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BBB0" w14:textId="0884EF24" w:rsidR="00DC6291" w:rsidRPr="002D5D1C" w:rsidRDefault="00DC6291" w:rsidP="00DC6291">
      <w:pPr>
        <w:tabs>
          <w:tab w:val="right" w:pos="9638"/>
        </w:tabs>
        <w:rPr>
          <w:rFonts w:ascii="Arial" w:hAnsi="Arial" w:cs="Arial"/>
          <w:b/>
          <w:bCs/>
          <w:sz w:val="24"/>
        </w:rPr>
      </w:pPr>
      <w:r w:rsidRPr="002D5D1C">
        <w:rPr>
          <w:rFonts w:ascii="Arial" w:hAnsi="Arial" w:cs="Arial"/>
          <w:b/>
          <w:bCs/>
          <w:sz w:val="24"/>
        </w:rPr>
        <w:t>SA WG2 Meeting #</w:t>
      </w:r>
      <w:r w:rsidRPr="002D5D1C">
        <w:rPr>
          <w:rFonts w:ascii="Arial" w:hAnsi="Arial" w:cs="Arial"/>
          <w:b/>
          <w:bCs/>
          <w:sz w:val="24"/>
        </w:rPr>
        <w:tab/>
        <w:t>S2-</w:t>
      </w:r>
      <w:r w:rsidR="00267666" w:rsidRPr="002D5D1C">
        <w:rPr>
          <w:rFonts w:ascii="Arial" w:hAnsi="Arial" w:cs="Arial"/>
          <w:b/>
          <w:bCs/>
          <w:sz w:val="24"/>
        </w:rPr>
        <w:t>20</w:t>
      </w:r>
      <w:r w:rsidRPr="002D5D1C">
        <w:rPr>
          <w:rFonts w:ascii="Arial" w:hAnsi="Arial" w:cs="Arial"/>
          <w:b/>
          <w:bCs/>
          <w:sz w:val="24"/>
        </w:rPr>
        <w:t>xxxxx</w:t>
      </w:r>
    </w:p>
    <w:p w14:paraId="1E88397D" w14:textId="29EFEAF6" w:rsidR="00DC6291" w:rsidRPr="002D5D1C" w:rsidRDefault="00DC6291" w:rsidP="00DC6291">
      <w:pPr>
        <w:pBdr>
          <w:bottom w:val="single" w:sz="6" w:space="0" w:color="auto"/>
        </w:pBdr>
        <w:tabs>
          <w:tab w:val="right" w:pos="9638"/>
        </w:tabs>
        <w:rPr>
          <w:rFonts w:ascii="Arial" w:eastAsia="SimSun" w:hAnsi="Arial" w:cs="Arial"/>
          <w:b/>
          <w:bCs/>
          <w:sz w:val="24"/>
          <w:lang w:eastAsia="zh-CN"/>
        </w:rPr>
      </w:pPr>
      <w:r w:rsidRPr="002D5D1C">
        <w:rPr>
          <w:rFonts w:ascii="Arial" w:hAnsi="Arial" w:cs="Arial"/>
          <w:b/>
          <w:bCs/>
          <w:color w:val="0000FF"/>
        </w:rPr>
        <w:tab/>
      </w:r>
    </w:p>
    <w:p w14:paraId="6B122F46" w14:textId="35626DAC" w:rsidR="00DC6291" w:rsidRPr="002D5D1C" w:rsidRDefault="00DC6291" w:rsidP="00DC6291">
      <w:pPr>
        <w:ind w:left="2127" w:hanging="2127"/>
        <w:rPr>
          <w:rFonts w:ascii="Arial" w:eastAsiaTheme="minorEastAsia" w:hAnsi="Arial" w:cs="Arial"/>
          <w:b/>
          <w:lang w:eastAsia="zh-CN"/>
        </w:rPr>
      </w:pPr>
      <w:r w:rsidRPr="002D5D1C">
        <w:rPr>
          <w:rFonts w:ascii="Arial" w:hAnsi="Arial" w:cs="Arial"/>
          <w:b/>
        </w:rPr>
        <w:t>Source:</w:t>
      </w:r>
      <w:r w:rsidRPr="002D5D1C">
        <w:rPr>
          <w:rFonts w:ascii="Arial" w:hAnsi="Arial" w:cs="Arial"/>
          <w:b/>
        </w:rPr>
        <w:tab/>
      </w:r>
      <w:r w:rsidR="00F91DD2" w:rsidRPr="002D5D1C">
        <w:rPr>
          <w:rFonts w:ascii="Arial" w:hAnsi="Arial" w:cs="Arial"/>
          <w:b/>
        </w:rPr>
        <w:t>Apple</w:t>
      </w:r>
    </w:p>
    <w:p w14:paraId="6E8DCA27" w14:textId="1CB93D33" w:rsidR="0044424A" w:rsidRPr="0044424A" w:rsidRDefault="00DC6291" w:rsidP="0044424A">
      <w:pPr>
        <w:ind w:left="2127" w:hanging="2127"/>
        <w:rPr>
          <w:rFonts w:ascii="Arial" w:hAnsi="Arial" w:cs="Arial"/>
          <w:b/>
        </w:rPr>
      </w:pPr>
      <w:r w:rsidRPr="002D5D1C">
        <w:rPr>
          <w:rFonts w:ascii="Arial" w:hAnsi="Arial" w:cs="Arial"/>
          <w:b/>
        </w:rPr>
        <w:t>Title:</w:t>
      </w:r>
      <w:r w:rsidRPr="002D5D1C">
        <w:rPr>
          <w:rFonts w:ascii="Arial" w:hAnsi="Arial" w:cs="Arial"/>
          <w:b/>
        </w:rPr>
        <w:tab/>
        <w:t>Solution for K</w:t>
      </w:r>
      <w:r w:rsidR="00B13D7F">
        <w:rPr>
          <w:rFonts w:ascii="Arial" w:hAnsi="Arial" w:cs="Arial"/>
          <w:b/>
        </w:rPr>
        <w:t>I</w:t>
      </w:r>
      <w:r w:rsidRPr="002D5D1C">
        <w:rPr>
          <w:rFonts w:ascii="Arial" w:hAnsi="Arial" w:cs="Arial"/>
          <w:b/>
        </w:rPr>
        <w:t xml:space="preserve">#8: </w:t>
      </w:r>
      <w:r w:rsidR="00B13D7F" w:rsidRPr="00B13D7F">
        <w:rPr>
          <w:rFonts w:ascii="Arial" w:hAnsi="Arial" w:cs="Arial"/>
          <w:b/>
        </w:rPr>
        <w:t>UE Roaming Behaviour Analytics to improve roaming experience</w:t>
      </w:r>
    </w:p>
    <w:p w14:paraId="7EDB95C8" w14:textId="77777777" w:rsidR="0044424A" w:rsidRPr="0044424A" w:rsidRDefault="0044424A" w:rsidP="0044424A">
      <w:pPr>
        <w:ind w:left="2127" w:hanging="2127"/>
        <w:rPr>
          <w:rFonts w:ascii="Arial" w:hAnsi="Arial" w:cs="Arial"/>
          <w:b/>
        </w:rPr>
      </w:pPr>
      <w:r w:rsidRPr="0044424A">
        <w:rPr>
          <w:rFonts w:ascii="Arial" w:hAnsi="Arial" w:cs="Arial"/>
          <w:b/>
        </w:rPr>
        <w:t>Document for:</w:t>
      </w:r>
      <w:r w:rsidRPr="0044424A">
        <w:rPr>
          <w:rFonts w:ascii="Arial" w:hAnsi="Arial" w:cs="Arial"/>
          <w:b/>
        </w:rPr>
        <w:tab/>
        <w:t>Approval</w:t>
      </w:r>
    </w:p>
    <w:p w14:paraId="46FFA598" w14:textId="155B39A2" w:rsidR="00DC6291" w:rsidRPr="002D5D1C" w:rsidRDefault="00DC6291" w:rsidP="00DC6291">
      <w:pPr>
        <w:ind w:left="2127" w:hanging="2127"/>
        <w:rPr>
          <w:rFonts w:ascii="Arial" w:hAnsi="Arial" w:cs="Arial"/>
          <w:b/>
        </w:rPr>
      </w:pPr>
      <w:r w:rsidRPr="002D5D1C">
        <w:rPr>
          <w:rFonts w:ascii="Arial" w:hAnsi="Arial" w:cs="Arial"/>
          <w:b/>
        </w:rPr>
        <w:t>Agenda Item:</w:t>
      </w:r>
      <w:r w:rsidRPr="002D5D1C">
        <w:rPr>
          <w:rFonts w:ascii="Arial" w:hAnsi="Arial" w:cs="Arial"/>
          <w:b/>
        </w:rPr>
        <w:tab/>
      </w:r>
      <w:proofErr w:type="spellStart"/>
      <w:r w:rsidRPr="002D5D1C">
        <w:rPr>
          <w:rFonts w:ascii="Arial" w:hAnsi="Arial" w:cs="Arial"/>
          <w:b/>
        </w:rPr>
        <w:t>x.x</w:t>
      </w:r>
      <w:proofErr w:type="spellEnd"/>
    </w:p>
    <w:p w14:paraId="5880A40A" w14:textId="77777777" w:rsidR="00DC6291" w:rsidRPr="002D5D1C" w:rsidRDefault="00DC6291" w:rsidP="00DC6291">
      <w:pPr>
        <w:ind w:left="2127" w:hanging="2127"/>
        <w:rPr>
          <w:rFonts w:ascii="Arial" w:hAnsi="Arial" w:cs="Arial"/>
          <w:b/>
        </w:rPr>
      </w:pPr>
      <w:r w:rsidRPr="002D5D1C">
        <w:rPr>
          <w:rFonts w:ascii="Arial" w:hAnsi="Arial" w:cs="Arial"/>
          <w:b/>
        </w:rPr>
        <w:t>Work Item / Release:</w:t>
      </w:r>
      <w:r w:rsidRPr="002D5D1C">
        <w:rPr>
          <w:rFonts w:ascii="Arial" w:hAnsi="Arial" w:cs="Arial"/>
          <w:b/>
        </w:rPr>
        <w:tab/>
        <w:t>FS_eNA_ph2 / Rel-17</w:t>
      </w:r>
    </w:p>
    <w:p w14:paraId="5A21FC15" w14:textId="77777777" w:rsidR="00DC6291" w:rsidRPr="002D5D1C" w:rsidRDefault="00DC6291" w:rsidP="00DC6291">
      <w:pPr>
        <w:jc w:val="both"/>
        <w:rPr>
          <w:rFonts w:ascii="Arial" w:hAnsi="Arial" w:cs="Arial"/>
          <w:i/>
        </w:rPr>
      </w:pPr>
      <w:r w:rsidRPr="002D5D1C">
        <w:rPr>
          <w:rFonts w:ascii="Arial" w:hAnsi="Arial" w:cs="Arial"/>
          <w:i/>
        </w:rPr>
        <w:t xml:space="preserve">Abstract of the contribution: This contribution proposes a solution for Key Issue #8: UE data as input for analytics generation and for Key Issue #5: </w:t>
      </w:r>
      <w:r w:rsidRPr="002D5D1C">
        <w:rPr>
          <w:rFonts w:ascii="Arial" w:hAnsi="Arial" w:cs="Arial"/>
          <w:i/>
          <w:color w:val="000000" w:themeColor="text1"/>
          <w:lang w:eastAsia="zh-CN"/>
        </w:rPr>
        <w:t>New types of outputs provided by NWDAF</w:t>
      </w:r>
      <w:r w:rsidRPr="002D5D1C">
        <w:rPr>
          <w:rFonts w:ascii="Arial" w:hAnsi="Arial" w:cs="Arial"/>
          <w:i/>
        </w:rPr>
        <w:t xml:space="preserve"> </w:t>
      </w:r>
    </w:p>
    <w:p w14:paraId="64D09369" w14:textId="77777777" w:rsidR="00DC6291" w:rsidRPr="002D5D1C" w:rsidRDefault="00DC6291" w:rsidP="00DC6291">
      <w:pPr>
        <w:pStyle w:val="Heading1"/>
        <w:rPr>
          <w:lang w:eastAsia="ko-KR"/>
        </w:rPr>
      </w:pPr>
      <w:r w:rsidRPr="002D5D1C">
        <w:rPr>
          <w:lang w:eastAsia="ko-KR"/>
        </w:rPr>
        <w:t>1. Introduction</w:t>
      </w:r>
    </w:p>
    <w:p w14:paraId="04397E82" w14:textId="4A115924" w:rsidR="00DC6291" w:rsidRPr="002D5D1C" w:rsidRDefault="00DC6291" w:rsidP="001A3175">
      <w:pPr>
        <w:overflowPunct/>
        <w:spacing w:after="280"/>
        <w:textAlignment w:val="auto"/>
        <w:rPr>
          <w:lang w:eastAsia="zh-CN"/>
        </w:rPr>
      </w:pPr>
      <w:r w:rsidRPr="002D5D1C">
        <w:rPr>
          <w:lang w:eastAsia="zh-CN"/>
        </w:rPr>
        <w:t>A</w:t>
      </w:r>
      <w:r w:rsidR="001A3175" w:rsidRPr="002D5D1C">
        <w:rPr>
          <w:lang w:eastAsia="zh-CN"/>
        </w:rPr>
        <w:t xml:space="preserve">n operator </w:t>
      </w:r>
      <w:r w:rsidRPr="002D5D1C">
        <w:rPr>
          <w:lang w:eastAsia="zh-CN"/>
        </w:rPr>
        <w:t xml:space="preserve">has roaming partners all over the world </w:t>
      </w:r>
      <w:r w:rsidR="00F91DD2" w:rsidRPr="002D5D1C">
        <w:rPr>
          <w:lang w:eastAsia="zh-CN"/>
        </w:rPr>
        <w:t>to ensure uninterrupted services</w:t>
      </w:r>
      <w:r w:rsidRPr="002D5D1C">
        <w:rPr>
          <w:lang w:eastAsia="zh-CN"/>
        </w:rPr>
        <w:t xml:space="preserve">. </w:t>
      </w:r>
      <w:r w:rsidR="00F91DD2" w:rsidRPr="002D5D1C">
        <w:rPr>
          <w:lang w:eastAsia="zh-CN"/>
        </w:rPr>
        <w:t>However</w:t>
      </w:r>
      <w:r w:rsidR="001A3175" w:rsidRPr="002D5D1C">
        <w:rPr>
          <w:lang w:eastAsia="zh-CN"/>
        </w:rPr>
        <w:t>,</w:t>
      </w:r>
      <w:r w:rsidRPr="002D5D1C">
        <w:rPr>
          <w:lang w:eastAsia="zh-CN"/>
        </w:rPr>
        <w:t xml:space="preserve"> </w:t>
      </w:r>
      <w:r w:rsidR="001A3175" w:rsidRPr="002D5D1C">
        <w:rPr>
          <w:lang w:eastAsia="zh-CN"/>
        </w:rPr>
        <w:t>an</w:t>
      </w:r>
      <w:r w:rsidRPr="002D5D1C">
        <w:rPr>
          <w:lang w:eastAsia="zh-CN"/>
        </w:rPr>
        <w:t xml:space="preserve"> </w:t>
      </w:r>
      <w:r w:rsidR="00F91DD2" w:rsidRPr="002D5D1C">
        <w:rPr>
          <w:lang w:eastAsia="zh-CN"/>
        </w:rPr>
        <w:t>operator may</w:t>
      </w:r>
      <w:r w:rsidRPr="002D5D1C">
        <w:rPr>
          <w:lang w:eastAsia="zh-CN"/>
        </w:rPr>
        <w:t xml:space="preserve"> not have </w:t>
      </w:r>
      <w:r w:rsidR="00F91DD2" w:rsidRPr="002D5D1C">
        <w:rPr>
          <w:lang w:eastAsia="zh-CN"/>
        </w:rPr>
        <w:t>good insights</w:t>
      </w:r>
      <w:r w:rsidRPr="002D5D1C">
        <w:rPr>
          <w:lang w:eastAsia="zh-CN"/>
        </w:rPr>
        <w:t xml:space="preserve"> on the user experience of its UE</w:t>
      </w:r>
      <w:r w:rsidR="00F91DD2" w:rsidRPr="002D5D1C">
        <w:rPr>
          <w:lang w:eastAsia="zh-CN"/>
        </w:rPr>
        <w:t xml:space="preserve">s when </w:t>
      </w:r>
      <w:r w:rsidRPr="002D5D1C">
        <w:rPr>
          <w:lang w:eastAsia="zh-CN"/>
        </w:rPr>
        <w:t xml:space="preserve">in roaming </w:t>
      </w:r>
      <w:r w:rsidR="00F91DD2" w:rsidRPr="002D5D1C">
        <w:rPr>
          <w:lang w:eastAsia="zh-CN"/>
        </w:rPr>
        <w:t>PLMN</w:t>
      </w:r>
      <w:r w:rsidR="001A3175" w:rsidRPr="002D5D1C">
        <w:rPr>
          <w:lang w:eastAsia="zh-CN"/>
        </w:rPr>
        <w:t>s</w:t>
      </w:r>
      <w:r w:rsidRPr="002D5D1C">
        <w:rPr>
          <w:lang w:eastAsia="zh-CN"/>
        </w:rPr>
        <w:t xml:space="preserve"> </w:t>
      </w:r>
      <w:r w:rsidR="00F91DD2" w:rsidRPr="002D5D1C">
        <w:rPr>
          <w:lang w:eastAsia="zh-CN"/>
        </w:rPr>
        <w:t xml:space="preserve">and this is an important KPI. </w:t>
      </w:r>
      <w:r w:rsidRPr="002D5D1C">
        <w:rPr>
          <w:lang w:eastAsia="zh-CN"/>
        </w:rPr>
        <w:t xml:space="preserve">With the solution proposed, </w:t>
      </w:r>
      <w:r w:rsidR="001A3175" w:rsidRPr="002D5D1C">
        <w:rPr>
          <w:lang w:eastAsia="zh-CN"/>
        </w:rPr>
        <w:t>an operator</w:t>
      </w:r>
      <w:r w:rsidRPr="002D5D1C">
        <w:rPr>
          <w:lang w:eastAsia="zh-CN"/>
        </w:rPr>
        <w:t xml:space="preserve"> </w:t>
      </w:r>
      <w:r w:rsidR="00F91DD2" w:rsidRPr="002D5D1C">
        <w:rPr>
          <w:lang w:eastAsia="zh-CN"/>
        </w:rPr>
        <w:t>may</w:t>
      </w:r>
      <w:r w:rsidRPr="002D5D1C">
        <w:rPr>
          <w:lang w:eastAsia="zh-CN"/>
        </w:rPr>
        <w:t xml:space="preserve"> now have insights of user experience </w:t>
      </w:r>
      <w:r w:rsidR="00F91DD2" w:rsidRPr="002D5D1C">
        <w:rPr>
          <w:lang w:eastAsia="zh-CN"/>
        </w:rPr>
        <w:t xml:space="preserve">when </w:t>
      </w:r>
      <w:r w:rsidR="001A3175" w:rsidRPr="002D5D1C">
        <w:rPr>
          <w:lang w:eastAsia="zh-CN"/>
        </w:rPr>
        <w:t xml:space="preserve">the UE is </w:t>
      </w:r>
      <w:r w:rsidRPr="002D5D1C">
        <w:rPr>
          <w:lang w:eastAsia="zh-CN"/>
        </w:rPr>
        <w:t xml:space="preserve">in roaming networks. </w:t>
      </w:r>
      <w:r w:rsidR="00F91DD2" w:rsidRPr="002D5D1C">
        <w:rPr>
          <w:lang w:eastAsia="zh-CN"/>
        </w:rPr>
        <w:t>Sub-optimal</w:t>
      </w:r>
      <w:r w:rsidRPr="002D5D1C">
        <w:rPr>
          <w:lang w:eastAsia="zh-CN"/>
        </w:rPr>
        <w:t xml:space="preserve"> experience of UE</w:t>
      </w:r>
      <w:r w:rsidR="00F91DD2" w:rsidRPr="002D5D1C">
        <w:rPr>
          <w:lang w:eastAsia="zh-CN"/>
        </w:rPr>
        <w:t>s</w:t>
      </w:r>
      <w:r w:rsidRPr="002D5D1C">
        <w:rPr>
          <w:lang w:eastAsia="zh-CN"/>
        </w:rPr>
        <w:t xml:space="preserve"> in roaming </w:t>
      </w:r>
      <w:r w:rsidR="00F91DD2" w:rsidRPr="002D5D1C">
        <w:rPr>
          <w:lang w:eastAsia="zh-CN"/>
        </w:rPr>
        <w:t>PLMN</w:t>
      </w:r>
      <w:r w:rsidRPr="002D5D1C">
        <w:rPr>
          <w:lang w:eastAsia="zh-CN"/>
        </w:rPr>
        <w:t xml:space="preserve"> </w:t>
      </w:r>
      <w:r w:rsidR="00F91DD2" w:rsidRPr="002D5D1C">
        <w:rPr>
          <w:lang w:eastAsia="zh-CN"/>
        </w:rPr>
        <w:t>may</w:t>
      </w:r>
      <w:r w:rsidRPr="002D5D1C">
        <w:rPr>
          <w:lang w:eastAsia="zh-CN"/>
        </w:rPr>
        <w:t xml:space="preserve"> be due to</w:t>
      </w:r>
      <w:r w:rsidR="001A3175" w:rsidRPr="002D5D1C">
        <w:rPr>
          <w:lang w:eastAsia="zh-CN"/>
        </w:rPr>
        <w:t>:</w:t>
      </w:r>
    </w:p>
    <w:p w14:paraId="2CB6EA70" w14:textId="605D2EEB" w:rsidR="00DC6291" w:rsidRPr="002D5D1C" w:rsidRDefault="00DC6291" w:rsidP="00DC6291">
      <w:pPr>
        <w:pStyle w:val="B1"/>
        <w:ind w:left="0" w:firstLine="0"/>
        <w:jc w:val="both"/>
        <w:rPr>
          <w:lang w:eastAsia="zh-CN"/>
        </w:rPr>
      </w:pPr>
      <w:r w:rsidRPr="002D5D1C">
        <w:rPr>
          <w:lang w:eastAsia="zh-CN"/>
        </w:rPr>
        <w:t xml:space="preserve">- Roaming </w:t>
      </w:r>
      <w:r w:rsidR="00F91DD2" w:rsidRPr="002D5D1C">
        <w:rPr>
          <w:lang w:eastAsia="zh-CN"/>
        </w:rPr>
        <w:t>PLMN</w:t>
      </w:r>
      <w:r w:rsidRPr="002D5D1C">
        <w:rPr>
          <w:lang w:eastAsia="zh-CN"/>
        </w:rPr>
        <w:t xml:space="preserve"> abnormal behaviour</w:t>
      </w:r>
      <w:r w:rsidR="00267666" w:rsidRPr="002D5D1C">
        <w:rPr>
          <w:lang w:eastAsia="zh-CN"/>
        </w:rPr>
        <w:t>;</w:t>
      </w:r>
      <w:r w:rsidRPr="002D5D1C">
        <w:rPr>
          <w:lang w:eastAsia="zh-CN"/>
        </w:rPr>
        <w:t xml:space="preserve"> and/or</w:t>
      </w:r>
    </w:p>
    <w:p w14:paraId="004CA0C9" w14:textId="77777777" w:rsidR="00DC6291" w:rsidRPr="002D5D1C" w:rsidRDefault="00DC6291" w:rsidP="00DC6291">
      <w:pPr>
        <w:pStyle w:val="B1"/>
        <w:ind w:left="0" w:firstLine="0"/>
        <w:jc w:val="both"/>
        <w:rPr>
          <w:lang w:eastAsia="zh-CN"/>
        </w:rPr>
      </w:pPr>
      <w:r w:rsidRPr="002D5D1C">
        <w:rPr>
          <w:lang w:eastAsia="zh-CN"/>
        </w:rPr>
        <w:t xml:space="preserve">- UE’s abnormal behaviour. </w:t>
      </w:r>
    </w:p>
    <w:p w14:paraId="16C0E72F" w14:textId="6AB98C22" w:rsidR="00DC6291" w:rsidRPr="002D5D1C" w:rsidRDefault="00DC6291" w:rsidP="00DC6291">
      <w:pPr>
        <w:pStyle w:val="B1"/>
        <w:ind w:left="0" w:firstLine="0"/>
        <w:jc w:val="both"/>
        <w:rPr>
          <w:lang w:eastAsia="zh-CN"/>
        </w:rPr>
      </w:pPr>
      <w:r w:rsidRPr="002D5D1C">
        <w:rPr>
          <w:lang w:eastAsia="zh-CN"/>
        </w:rPr>
        <w:t xml:space="preserve">The proposed new </w:t>
      </w:r>
      <w:r w:rsidR="00F91DD2" w:rsidRPr="002D5D1C">
        <w:rPr>
          <w:lang w:eastAsia="zh-CN"/>
        </w:rPr>
        <w:t>inputs</w:t>
      </w:r>
      <w:r w:rsidRPr="002D5D1C">
        <w:rPr>
          <w:lang w:eastAsia="zh-CN"/>
        </w:rPr>
        <w:t xml:space="preserve"> </w:t>
      </w:r>
      <w:r w:rsidR="00F91DD2" w:rsidRPr="002D5D1C">
        <w:rPr>
          <w:lang w:eastAsia="zh-CN"/>
        </w:rPr>
        <w:t xml:space="preserve">to analytics </w:t>
      </w:r>
      <w:r w:rsidRPr="002D5D1C">
        <w:rPr>
          <w:lang w:eastAsia="zh-CN"/>
        </w:rPr>
        <w:t xml:space="preserve">provide insights which can </w:t>
      </w:r>
      <w:r w:rsidR="00F91DD2" w:rsidRPr="002D5D1C">
        <w:rPr>
          <w:lang w:eastAsia="zh-CN"/>
        </w:rPr>
        <w:t xml:space="preserve">then </w:t>
      </w:r>
      <w:r w:rsidRPr="002D5D1C">
        <w:rPr>
          <w:lang w:eastAsia="zh-CN"/>
        </w:rPr>
        <w:t xml:space="preserve">be used to improve the user experience of UE in roaming </w:t>
      </w:r>
      <w:r w:rsidR="00F91DD2" w:rsidRPr="002D5D1C">
        <w:rPr>
          <w:lang w:eastAsia="zh-CN"/>
        </w:rPr>
        <w:t>PLMN.</w:t>
      </w:r>
    </w:p>
    <w:p w14:paraId="02934E78" w14:textId="0896EF1F" w:rsidR="00DC6291" w:rsidRPr="002D5D1C" w:rsidRDefault="00DC6291" w:rsidP="00DC6291">
      <w:pPr>
        <w:pStyle w:val="B1"/>
        <w:ind w:left="0" w:firstLine="0"/>
        <w:jc w:val="both"/>
      </w:pPr>
      <w:r w:rsidRPr="002D5D1C">
        <w:rPr>
          <w:lang w:eastAsia="zh-CN"/>
        </w:rPr>
        <w:t>Th</w:t>
      </w:r>
      <w:r w:rsidR="00F91DD2" w:rsidRPr="002D5D1C">
        <w:rPr>
          <w:lang w:eastAsia="zh-CN"/>
        </w:rPr>
        <w:t>is</w:t>
      </w:r>
      <w:r w:rsidRPr="002D5D1C">
        <w:rPr>
          <w:lang w:eastAsia="zh-CN"/>
        </w:rPr>
        <w:t xml:space="preserve"> solution </w:t>
      </w:r>
      <w:r w:rsidR="00924CF0" w:rsidRPr="002D5D1C">
        <w:rPr>
          <w:lang w:eastAsia="zh-CN"/>
        </w:rPr>
        <w:t xml:space="preserve">is </w:t>
      </w:r>
      <w:r w:rsidRPr="002D5D1C">
        <w:rPr>
          <w:lang w:eastAsia="zh-CN"/>
        </w:rPr>
        <w:t>proposed for Key Issue #8</w:t>
      </w:r>
      <w:r w:rsidR="00AB5732">
        <w:rPr>
          <w:lang w:eastAsia="zh-CN"/>
        </w:rPr>
        <w:t xml:space="preserve">: </w:t>
      </w:r>
      <w:r w:rsidR="00267666" w:rsidRPr="002D5D1C">
        <w:rPr>
          <w:lang w:eastAsia="zh-CN"/>
        </w:rPr>
        <w:t xml:space="preserve">Input from </w:t>
      </w:r>
      <w:r w:rsidRPr="002D5D1C">
        <w:t xml:space="preserve">UE </w:t>
      </w:r>
      <w:r w:rsidR="00267666" w:rsidRPr="002D5D1C">
        <w:t>is</w:t>
      </w:r>
      <w:r w:rsidRPr="002D5D1C">
        <w:t xml:space="preserve"> collected at </w:t>
      </w:r>
      <w:r w:rsidR="00267666" w:rsidRPr="002D5D1C">
        <w:t>r</w:t>
      </w:r>
      <w:r w:rsidR="00782B04" w:rsidRPr="002D5D1C">
        <w:t>oaming</w:t>
      </w:r>
      <w:r w:rsidRPr="002D5D1C">
        <w:t xml:space="preserve"> </w:t>
      </w:r>
      <w:r w:rsidR="00267666" w:rsidRPr="002D5D1C">
        <w:t>PLMNs and</w:t>
      </w:r>
      <w:r w:rsidRPr="002D5D1C">
        <w:t xml:space="preserve"> used as input to NWDAF for analytics generation</w:t>
      </w:r>
    </w:p>
    <w:p w14:paraId="7D2A34B2" w14:textId="77777777" w:rsidR="00DC6291" w:rsidRPr="002D5D1C" w:rsidRDefault="00DC6291" w:rsidP="00DC6291">
      <w:pPr>
        <w:pStyle w:val="Heading1"/>
      </w:pPr>
      <w:r w:rsidRPr="002D5D1C">
        <w:t>2. Discussion</w:t>
      </w:r>
    </w:p>
    <w:p w14:paraId="3222E70C" w14:textId="7E96AB32" w:rsidR="00DC6291" w:rsidRPr="002D5D1C" w:rsidRDefault="00DC6291" w:rsidP="00267666">
      <w:r w:rsidRPr="002D5D1C">
        <w:t xml:space="preserve">For variety of different reasons, the UE and/or the roaming </w:t>
      </w:r>
      <w:r w:rsidR="00A22092" w:rsidRPr="002D5D1C">
        <w:t>PLMN</w:t>
      </w:r>
      <w:r w:rsidRPr="002D5D1C">
        <w:t xml:space="preserve"> may exhibit abnormal behaviour </w:t>
      </w:r>
      <w:r w:rsidR="00A22092" w:rsidRPr="002D5D1C">
        <w:t>resulting in</w:t>
      </w:r>
      <w:r w:rsidR="00267666" w:rsidRPr="002D5D1C">
        <w:t xml:space="preserve"> </w:t>
      </w:r>
      <w:r w:rsidRPr="002D5D1C">
        <w:t xml:space="preserve">poor user experience. In other words, a roaming UE may not perform in a manner that is normally expected of the UE. Some examples of abnormal behaviour may include, but are not limited to, a delay in registering with a roaming </w:t>
      </w:r>
      <w:r w:rsidR="00267666" w:rsidRPr="002D5D1C">
        <w:t>PLMN</w:t>
      </w:r>
      <w:r w:rsidRPr="002D5D1C">
        <w:t xml:space="preserve">, incorrect or sub-optimal radio access technology (RAT) selection, spending an abnormal amount of time camped on one RAT despite a second better RAT being available, selecting a PLMN that is not preferred by the home network carrier of the UE, call drops, call failures, data stalls, packet loss, baseband crashes, etc. Under conventional circumstances, the home PLMN </w:t>
      </w:r>
      <w:r w:rsidR="00A22092" w:rsidRPr="002D5D1C">
        <w:t>may be</w:t>
      </w:r>
      <w:r w:rsidRPr="002D5D1C">
        <w:t xml:space="preserve"> unaware of the user experience of the UE when roaming.  For example, the home PLMN may not receive </w:t>
      </w:r>
      <w:r w:rsidR="00A22092" w:rsidRPr="002D5D1C">
        <w:t>an</w:t>
      </w:r>
      <w:r w:rsidRPr="002D5D1C">
        <w:t xml:space="preserve"> indication that the UE and/or the roaming </w:t>
      </w:r>
      <w:r w:rsidR="00267666" w:rsidRPr="002D5D1C">
        <w:t>PLMN</w:t>
      </w:r>
      <w:r w:rsidRPr="002D5D1C">
        <w:t xml:space="preserve"> exhibited abnormal behaviour. As a result, the </w:t>
      </w:r>
      <w:r w:rsidR="00E55252" w:rsidRPr="002D5D1C">
        <w:t xml:space="preserve">home </w:t>
      </w:r>
      <w:r w:rsidR="00267666" w:rsidRPr="002D5D1C">
        <w:t>PLMN</w:t>
      </w:r>
      <w:r w:rsidRPr="002D5D1C">
        <w:t xml:space="preserve"> of the UE may be unable to identify why the UEs may not perform as expected when camped on the roaming </w:t>
      </w:r>
      <w:r w:rsidR="00267666" w:rsidRPr="002D5D1C">
        <w:t>PLMN</w:t>
      </w:r>
      <w:r w:rsidRPr="002D5D1C">
        <w:t xml:space="preserve">.  </w:t>
      </w:r>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534"/>
      </w:tblGrid>
      <w:tr w:rsidR="00DC6291" w:rsidRPr="002D5D1C" w14:paraId="142201BB" w14:textId="77777777" w:rsidTr="00E470D1">
        <w:trPr>
          <w:trHeight w:val="206"/>
        </w:trPr>
        <w:tc>
          <w:tcPr>
            <w:tcW w:w="2127" w:type="dxa"/>
          </w:tcPr>
          <w:p w14:paraId="00068DE8" w14:textId="77777777" w:rsidR="00DC6291" w:rsidRPr="002D5D1C" w:rsidRDefault="00DC6291" w:rsidP="00E470D1">
            <w:pPr>
              <w:pStyle w:val="TAL"/>
              <w:rPr>
                <w:rFonts w:ascii="Times New Roman" w:hAnsi="Times New Roman"/>
                <w:b/>
                <w:bCs/>
                <w:sz w:val="20"/>
              </w:rPr>
            </w:pPr>
            <w:r w:rsidRPr="002D5D1C">
              <w:rPr>
                <w:rFonts w:ascii="Times New Roman" w:hAnsi="Times New Roman"/>
                <w:b/>
                <w:bCs/>
                <w:sz w:val="20"/>
              </w:rPr>
              <w:t>Abnormal Behaviour</w:t>
            </w:r>
          </w:p>
        </w:tc>
        <w:tc>
          <w:tcPr>
            <w:tcW w:w="7534" w:type="dxa"/>
          </w:tcPr>
          <w:p w14:paraId="167EA8E4" w14:textId="7DC2DD53" w:rsidR="00DC6291" w:rsidRPr="002D5D1C" w:rsidRDefault="00DC6291" w:rsidP="00E470D1">
            <w:pPr>
              <w:pStyle w:val="TAL"/>
              <w:rPr>
                <w:rFonts w:ascii="Times New Roman" w:hAnsi="Times New Roman"/>
                <w:b/>
                <w:bCs/>
                <w:sz w:val="20"/>
              </w:rPr>
            </w:pPr>
            <w:r w:rsidRPr="002D5D1C">
              <w:rPr>
                <w:rFonts w:ascii="Times New Roman" w:hAnsi="Times New Roman"/>
                <w:b/>
                <w:bCs/>
                <w:sz w:val="20"/>
              </w:rPr>
              <w:t>To derive analytics for:</w:t>
            </w:r>
          </w:p>
        </w:tc>
      </w:tr>
      <w:tr w:rsidR="00DC6291" w:rsidRPr="002D5D1C" w14:paraId="69C937F7" w14:textId="77777777" w:rsidTr="00E470D1">
        <w:trPr>
          <w:trHeight w:val="428"/>
        </w:trPr>
        <w:tc>
          <w:tcPr>
            <w:tcW w:w="2127" w:type="dxa"/>
            <w:vAlign w:val="center"/>
          </w:tcPr>
          <w:p w14:paraId="77A92E54" w14:textId="64B38DBD" w:rsidR="00DC6291" w:rsidRPr="002D5D1C" w:rsidRDefault="00267666" w:rsidP="00E470D1">
            <w:pPr>
              <w:pStyle w:val="TAL"/>
              <w:rPr>
                <w:rFonts w:ascii="Times New Roman" w:hAnsi="Times New Roman"/>
                <w:sz w:val="20"/>
              </w:rPr>
            </w:pPr>
            <w:r w:rsidRPr="002D5D1C">
              <w:rPr>
                <w:rFonts w:ascii="Times New Roman" w:hAnsi="Times New Roman"/>
                <w:sz w:val="20"/>
              </w:rPr>
              <w:t>Registration</w:t>
            </w:r>
          </w:p>
        </w:tc>
        <w:tc>
          <w:tcPr>
            <w:tcW w:w="7534" w:type="dxa"/>
            <w:vAlign w:val="center"/>
          </w:tcPr>
          <w:p w14:paraId="30633A88" w14:textId="2138F84A" w:rsidR="00DC6291" w:rsidRPr="002D5D1C" w:rsidRDefault="00DC6291" w:rsidP="00E470D1">
            <w:pPr>
              <w:pStyle w:val="TAL"/>
              <w:rPr>
                <w:rFonts w:ascii="Times New Roman" w:hAnsi="Times New Roman"/>
                <w:sz w:val="20"/>
              </w:rPr>
            </w:pPr>
            <w:r w:rsidRPr="002D5D1C">
              <w:rPr>
                <w:rFonts w:ascii="Times New Roman" w:hAnsi="Times New Roman"/>
                <w:sz w:val="20"/>
              </w:rPr>
              <w:t xml:space="preserve">Delay in registering with roaming </w:t>
            </w:r>
            <w:r w:rsidR="00267666" w:rsidRPr="002D5D1C">
              <w:rPr>
                <w:rFonts w:ascii="Times New Roman" w:hAnsi="Times New Roman"/>
                <w:sz w:val="20"/>
              </w:rPr>
              <w:t>PLMN</w:t>
            </w:r>
            <w:r w:rsidRPr="002D5D1C">
              <w:rPr>
                <w:rFonts w:ascii="Times New Roman" w:hAnsi="Times New Roman"/>
                <w:sz w:val="20"/>
              </w:rPr>
              <w:t xml:space="preserve"> for NORMAL SERVICE</w:t>
            </w:r>
          </w:p>
        </w:tc>
      </w:tr>
      <w:tr w:rsidR="00DC6291" w:rsidRPr="002D5D1C" w14:paraId="21B8FC3F" w14:textId="77777777" w:rsidTr="00E470D1">
        <w:trPr>
          <w:trHeight w:val="428"/>
        </w:trPr>
        <w:tc>
          <w:tcPr>
            <w:tcW w:w="2127" w:type="dxa"/>
            <w:vAlign w:val="center"/>
          </w:tcPr>
          <w:p w14:paraId="6774E049" w14:textId="2A8772D3" w:rsidR="00DC6291" w:rsidRPr="002D5D1C" w:rsidRDefault="00DC6291" w:rsidP="00E470D1">
            <w:pPr>
              <w:pStyle w:val="TAL"/>
              <w:rPr>
                <w:rFonts w:ascii="Times New Roman" w:hAnsi="Times New Roman"/>
                <w:sz w:val="20"/>
              </w:rPr>
            </w:pPr>
            <w:r w:rsidRPr="002D5D1C">
              <w:rPr>
                <w:rFonts w:ascii="Times New Roman" w:hAnsi="Times New Roman"/>
                <w:sz w:val="20"/>
              </w:rPr>
              <w:t xml:space="preserve">RAT </w:t>
            </w:r>
            <w:r w:rsidR="00267666" w:rsidRPr="002D5D1C">
              <w:rPr>
                <w:rFonts w:ascii="Times New Roman" w:hAnsi="Times New Roman"/>
                <w:sz w:val="20"/>
              </w:rPr>
              <w:t>s</w:t>
            </w:r>
            <w:r w:rsidRPr="002D5D1C">
              <w:rPr>
                <w:rFonts w:ascii="Times New Roman" w:hAnsi="Times New Roman"/>
                <w:sz w:val="20"/>
              </w:rPr>
              <w:t>election</w:t>
            </w:r>
            <w:r w:rsidRPr="002D5D1C">
              <w:rPr>
                <w:rStyle w:val="apple-converted-space"/>
                <w:rFonts w:ascii="Times New Roman" w:hAnsi="Times New Roman"/>
                <w:sz w:val="20"/>
              </w:rPr>
              <w:t> </w:t>
            </w:r>
          </w:p>
        </w:tc>
        <w:tc>
          <w:tcPr>
            <w:tcW w:w="7534" w:type="dxa"/>
            <w:vAlign w:val="center"/>
          </w:tcPr>
          <w:p w14:paraId="09CD3D65" w14:textId="1C10E3A5" w:rsidR="00DC6291" w:rsidRPr="002D5D1C" w:rsidRDefault="00DC6291" w:rsidP="00E470D1">
            <w:pPr>
              <w:pStyle w:val="TAL"/>
              <w:rPr>
                <w:rFonts w:ascii="Times New Roman" w:hAnsi="Times New Roman"/>
                <w:sz w:val="20"/>
              </w:rPr>
            </w:pPr>
            <w:r w:rsidRPr="002D5D1C">
              <w:rPr>
                <w:rFonts w:ascii="Times New Roman" w:hAnsi="Times New Roman"/>
                <w:sz w:val="20"/>
              </w:rPr>
              <w:t xml:space="preserve">Incorrect RAT selection (e.g. spending abnormally long time on </w:t>
            </w:r>
            <w:r w:rsidR="00267666" w:rsidRPr="002D5D1C">
              <w:rPr>
                <w:rFonts w:ascii="Times New Roman" w:hAnsi="Times New Roman"/>
                <w:sz w:val="20"/>
              </w:rPr>
              <w:t>UTRAN</w:t>
            </w:r>
            <w:r w:rsidRPr="002D5D1C">
              <w:rPr>
                <w:rFonts w:ascii="Times New Roman" w:hAnsi="Times New Roman"/>
                <w:sz w:val="20"/>
              </w:rPr>
              <w:t xml:space="preserve"> when </w:t>
            </w:r>
            <w:r w:rsidR="00267666" w:rsidRPr="002D5D1C">
              <w:rPr>
                <w:rFonts w:ascii="Times New Roman" w:hAnsi="Times New Roman"/>
                <w:sz w:val="20"/>
              </w:rPr>
              <w:t>E-UTRAN / NG-RAN</w:t>
            </w:r>
            <w:r w:rsidRPr="002D5D1C">
              <w:rPr>
                <w:rFonts w:ascii="Times New Roman" w:hAnsi="Times New Roman"/>
                <w:sz w:val="20"/>
              </w:rPr>
              <w:t xml:space="preserve"> was available)</w:t>
            </w:r>
          </w:p>
        </w:tc>
      </w:tr>
      <w:tr w:rsidR="00DC6291" w:rsidRPr="002D5D1C" w14:paraId="59F49788" w14:textId="77777777" w:rsidTr="00E470D1">
        <w:trPr>
          <w:trHeight w:val="206"/>
        </w:trPr>
        <w:tc>
          <w:tcPr>
            <w:tcW w:w="2127" w:type="dxa"/>
            <w:vAlign w:val="center"/>
          </w:tcPr>
          <w:p w14:paraId="50B1CB56" w14:textId="01B0E7C6" w:rsidR="00DC6291" w:rsidRPr="002D5D1C" w:rsidRDefault="00DC6291" w:rsidP="00E470D1">
            <w:pPr>
              <w:pStyle w:val="TAL"/>
              <w:rPr>
                <w:rFonts w:ascii="Times New Roman" w:hAnsi="Times New Roman"/>
                <w:sz w:val="20"/>
              </w:rPr>
            </w:pPr>
            <w:r w:rsidRPr="002D5D1C">
              <w:rPr>
                <w:rFonts w:ascii="Times New Roman" w:hAnsi="Times New Roman"/>
                <w:sz w:val="20"/>
              </w:rPr>
              <w:t xml:space="preserve">PLMN </w:t>
            </w:r>
            <w:r w:rsidR="00267666" w:rsidRPr="002D5D1C">
              <w:rPr>
                <w:rFonts w:ascii="Times New Roman" w:hAnsi="Times New Roman"/>
                <w:sz w:val="20"/>
              </w:rPr>
              <w:t>s</w:t>
            </w:r>
            <w:r w:rsidRPr="002D5D1C">
              <w:rPr>
                <w:rFonts w:ascii="Times New Roman" w:hAnsi="Times New Roman"/>
                <w:sz w:val="20"/>
              </w:rPr>
              <w:t>election</w:t>
            </w:r>
          </w:p>
        </w:tc>
        <w:tc>
          <w:tcPr>
            <w:tcW w:w="7534" w:type="dxa"/>
            <w:vAlign w:val="center"/>
          </w:tcPr>
          <w:p w14:paraId="4FD282E6" w14:textId="38BF2243" w:rsidR="00DC6291" w:rsidRPr="002D5D1C" w:rsidRDefault="00DC6291" w:rsidP="00E470D1">
            <w:pPr>
              <w:pStyle w:val="TAL"/>
              <w:rPr>
                <w:rFonts w:ascii="Times New Roman" w:hAnsi="Times New Roman"/>
                <w:sz w:val="20"/>
              </w:rPr>
            </w:pPr>
            <w:r w:rsidRPr="002D5D1C">
              <w:rPr>
                <w:rFonts w:ascii="Times New Roman" w:hAnsi="Times New Roman"/>
                <w:sz w:val="20"/>
              </w:rPr>
              <w:t xml:space="preserve">Registered on </w:t>
            </w:r>
            <w:r w:rsidR="00267666" w:rsidRPr="002D5D1C">
              <w:rPr>
                <w:rFonts w:ascii="Times New Roman" w:hAnsi="Times New Roman"/>
                <w:sz w:val="20"/>
              </w:rPr>
              <w:t>n</w:t>
            </w:r>
            <w:r w:rsidRPr="002D5D1C">
              <w:rPr>
                <w:rFonts w:ascii="Times New Roman" w:hAnsi="Times New Roman"/>
                <w:sz w:val="20"/>
              </w:rPr>
              <w:t>on</w:t>
            </w:r>
            <w:r w:rsidR="00267666" w:rsidRPr="002D5D1C">
              <w:rPr>
                <w:rFonts w:ascii="Times New Roman" w:hAnsi="Times New Roman"/>
                <w:sz w:val="20"/>
              </w:rPr>
              <w:t>-</w:t>
            </w:r>
            <w:r w:rsidRPr="002D5D1C">
              <w:rPr>
                <w:rFonts w:ascii="Times New Roman" w:hAnsi="Times New Roman"/>
                <w:sz w:val="20"/>
              </w:rPr>
              <w:t xml:space="preserve">preferred PLMN </w:t>
            </w:r>
          </w:p>
        </w:tc>
      </w:tr>
      <w:tr w:rsidR="00DC6291" w:rsidRPr="002D5D1C" w14:paraId="5B649D6B" w14:textId="77777777" w:rsidTr="00E470D1">
        <w:trPr>
          <w:trHeight w:val="220"/>
        </w:trPr>
        <w:tc>
          <w:tcPr>
            <w:tcW w:w="2127" w:type="dxa"/>
            <w:vAlign w:val="center"/>
          </w:tcPr>
          <w:p w14:paraId="17661E6A" w14:textId="5D35013D" w:rsidR="00DC6291" w:rsidRPr="002D5D1C" w:rsidRDefault="00DC6291" w:rsidP="00E470D1">
            <w:pPr>
              <w:pStyle w:val="TAL"/>
              <w:rPr>
                <w:rFonts w:ascii="Times New Roman" w:hAnsi="Times New Roman"/>
                <w:sz w:val="20"/>
              </w:rPr>
            </w:pPr>
            <w:r w:rsidRPr="002D5D1C">
              <w:rPr>
                <w:rFonts w:ascii="Times New Roman" w:hAnsi="Times New Roman"/>
                <w:sz w:val="20"/>
              </w:rPr>
              <w:t xml:space="preserve">Call </w:t>
            </w:r>
            <w:r w:rsidR="00267666" w:rsidRPr="002D5D1C">
              <w:rPr>
                <w:rFonts w:ascii="Times New Roman" w:hAnsi="Times New Roman"/>
                <w:sz w:val="20"/>
              </w:rPr>
              <w:t>s</w:t>
            </w:r>
            <w:r w:rsidRPr="002D5D1C">
              <w:rPr>
                <w:rFonts w:ascii="Times New Roman" w:hAnsi="Times New Roman"/>
                <w:sz w:val="20"/>
              </w:rPr>
              <w:t>tatistics</w:t>
            </w:r>
          </w:p>
        </w:tc>
        <w:tc>
          <w:tcPr>
            <w:tcW w:w="7534" w:type="dxa"/>
            <w:vAlign w:val="center"/>
          </w:tcPr>
          <w:p w14:paraId="43A99276" w14:textId="6CD4D141" w:rsidR="00DC6291" w:rsidRPr="002D5D1C" w:rsidRDefault="00DC6291" w:rsidP="00E470D1">
            <w:pPr>
              <w:pStyle w:val="TAL"/>
              <w:rPr>
                <w:rFonts w:ascii="Times New Roman" w:hAnsi="Times New Roman"/>
                <w:sz w:val="20"/>
              </w:rPr>
            </w:pPr>
            <w:r w:rsidRPr="002D5D1C">
              <w:rPr>
                <w:rFonts w:ascii="Times New Roman" w:hAnsi="Times New Roman"/>
                <w:sz w:val="20"/>
              </w:rPr>
              <w:t xml:space="preserve">Call </w:t>
            </w:r>
            <w:r w:rsidR="00267666" w:rsidRPr="002D5D1C">
              <w:rPr>
                <w:rFonts w:ascii="Times New Roman" w:hAnsi="Times New Roman"/>
                <w:sz w:val="20"/>
              </w:rPr>
              <w:t>d</w:t>
            </w:r>
            <w:r w:rsidRPr="002D5D1C">
              <w:rPr>
                <w:rFonts w:ascii="Times New Roman" w:hAnsi="Times New Roman"/>
                <w:sz w:val="20"/>
              </w:rPr>
              <w:t xml:space="preserve">rops and </w:t>
            </w:r>
            <w:r w:rsidR="00267666" w:rsidRPr="002D5D1C">
              <w:rPr>
                <w:rFonts w:ascii="Times New Roman" w:hAnsi="Times New Roman"/>
                <w:sz w:val="20"/>
              </w:rPr>
              <w:t>f</w:t>
            </w:r>
            <w:r w:rsidRPr="002D5D1C">
              <w:rPr>
                <w:rFonts w:ascii="Times New Roman" w:hAnsi="Times New Roman"/>
                <w:sz w:val="20"/>
              </w:rPr>
              <w:t>ailures while roaming</w:t>
            </w:r>
          </w:p>
        </w:tc>
      </w:tr>
      <w:tr w:rsidR="00DC6291" w:rsidRPr="002D5D1C" w14:paraId="70914E21" w14:textId="77777777" w:rsidTr="00E470D1">
        <w:trPr>
          <w:trHeight w:val="206"/>
        </w:trPr>
        <w:tc>
          <w:tcPr>
            <w:tcW w:w="2127" w:type="dxa"/>
            <w:vAlign w:val="center"/>
          </w:tcPr>
          <w:p w14:paraId="3DF808EF" w14:textId="77777777" w:rsidR="00DC6291" w:rsidRPr="002D5D1C" w:rsidRDefault="00DC6291" w:rsidP="00E470D1">
            <w:pPr>
              <w:pStyle w:val="TAL"/>
              <w:rPr>
                <w:rFonts w:ascii="Times New Roman" w:hAnsi="Times New Roman"/>
                <w:sz w:val="20"/>
              </w:rPr>
            </w:pPr>
            <w:r w:rsidRPr="002D5D1C">
              <w:rPr>
                <w:rFonts w:ascii="Times New Roman" w:hAnsi="Times New Roman"/>
                <w:sz w:val="20"/>
              </w:rPr>
              <w:t>Data stalls</w:t>
            </w:r>
          </w:p>
        </w:tc>
        <w:tc>
          <w:tcPr>
            <w:tcW w:w="7534" w:type="dxa"/>
            <w:vAlign w:val="center"/>
          </w:tcPr>
          <w:p w14:paraId="6F7B8459" w14:textId="77777777" w:rsidR="00DC6291" w:rsidRPr="002D5D1C" w:rsidRDefault="00DC6291" w:rsidP="00E470D1">
            <w:pPr>
              <w:pStyle w:val="TAL"/>
              <w:rPr>
                <w:rFonts w:ascii="Times New Roman" w:hAnsi="Times New Roman"/>
                <w:sz w:val="20"/>
              </w:rPr>
            </w:pPr>
            <w:r w:rsidRPr="002D5D1C">
              <w:rPr>
                <w:rFonts w:ascii="Times New Roman" w:hAnsi="Times New Roman"/>
                <w:sz w:val="20"/>
              </w:rPr>
              <w:t>Frequent data stalls and packet loss</w:t>
            </w:r>
          </w:p>
        </w:tc>
      </w:tr>
      <w:tr w:rsidR="00DC6291" w:rsidRPr="002D5D1C" w14:paraId="72C20BC4" w14:textId="77777777" w:rsidTr="00E470D1">
        <w:trPr>
          <w:trHeight w:val="206"/>
        </w:trPr>
        <w:tc>
          <w:tcPr>
            <w:tcW w:w="2127" w:type="dxa"/>
            <w:vAlign w:val="center"/>
          </w:tcPr>
          <w:p w14:paraId="116F3550" w14:textId="77777777" w:rsidR="00DC6291" w:rsidRPr="002D5D1C" w:rsidRDefault="00DC6291" w:rsidP="00E470D1">
            <w:pPr>
              <w:pStyle w:val="TAL"/>
              <w:rPr>
                <w:rFonts w:ascii="Times New Roman" w:hAnsi="Times New Roman"/>
                <w:sz w:val="20"/>
              </w:rPr>
            </w:pPr>
            <w:r w:rsidRPr="002D5D1C">
              <w:rPr>
                <w:rFonts w:ascii="Times New Roman" w:hAnsi="Times New Roman"/>
                <w:sz w:val="20"/>
              </w:rPr>
              <w:t>Baseband crashes</w:t>
            </w:r>
          </w:p>
        </w:tc>
        <w:tc>
          <w:tcPr>
            <w:tcW w:w="7534" w:type="dxa"/>
            <w:vAlign w:val="center"/>
          </w:tcPr>
          <w:p w14:paraId="725CF223" w14:textId="5ED1E990" w:rsidR="00DC6291" w:rsidRPr="002D5D1C" w:rsidRDefault="00DC6291" w:rsidP="00E470D1">
            <w:pPr>
              <w:pStyle w:val="TAL"/>
              <w:rPr>
                <w:rFonts w:ascii="Times New Roman" w:hAnsi="Times New Roman"/>
                <w:sz w:val="20"/>
              </w:rPr>
            </w:pPr>
            <w:r w:rsidRPr="002D5D1C">
              <w:rPr>
                <w:rFonts w:ascii="Times New Roman" w:hAnsi="Times New Roman"/>
                <w:sz w:val="20"/>
              </w:rPr>
              <w:t xml:space="preserve">How stable </w:t>
            </w:r>
            <w:r w:rsidR="00267666" w:rsidRPr="002D5D1C">
              <w:rPr>
                <w:rFonts w:ascii="Times New Roman" w:hAnsi="Times New Roman"/>
                <w:sz w:val="20"/>
              </w:rPr>
              <w:t>the UE</w:t>
            </w:r>
            <w:r w:rsidRPr="002D5D1C">
              <w:rPr>
                <w:rFonts w:ascii="Times New Roman" w:hAnsi="Times New Roman"/>
                <w:sz w:val="20"/>
              </w:rPr>
              <w:t xml:space="preserve"> performance </w:t>
            </w:r>
            <w:r w:rsidR="00267666" w:rsidRPr="002D5D1C">
              <w:rPr>
                <w:rFonts w:ascii="Times New Roman" w:hAnsi="Times New Roman"/>
                <w:sz w:val="20"/>
              </w:rPr>
              <w:t xml:space="preserve">is </w:t>
            </w:r>
            <w:r w:rsidRPr="002D5D1C">
              <w:rPr>
                <w:rFonts w:ascii="Times New Roman" w:hAnsi="Times New Roman"/>
                <w:sz w:val="20"/>
              </w:rPr>
              <w:t>when roaming</w:t>
            </w:r>
          </w:p>
        </w:tc>
      </w:tr>
    </w:tbl>
    <w:p w14:paraId="194A6381" w14:textId="77777777" w:rsidR="00DC6291" w:rsidRPr="002D5D1C" w:rsidRDefault="00DC6291" w:rsidP="00DC6291">
      <w:pPr>
        <w:pStyle w:val="B1"/>
        <w:ind w:left="284" w:firstLine="0"/>
        <w:contextualSpacing/>
      </w:pPr>
    </w:p>
    <w:p w14:paraId="55D804BC" w14:textId="77777777" w:rsidR="00DC6291" w:rsidRPr="002D5D1C" w:rsidRDefault="00DC6291" w:rsidP="00DC6291">
      <w:pPr>
        <w:pStyle w:val="B1"/>
        <w:ind w:left="0" w:firstLine="0"/>
        <w:contextualSpacing/>
      </w:pPr>
    </w:p>
    <w:p w14:paraId="5B3A74F7" w14:textId="0AEAE478" w:rsidR="00DC6291" w:rsidRPr="002D5D1C" w:rsidRDefault="00DC6291" w:rsidP="00267666">
      <w:r w:rsidRPr="002D5D1C">
        <w:t xml:space="preserve">The home PLMN </w:t>
      </w:r>
      <w:r w:rsidR="00267666" w:rsidRPr="002D5D1C">
        <w:t xml:space="preserve">can </w:t>
      </w:r>
      <w:r w:rsidRPr="002D5D1C">
        <w:t xml:space="preserve">provide the UE with information associated with interactions between the UE and the roaming </w:t>
      </w:r>
      <w:r w:rsidR="00267666" w:rsidRPr="002D5D1C">
        <w:t>PLMN</w:t>
      </w:r>
      <w:r w:rsidRPr="002D5D1C">
        <w:t xml:space="preserve">. </w:t>
      </w:r>
      <w:r w:rsidR="00267666" w:rsidRPr="002D5D1C">
        <w:t xml:space="preserve">The </w:t>
      </w:r>
      <w:r w:rsidRPr="002D5D1C">
        <w:t>UE collects information while roaming and provid</w:t>
      </w:r>
      <w:r w:rsidR="00267666" w:rsidRPr="002D5D1C">
        <w:t>es</w:t>
      </w:r>
      <w:r w:rsidRPr="002D5D1C">
        <w:t xml:space="preserve"> the information to </w:t>
      </w:r>
      <w:r w:rsidR="00267666" w:rsidRPr="002D5D1C">
        <w:t>the</w:t>
      </w:r>
      <w:r w:rsidRPr="002D5D1C">
        <w:t xml:space="preserve"> NWDAF of the home PLMN. </w:t>
      </w:r>
      <w:r w:rsidRPr="002D5D1C">
        <w:lastRenderedPageBreak/>
        <w:t xml:space="preserve">The information provided by the UE (and other UEs of the home PLMN) may provide the basis for the output generated by the NWDAF. The output may provide the </w:t>
      </w:r>
      <w:r w:rsidR="00267666" w:rsidRPr="002D5D1C">
        <w:t>operator</w:t>
      </w:r>
      <w:r w:rsidRPr="002D5D1C">
        <w:t xml:space="preserve"> with insight into the user experience and abnormal behaviour of their UEs when camped on the roaming </w:t>
      </w:r>
      <w:r w:rsidR="00267666" w:rsidRPr="002D5D1C">
        <w:t>PLMN</w:t>
      </w:r>
      <w:r w:rsidRPr="002D5D1C">
        <w:t xml:space="preserve">, which may help the </w:t>
      </w:r>
      <w:r w:rsidR="00267666" w:rsidRPr="002D5D1C">
        <w:t>operator to</w:t>
      </w:r>
      <w:r w:rsidRPr="002D5D1C">
        <w:t xml:space="preserve"> initiate efforts to help improve the user experience by either letting the UE vendor make roaming enhancements in the </w:t>
      </w:r>
      <w:r w:rsidR="00267666" w:rsidRPr="002D5D1C">
        <w:t>UE software</w:t>
      </w:r>
      <w:r w:rsidRPr="002D5D1C">
        <w:t xml:space="preserve">, or by negotiating better roaming agreements with the roaming </w:t>
      </w:r>
      <w:r w:rsidR="00267666" w:rsidRPr="002D5D1C">
        <w:t>PLMN operator</w:t>
      </w:r>
      <w:r w:rsidRPr="002D5D1C">
        <w:t>.</w:t>
      </w:r>
    </w:p>
    <w:p w14:paraId="6CA60B4F" w14:textId="77777777" w:rsidR="00DC6291" w:rsidRPr="002D5D1C" w:rsidRDefault="00DC6291" w:rsidP="00DC6291">
      <w:pPr>
        <w:pStyle w:val="Heading1"/>
      </w:pPr>
      <w:r w:rsidRPr="002D5D1C">
        <w:t>3. Proposal</w:t>
      </w:r>
    </w:p>
    <w:p w14:paraId="390CBEE6" w14:textId="77777777" w:rsidR="00DC6291" w:rsidRPr="002D5D1C" w:rsidRDefault="00DC6291" w:rsidP="00DC6291">
      <w:pPr>
        <w:rPr>
          <w:rFonts w:eastAsiaTheme="minorEastAsia"/>
          <w:lang w:eastAsia="zh-CN"/>
        </w:rPr>
      </w:pPr>
      <w:r w:rsidRPr="002D5D1C">
        <w:t>The following changes are proposed for TR 23.700-91.</w:t>
      </w:r>
    </w:p>
    <w:p w14:paraId="3904584B" w14:textId="77777777" w:rsidR="00DC6291" w:rsidRPr="002D5D1C" w:rsidRDefault="00DC6291" w:rsidP="00DC6291">
      <w:pPr>
        <w:pBdr>
          <w:top w:val="single" w:sz="4" w:space="1" w:color="auto"/>
          <w:left w:val="single" w:sz="4" w:space="4" w:color="auto"/>
          <w:bottom w:val="single" w:sz="4" w:space="1" w:color="auto"/>
          <w:right w:val="single" w:sz="4" w:space="4" w:color="auto"/>
        </w:pBdr>
        <w:jc w:val="center"/>
        <w:rPr>
          <w:rFonts w:ascii="Arial" w:eastAsia="MS Mincho" w:hAnsi="Arial" w:cs="Arial"/>
          <w:b/>
          <w:noProof/>
          <w:color w:val="C5003D"/>
          <w:sz w:val="28"/>
          <w:szCs w:val="28"/>
        </w:rPr>
      </w:pPr>
      <w:r w:rsidRPr="002D5D1C">
        <w:rPr>
          <w:rFonts w:ascii="Arial" w:hAnsi="Arial" w:cs="Arial"/>
          <w:b/>
          <w:noProof/>
          <w:color w:val="C5003D"/>
          <w:sz w:val="28"/>
          <w:szCs w:val="28"/>
          <w:lang w:eastAsia="ko-KR"/>
        </w:rPr>
        <w:t xml:space="preserve">* </w:t>
      </w:r>
      <w:r w:rsidRPr="002D5D1C">
        <w:rPr>
          <w:rFonts w:ascii="Arial" w:hAnsi="Arial" w:cs="Arial"/>
          <w:b/>
          <w:noProof/>
          <w:color w:val="C5003D"/>
          <w:sz w:val="28"/>
          <w:szCs w:val="28"/>
        </w:rPr>
        <w:t xml:space="preserve">* * * </w:t>
      </w:r>
      <w:r w:rsidRPr="002D5D1C">
        <w:rPr>
          <w:rFonts w:ascii="Arial" w:hAnsi="Arial" w:cs="Arial"/>
          <w:b/>
          <w:noProof/>
          <w:color w:val="C5003D"/>
          <w:sz w:val="28"/>
          <w:szCs w:val="28"/>
          <w:lang w:eastAsia="ko-KR"/>
        </w:rPr>
        <w:t xml:space="preserve">First </w:t>
      </w:r>
      <w:r w:rsidRPr="002D5D1C">
        <w:rPr>
          <w:rFonts w:ascii="Arial" w:hAnsi="Arial" w:cs="Arial"/>
          <w:b/>
          <w:noProof/>
          <w:color w:val="C5003D"/>
          <w:sz w:val="28"/>
          <w:szCs w:val="28"/>
        </w:rPr>
        <w:t xml:space="preserve">Change (All new text) * * * * </w:t>
      </w:r>
      <w:bookmarkStart w:id="0" w:name="_Toc473190644"/>
      <w:bookmarkStart w:id="1" w:name="_Toc500949091"/>
    </w:p>
    <w:p w14:paraId="76BC0DCF" w14:textId="3DBF0DEB" w:rsidR="00DC6291" w:rsidRPr="002D5D1C" w:rsidRDefault="00DC6291" w:rsidP="00DC6291">
      <w:pPr>
        <w:pStyle w:val="Heading2"/>
        <w:rPr>
          <w:lang w:eastAsia="zh-CN"/>
        </w:rPr>
      </w:pPr>
      <w:r w:rsidRPr="002D5D1C">
        <w:rPr>
          <w:rFonts w:eastAsia="SimSun"/>
          <w:lang w:eastAsia="zh-CN"/>
        </w:rPr>
        <w:t>6</w:t>
      </w:r>
      <w:r w:rsidRPr="002D5D1C">
        <w:t>.</w:t>
      </w:r>
      <w:r w:rsidRPr="002D5D1C">
        <w:rPr>
          <w:rFonts w:eastAsia="SimSun"/>
          <w:lang w:eastAsia="zh-CN"/>
        </w:rPr>
        <w:t>X</w:t>
      </w:r>
      <w:r w:rsidRPr="002D5D1C">
        <w:tab/>
        <w:t xml:space="preserve">Solution #X: </w:t>
      </w:r>
      <w:r w:rsidRPr="002D5D1C">
        <w:rPr>
          <w:rFonts w:cs="Arial"/>
          <w:color w:val="000000" w:themeColor="text1"/>
          <w:szCs w:val="32"/>
          <w:lang w:eastAsia="zh-CN"/>
        </w:rPr>
        <w:t xml:space="preserve">UE </w:t>
      </w:r>
      <w:r w:rsidR="005F3F90" w:rsidRPr="002D5D1C">
        <w:rPr>
          <w:rFonts w:cs="Arial"/>
          <w:color w:val="000000" w:themeColor="text1"/>
          <w:szCs w:val="32"/>
          <w:lang w:eastAsia="zh-CN"/>
        </w:rPr>
        <w:t>R</w:t>
      </w:r>
      <w:r w:rsidR="00782B04" w:rsidRPr="002D5D1C">
        <w:rPr>
          <w:rFonts w:cs="Arial"/>
          <w:color w:val="000000" w:themeColor="text1"/>
          <w:szCs w:val="32"/>
          <w:lang w:eastAsia="zh-CN"/>
        </w:rPr>
        <w:t xml:space="preserve">oaming </w:t>
      </w:r>
      <w:r w:rsidR="005F3F90" w:rsidRPr="002D5D1C">
        <w:rPr>
          <w:rFonts w:cs="Arial"/>
          <w:color w:val="000000" w:themeColor="text1"/>
          <w:szCs w:val="32"/>
          <w:lang w:eastAsia="zh-CN"/>
        </w:rPr>
        <w:t>B</w:t>
      </w:r>
      <w:r w:rsidR="00782B04" w:rsidRPr="002D5D1C">
        <w:rPr>
          <w:rFonts w:cs="Arial"/>
          <w:color w:val="000000" w:themeColor="text1"/>
          <w:szCs w:val="32"/>
          <w:lang w:eastAsia="zh-CN"/>
        </w:rPr>
        <w:t>ehaviour</w:t>
      </w:r>
      <w:r w:rsidRPr="002D5D1C">
        <w:rPr>
          <w:rFonts w:cs="Arial"/>
          <w:color w:val="000000" w:themeColor="text1"/>
          <w:szCs w:val="32"/>
          <w:lang w:eastAsia="zh-CN"/>
        </w:rPr>
        <w:t xml:space="preserve"> Analytics </w:t>
      </w:r>
      <w:r w:rsidR="00333A19" w:rsidRPr="002D5D1C">
        <w:rPr>
          <w:rFonts w:cs="Arial"/>
          <w:color w:val="000000" w:themeColor="text1"/>
          <w:szCs w:val="32"/>
          <w:lang w:eastAsia="zh-CN"/>
        </w:rPr>
        <w:t>to</w:t>
      </w:r>
      <w:r w:rsidRPr="002D5D1C">
        <w:rPr>
          <w:rFonts w:cs="Arial"/>
          <w:color w:val="000000" w:themeColor="text1"/>
          <w:szCs w:val="32"/>
          <w:lang w:eastAsia="zh-CN"/>
        </w:rPr>
        <w:t xml:space="preserve"> improve</w:t>
      </w:r>
      <w:r w:rsidR="00333A19" w:rsidRPr="002D5D1C">
        <w:rPr>
          <w:rFonts w:cs="Arial"/>
          <w:color w:val="000000" w:themeColor="text1"/>
          <w:szCs w:val="32"/>
          <w:lang w:eastAsia="zh-CN"/>
        </w:rPr>
        <w:t xml:space="preserve"> roaming experience</w:t>
      </w:r>
      <w:r w:rsidRPr="002D5D1C">
        <w:rPr>
          <w:rFonts w:cs="Arial"/>
          <w:color w:val="000000" w:themeColor="text1"/>
          <w:szCs w:val="32"/>
          <w:lang w:eastAsia="zh-CN"/>
        </w:rPr>
        <w:t xml:space="preserve"> </w:t>
      </w:r>
    </w:p>
    <w:p w14:paraId="7074BE9E" w14:textId="2C209BF0" w:rsidR="00BA4EF8" w:rsidRPr="002D5D1C" w:rsidRDefault="00DC6291" w:rsidP="007A55AE">
      <w:pPr>
        <w:pStyle w:val="Heading3"/>
      </w:pPr>
      <w:r w:rsidRPr="002D5D1C">
        <w:rPr>
          <w:rFonts w:eastAsia="SimSun"/>
          <w:lang w:eastAsia="zh-CN"/>
        </w:rPr>
        <w:t>6</w:t>
      </w:r>
      <w:r w:rsidRPr="002D5D1C">
        <w:t>.</w:t>
      </w:r>
      <w:r w:rsidRPr="002D5D1C">
        <w:rPr>
          <w:rFonts w:eastAsia="SimSun"/>
          <w:lang w:eastAsia="zh-CN"/>
        </w:rPr>
        <w:t xml:space="preserve">X.1 </w:t>
      </w:r>
      <w:r w:rsidR="00A00B6B">
        <w:rPr>
          <w:rFonts w:eastAsia="SimSun"/>
          <w:lang w:eastAsia="zh-CN"/>
        </w:rPr>
        <w:tab/>
      </w:r>
      <w:r w:rsidRPr="002D5D1C">
        <w:rPr>
          <w:rFonts w:eastAsia="SimSun"/>
          <w:lang w:eastAsia="zh-CN"/>
        </w:rPr>
        <w:t>D</w:t>
      </w:r>
      <w:r w:rsidRPr="002D5D1C">
        <w:t>escription</w:t>
      </w:r>
    </w:p>
    <w:p w14:paraId="435C9B15" w14:textId="7A0B136F" w:rsidR="00DC6291" w:rsidRPr="002D5D1C" w:rsidRDefault="00DC6291" w:rsidP="00DC6291">
      <w:pPr>
        <w:pStyle w:val="Heading4"/>
        <w:rPr>
          <w:lang w:eastAsia="zh-CN"/>
        </w:rPr>
      </w:pPr>
      <w:r w:rsidRPr="002D5D1C">
        <w:rPr>
          <w:lang w:eastAsia="zh-CN"/>
        </w:rPr>
        <w:t xml:space="preserve">6.X.1.1 </w:t>
      </w:r>
      <w:r w:rsidR="00A00B6B">
        <w:rPr>
          <w:lang w:eastAsia="zh-CN"/>
        </w:rPr>
        <w:tab/>
      </w:r>
      <w:r w:rsidRPr="002D5D1C">
        <w:rPr>
          <w:lang w:eastAsia="zh-CN"/>
        </w:rPr>
        <w:t xml:space="preserve">General </w:t>
      </w:r>
    </w:p>
    <w:p w14:paraId="52B64374" w14:textId="0BFEC891" w:rsidR="00DC6291" w:rsidRPr="002D5D1C" w:rsidRDefault="00DC6291" w:rsidP="00DC6291">
      <w:pPr>
        <w:ind w:left="2127" w:hanging="2127"/>
        <w:rPr>
          <w:rFonts w:eastAsiaTheme="minorEastAsia"/>
          <w:lang w:eastAsia="zh-CN"/>
        </w:rPr>
      </w:pPr>
      <w:r w:rsidRPr="002D5D1C">
        <w:rPr>
          <w:rFonts w:eastAsiaTheme="minorEastAsia"/>
          <w:lang w:eastAsia="zh-CN"/>
        </w:rPr>
        <w:t>This solution is proposed to address</w:t>
      </w:r>
      <w:r w:rsidR="007A55AE" w:rsidRPr="002D5D1C">
        <w:rPr>
          <w:rFonts w:eastAsiaTheme="minorEastAsia"/>
          <w:lang w:eastAsia="zh-CN"/>
        </w:rPr>
        <w:t>:</w:t>
      </w:r>
    </w:p>
    <w:p w14:paraId="35469647" w14:textId="25FB848B" w:rsidR="00DC6291" w:rsidRPr="002D5D1C" w:rsidRDefault="00DC6291" w:rsidP="00DC6291">
      <w:pPr>
        <w:pStyle w:val="B1"/>
        <w:ind w:left="0" w:firstLine="0"/>
        <w:contextualSpacing/>
        <w:jc w:val="both"/>
      </w:pPr>
      <w:r w:rsidRPr="002D5D1C">
        <w:rPr>
          <w:lang w:eastAsia="zh-CN"/>
        </w:rPr>
        <w:t xml:space="preserve">- </w:t>
      </w:r>
      <w:r w:rsidRPr="002D5D1C">
        <w:t xml:space="preserve"> Key Issue #8: </w:t>
      </w:r>
      <w:r w:rsidR="00333A19" w:rsidRPr="002D5D1C">
        <w:t xml:space="preserve">Input from </w:t>
      </w:r>
      <w:r w:rsidRPr="002D5D1C">
        <w:t xml:space="preserve">UE </w:t>
      </w:r>
      <w:r w:rsidR="00333A19" w:rsidRPr="002D5D1C">
        <w:t xml:space="preserve">is </w:t>
      </w:r>
      <w:r w:rsidRPr="002D5D1C">
        <w:t xml:space="preserve">collected at </w:t>
      </w:r>
      <w:r w:rsidR="00333A19" w:rsidRPr="002D5D1C">
        <w:t>r</w:t>
      </w:r>
      <w:r w:rsidR="00782B04" w:rsidRPr="002D5D1C">
        <w:t xml:space="preserve">oaming </w:t>
      </w:r>
      <w:r w:rsidR="00333A19" w:rsidRPr="002D5D1C">
        <w:t>PLMNs</w:t>
      </w:r>
      <w:r w:rsidRPr="002D5D1C">
        <w:t xml:space="preserve"> </w:t>
      </w:r>
      <w:r w:rsidR="00333A19" w:rsidRPr="002D5D1C">
        <w:t>and</w:t>
      </w:r>
      <w:r w:rsidRPr="002D5D1C">
        <w:t xml:space="preserve"> used as input to NWDAF for analytics generation</w:t>
      </w:r>
      <w:r w:rsidR="00333A19" w:rsidRPr="002D5D1C">
        <w:t>.</w:t>
      </w:r>
    </w:p>
    <w:p w14:paraId="49207623" w14:textId="131B9519" w:rsidR="00DC6291" w:rsidRPr="002D5D1C" w:rsidRDefault="00DC6291" w:rsidP="00DC6291">
      <w:pPr>
        <w:overflowPunct/>
        <w:textAlignment w:val="auto"/>
        <w:rPr>
          <w:lang w:eastAsia="zh-CN"/>
        </w:rPr>
      </w:pPr>
      <w:r w:rsidRPr="002D5D1C">
        <w:rPr>
          <w:lang w:eastAsia="zh-CN"/>
        </w:rPr>
        <w:t xml:space="preserve">NWDAF supporting UE </w:t>
      </w:r>
      <w:r w:rsidR="007A55AE" w:rsidRPr="002D5D1C">
        <w:rPr>
          <w:lang w:eastAsia="zh-CN"/>
        </w:rPr>
        <w:t>r</w:t>
      </w:r>
      <w:r w:rsidR="00782B04" w:rsidRPr="002D5D1C">
        <w:rPr>
          <w:lang w:eastAsia="zh-CN"/>
        </w:rPr>
        <w:t>oaming</w:t>
      </w:r>
      <w:r w:rsidRPr="002D5D1C">
        <w:rPr>
          <w:lang w:eastAsia="zh-CN"/>
        </w:rPr>
        <w:t xml:space="preserve"> </w:t>
      </w:r>
      <w:r w:rsidR="007A55AE" w:rsidRPr="002D5D1C">
        <w:rPr>
          <w:lang w:eastAsia="zh-CN"/>
        </w:rPr>
        <w:t>behaviour</w:t>
      </w:r>
      <w:r w:rsidRPr="002D5D1C">
        <w:rPr>
          <w:lang w:eastAsia="zh-CN"/>
        </w:rPr>
        <w:t xml:space="preserve"> analytics shall be able to </w:t>
      </w:r>
      <w:r w:rsidR="00AF4E33" w:rsidRPr="002D5D1C">
        <w:rPr>
          <w:lang w:eastAsia="zh-CN"/>
        </w:rPr>
        <w:t xml:space="preserve">collect information </w:t>
      </w:r>
      <w:r w:rsidRPr="002D5D1C">
        <w:rPr>
          <w:lang w:eastAsia="zh-CN"/>
        </w:rPr>
        <w:t>from UE via NF</w:t>
      </w:r>
      <w:r w:rsidR="002D5D1C" w:rsidRPr="002D5D1C">
        <w:rPr>
          <w:lang w:eastAsia="zh-CN"/>
        </w:rPr>
        <w:t>s</w:t>
      </w:r>
      <w:r w:rsidRPr="002D5D1C">
        <w:rPr>
          <w:lang w:eastAsia="zh-CN"/>
        </w:rPr>
        <w:t xml:space="preserve"> (</w:t>
      </w:r>
      <w:r w:rsidR="007A55AE" w:rsidRPr="002D5D1C">
        <w:rPr>
          <w:lang w:eastAsia="zh-CN"/>
        </w:rPr>
        <w:t xml:space="preserve">e.g. </w:t>
      </w:r>
      <w:r w:rsidRPr="002D5D1C">
        <w:rPr>
          <w:lang w:eastAsia="zh-CN"/>
        </w:rPr>
        <w:t>AMF,</w:t>
      </w:r>
      <w:r w:rsidR="007A55AE" w:rsidRPr="002D5D1C">
        <w:rPr>
          <w:lang w:eastAsia="zh-CN"/>
        </w:rPr>
        <w:t xml:space="preserve"> </w:t>
      </w:r>
      <w:r w:rsidRPr="002D5D1C">
        <w:rPr>
          <w:lang w:eastAsia="zh-CN"/>
        </w:rPr>
        <w:t>PCF,</w:t>
      </w:r>
      <w:r w:rsidR="007A55AE" w:rsidRPr="002D5D1C">
        <w:rPr>
          <w:lang w:eastAsia="zh-CN"/>
        </w:rPr>
        <w:t xml:space="preserve"> </w:t>
      </w:r>
      <w:r w:rsidRPr="002D5D1C">
        <w:rPr>
          <w:lang w:eastAsia="zh-CN"/>
        </w:rPr>
        <w:t>SMF</w:t>
      </w:r>
      <w:r w:rsidR="007A55AE" w:rsidRPr="002D5D1C">
        <w:rPr>
          <w:lang w:eastAsia="zh-CN"/>
        </w:rPr>
        <w:t>,</w:t>
      </w:r>
      <w:r w:rsidRPr="002D5D1C">
        <w:rPr>
          <w:lang w:eastAsia="zh-CN"/>
        </w:rPr>
        <w:t xml:space="preserve"> etc), and to perform data analytics of abnormal behaviour of UE in </w:t>
      </w:r>
      <w:r w:rsidR="007A55AE" w:rsidRPr="002D5D1C">
        <w:rPr>
          <w:lang w:eastAsia="zh-CN"/>
        </w:rPr>
        <w:t>a r</w:t>
      </w:r>
      <w:r w:rsidR="00782B04" w:rsidRPr="002D5D1C">
        <w:rPr>
          <w:lang w:eastAsia="zh-CN"/>
        </w:rPr>
        <w:t>oaming</w:t>
      </w:r>
      <w:r w:rsidRPr="002D5D1C">
        <w:rPr>
          <w:lang w:eastAsia="zh-CN"/>
        </w:rPr>
        <w:t xml:space="preserve"> </w:t>
      </w:r>
      <w:r w:rsidR="007A55AE" w:rsidRPr="002D5D1C">
        <w:rPr>
          <w:lang w:eastAsia="zh-CN"/>
        </w:rPr>
        <w:t>PLMN</w:t>
      </w:r>
      <w:r w:rsidRPr="002D5D1C">
        <w:rPr>
          <w:lang w:eastAsia="zh-CN"/>
        </w:rPr>
        <w:t xml:space="preserve">. </w:t>
      </w:r>
    </w:p>
    <w:p w14:paraId="4267A9C2" w14:textId="04BFE9F1" w:rsidR="00DC6291" w:rsidRPr="002D5D1C" w:rsidRDefault="00DC6291" w:rsidP="00DC6291">
      <w:pPr>
        <w:overflowPunct/>
        <w:textAlignment w:val="auto"/>
        <w:rPr>
          <w:lang w:eastAsia="zh-CN"/>
        </w:rPr>
      </w:pPr>
      <w:r w:rsidRPr="002D5D1C">
        <w:rPr>
          <w:lang w:eastAsia="zh-CN"/>
        </w:rPr>
        <w:t>The consumer of these analytics may indicate in the request</w:t>
      </w:r>
      <w:r w:rsidR="00E37530" w:rsidRPr="002D5D1C">
        <w:rPr>
          <w:lang w:eastAsia="zh-CN"/>
        </w:rPr>
        <w:t xml:space="preserve"> t</w:t>
      </w:r>
      <w:r w:rsidRPr="002D5D1C">
        <w:rPr>
          <w:lang w:eastAsia="zh-CN"/>
        </w:rPr>
        <w:t xml:space="preserve">he </w:t>
      </w:r>
      <w:r w:rsidR="00E37530" w:rsidRPr="002D5D1C">
        <w:rPr>
          <w:lang w:eastAsia="zh-CN"/>
        </w:rPr>
        <w:t>t</w:t>
      </w:r>
      <w:r w:rsidRPr="002D5D1C">
        <w:rPr>
          <w:lang w:eastAsia="zh-CN"/>
        </w:rPr>
        <w:t xml:space="preserve">arget of Analytics Reporting </w:t>
      </w:r>
      <w:r w:rsidR="00E37530" w:rsidRPr="002D5D1C">
        <w:rPr>
          <w:lang w:eastAsia="zh-CN"/>
        </w:rPr>
        <w:t>(</w:t>
      </w:r>
      <w:r w:rsidRPr="002D5D1C">
        <w:rPr>
          <w:lang w:eastAsia="zh-CN"/>
        </w:rPr>
        <w:t>single UE or a group of UEs</w:t>
      </w:r>
      <w:r w:rsidR="00E37530" w:rsidRPr="002D5D1C">
        <w:rPr>
          <w:lang w:eastAsia="zh-CN"/>
        </w:rPr>
        <w:t xml:space="preserve">) and the </w:t>
      </w:r>
      <w:r w:rsidRPr="002D5D1C">
        <w:rPr>
          <w:lang w:eastAsia="zh-CN"/>
        </w:rPr>
        <w:t>Analytics Filter Information containing parameter</w:t>
      </w:r>
      <w:r w:rsidR="00E37530" w:rsidRPr="002D5D1C">
        <w:rPr>
          <w:lang w:eastAsia="zh-CN"/>
        </w:rPr>
        <w:t>s</w:t>
      </w:r>
      <w:r w:rsidRPr="002D5D1C">
        <w:rPr>
          <w:lang w:eastAsia="zh-CN"/>
        </w:rPr>
        <w:t xml:space="preserve"> such as</w:t>
      </w:r>
      <w:r w:rsidR="00E37530" w:rsidRPr="002D5D1C">
        <w:rPr>
          <w:lang w:eastAsia="zh-CN"/>
        </w:rPr>
        <w:t>:</w:t>
      </w:r>
      <w:r w:rsidRPr="002D5D1C">
        <w:rPr>
          <w:lang w:eastAsia="zh-CN"/>
        </w:rPr>
        <w:t xml:space="preserve">  </w:t>
      </w:r>
    </w:p>
    <w:p w14:paraId="1DE840FC" w14:textId="77777777" w:rsidR="00DC6291" w:rsidRPr="002D5D1C" w:rsidRDefault="00DC6291" w:rsidP="00DC6291">
      <w:pPr>
        <w:pStyle w:val="ListParagraph"/>
        <w:numPr>
          <w:ilvl w:val="0"/>
          <w:numId w:val="1"/>
        </w:numPr>
        <w:spacing w:after="280"/>
        <w:ind w:leftChars="0"/>
        <w:contextualSpacing/>
        <w:rPr>
          <w:rFonts w:ascii="Times New Roman" w:hAnsi="Times New Roman"/>
          <w:lang w:val="en-GB" w:eastAsia="zh-CN"/>
        </w:rPr>
      </w:pPr>
      <w:r w:rsidRPr="002D5D1C">
        <w:rPr>
          <w:rFonts w:ascii="Times New Roman" w:hAnsi="Times New Roman"/>
          <w:lang w:val="en-GB" w:eastAsia="zh-CN"/>
        </w:rPr>
        <w:t>Network Acquisition Parameter</w:t>
      </w:r>
    </w:p>
    <w:p w14:paraId="7211BE4A" w14:textId="77777777" w:rsidR="00DC6291" w:rsidRPr="002D5D1C" w:rsidRDefault="00DC6291" w:rsidP="00DC6291">
      <w:pPr>
        <w:pStyle w:val="ListParagraph"/>
        <w:numPr>
          <w:ilvl w:val="0"/>
          <w:numId w:val="1"/>
        </w:numPr>
        <w:spacing w:after="280"/>
        <w:ind w:leftChars="0"/>
        <w:contextualSpacing/>
        <w:rPr>
          <w:rFonts w:ascii="Times New Roman" w:hAnsi="Times New Roman"/>
          <w:lang w:val="en-GB" w:eastAsia="zh-CN"/>
        </w:rPr>
      </w:pPr>
      <w:r w:rsidRPr="002D5D1C">
        <w:rPr>
          <w:rFonts w:ascii="Times New Roman" w:hAnsi="Times New Roman"/>
          <w:lang w:val="en-GB" w:eastAsia="zh-CN"/>
        </w:rPr>
        <w:t>RAT Parameter</w:t>
      </w:r>
    </w:p>
    <w:p w14:paraId="2DBE064F" w14:textId="77777777" w:rsidR="00DC6291" w:rsidRPr="002D5D1C" w:rsidRDefault="00DC6291" w:rsidP="00DC6291">
      <w:pPr>
        <w:pStyle w:val="ListParagraph"/>
        <w:numPr>
          <w:ilvl w:val="0"/>
          <w:numId w:val="1"/>
        </w:numPr>
        <w:spacing w:after="280"/>
        <w:ind w:leftChars="0"/>
        <w:contextualSpacing/>
        <w:rPr>
          <w:rFonts w:ascii="Times New Roman" w:hAnsi="Times New Roman"/>
          <w:lang w:val="en-GB" w:eastAsia="zh-CN"/>
        </w:rPr>
      </w:pPr>
      <w:r w:rsidRPr="002D5D1C">
        <w:rPr>
          <w:rFonts w:ascii="Times New Roman" w:hAnsi="Times New Roman"/>
          <w:lang w:val="en-GB" w:eastAsia="zh-CN"/>
        </w:rPr>
        <w:t>Camped PLMN ID</w:t>
      </w:r>
    </w:p>
    <w:p w14:paraId="6E04CE0D" w14:textId="77777777" w:rsidR="00DC6291" w:rsidRPr="002D5D1C" w:rsidRDefault="00DC6291" w:rsidP="00DC6291">
      <w:pPr>
        <w:pStyle w:val="ListParagraph"/>
        <w:numPr>
          <w:ilvl w:val="0"/>
          <w:numId w:val="1"/>
        </w:numPr>
        <w:spacing w:after="280"/>
        <w:ind w:leftChars="0"/>
        <w:contextualSpacing/>
        <w:rPr>
          <w:rFonts w:ascii="Times New Roman" w:hAnsi="Times New Roman"/>
          <w:lang w:val="en-GB" w:eastAsia="zh-CN"/>
        </w:rPr>
      </w:pPr>
      <w:r w:rsidRPr="002D5D1C">
        <w:rPr>
          <w:rFonts w:ascii="Times New Roman" w:hAnsi="Times New Roman"/>
          <w:lang w:val="en-GB" w:eastAsia="zh-CN"/>
        </w:rPr>
        <w:t>Voice Call parameter</w:t>
      </w:r>
    </w:p>
    <w:p w14:paraId="4961C242" w14:textId="77777777" w:rsidR="00DC6291" w:rsidRPr="002D5D1C" w:rsidRDefault="00DC6291" w:rsidP="00DC6291">
      <w:pPr>
        <w:pStyle w:val="ListParagraph"/>
        <w:numPr>
          <w:ilvl w:val="0"/>
          <w:numId w:val="1"/>
        </w:numPr>
        <w:spacing w:after="280"/>
        <w:ind w:leftChars="0"/>
        <w:contextualSpacing/>
        <w:rPr>
          <w:rFonts w:ascii="Times New Roman" w:hAnsi="Times New Roman"/>
          <w:lang w:val="en-GB" w:eastAsia="zh-CN"/>
        </w:rPr>
      </w:pPr>
      <w:r w:rsidRPr="002D5D1C">
        <w:rPr>
          <w:rFonts w:ascii="Times New Roman" w:hAnsi="Times New Roman"/>
          <w:lang w:val="en-GB" w:eastAsia="zh-CN"/>
        </w:rPr>
        <w:t>Data Stall parameter</w:t>
      </w:r>
    </w:p>
    <w:p w14:paraId="4666296E" w14:textId="77777777" w:rsidR="00DC6291" w:rsidRPr="002D5D1C" w:rsidRDefault="00DC6291" w:rsidP="00DC6291">
      <w:pPr>
        <w:pStyle w:val="ListParagraph"/>
        <w:numPr>
          <w:ilvl w:val="0"/>
          <w:numId w:val="1"/>
        </w:numPr>
        <w:spacing w:after="280"/>
        <w:ind w:leftChars="0"/>
        <w:contextualSpacing/>
        <w:rPr>
          <w:rFonts w:ascii="Times New Roman" w:hAnsi="Times New Roman"/>
          <w:lang w:val="en-GB" w:eastAsia="zh-CN"/>
        </w:rPr>
      </w:pPr>
      <w:r w:rsidRPr="002D5D1C">
        <w:rPr>
          <w:rFonts w:ascii="Times New Roman" w:hAnsi="Times New Roman"/>
          <w:lang w:val="en-GB" w:eastAsia="zh-CN"/>
        </w:rPr>
        <w:t>Baseband crashes</w:t>
      </w:r>
    </w:p>
    <w:p w14:paraId="5850376D" w14:textId="36D46DC1" w:rsidR="00DC6291" w:rsidRPr="002D5D1C" w:rsidRDefault="00E37530" w:rsidP="00DC6291">
      <w:pPr>
        <w:pStyle w:val="ListParagraph"/>
        <w:numPr>
          <w:ilvl w:val="0"/>
          <w:numId w:val="1"/>
        </w:numPr>
        <w:ind w:leftChars="0"/>
        <w:contextualSpacing/>
        <w:rPr>
          <w:rFonts w:ascii="Times New Roman" w:hAnsi="Times New Roman"/>
          <w:lang w:val="en-GB" w:eastAsia="zh-CN"/>
        </w:rPr>
      </w:pPr>
      <w:r w:rsidRPr="002D5D1C">
        <w:rPr>
          <w:rFonts w:ascii="Times New Roman" w:hAnsi="Times New Roman"/>
          <w:lang w:val="en-GB" w:eastAsia="zh-CN"/>
        </w:rPr>
        <w:t>M</w:t>
      </w:r>
      <w:r w:rsidR="00DC6291" w:rsidRPr="002D5D1C">
        <w:rPr>
          <w:rFonts w:ascii="Times New Roman" w:hAnsi="Times New Roman"/>
          <w:lang w:val="en-GB" w:eastAsia="zh-CN"/>
        </w:rPr>
        <w:t>aximum number of result</w:t>
      </w:r>
      <w:r w:rsidRPr="002D5D1C">
        <w:rPr>
          <w:rFonts w:ascii="Times New Roman" w:hAnsi="Times New Roman"/>
          <w:lang w:val="en-GB" w:eastAsia="zh-CN"/>
        </w:rPr>
        <w:t>s</w:t>
      </w:r>
    </w:p>
    <w:p w14:paraId="186B41F8" w14:textId="57D07DD3" w:rsidR="00DC6291" w:rsidRPr="002D5D1C" w:rsidRDefault="00E37530" w:rsidP="00DC6291">
      <w:pPr>
        <w:pStyle w:val="ListParagraph"/>
        <w:numPr>
          <w:ilvl w:val="0"/>
          <w:numId w:val="1"/>
        </w:numPr>
        <w:ind w:leftChars="0"/>
        <w:contextualSpacing/>
        <w:rPr>
          <w:rFonts w:ascii="Times New Roman" w:hAnsi="Times New Roman"/>
          <w:lang w:val="en-GB" w:eastAsia="zh-CN"/>
        </w:rPr>
      </w:pPr>
      <w:r w:rsidRPr="002D5D1C">
        <w:rPr>
          <w:rFonts w:ascii="Times New Roman" w:hAnsi="Times New Roman"/>
          <w:lang w:val="en-GB" w:eastAsia="zh-CN"/>
        </w:rPr>
        <w:t>Target</w:t>
      </w:r>
      <w:r w:rsidR="00DC6291" w:rsidRPr="002D5D1C">
        <w:rPr>
          <w:rFonts w:ascii="Times New Roman" w:hAnsi="Times New Roman"/>
          <w:lang w:val="en-GB" w:eastAsia="zh-CN"/>
        </w:rPr>
        <w:t xml:space="preserve"> period indicat</w:t>
      </w:r>
      <w:r w:rsidRPr="002D5D1C">
        <w:rPr>
          <w:rFonts w:ascii="Times New Roman" w:hAnsi="Times New Roman"/>
          <w:lang w:val="en-GB" w:eastAsia="zh-CN"/>
        </w:rPr>
        <w:t>ing</w:t>
      </w:r>
      <w:r w:rsidR="00DC6291" w:rsidRPr="002D5D1C">
        <w:rPr>
          <w:rFonts w:ascii="Times New Roman" w:hAnsi="Times New Roman"/>
          <w:lang w:val="en-GB" w:eastAsia="zh-CN"/>
        </w:rPr>
        <w:t xml:space="preserve"> the time period over which the statistics are requested.</w:t>
      </w:r>
    </w:p>
    <w:p w14:paraId="65CE73C0" w14:textId="77777777" w:rsidR="00DC6291" w:rsidRPr="002D5D1C" w:rsidRDefault="00DC6291" w:rsidP="00DC6291">
      <w:pPr>
        <w:pStyle w:val="ListParagraph"/>
        <w:numPr>
          <w:ilvl w:val="0"/>
          <w:numId w:val="1"/>
        </w:numPr>
        <w:ind w:leftChars="0"/>
        <w:contextualSpacing/>
        <w:rPr>
          <w:rFonts w:ascii="Times New Roman" w:hAnsi="Times New Roman"/>
          <w:lang w:val="en-GB" w:eastAsia="zh-CN"/>
        </w:rPr>
      </w:pPr>
      <w:r w:rsidRPr="002D5D1C">
        <w:rPr>
          <w:rFonts w:ascii="Times New Roman" w:hAnsi="Times New Roman"/>
          <w:lang w:val="en-GB" w:eastAsia="zh-CN"/>
        </w:rPr>
        <w:t>Preferred level of accuracy of the analytics (low/high).</w:t>
      </w:r>
    </w:p>
    <w:p w14:paraId="1A0781DA" w14:textId="77777777" w:rsidR="00BA4EF8" w:rsidRPr="002D5D1C" w:rsidRDefault="00BA4EF8" w:rsidP="00DC6291">
      <w:pPr>
        <w:pStyle w:val="Heading4"/>
        <w:rPr>
          <w:lang w:eastAsia="zh-CN"/>
        </w:rPr>
      </w:pPr>
    </w:p>
    <w:p w14:paraId="3C3B707B" w14:textId="6CEC71A4" w:rsidR="00DC6291" w:rsidRPr="002D5D1C" w:rsidRDefault="00DC6291" w:rsidP="00DC6291">
      <w:pPr>
        <w:pStyle w:val="Heading4"/>
        <w:rPr>
          <w:lang w:eastAsia="zh-CN"/>
        </w:rPr>
      </w:pPr>
      <w:r w:rsidRPr="002D5D1C">
        <w:rPr>
          <w:lang w:eastAsia="zh-CN"/>
        </w:rPr>
        <w:t xml:space="preserve">6.X.1.2 </w:t>
      </w:r>
      <w:r w:rsidR="00A00B6B">
        <w:rPr>
          <w:lang w:eastAsia="zh-CN"/>
        </w:rPr>
        <w:tab/>
      </w:r>
      <w:r w:rsidRPr="002D5D1C">
        <w:rPr>
          <w:lang w:eastAsia="zh-CN"/>
        </w:rPr>
        <w:t xml:space="preserve">Input data </w:t>
      </w:r>
    </w:p>
    <w:p w14:paraId="4F56EF75" w14:textId="0E6421C4" w:rsidR="00DC6291" w:rsidRPr="002D5D1C" w:rsidRDefault="00DC6291" w:rsidP="00DC6291">
      <w:pPr>
        <w:jc w:val="both"/>
        <w:rPr>
          <w:lang w:eastAsia="zh-CN"/>
        </w:rPr>
      </w:pPr>
      <w:r w:rsidRPr="002D5D1C">
        <w:rPr>
          <w:lang w:eastAsia="zh-CN"/>
        </w:rPr>
        <w:t xml:space="preserve">The </w:t>
      </w:r>
      <w:r w:rsidR="00E37530" w:rsidRPr="002D5D1C">
        <w:rPr>
          <w:lang w:eastAsia="zh-CN"/>
        </w:rPr>
        <w:t>information</w:t>
      </w:r>
      <w:r w:rsidRPr="002D5D1C">
        <w:rPr>
          <w:lang w:eastAsia="zh-CN"/>
        </w:rPr>
        <w:t xml:space="preserve"> collected </w:t>
      </w:r>
      <w:r w:rsidR="002D5D1C" w:rsidRPr="002D5D1C">
        <w:rPr>
          <w:lang w:eastAsia="zh-CN"/>
        </w:rPr>
        <w:t>via</w:t>
      </w:r>
      <w:r w:rsidRPr="002D5D1C">
        <w:rPr>
          <w:lang w:eastAsia="zh-CN"/>
        </w:rPr>
        <w:t xml:space="preserve"> 5GC NFs for </w:t>
      </w:r>
      <w:r w:rsidR="00E37530" w:rsidRPr="002D5D1C">
        <w:rPr>
          <w:lang w:eastAsia="zh-CN"/>
        </w:rPr>
        <w:t>UE roaming behaviour analytics is</w:t>
      </w:r>
      <w:r w:rsidRPr="002D5D1C">
        <w:rPr>
          <w:lang w:eastAsia="zh-CN"/>
        </w:rPr>
        <w:t xml:space="preserve"> defined in Table 6.X.1.2-1</w:t>
      </w:r>
      <w:r w:rsidR="00E37530" w:rsidRPr="002D5D1C">
        <w:rPr>
          <w:lang w:eastAsia="zh-CN"/>
        </w:rPr>
        <w:t>.</w:t>
      </w:r>
    </w:p>
    <w:p w14:paraId="6468DDAE" w14:textId="1D1A4F8D" w:rsidR="00DC6291" w:rsidRPr="002D5D1C" w:rsidRDefault="00DC6291" w:rsidP="00DC6291">
      <w:pPr>
        <w:pStyle w:val="TH"/>
      </w:pPr>
      <w:r w:rsidRPr="002D5D1C">
        <w:t xml:space="preserve">Table </w:t>
      </w:r>
      <w:r w:rsidRPr="002D5D1C">
        <w:rPr>
          <w:lang w:eastAsia="zh-CN"/>
        </w:rPr>
        <w:t>6.X.1.2-1</w:t>
      </w:r>
      <w:r w:rsidRPr="002D5D1C">
        <w:t xml:space="preserve">: </w:t>
      </w:r>
      <w:r w:rsidR="002A77DC" w:rsidRPr="002D5D1C">
        <w:t xml:space="preserve">Input </w:t>
      </w:r>
      <w:r w:rsidRPr="002D5D1C">
        <w:t xml:space="preserve">Data related to </w:t>
      </w:r>
      <w:r w:rsidR="002A77DC" w:rsidRPr="002D5D1C">
        <w:rPr>
          <w:lang w:eastAsia="zh-CN"/>
        </w:rPr>
        <w:t>for UE roaming behaviour analytics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701"/>
        <w:gridCol w:w="5420"/>
      </w:tblGrid>
      <w:tr w:rsidR="00DC6291" w:rsidRPr="002D5D1C" w14:paraId="715B2EB3" w14:textId="77777777" w:rsidTr="00E470D1">
        <w:trPr>
          <w:jc w:val="center"/>
        </w:trPr>
        <w:tc>
          <w:tcPr>
            <w:tcW w:w="2584" w:type="dxa"/>
          </w:tcPr>
          <w:p w14:paraId="260D5273" w14:textId="77777777" w:rsidR="00DC6291" w:rsidRPr="002D5D1C" w:rsidRDefault="00DC6291" w:rsidP="00E470D1">
            <w:pPr>
              <w:pStyle w:val="TAH"/>
            </w:pPr>
            <w:r w:rsidRPr="002D5D1C">
              <w:t>Information</w:t>
            </w:r>
          </w:p>
        </w:tc>
        <w:tc>
          <w:tcPr>
            <w:tcW w:w="1701" w:type="dxa"/>
          </w:tcPr>
          <w:p w14:paraId="6820D161" w14:textId="77777777" w:rsidR="00DC6291" w:rsidRPr="002D5D1C" w:rsidRDefault="00DC6291" w:rsidP="00E470D1">
            <w:pPr>
              <w:pStyle w:val="TAH"/>
            </w:pPr>
            <w:r w:rsidRPr="002D5D1C">
              <w:t>Source</w:t>
            </w:r>
          </w:p>
        </w:tc>
        <w:tc>
          <w:tcPr>
            <w:tcW w:w="5420" w:type="dxa"/>
          </w:tcPr>
          <w:p w14:paraId="4E0D5AA4" w14:textId="77777777" w:rsidR="00DC6291" w:rsidRPr="002D5D1C" w:rsidRDefault="00DC6291" w:rsidP="00E470D1">
            <w:pPr>
              <w:pStyle w:val="TAH"/>
            </w:pPr>
            <w:r w:rsidRPr="002D5D1C">
              <w:t>Description</w:t>
            </w:r>
          </w:p>
        </w:tc>
      </w:tr>
      <w:tr w:rsidR="00DC6291" w:rsidRPr="002D5D1C" w14:paraId="24F5751D" w14:textId="77777777" w:rsidTr="00E470D1">
        <w:trPr>
          <w:jc w:val="center"/>
        </w:trPr>
        <w:tc>
          <w:tcPr>
            <w:tcW w:w="2584" w:type="dxa"/>
          </w:tcPr>
          <w:p w14:paraId="521B8329" w14:textId="77777777" w:rsidR="00DC6291" w:rsidRPr="002D5D1C" w:rsidRDefault="00DC6291" w:rsidP="00E470D1">
            <w:pPr>
              <w:pStyle w:val="TAL"/>
            </w:pPr>
            <w:r w:rsidRPr="002D5D1C">
              <w:t>Network Acquisition Parameter</w:t>
            </w:r>
          </w:p>
        </w:tc>
        <w:tc>
          <w:tcPr>
            <w:tcW w:w="1701" w:type="dxa"/>
          </w:tcPr>
          <w:p w14:paraId="048398BC" w14:textId="4E63D955" w:rsidR="00DC6291" w:rsidRPr="002D5D1C" w:rsidRDefault="00013A14" w:rsidP="00E470D1">
            <w:pPr>
              <w:pStyle w:val="TAC"/>
            </w:pPr>
            <w:r>
              <w:t xml:space="preserve">UE via </w:t>
            </w:r>
            <w:r w:rsidR="00DC6291" w:rsidRPr="002D5D1C">
              <w:t>SMF,</w:t>
            </w:r>
            <w:r w:rsidR="00E37530" w:rsidRPr="002D5D1C">
              <w:t xml:space="preserve"> </w:t>
            </w:r>
            <w:r w:rsidR="00DC6291" w:rsidRPr="002D5D1C">
              <w:t>AMF</w:t>
            </w:r>
          </w:p>
        </w:tc>
        <w:tc>
          <w:tcPr>
            <w:tcW w:w="5420" w:type="dxa"/>
          </w:tcPr>
          <w:p w14:paraId="478719CC" w14:textId="1A770DE3" w:rsidR="00DC6291" w:rsidRPr="002D5D1C" w:rsidRDefault="00DC6291" w:rsidP="00E470D1">
            <w:pPr>
              <w:pStyle w:val="TAL"/>
            </w:pPr>
            <w:r w:rsidRPr="002D5D1C">
              <w:t xml:space="preserve">Time taken by </w:t>
            </w:r>
            <w:r w:rsidR="001911F8" w:rsidRPr="002D5D1C">
              <w:t xml:space="preserve">the </w:t>
            </w:r>
            <w:r w:rsidRPr="002D5D1C">
              <w:t xml:space="preserve">UE to </w:t>
            </w:r>
            <w:r w:rsidR="001911F8" w:rsidRPr="002D5D1C">
              <w:t>register in the</w:t>
            </w:r>
            <w:r w:rsidRPr="002D5D1C">
              <w:t xml:space="preserve"> </w:t>
            </w:r>
            <w:r w:rsidR="001911F8" w:rsidRPr="002D5D1C">
              <w:t>r</w:t>
            </w:r>
            <w:r w:rsidR="00782B04" w:rsidRPr="002D5D1C">
              <w:t>oaming</w:t>
            </w:r>
            <w:r w:rsidRPr="002D5D1C">
              <w:t xml:space="preserve"> </w:t>
            </w:r>
            <w:r w:rsidR="001911F8" w:rsidRPr="002D5D1C">
              <w:t>PLMN</w:t>
            </w:r>
          </w:p>
        </w:tc>
      </w:tr>
      <w:tr w:rsidR="00DC6291" w:rsidRPr="002D5D1C" w14:paraId="5C424DBA" w14:textId="77777777" w:rsidTr="00E470D1">
        <w:trPr>
          <w:jc w:val="center"/>
        </w:trPr>
        <w:tc>
          <w:tcPr>
            <w:tcW w:w="2584" w:type="dxa"/>
          </w:tcPr>
          <w:p w14:paraId="779A9061" w14:textId="77777777" w:rsidR="00DC6291" w:rsidRPr="002D5D1C" w:rsidRDefault="00DC6291" w:rsidP="00E470D1">
            <w:pPr>
              <w:pStyle w:val="TAL"/>
            </w:pPr>
            <w:r w:rsidRPr="002D5D1C">
              <w:t>RAT Parameter</w:t>
            </w:r>
          </w:p>
        </w:tc>
        <w:tc>
          <w:tcPr>
            <w:tcW w:w="1701" w:type="dxa"/>
          </w:tcPr>
          <w:p w14:paraId="7FA1D7F0" w14:textId="43068671" w:rsidR="00DC6291" w:rsidRPr="002D5D1C" w:rsidRDefault="00DC6291" w:rsidP="00E470D1">
            <w:pPr>
              <w:pStyle w:val="TAC"/>
            </w:pPr>
            <w:r w:rsidRPr="002D5D1C">
              <w:t>SMF,</w:t>
            </w:r>
            <w:r w:rsidR="00E37530" w:rsidRPr="002D5D1C">
              <w:t xml:space="preserve"> </w:t>
            </w:r>
            <w:r w:rsidRPr="002D5D1C">
              <w:t>AMF</w:t>
            </w:r>
          </w:p>
        </w:tc>
        <w:tc>
          <w:tcPr>
            <w:tcW w:w="5420" w:type="dxa"/>
          </w:tcPr>
          <w:p w14:paraId="7EE61861" w14:textId="56F412CA" w:rsidR="00DC6291" w:rsidRPr="002D5D1C" w:rsidRDefault="00DC6291" w:rsidP="00E470D1">
            <w:pPr>
              <w:pStyle w:val="TAL"/>
            </w:pPr>
            <w:r w:rsidRPr="002D5D1C">
              <w:t xml:space="preserve">Incorrect or sub-optimal RAT selection by UE </w:t>
            </w:r>
            <w:r w:rsidR="001911F8" w:rsidRPr="002D5D1C">
              <w:t>in r</w:t>
            </w:r>
            <w:r w:rsidR="00782B04" w:rsidRPr="002D5D1C">
              <w:t>oaming</w:t>
            </w:r>
            <w:r w:rsidRPr="002D5D1C">
              <w:t xml:space="preserve"> </w:t>
            </w:r>
            <w:r w:rsidR="001911F8" w:rsidRPr="002D5D1C">
              <w:t>PLMN</w:t>
            </w:r>
            <w:r w:rsidRPr="002D5D1C">
              <w:t xml:space="preserve"> </w:t>
            </w:r>
          </w:p>
        </w:tc>
      </w:tr>
      <w:tr w:rsidR="00DC6291" w:rsidRPr="002D5D1C" w14:paraId="5BBC3B69" w14:textId="77777777" w:rsidTr="00E470D1">
        <w:trPr>
          <w:jc w:val="center"/>
        </w:trPr>
        <w:tc>
          <w:tcPr>
            <w:tcW w:w="2584" w:type="dxa"/>
          </w:tcPr>
          <w:p w14:paraId="76ACC896" w14:textId="77777777" w:rsidR="00DC6291" w:rsidRPr="002D5D1C" w:rsidRDefault="00DC6291" w:rsidP="00E470D1">
            <w:pPr>
              <w:pStyle w:val="TAL"/>
            </w:pPr>
            <w:r w:rsidRPr="002D5D1C">
              <w:t>PLMN ID</w:t>
            </w:r>
          </w:p>
        </w:tc>
        <w:tc>
          <w:tcPr>
            <w:tcW w:w="1701" w:type="dxa"/>
          </w:tcPr>
          <w:p w14:paraId="5D981189" w14:textId="6C606F9F" w:rsidR="00DC6291" w:rsidRPr="002D5D1C" w:rsidRDefault="00DC6291" w:rsidP="00E470D1">
            <w:pPr>
              <w:pStyle w:val="TAC"/>
            </w:pPr>
            <w:r w:rsidRPr="002D5D1C">
              <w:t>SMF,</w:t>
            </w:r>
            <w:r w:rsidR="00E37530" w:rsidRPr="002D5D1C">
              <w:t xml:space="preserve"> </w:t>
            </w:r>
            <w:r w:rsidRPr="002D5D1C">
              <w:t>AMF</w:t>
            </w:r>
          </w:p>
        </w:tc>
        <w:tc>
          <w:tcPr>
            <w:tcW w:w="5420" w:type="dxa"/>
          </w:tcPr>
          <w:p w14:paraId="2DE5961A" w14:textId="645A5DD6" w:rsidR="00DC6291" w:rsidRPr="002D5D1C" w:rsidRDefault="00DC6291" w:rsidP="00E470D1">
            <w:pPr>
              <w:pStyle w:val="TAL"/>
            </w:pPr>
            <w:r w:rsidRPr="002D5D1C">
              <w:t xml:space="preserve">Registered </w:t>
            </w:r>
            <w:r w:rsidR="001911F8" w:rsidRPr="002D5D1C">
              <w:t xml:space="preserve">Roaming </w:t>
            </w:r>
            <w:r w:rsidRPr="002D5D1C">
              <w:t>PLMN ID</w:t>
            </w:r>
          </w:p>
        </w:tc>
      </w:tr>
      <w:tr w:rsidR="00DC6291" w:rsidRPr="002D5D1C" w14:paraId="4195AE12" w14:textId="77777777" w:rsidTr="00E470D1">
        <w:trPr>
          <w:jc w:val="center"/>
        </w:trPr>
        <w:tc>
          <w:tcPr>
            <w:tcW w:w="2584" w:type="dxa"/>
          </w:tcPr>
          <w:p w14:paraId="5F400E6C" w14:textId="77777777" w:rsidR="00DC6291" w:rsidRPr="002D5D1C" w:rsidRDefault="00DC6291" w:rsidP="00E470D1">
            <w:pPr>
              <w:pStyle w:val="TAL"/>
            </w:pPr>
            <w:r w:rsidRPr="002D5D1C">
              <w:t>Voice call statistics</w:t>
            </w:r>
          </w:p>
        </w:tc>
        <w:tc>
          <w:tcPr>
            <w:tcW w:w="1701" w:type="dxa"/>
          </w:tcPr>
          <w:p w14:paraId="377638ED" w14:textId="4AA7070B" w:rsidR="00DC6291" w:rsidRPr="002D5D1C" w:rsidRDefault="00DC6291" w:rsidP="00E470D1">
            <w:pPr>
              <w:pStyle w:val="TAC"/>
            </w:pPr>
            <w:r w:rsidRPr="002D5D1C">
              <w:t>SMF,</w:t>
            </w:r>
            <w:r w:rsidR="00E37530" w:rsidRPr="002D5D1C">
              <w:t xml:space="preserve"> </w:t>
            </w:r>
            <w:r w:rsidRPr="002D5D1C">
              <w:t>AMF</w:t>
            </w:r>
          </w:p>
        </w:tc>
        <w:tc>
          <w:tcPr>
            <w:tcW w:w="5420" w:type="dxa"/>
          </w:tcPr>
          <w:p w14:paraId="4D72A0F5" w14:textId="6BB1D4BF" w:rsidR="00DC6291" w:rsidRPr="002D5D1C" w:rsidRDefault="00DC6291" w:rsidP="00E470D1">
            <w:pPr>
              <w:pStyle w:val="TAL"/>
            </w:pPr>
            <w:r w:rsidRPr="002D5D1C">
              <w:t xml:space="preserve">Voice call drops and call failures </w:t>
            </w:r>
            <w:r w:rsidR="001911F8" w:rsidRPr="002D5D1C">
              <w:t>in r</w:t>
            </w:r>
            <w:r w:rsidR="00782B04" w:rsidRPr="002D5D1C">
              <w:t>oaming</w:t>
            </w:r>
            <w:r w:rsidRPr="002D5D1C">
              <w:t xml:space="preserve"> </w:t>
            </w:r>
            <w:r w:rsidR="001911F8" w:rsidRPr="002D5D1C">
              <w:t>PLMN</w:t>
            </w:r>
          </w:p>
        </w:tc>
      </w:tr>
      <w:tr w:rsidR="00DC6291" w:rsidRPr="002D5D1C" w14:paraId="37717664" w14:textId="77777777" w:rsidTr="00E470D1">
        <w:trPr>
          <w:jc w:val="center"/>
        </w:trPr>
        <w:tc>
          <w:tcPr>
            <w:tcW w:w="2584" w:type="dxa"/>
          </w:tcPr>
          <w:p w14:paraId="2643C4ED" w14:textId="77777777" w:rsidR="00DC6291" w:rsidRPr="002D5D1C" w:rsidRDefault="00DC6291" w:rsidP="00E470D1">
            <w:pPr>
              <w:pStyle w:val="TAL"/>
            </w:pPr>
            <w:r w:rsidRPr="002D5D1C">
              <w:t>Data stalls</w:t>
            </w:r>
          </w:p>
        </w:tc>
        <w:tc>
          <w:tcPr>
            <w:tcW w:w="1701" w:type="dxa"/>
          </w:tcPr>
          <w:p w14:paraId="10E69084" w14:textId="04C61A93" w:rsidR="00DC6291" w:rsidRPr="002D5D1C" w:rsidRDefault="00DC6291" w:rsidP="00E470D1">
            <w:pPr>
              <w:pStyle w:val="TAC"/>
            </w:pPr>
            <w:r w:rsidRPr="002D5D1C">
              <w:t>SMF,</w:t>
            </w:r>
            <w:r w:rsidR="00E37530" w:rsidRPr="002D5D1C">
              <w:t xml:space="preserve"> </w:t>
            </w:r>
            <w:r w:rsidRPr="002D5D1C">
              <w:t>AMF</w:t>
            </w:r>
          </w:p>
        </w:tc>
        <w:tc>
          <w:tcPr>
            <w:tcW w:w="5420" w:type="dxa"/>
          </w:tcPr>
          <w:p w14:paraId="7842D850" w14:textId="78B1A0F6" w:rsidR="00DC6291" w:rsidRPr="002D5D1C" w:rsidRDefault="00DC6291" w:rsidP="00E470D1">
            <w:pPr>
              <w:pStyle w:val="TAL"/>
            </w:pPr>
            <w:r w:rsidRPr="002D5D1C">
              <w:t xml:space="preserve">Data stalls and packet loss </w:t>
            </w:r>
            <w:r w:rsidR="001911F8" w:rsidRPr="002D5D1C">
              <w:t>in r</w:t>
            </w:r>
            <w:r w:rsidR="00782B04" w:rsidRPr="002D5D1C">
              <w:t>oaming</w:t>
            </w:r>
            <w:r w:rsidRPr="002D5D1C">
              <w:t xml:space="preserve"> </w:t>
            </w:r>
            <w:r w:rsidR="001911F8" w:rsidRPr="002D5D1C">
              <w:t>PLMN</w:t>
            </w:r>
          </w:p>
        </w:tc>
      </w:tr>
      <w:tr w:rsidR="00DC6291" w:rsidRPr="002D5D1C" w14:paraId="1EA8A628" w14:textId="77777777" w:rsidTr="00E470D1">
        <w:trPr>
          <w:jc w:val="center"/>
        </w:trPr>
        <w:tc>
          <w:tcPr>
            <w:tcW w:w="2584" w:type="dxa"/>
          </w:tcPr>
          <w:p w14:paraId="16D7A196" w14:textId="77777777" w:rsidR="00DC6291" w:rsidRPr="002D5D1C" w:rsidRDefault="00DC6291" w:rsidP="00E470D1">
            <w:pPr>
              <w:pStyle w:val="TAL"/>
            </w:pPr>
            <w:r w:rsidRPr="002D5D1C">
              <w:t>Baseband crashes</w:t>
            </w:r>
          </w:p>
        </w:tc>
        <w:tc>
          <w:tcPr>
            <w:tcW w:w="1701" w:type="dxa"/>
          </w:tcPr>
          <w:p w14:paraId="695EC75D" w14:textId="3EF62A42" w:rsidR="00DC6291" w:rsidRPr="002D5D1C" w:rsidRDefault="00DC6291" w:rsidP="00E470D1">
            <w:pPr>
              <w:pStyle w:val="TAC"/>
            </w:pPr>
            <w:r w:rsidRPr="002D5D1C">
              <w:t>SMF,</w:t>
            </w:r>
            <w:r w:rsidR="00E37530" w:rsidRPr="002D5D1C">
              <w:t xml:space="preserve"> </w:t>
            </w:r>
            <w:r w:rsidRPr="002D5D1C">
              <w:t>AMF</w:t>
            </w:r>
          </w:p>
        </w:tc>
        <w:tc>
          <w:tcPr>
            <w:tcW w:w="5420" w:type="dxa"/>
          </w:tcPr>
          <w:p w14:paraId="74132CC0" w14:textId="276B700E" w:rsidR="00DC6291" w:rsidRPr="002D5D1C" w:rsidRDefault="00DC6291" w:rsidP="00E470D1">
            <w:pPr>
              <w:pStyle w:val="TAL"/>
            </w:pPr>
            <w:r w:rsidRPr="002D5D1C">
              <w:t>Number of UE baseband crash</w:t>
            </w:r>
            <w:r w:rsidR="002A77DC" w:rsidRPr="002D5D1C">
              <w:t>es</w:t>
            </w:r>
            <w:r w:rsidRPr="002D5D1C">
              <w:t xml:space="preserve"> </w:t>
            </w:r>
            <w:r w:rsidR="001911F8" w:rsidRPr="002D5D1C">
              <w:t>in roaming PLMN</w:t>
            </w:r>
          </w:p>
        </w:tc>
      </w:tr>
      <w:tr w:rsidR="00DC6291" w:rsidRPr="002D5D1C" w14:paraId="0B8BB502" w14:textId="77777777" w:rsidTr="00E470D1">
        <w:trPr>
          <w:jc w:val="center"/>
        </w:trPr>
        <w:tc>
          <w:tcPr>
            <w:tcW w:w="2584" w:type="dxa"/>
          </w:tcPr>
          <w:p w14:paraId="46FB0F4B" w14:textId="41C0573F" w:rsidR="00DC6291" w:rsidRPr="002D5D1C" w:rsidRDefault="00DC6291" w:rsidP="00E470D1">
            <w:pPr>
              <w:pStyle w:val="TAL"/>
            </w:pPr>
            <w:r w:rsidRPr="002D5D1C">
              <w:t xml:space="preserve">UE </w:t>
            </w:r>
            <w:r w:rsidR="002A77DC" w:rsidRPr="002D5D1C">
              <w:t>identification</w:t>
            </w:r>
          </w:p>
        </w:tc>
        <w:tc>
          <w:tcPr>
            <w:tcW w:w="1701" w:type="dxa"/>
          </w:tcPr>
          <w:p w14:paraId="28868405" w14:textId="77777777" w:rsidR="00DC6291" w:rsidRPr="002D5D1C" w:rsidRDefault="00DC6291" w:rsidP="00E470D1">
            <w:pPr>
              <w:pStyle w:val="TAC"/>
            </w:pPr>
            <w:r w:rsidRPr="002D5D1C">
              <w:t>AMF</w:t>
            </w:r>
          </w:p>
        </w:tc>
        <w:tc>
          <w:tcPr>
            <w:tcW w:w="5420" w:type="dxa"/>
          </w:tcPr>
          <w:p w14:paraId="4B836A24" w14:textId="4C2AEE12" w:rsidR="00DC6291" w:rsidRPr="002D5D1C" w:rsidRDefault="00DC6291" w:rsidP="00E470D1">
            <w:pPr>
              <w:pStyle w:val="TAL"/>
            </w:pPr>
            <w:r w:rsidRPr="002D5D1C">
              <w:t>TAC, IMEI, GUTI, etc</w:t>
            </w:r>
            <w:r w:rsidR="001911F8" w:rsidRPr="002D5D1C">
              <w:t>.</w:t>
            </w:r>
          </w:p>
        </w:tc>
      </w:tr>
    </w:tbl>
    <w:p w14:paraId="09ABBD9C" w14:textId="77777777" w:rsidR="00DC6291" w:rsidRPr="002D5D1C" w:rsidRDefault="00DC6291" w:rsidP="00DC6291">
      <w:pPr>
        <w:rPr>
          <w:rFonts w:eastAsiaTheme="minorEastAsia"/>
          <w:lang w:eastAsia="zh-CN"/>
        </w:rPr>
      </w:pPr>
    </w:p>
    <w:p w14:paraId="1C95BFC6" w14:textId="15F593F2" w:rsidR="00DC6291" w:rsidRPr="002D5D1C" w:rsidRDefault="00DC6291" w:rsidP="00DC6291">
      <w:pPr>
        <w:pStyle w:val="Heading4"/>
        <w:rPr>
          <w:lang w:eastAsia="zh-CN"/>
        </w:rPr>
      </w:pPr>
      <w:r w:rsidRPr="002D5D1C">
        <w:rPr>
          <w:lang w:eastAsia="zh-CN"/>
        </w:rPr>
        <w:t xml:space="preserve">6.X.1.3 </w:t>
      </w:r>
      <w:r w:rsidR="00A00B6B">
        <w:rPr>
          <w:lang w:eastAsia="zh-CN"/>
        </w:rPr>
        <w:tab/>
      </w:r>
      <w:r w:rsidRPr="002D5D1C">
        <w:rPr>
          <w:lang w:eastAsia="zh-CN"/>
        </w:rPr>
        <w:t xml:space="preserve">Output </w:t>
      </w:r>
      <w:r w:rsidRPr="002D5D1C">
        <w:rPr>
          <w:sz w:val="22"/>
          <w:lang w:eastAsia="zh-CN"/>
        </w:rPr>
        <w:t>Analytics</w:t>
      </w:r>
      <w:r w:rsidRPr="002D5D1C">
        <w:rPr>
          <w:lang w:eastAsia="zh-CN"/>
        </w:rPr>
        <w:t xml:space="preserve"> </w:t>
      </w:r>
    </w:p>
    <w:p w14:paraId="37EAC7F3" w14:textId="4B79008A" w:rsidR="00DC6291" w:rsidRPr="002D5D1C" w:rsidRDefault="00DC6291" w:rsidP="00DC6291">
      <w:pPr>
        <w:overflowPunct/>
        <w:textAlignment w:val="auto"/>
        <w:rPr>
          <w:lang w:eastAsia="zh-CN"/>
        </w:rPr>
      </w:pPr>
      <w:r w:rsidRPr="002D5D1C">
        <w:rPr>
          <w:lang w:eastAsia="zh-CN"/>
        </w:rPr>
        <w:t xml:space="preserve">The NWDAF supporting </w:t>
      </w:r>
      <w:r w:rsidR="002A77DC" w:rsidRPr="002D5D1C">
        <w:rPr>
          <w:lang w:eastAsia="zh-CN"/>
        </w:rPr>
        <w:t xml:space="preserve">UE roaming behaviour analytics </w:t>
      </w:r>
      <w:r w:rsidRPr="002D5D1C">
        <w:rPr>
          <w:lang w:eastAsia="zh-CN"/>
        </w:rPr>
        <w:t>shall be able to provide analytics to consumer NFs or AFs.</w:t>
      </w:r>
    </w:p>
    <w:p w14:paraId="450597E2" w14:textId="582FF49E" w:rsidR="00DC6291" w:rsidRPr="002D5D1C" w:rsidRDefault="00DC6291" w:rsidP="00DC6291">
      <w:pPr>
        <w:overflowPunct/>
        <w:textAlignment w:val="auto"/>
        <w:rPr>
          <w:lang w:eastAsia="zh-CN"/>
        </w:rPr>
      </w:pPr>
      <w:r w:rsidRPr="002D5D1C">
        <w:rPr>
          <w:lang w:eastAsia="zh-CN"/>
        </w:rPr>
        <w:lastRenderedPageBreak/>
        <w:t>With this analytics</w:t>
      </w:r>
      <w:r w:rsidR="002A77DC" w:rsidRPr="002D5D1C">
        <w:rPr>
          <w:lang w:eastAsia="zh-CN"/>
        </w:rPr>
        <w:t xml:space="preserve"> information</w:t>
      </w:r>
      <w:r w:rsidRPr="002D5D1C">
        <w:rPr>
          <w:lang w:eastAsia="zh-CN"/>
        </w:rPr>
        <w:t xml:space="preserve">, </w:t>
      </w:r>
      <w:r w:rsidR="002A77DC" w:rsidRPr="002D5D1C">
        <w:rPr>
          <w:lang w:eastAsia="zh-CN"/>
        </w:rPr>
        <w:t>the h</w:t>
      </w:r>
      <w:r w:rsidRPr="002D5D1C">
        <w:rPr>
          <w:lang w:eastAsia="zh-CN"/>
        </w:rPr>
        <w:t>ome</w:t>
      </w:r>
      <w:r w:rsidR="002A77DC" w:rsidRPr="002D5D1C">
        <w:rPr>
          <w:lang w:eastAsia="zh-CN"/>
        </w:rPr>
        <w:t xml:space="preserve"> </w:t>
      </w:r>
      <w:r w:rsidRPr="002D5D1C">
        <w:rPr>
          <w:lang w:eastAsia="zh-CN"/>
        </w:rPr>
        <w:t>PLMN ha</w:t>
      </w:r>
      <w:r w:rsidR="002A77DC" w:rsidRPr="002D5D1C">
        <w:rPr>
          <w:lang w:eastAsia="zh-CN"/>
        </w:rPr>
        <w:t>s</w:t>
      </w:r>
      <w:r w:rsidRPr="002D5D1C">
        <w:rPr>
          <w:lang w:eastAsia="zh-CN"/>
        </w:rPr>
        <w:t xml:space="preserve"> the visibility of UE </w:t>
      </w:r>
      <w:r w:rsidR="002A77DC" w:rsidRPr="002D5D1C">
        <w:rPr>
          <w:lang w:eastAsia="zh-CN"/>
        </w:rPr>
        <w:t xml:space="preserve">behaviour </w:t>
      </w:r>
      <w:r w:rsidRPr="002D5D1C">
        <w:rPr>
          <w:lang w:eastAsia="zh-CN"/>
        </w:rPr>
        <w:t xml:space="preserve">in roaming </w:t>
      </w:r>
      <w:r w:rsidR="002A77DC" w:rsidRPr="002D5D1C">
        <w:rPr>
          <w:lang w:eastAsia="zh-CN"/>
        </w:rPr>
        <w:t>PLMNs</w:t>
      </w:r>
      <w:r w:rsidRPr="002D5D1C">
        <w:rPr>
          <w:lang w:eastAsia="zh-CN"/>
        </w:rPr>
        <w:t>. Th</w:t>
      </w:r>
      <w:r w:rsidR="002A77DC" w:rsidRPr="002D5D1C">
        <w:rPr>
          <w:lang w:eastAsia="zh-CN"/>
        </w:rPr>
        <w:t>is</w:t>
      </w:r>
      <w:r w:rsidRPr="002D5D1C">
        <w:rPr>
          <w:lang w:eastAsia="zh-CN"/>
        </w:rPr>
        <w:t xml:space="preserve"> analytics </w:t>
      </w:r>
      <w:r w:rsidR="002A77DC" w:rsidRPr="002D5D1C">
        <w:rPr>
          <w:lang w:eastAsia="zh-CN"/>
        </w:rPr>
        <w:t xml:space="preserve">information </w:t>
      </w:r>
      <w:r w:rsidRPr="002D5D1C">
        <w:rPr>
          <w:lang w:eastAsia="zh-CN"/>
        </w:rPr>
        <w:t xml:space="preserve">can be used to improve the user experience of UE in roaming </w:t>
      </w:r>
      <w:r w:rsidR="002A77DC" w:rsidRPr="002D5D1C">
        <w:rPr>
          <w:lang w:eastAsia="zh-CN"/>
        </w:rPr>
        <w:t>PLMNs</w:t>
      </w:r>
      <w:r w:rsidRPr="002D5D1C">
        <w:rPr>
          <w:lang w:eastAsia="zh-CN"/>
        </w:rPr>
        <w:t>.</w:t>
      </w:r>
    </w:p>
    <w:p w14:paraId="02A09471" w14:textId="707A1FFE" w:rsidR="00DC6291" w:rsidRPr="002D5D1C" w:rsidRDefault="00DC6291" w:rsidP="00DC6291">
      <w:pPr>
        <w:overflowPunct/>
        <w:textAlignment w:val="auto"/>
        <w:rPr>
          <w:lang w:eastAsia="zh-CN"/>
        </w:rPr>
      </w:pPr>
      <w:r w:rsidRPr="002D5D1C">
        <w:rPr>
          <w:lang w:eastAsia="zh-CN"/>
        </w:rPr>
        <w:t xml:space="preserve">UE abnormal </w:t>
      </w:r>
      <w:r w:rsidR="002A77DC" w:rsidRPr="002D5D1C">
        <w:rPr>
          <w:lang w:eastAsia="zh-CN"/>
        </w:rPr>
        <w:t>behaviour in</w:t>
      </w:r>
      <w:r w:rsidRPr="002D5D1C">
        <w:rPr>
          <w:lang w:eastAsia="zh-CN"/>
        </w:rPr>
        <w:t xml:space="preserve"> </w:t>
      </w:r>
      <w:r w:rsidR="002A77DC" w:rsidRPr="002D5D1C">
        <w:rPr>
          <w:lang w:eastAsia="zh-CN"/>
        </w:rPr>
        <w:t xml:space="preserve">roaming PLMN </w:t>
      </w:r>
      <w:r w:rsidRPr="002D5D1C">
        <w:rPr>
          <w:lang w:eastAsia="zh-CN"/>
        </w:rPr>
        <w:t>statistics information is defined in Table 6.X.1.3-1.</w:t>
      </w:r>
    </w:p>
    <w:p w14:paraId="656B76A2" w14:textId="6E4048F9" w:rsidR="00DC6291" w:rsidRPr="002D5D1C" w:rsidRDefault="00DC6291" w:rsidP="00DC6291">
      <w:pPr>
        <w:pStyle w:val="TH"/>
        <w:rPr>
          <w:lang w:eastAsia="zh-CN"/>
        </w:rPr>
      </w:pPr>
      <w:r w:rsidRPr="002D5D1C">
        <w:rPr>
          <w:lang w:eastAsia="zh-CN"/>
        </w:rPr>
        <w:t xml:space="preserve">Table 6.X.1.3-1: UE abnormal </w:t>
      </w:r>
      <w:proofErr w:type="spellStart"/>
      <w:r w:rsidRPr="002D5D1C">
        <w:rPr>
          <w:lang w:eastAsia="zh-CN"/>
        </w:rPr>
        <w:t>behavior</w:t>
      </w:r>
      <w:proofErr w:type="spellEnd"/>
      <w:r w:rsidRPr="002D5D1C">
        <w:rPr>
          <w:lang w:eastAsia="zh-CN"/>
        </w:rPr>
        <w:t xml:space="preserve"> </w:t>
      </w:r>
      <w:r w:rsidR="002A77DC" w:rsidRPr="002D5D1C">
        <w:rPr>
          <w:lang w:eastAsia="zh-CN"/>
        </w:rPr>
        <w:t>in</w:t>
      </w:r>
      <w:r w:rsidRPr="002D5D1C">
        <w:rPr>
          <w:lang w:eastAsia="zh-CN"/>
        </w:rPr>
        <w:t xml:space="preserve"> </w:t>
      </w:r>
      <w:r w:rsidR="002A77DC" w:rsidRPr="002D5D1C">
        <w:rPr>
          <w:lang w:eastAsia="zh-CN"/>
        </w:rPr>
        <w:t>r</w:t>
      </w:r>
      <w:r w:rsidR="00782B04" w:rsidRPr="002D5D1C">
        <w:rPr>
          <w:lang w:eastAsia="zh-CN"/>
        </w:rPr>
        <w:t>oaming</w:t>
      </w:r>
      <w:r w:rsidRPr="002D5D1C">
        <w:rPr>
          <w:lang w:eastAsia="zh-CN"/>
        </w:rPr>
        <w:t xml:space="preserve"> </w:t>
      </w:r>
      <w:r w:rsidR="002A77DC" w:rsidRPr="002D5D1C">
        <w:rPr>
          <w:lang w:eastAsia="zh-CN"/>
        </w:rPr>
        <w:t xml:space="preserve">PLMN </w:t>
      </w:r>
      <w:r w:rsidRPr="002D5D1C">
        <w:rPr>
          <w:lang w:eastAsia="zh-CN"/>
        </w:rPr>
        <w:t>statistics</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13"/>
      </w:tblGrid>
      <w:tr w:rsidR="00DC6291" w:rsidRPr="002D5D1C" w14:paraId="572E8821" w14:textId="77777777" w:rsidTr="00E470D1">
        <w:trPr>
          <w:trHeight w:val="199"/>
        </w:trPr>
        <w:tc>
          <w:tcPr>
            <w:tcW w:w="3352" w:type="dxa"/>
            <w:shd w:val="clear" w:color="auto" w:fill="auto"/>
          </w:tcPr>
          <w:p w14:paraId="66B31EE9" w14:textId="77777777" w:rsidR="00DC6291" w:rsidRPr="002D5D1C" w:rsidRDefault="00DC6291" w:rsidP="00E470D1">
            <w:pPr>
              <w:pStyle w:val="TAH"/>
              <w:rPr>
                <w:lang w:eastAsia="zh-CN"/>
              </w:rPr>
            </w:pPr>
            <w:r w:rsidRPr="002D5D1C">
              <w:rPr>
                <w:lang w:eastAsia="zh-CN"/>
              </w:rPr>
              <w:t>Information</w:t>
            </w:r>
          </w:p>
        </w:tc>
        <w:tc>
          <w:tcPr>
            <w:tcW w:w="7013" w:type="dxa"/>
            <w:shd w:val="clear" w:color="auto" w:fill="auto"/>
          </w:tcPr>
          <w:p w14:paraId="00B5BD5F" w14:textId="77777777" w:rsidR="00DC6291" w:rsidRPr="002D5D1C" w:rsidRDefault="00DC6291" w:rsidP="00E470D1">
            <w:pPr>
              <w:pStyle w:val="TAH"/>
              <w:rPr>
                <w:lang w:eastAsia="zh-CN"/>
              </w:rPr>
            </w:pPr>
            <w:r w:rsidRPr="002D5D1C">
              <w:rPr>
                <w:lang w:eastAsia="zh-CN"/>
              </w:rPr>
              <w:t>Description</w:t>
            </w:r>
          </w:p>
        </w:tc>
      </w:tr>
      <w:tr w:rsidR="00DC6291" w:rsidRPr="002D5D1C" w14:paraId="01C82F23" w14:textId="77777777" w:rsidTr="00E470D1">
        <w:trPr>
          <w:trHeight w:val="212"/>
        </w:trPr>
        <w:tc>
          <w:tcPr>
            <w:tcW w:w="3352" w:type="dxa"/>
            <w:shd w:val="clear" w:color="auto" w:fill="auto"/>
            <w:vAlign w:val="center"/>
          </w:tcPr>
          <w:p w14:paraId="2F2930AF" w14:textId="77777777" w:rsidR="00DC6291" w:rsidRPr="002D5D1C" w:rsidRDefault="00DC6291" w:rsidP="00E470D1">
            <w:pPr>
              <w:pStyle w:val="TAL"/>
            </w:pPr>
            <w:r w:rsidRPr="002D5D1C">
              <w:t>Network Acquisition Time</w:t>
            </w:r>
          </w:p>
        </w:tc>
        <w:tc>
          <w:tcPr>
            <w:tcW w:w="7013" w:type="dxa"/>
            <w:shd w:val="clear" w:color="auto" w:fill="auto"/>
            <w:vAlign w:val="center"/>
          </w:tcPr>
          <w:p w14:paraId="5A3D6E95" w14:textId="00998D3E" w:rsidR="00DC6291" w:rsidRPr="002D5D1C" w:rsidRDefault="00DC6291" w:rsidP="00E470D1">
            <w:pPr>
              <w:pStyle w:val="TAL"/>
            </w:pPr>
            <w:r w:rsidRPr="002D5D1C">
              <w:t xml:space="preserve">Identification of abnormality related to delay in </w:t>
            </w:r>
            <w:r w:rsidR="002A77DC" w:rsidRPr="002D5D1C">
              <w:t>registration</w:t>
            </w:r>
          </w:p>
        </w:tc>
      </w:tr>
      <w:tr w:rsidR="00DC6291" w:rsidRPr="002D5D1C" w14:paraId="6C0274BB" w14:textId="77777777" w:rsidTr="00E470D1">
        <w:trPr>
          <w:trHeight w:val="199"/>
        </w:trPr>
        <w:tc>
          <w:tcPr>
            <w:tcW w:w="3352" w:type="dxa"/>
            <w:shd w:val="clear" w:color="auto" w:fill="auto"/>
            <w:vAlign w:val="center"/>
          </w:tcPr>
          <w:p w14:paraId="77C4FF7E" w14:textId="77777777" w:rsidR="00DC6291" w:rsidRPr="002D5D1C" w:rsidRDefault="00DC6291" w:rsidP="00E470D1">
            <w:pPr>
              <w:pStyle w:val="TAL"/>
            </w:pPr>
            <w:r w:rsidRPr="002D5D1C">
              <w:t>In Service / Out of Service</w:t>
            </w:r>
          </w:p>
        </w:tc>
        <w:tc>
          <w:tcPr>
            <w:tcW w:w="7013" w:type="dxa"/>
            <w:shd w:val="clear" w:color="auto" w:fill="auto"/>
            <w:vAlign w:val="center"/>
          </w:tcPr>
          <w:p w14:paraId="5B8A844D" w14:textId="77777777" w:rsidR="00DC6291" w:rsidRPr="002D5D1C" w:rsidRDefault="00DC6291" w:rsidP="00E470D1">
            <w:pPr>
              <w:pStyle w:val="TAL"/>
            </w:pPr>
            <w:r w:rsidRPr="002D5D1C">
              <w:t>Identification of abnormality related to no network coverage</w:t>
            </w:r>
          </w:p>
        </w:tc>
      </w:tr>
      <w:tr w:rsidR="00DC6291" w:rsidRPr="002D5D1C" w14:paraId="605460EE" w14:textId="77777777" w:rsidTr="00E470D1">
        <w:trPr>
          <w:trHeight w:val="196"/>
        </w:trPr>
        <w:tc>
          <w:tcPr>
            <w:tcW w:w="3352" w:type="dxa"/>
            <w:shd w:val="clear" w:color="auto" w:fill="auto"/>
            <w:vAlign w:val="center"/>
          </w:tcPr>
          <w:p w14:paraId="35452651" w14:textId="77777777" w:rsidR="00DC6291" w:rsidRPr="002D5D1C" w:rsidRDefault="00DC6291" w:rsidP="00E470D1">
            <w:pPr>
              <w:pStyle w:val="TAL"/>
            </w:pPr>
            <w:r w:rsidRPr="002D5D1C">
              <w:t>RAT Distribution</w:t>
            </w:r>
          </w:p>
        </w:tc>
        <w:tc>
          <w:tcPr>
            <w:tcW w:w="7013" w:type="dxa"/>
            <w:shd w:val="clear" w:color="auto" w:fill="auto"/>
            <w:vAlign w:val="center"/>
          </w:tcPr>
          <w:p w14:paraId="38DBB8FC" w14:textId="77777777" w:rsidR="00DC6291" w:rsidRPr="002D5D1C" w:rsidRDefault="00DC6291" w:rsidP="00E470D1">
            <w:pPr>
              <w:pStyle w:val="TAL"/>
            </w:pPr>
            <w:r w:rsidRPr="002D5D1C">
              <w:t>Identification of abnormality related to incorrect or sub-optimal RAT Retainability</w:t>
            </w:r>
          </w:p>
        </w:tc>
      </w:tr>
      <w:tr w:rsidR="00DC6291" w:rsidRPr="002D5D1C" w14:paraId="13C0572E" w14:textId="77777777" w:rsidTr="00E470D1">
        <w:trPr>
          <w:trHeight w:val="199"/>
        </w:trPr>
        <w:tc>
          <w:tcPr>
            <w:tcW w:w="3352" w:type="dxa"/>
            <w:shd w:val="clear" w:color="auto" w:fill="auto"/>
            <w:vAlign w:val="center"/>
          </w:tcPr>
          <w:p w14:paraId="20176BF2" w14:textId="77777777" w:rsidR="00DC6291" w:rsidRPr="002D5D1C" w:rsidRDefault="00DC6291" w:rsidP="00E470D1">
            <w:pPr>
              <w:pStyle w:val="TAL"/>
            </w:pPr>
            <w:r w:rsidRPr="002D5D1C">
              <w:t>PLMN ID Distribution</w:t>
            </w:r>
          </w:p>
        </w:tc>
        <w:tc>
          <w:tcPr>
            <w:tcW w:w="7013" w:type="dxa"/>
            <w:shd w:val="clear" w:color="auto" w:fill="auto"/>
            <w:vAlign w:val="center"/>
          </w:tcPr>
          <w:p w14:paraId="3D94E274" w14:textId="77777777" w:rsidR="00DC6291" w:rsidRPr="002D5D1C" w:rsidRDefault="00DC6291" w:rsidP="00E470D1">
            <w:pPr>
              <w:pStyle w:val="TAL"/>
            </w:pPr>
            <w:r w:rsidRPr="002D5D1C">
              <w:t>Identification of abnormality related to non-operator preferred PLMN selection</w:t>
            </w:r>
          </w:p>
        </w:tc>
      </w:tr>
      <w:tr w:rsidR="00DC6291" w:rsidRPr="002D5D1C" w14:paraId="52C104BF" w14:textId="77777777" w:rsidTr="00E470D1">
        <w:trPr>
          <w:trHeight w:val="212"/>
        </w:trPr>
        <w:tc>
          <w:tcPr>
            <w:tcW w:w="3352" w:type="dxa"/>
            <w:shd w:val="clear" w:color="auto" w:fill="auto"/>
            <w:vAlign w:val="center"/>
          </w:tcPr>
          <w:p w14:paraId="54DD4DC9" w14:textId="77777777" w:rsidR="00DC6291" w:rsidRPr="002D5D1C" w:rsidRDefault="00DC6291" w:rsidP="00E470D1">
            <w:pPr>
              <w:pStyle w:val="TAL"/>
            </w:pPr>
            <w:r w:rsidRPr="002D5D1C">
              <w:t>Call Failure / Drops</w:t>
            </w:r>
          </w:p>
        </w:tc>
        <w:tc>
          <w:tcPr>
            <w:tcW w:w="7013" w:type="dxa"/>
            <w:shd w:val="clear" w:color="auto" w:fill="auto"/>
          </w:tcPr>
          <w:p w14:paraId="48FDFC33" w14:textId="77777777" w:rsidR="00DC6291" w:rsidRPr="002D5D1C" w:rsidRDefault="00DC6291" w:rsidP="00E470D1">
            <w:pPr>
              <w:pStyle w:val="TAL"/>
            </w:pPr>
            <w:r w:rsidRPr="002D5D1C">
              <w:t xml:space="preserve">Statistics related voice call user experience </w:t>
            </w:r>
          </w:p>
        </w:tc>
      </w:tr>
      <w:tr w:rsidR="00DC6291" w:rsidRPr="002D5D1C" w14:paraId="402A603B" w14:textId="77777777" w:rsidTr="00E470D1">
        <w:trPr>
          <w:trHeight w:val="233"/>
        </w:trPr>
        <w:tc>
          <w:tcPr>
            <w:tcW w:w="3352" w:type="dxa"/>
            <w:shd w:val="clear" w:color="auto" w:fill="auto"/>
            <w:vAlign w:val="center"/>
          </w:tcPr>
          <w:p w14:paraId="51DFF385" w14:textId="77777777" w:rsidR="00DC6291" w:rsidRPr="002D5D1C" w:rsidRDefault="00DC6291" w:rsidP="00E470D1">
            <w:pPr>
              <w:pStyle w:val="TAL"/>
            </w:pPr>
            <w:r w:rsidRPr="002D5D1C">
              <w:t>Packet Loss / Data Stalls</w:t>
            </w:r>
          </w:p>
        </w:tc>
        <w:tc>
          <w:tcPr>
            <w:tcW w:w="7013" w:type="dxa"/>
            <w:shd w:val="clear" w:color="auto" w:fill="auto"/>
          </w:tcPr>
          <w:p w14:paraId="178E10E2" w14:textId="5CA10558" w:rsidR="00DC6291" w:rsidRPr="002D5D1C" w:rsidRDefault="00DC6291" w:rsidP="00E470D1">
            <w:pPr>
              <w:pStyle w:val="TAL"/>
            </w:pPr>
            <w:r w:rsidRPr="002D5D1C">
              <w:t xml:space="preserve">Statistics related packet </w:t>
            </w:r>
            <w:r w:rsidR="002A77DC" w:rsidRPr="002D5D1C">
              <w:t>drop</w:t>
            </w:r>
            <w:r w:rsidRPr="002D5D1C">
              <w:t xml:space="preserve"> user experience </w:t>
            </w:r>
          </w:p>
        </w:tc>
      </w:tr>
      <w:tr w:rsidR="00DC6291" w:rsidRPr="002D5D1C" w14:paraId="54DB1FD7" w14:textId="77777777" w:rsidTr="00E470D1">
        <w:trPr>
          <w:trHeight w:val="137"/>
        </w:trPr>
        <w:tc>
          <w:tcPr>
            <w:tcW w:w="3352" w:type="dxa"/>
            <w:shd w:val="clear" w:color="auto" w:fill="auto"/>
            <w:vAlign w:val="center"/>
          </w:tcPr>
          <w:p w14:paraId="34BA7EC4" w14:textId="77777777" w:rsidR="00DC6291" w:rsidRPr="002D5D1C" w:rsidRDefault="00DC6291" w:rsidP="00E470D1">
            <w:pPr>
              <w:pStyle w:val="TAL"/>
            </w:pPr>
            <w:r w:rsidRPr="002D5D1C">
              <w:t>Baseband Stability</w:t>
            </w:r>
          </w:p>
        </w:tc>
        <w:tc>
          <w:tcPr>
            <w:tcW w:w="7013" w:type="dxa"/>
            <w:shd w:val="clear" w:color="auto" w:fill="auto"/>
            <w:vAlign w:val="center"/>
          </w:tcPr>
          <w:p w14:paraId="719DFC0B" w14:textId="41D5340F" w:rsidR="00DC6291" w:rsidRPr="002D5D1C" w:rsidRDefault="00DC6291" w:rsidP="00E470D1">
            <w:pPr>
              <w:pStyle w:val="TAL"/>
            </w:pPr>
            <w:r w:rsidRPr="002D5D1C">
              <w:t>Identification of abnormality related to baseband stability</w:t>
            </w:r>
          </w:p>
        </w:tc>
      </w:tr>
      <w:tr w:rsidR="00DC6291" w:rsidRPr="002D5D1C" w14:paraId="363A20DA" w14:textId="77777777" w:rsidTr="00E470D1">
        <w:trPr>
          <w:trHeight w:val="199"/>
        </w:trPr>
        <w:tc>
          <w:tcPr>
            <w:tcW w:w="3352" w:type="dxa"/>
            <w:shd w:val="clear" w:color="auto" w:fill="auto"/>
          </w:tcPr>
          <w:p w14:paraId="75616008" w14:textId="77777777" w:rsidR="00DC6291" w:rsidRPr="002D5D1C" w:rsidRDefault="00DC6291" w:rsidP="00E470D1">
            <w:pPr>
              <w:pStyle w:val="TAL"/>
            </w:pPr>
            <w:r w:rsidRPr="002D5D1C">
              <w:t>Time slot entry (1..max)</w:t>
            </w:r>
          </w:p>
        </w:tc>
        <w:tc>
          <w:tcPr>
            <w:tcW w:w="7013" w:type="dxa"/>
            <w:shd w:val="clear" w:color="auto" w:fill="auto"/>
          </w:tcPr>
          <w:p w14:paraId="33AE0672" w14:textId="10C0754F" w:rsidR="00DC6291" w:rsidRPr="002D5D1C" w:rsidRDefault="00DC6291" w:rsidP="00E470D1">
            <w:pPr>
              <w:pStyle w:val="TAL"/>
            </w:pPr>
            <w:r w:rsidRPr="002D5D1C">
              <w:t xml:space="preserve">List of time slots during the </w:t>
            </w:r>
            <w:r w:rsidR="002A77DC" w:rsidRPr="002D5D1C">
              <w:t>a</w:t>
            </w:r>
            <w:r w:rsidRPr="002D5D1C">
              <w:t>nalytics target period</w:t>
            </w:r>
          </w:p>
        </w:tc>
      </w:tr>
      <w:tr w:rsidR="00DC6291" w:rsidRPr="002D5D1C" w14:paraId="130C9FAE" w14:textId="77777777" w:rsidTr="00E470D1">
        <w:trPr>
          <w:trHeight w:val="199"/>
        </w:trPr>
        <w:tc>
          <w:tcPr>
            <w:tcW w:w="3352" w:type="dxa"/>
            <w:shd w:val="clear" w:color="auto" w:fill="auto"/>
          </w:tcPr>
          <w:p w14:paraId="6F0B1213" w14:textId="77777777" w:rsidR="00DC6291" w:rsidRPr="002D5D1C" w:rsidRDefault="00DC6291" w:rsidP="00E470D1">
            <w:pPr>
              <w:pStyle w:val="TAL"/>
            </w:pPr>
            <w:r w:rsidRPr="002D5D1C">
              <w:t>&gt; Time slot start</w:t>
            </w:r>
          </w:p>
        </w:tc>
        <w:tc>
          <w:tcPr>
            <w:tcW w:w="7013" w:type="dxa"/>
            <w:shd w:val="clear" w:color="auto" w:fill="auto"/>
          </w:tcPr>
          <w:p w14:paraId="16C15CAA" w14:textId="208EE82B" w:rsidR="00DC6291" w:rsidRPr="002D5D1C" w:rsidRDefault="00DC6291" w:rsidP="00E470D1">
            <w:pPr>
              <w:pStyle w:val="TAL"/>
            </w:pPr>
            <w:r w:rsidRPr="002D5D1C">
              <w:t xml:space="preserve">Time slot start within the </w:t>
            </w:r>
            <w:r w:rsidR="002A77DC" w:rsidRPr="002D5D1C">
              <w:t>a</w:t>
            </w:r>
            <w:r w:rsidRPr="002D5D1C">
              <w:t>nalytics target period</w:t>
            </w:r>
          </w:p>
        </w:tc>
      </w:tr>
      <w:tr w:rsidR="00DC6291" w:rsidRPr="002D5D1C" w14:paraId="453A0B36" w14:textId="77777777" w:rsidTr="00E470D1">
        <w:trPr>
          <w:trHeight w:val="199"/>
        </w:trPr>
        <w:tc>
          <w:tcPr>
            <w:tcW w:w="3352" w:type="dxa"/>
            <w:shd w:val="clear" w:color="auto" w:fill="auto"/>
          </w:tcPr>
          <w:p w14:paraId="66569958" w14:textId="77777777" w:rsidR="00DC6291" w:rsidRPr="002D5D1C" w:rsidRDefault="00DC6291" w:rsidP="00E470D1">
            <w:pPr>
              <w:pStyle w:val="TAL"/>
            </w:pPr>
            <w:r w:rsidRPr="002D5D1C">
              <w:t>&gt; Duration</w:t>
            </w:r>
          </w:p>
        </w:tc>
        <w:tc>
          <w:tcPr>
            <w:tcW w:w="7013" w:type="dxa"/>
            <w:shd w:val="clear" w:color="auto" w:fill="auto"/>
          </w:tcPr>
          <w:p w14:paraId="2345BB95" w14:textId="77777777" w:rsidR="00DC6291" w:rsidRPr="002D5D1C" w:rsidRDefault="00DC6291" w:rsidP="00E470D1">
            <w:pPr>
              <w:pStyle w:val="TAL"/>
            </w:pPr>
            <w:r w:rsidRPr="002D5D1C">
              <w:t>Duration of the time slot (average and variance)</w:t>
            </w:r>
          </w:p>
        </w:tc>
      </w:tr>
    </w:tbl>
    <w:p w14:paraId="5ECCE66A" w14:textId="77777777" w:rsidR="00DC6291" w:rsidRPr="002D5D1C" w:rsidRDefault="00DC6291" w:rsidP="00DC6291">
      <w:pPr>
        <w:pStyle w:val="TAL"/>
        <w:rPr>
          <w:lang w:eastAsia="zh-CN"/>
        </w:rPr>
      </w:pPr>
    </w:p>
    <w:p w14:paraId="75B05B81" w14:textId="6F82E404" w:rsidR="00DC6291" w:rsidRPr="002D5D1C" w:rsidRDefault="00DC6291" w:rsidP="00DC6291">
      <w:pPr>
        <w:pStyle w:val="Heading4"/>
        <w:rPr>
          <w:lang w:eastAsia="zh-CN"/>
        </w:rPr>
      </w:pPr>
      <w:r w:rsidRPr="002D5D1C">
        <w:rPr>
          <w:lang w:eastAsia="zh-CN"/>
        </w:rPr>
        <w:t xml:space="preserve">6.X.1.4 </w:t>
      </w:r>
      <w:r w:rsidR="00491923">
        <w:rPr>
          <w:lang w:eastAsia="zh-CN"/>
        </w:rPr>
        <w:tab/>
      </w:r>
      <w:r w:rsidRPr="002D5D1C">
        <w:rPr>
          <w:lang w:eastAsia="zh-CN"/>
        </w:rPr>
        <w:t xml:space="preserve">UE </w:t>
      </w:r>
      <w:r w:rsidR="002A77DC" w:rsidRPr="002D5D1C">
        <w:rPr>
          <w:lang w:eastAsia="zh-CN"/>
        </w:rPr>
        <w:t>w</w:t>
      </w:r>
      <w:r w:rsidRPr="002D5D1C">
        <w:rPr>
          <w:lang w:eastAsia="zh-CN"/>
        </w:rPr>
        <w:t>arm-up</w:t>
      </w:r>
    </w:p>
    <w:p w14:paraId="306E4F2E" w14:textId="2D9DC2A5" w:rsidR="00DC6291" w:rsidRPr="002D5D1C" w:rsidRDefault="00A00B6B" w:rsidP="002D5D1C">
      <w:pPr>
        <w:overflowPunct/>
        <w:textAlignment w:val="auto"/>
        <w:rPr>
          <w:lang w:eastAsia="zh-CN"/>
        </w:rPr>
      </w:pPr>
      <w:r>
        <w:rPr>
          <w:lang w:eastAsia="zh-CN"/>
        </w:rPr>
        <w:t xml:space="preserve">The </w:t>
      </w:r>
      <w:r w:rsidR="00DC6291" w:rsidRPr="002D5D1C">
        <w:rPr>
          <w:lang w:eastAsia="zh-CN"/>
        </w:rPr>
        <w:t xml:space="preserve">UE is configured when registered in home </w:t>
      </w:r>
      <w:r w:rsidR="002A77DC" w:rsidRPr="002D5D1C">
        <w:rPr>
          <w:lang w:eastAsia="zh-CN"/>
        </w:rPr>
        <w:t>PLMN</w:t>
      </w:r>
      <w:r w:rsidR="00DC6291" w:rsidRPr="002D5D1C">
        <w:rPr>
          <w:lang w:eastAsia="zh-CN"/>
        </w:rPr>
        <w:t xml:space="preserve"> for </w:t>
      </w:r>
      <w:r w:rsidR="00AF4E33" w:rsidRPr="002D5D1C">
        <w:rPr>
          <w:lang w:eastAsia="zh-CN"/>
        </w:rPr>
        <w:t>UE roaming behaviour analytics</w:t>
      </w:r>
      <w:r w:rsidR="00DC6291" w:rsidRPr="002D5D1C">
        <w:rPr>
          <w:lang w:eastAsia="zh-CN"/>
        </w:rPr>
        <w:t>.</w:t>
      </w:r>
      <w:r w:rsidR="00E470D1">
        <w:rPr>
          <w:lang w:eastAsia="zh-CN"/>
        </w:rPr>
        <w:t xml:space="preserve"> This </w:t>
      </w:r>
      <w:r w:rsidR="00DC6291" w:rsidRPr="002D5D1C">
        <w:rPr>
          <w:lang w:eastAsia="zh-CN"/>
        </w:rPr>
        <w:t xml:space="preserve">involves </w:t>
      </w:r>
      <w:r w:rsidR="00AF4E33" w:rsidRPr="002D5D1C">
        <w:rPr>
          <w:lang w:eastAsia="zh-CN"/>
        </w:rPr>
        <w:t xml:space="preserve">the </w:t>
      </w:r>
      <w:r w:rsidR="00DC6291" w:rsidRPr="002D5D1C">
        <w:rPr>
          <w:lang w:eastAsia="zh-CN"/>
        </w:rPr>
        <w:t xml:space="preserve">network indicating the parameters to UE which need to be monitored to understand the user experience of UE in </w:t>
      </w:r>
      <w:r w:rsidR="002D5D1C">
        <w:rPr>
          <w:lang w:eastAsia="zh-CN"/>
        </w:rPr>
        <w:t>a r</w:t>
      </w:r>
      <w:r w:rsidR="00782B04" w:rsidRPr="002D5D1C">
        <w:rPr>
          <w:lang w:eastAsia="zh-CN"/>
        </w:rPr>
        <w:t>oaming</w:t>
      </w:r>
      <w:r w:rsidR="00DC6291" w:rsidRPr="002D5D1C">
        <w:rPr>
          <w:lang w:eastAsia="zh-CN"/>
        </w:rPr>
        <w:t xml:space="preserve"> </w:t>
      </w:r>
      <w:r w:rsidR="002D5D1C">
        <w:rPr>
          <w:lang w:eastAsia="zh-CN"/>
        </w:rPr>
        <w:t>PLMN</w:t>
      </w:r>
      <w:r w:rsidR="00DC6291" w:rsidRPr="002D5D1C">
        <w:rPr>
          <w:lang w:eastAsia="zh-CN"/>
        </w:rPr>
        <w:t>.</w:t>
      </w:r>
      <w:r w:rsidR="00E470D1">
        <w:rPr>
          <w:lang w:eastAsia="zh-CN"/>
        </w:rPr>
        <w:t xml:space="preserve"> </w:t>
      </w:r>
      <w:r w:rsidR="00DC6291" w:rsidRPr="002D5D1C">
        <w:rPr>
          <w:lang w:eastAsia="zh-CN"/>
        </w:rPr>
        <w:t>These parameters are configurable and can be modified by the network. These parameters are</w:t>
      </w:r>
      <w:r w:rsidR="002D5D1C">
        <w:rPr>
          <w:lang w:eastAsia="zh-CN"/>
        </w:rPr>
        <w:t xml:space="preserve"> </w:t>
      </w:r>
      <w:r w:rsidR="00DC6291" w:rsidRPr="002D5D1C">
        <w:rPr>
          <w:lang w:eastAsia="zh-CN"/>
        </w:rPr>
        <w:t xml:space="preserve">configured </w:t>
      </w:r>
      <w:r w:rsidR="002D5D1C">
        <w:rPr>
          <w:lang w:eastAsia="zh-CN"/>
        </w:rPr>
        <w:t>via "</w:t>
      </w:r>
      <w:r w:rsidR="00DC6291" w:rsidRPr="002D5D1C">
        <w:rPr>
          <w:lang w:eastAsia="zh-CN"/>
        </w:rPr>
        <w:t>Operator</w:t>
      </w:r>
      <w:r w:rsidR="00E470D1">
        <w:rPr>
          <w:lang w:eastAsia="zh-CN"/>
        </w:rPr>
        <w:t>-</w:t>
      </w:r>
      <w:r w:rsidR="00DC6291" w:rsidRPr="002D5D1C">
        <w:rPr>
          <w:lang w:eastAsia="zh-CN"/>
        </w:rPr>
        <w:t>defined parameters</w:t>
      </w:r>
      <w:r w:rsidR="002D5D1C">
        <w:rPr>
          <w:lang w:eastAsia="zh-CN"/>
        </w:rPr>
        <w:t xml:space="preserve">" </w:t>
      </w:r>
      <w:r w:rsidR="00E470D1">
        <w:rPr>
          <w:lang w:eastAsia="zh-CN"/>
        </w:rPr>
        <w:t xml:space="preserve">and </w:t>
      </w:r>
      <w:r w:rsidR="00DC6291" w:rsidRPr="002D5D1C">
        <w:rPr>
          <w:lang w:eastAsia="zh-CN"/>
        </w:rPr>
        <w:t xml:space="preserve">URSP </w:t>
      </w:r>
      <w:r w:rsidR="002D5D1C">
        <w:rPr>
          <w:lang w:eastAsia="zh-CN"/>
        </w:rPr>
        <w:t>r</w:t>
      </w:r>
      <w:r w:rsidR="00DC6291" w:rsidRPr="002D5D1C">
        <w:rPr>
          <w:lang w:eastAsia="zh-CN"/>
        </w:rPr>
        <w:t>ules</w:t>
      </w:r>
      <w:r w:rsidR="002D5D1C">
        <w:rPr>
          <w:lang w:eastAsia="zh-CN"/>
        </w:rPr>
        <w:t>.</w:t>
      </w:r>
    </w:p>
    <w:p w14:paraId="12E055AE" w14:textId="77777777" w:rsidR="00DC6291" w:rsidRPr="002D5D1C" w:rsidRDefault="00DC6291" w:rsidP="00DC6291">
      <w:pPr>
        <w:overflowPunct/>
        <w:textAlignment w:val="auto"/>
        <w:rPr>
          <w:lang w:eastAsia="zh-CN"/>
        </w:rPr>
      </w:pPr>
    </w:p>
    <w:p w14:paraId="4343B001" w14:textId="3FDF2B0A" w:rsidR="00DC6291" w:rsidRPr="002D5D1C" w:rsidRDefault="00DC6291" w:rsidP="00DC6291">
      <w:pPr>
        <w:pStyle w:val="Heading4"/>
        <w:rPr>
          <w:lang w:eastAsia="zh-CN"/>
        </w:rPr>
      </w:pPr>
      <w:r w:rsidRPr="002D5D1C">
        <w:rPr>
          <w:lang w:eastAsia="zh-CN"/>
        </w:rPr>
        <w:t xml:space="preserve">6.X.1.4.1 </w:t>
      </w:r>
      <w:r w:rsidR="00491923">
        <w:rPr>
          <w:lang w:eastAsia="zh-CN"/>
        </w:rPr>
        <w:tab/>
      </w:r>
      <w:r w:rsidRPr="002D5D1C">
        <w:rPr>
          <w:lang w:eastAsia="zh-CN"/>
        </w:rPr>
        <w:t>Operator</w:t>
      </w:r>
      <w:r w:rsidR="00E470D1">
        <w:rPr>
          <w:lang w:eastAsia="zh-CN"/>
        </w:rPr>
        <w:t>-d</w:t>
      </w:r>
      <w:r w:rsidRPr="002D5D1C">
        <w:rPr>
          <w:lang w:eastAsia="zh-CN"/>
        </w:rPr>
        <w:t>efined Parameter</w:t>
      </w:r>
      <w:r w:rsidR="002D5D1C">
        <w:rPr>
          <w:lang w:eastAsia="zh-CN"/>
        </w:rPr>
        <w:t>s</w:t>
      </w:r>
    </w:p>
    <w:p w14:paraId="16C3EE42" w14:textId="1D36B167" w:rsidR="00DC6291" w:rsidRPr="002D5D1C" w:rsidRDefault="002D5D1C" w:rsidP="00DC6291">
      <w:pPr>
        <w:overflowPunct/>
        <w:textAlignment w:val="auto"/>
        <w:rPr>
          <w:lang w:eastAsia="zh-CN"/>
        </w:rPr>
      </w:pPr>
      <w:r>
        <w:rPr>
          <w:lang w:eastAsia="zh-CN"/>
        </w:rPr>
        <w:t>"</w:t>
      </w:r>
      <w:r w:rsidR="00DC6291" w:rsidRPr="002D5D1C">
        <w:rPr>
          <w:lang w:eastAsia="zh-CN"/>
        </w:rPr>
        <w:t>Operator</w:t>
      </w:r>
      <w:r w:rsidR="00E470D1">
        <w:rPr>
          <w:lang w:eastAsia="zh-CN"/>
        </w:rPr>
        <w:t>-</w:t>
      </w:r>
      <w:r>
        <w:rPr>
          <w:lang w:eastAsia="zh-CN"/>
        </w:rPr>
        <w:t>d</w:t>
      </w:r>
      <w:r w:rsidR="00DC6291" w:rsidRPr="002D5D1C">
        <w:rPr>
          <w:lang w:eastAsia="zh-CN"/>
        </w:rPr>
        <w:t xml:space="preserve">efined </w:t>
      </w:r>
      <w:r>
        <w:rPr>
          <w:lang w:eastAsia="zh-CN"/>
        </w:rPr>
        <w:t>p</w:t>
      </w:r>
      <w:r w:rsidR="00DC6291" w:rsidRPr="002D5D1C">
        <w:rPr>
          <w:lang w:eastAsia="zh-CN"/>
        </w:rPr>
        <w:t>arameter</w:t>
      </w:r>
      <w:r>
        <w:rPr>
          <w:lang w:eastAsia="zh-CN"/>
        </w:rPr>
        <w:t>s"</w:t>
      </w:r>
      <w:r w:rsidR="00DC6291" w:rsidRPr="002D5D1C">
        <w:rPr>
          <w:lang w:eastAsia="zh-CN"/>
        </w:rPr>
        <w:t xml:space="preserve"> </w:t>
      </w:r>
      <w:r>
        <w:rPr>
          <w:lang w:eastAsia="zh-CN"/>
        </w:rPr>
        <w:t>are</w:t>
      </w:r>
      <w:r w:rsidR="00DC6291" w:rsidRPr="002D5D1C">
        <w:rPr>
          <w:lang w:eastAsia="zh-CN"/>
        </w:rPr>
        <w:t xml:space="preserve"> provisioned from PCF (via AMF) to UE in </w:t>
      </w:r>
      <w:r>
        <w:rPr>
          <w:lang w:eastAsia="zh-CN"/>
        </w:rPr>
        <w:t>home PLMN</w:t>
      </w:r>
      <w:r w:rsidR="00DC6291" w:rsidRPr="002D5D1C">
        <w:rPr>
          <w:lang w:eastAsia="zh-CN"/>
        </w:rPr>
        <w:t xml:space="preserve"> via UE Configuration Update </w:t>
      </w:r>
      <w:r w:rsidR="00A00B6B">
        <w:rPr>
          <w:lang w:eastAsia="zh-CN"/>
        </w:rPr>
        <w:t>procedure</w:t>
      </w:r>
      <w:r>
        <w:rPr>
          <w:lang w:eastAsia="zh-CN"/>
        </w:rPr>
        <w:t>.</w:t>
      </w:r>
      <w:r w:rsidR="00DC6291" w:rsidRPr="002D5D1C">
        <w:rPr>
          <w:lang w:eastAsia="zh-CN"/>
        </w:rPr>
        <w:t xml:space="preserve"> </w:t>
      </w:r>
      <w:r>
        <w:rPr>
          <w:lang w:eastAsia="zh-CN"/>
        </w:rPr>
        <w:t>The "</w:t>
      </w:r>
      <w:r w:rsidR="00DC6291" w:rsidRPr="002D5D1C">
        <w:rPr>
          <w:lang w:eastAsia="zh-CN"/>
        </w:rPr>
        <w:t>Operator</w:t>
      </w:r>
      <w:r w:rsidR="00E470D1">
        <w:rPr>
          <w:lang w:eastAsia="zh-CN"/>
        </w:rPr>
        <w:t>-</w:t>
      </w:r>
      <w:r>
        <w:rPr>
          <w:lang w:eastAsia="zh-CN"/>
        </w:rPr>
        <w:t>d</w:t>
      </w:r>
      <w:r w:rsidR="00DC6291" w:rsidRPr="002D5D1C">
        <w:rPr>
          <w:lang w:eastAsia="zh-CN"/>
        </w:rPr>
        <w:t xml:space="preserve">efined </w:t>
      </w:r>
      <w:r>
        <w:rPr>
          <w:lang w:eastAsia="zh-CN"/>
        </w:rPr>
        <w:t>p</w:t>
      </w:r>
      <w:r w:rsidR="00DC6291" w:rsidRPr="002D5D1C">
        <w:rPr>
          <w:lang w:eastAsia="zh-CN"/>
        </w:rPr>
        <w:t>arameter</w:t>
      </w:r>
      <w:r>
        <w:rPr>
          <w:lang w:eastAsia="zh-CN"/>
        </w:rPr>
        <w:t>s"</w:t>
      </w:r>
      <w:r w:rsidR="00DC6291" w:rsidRPr="002D5D1C">
        <w:rPr>
          <w:lang w:eastAsia="zh-CN"/>
        </w:rPr>
        <w:t xml:space="preserve"> indicate </w:t>
      </w:r>
      <w:r>
        <w:rPr>
          <w:lang w:eastAsia="zh-CN"/>
        </w:rPr>
        <w:t xml:space="preserve">to the </w:t>
      </w:r>
      <w:r w:rsidR="00DC6291" w:rsidRPr="002D5D1C">
        <w:rPr>
          <w:lang w:eastAsia="zh-CN"/>
        </w:rPr>
        <w:t xml:space="preserve">UE which parameters to report periodically or save when </w:t>
      </w:r>
      <w:r>
        <w:rPr>
          <w:lang w:eastAsia="zh-CN"/>
        </w:rPr>
        <w:t xml:space="preserve">the </w:t>
      </w:r>
      <w:r w:rsidR="00DC6291" w:rsidRPr="002D5D1C">
        <w:rPr>
          <w:lang w:eastAsia="zh-CN"/>
        </w:rPr>
        <w:t xml:space="preserve">UE </w:t>
      </w:r>
      <w:r>
        <w:rPr>
          <w:lang w:eastAsia="zh-CN"/>
        </w:rPr>
        <w:t>is in a roaming PLMN.</w:t>
      </w:r>
    </w:p>
    <w:p w14:paraId="636A73E5" w14:textId="77777777" w:rsidR="00DC6291" w:rsidRPr="002D5D1C" w:rsidRDefault="00DC6291" w:rsidP="00DC6291">
      <w:pPr>
        <w:rPr>
          <w:rFonts w:eastAsiaTheme="minorEastAsia"/>
          <w:lang w:eastAsia="zh-CN"/>
        </w:rPr>
      </w:pPr>
    </w:p>
    <w:p w14:paraId="05ED0C1C" w14:textId="0B724EF0" w:rsidR="00DC6291" w:rsidRPr="002D5D1C" w:rsidRDefault="00DC6291" w:rsidP="00DC6291">
      <w:pPr>
        <w:pStyle w:val="Heading4"/>
        <w:rPr>
          <w:lang w:eastAsia="zh-CN"/>
        </w:rPr>
      </w:pPr>
      <w:r w:rsidRPr="002D5D1C">
        <w:rPr>
          <w:lang w:eastAsia="zh-CN"/>
        </w:rPr>
        <w:t>6.X.1.4.1.</w:t>
      </w:r>
      <w:r w:rsidR="00BA4EF8" w:rsidRPr="002D5D1C">
        <w:rPr>
          <w:lang w:eastAsia="zh-CN"/>
        </w:rPr>
        <w:t>1</w:t>
      </w:r>
      <w:r w:rsidRPr="002D5D1C">
        <w:rPr>
          <w:lang w:eastAsia="zh-CN"/>
        </w:rPr>
        <w:t xml:space="preserve"> </w:t>
      </w:r>
      <w:r w:rsidR="00491923">
        <w:rPr>
          <w:lang w:eastAsia="zh-CN"/>
        </w:rPr>
        <w:tab/>
      </w:r>
      <w:r w:rsidRPr="002D5D1C">
        <w:rPr>
          <w:lang w:eastAsia="zh-CN"/>
        </w:rPr>
        <w:t>Operator</w:t>
      </w:r>
      <w:r w:rsidR="00E470D1">
        <w:rPr>
          <w:lang w:eastAsia="zh-CN"/>
        </w:rPr>
        <w:t>-d</w:t>
      </w:r>
      <w:r w:rsidRPr="002D5D1C">
        <w:rPr>
          <w:lang w:eastAsia="zh-CN"/>
        </w:rPr>
        <w:t>efined Parameter</w:t>
      </w:r>
      <w:r w:rsidR="002D5D1C">
        <w:rPr>
          <w:lang w:eastAsia="zh-CN"/>
        </w:rPr>
        <w:t>s</w:t>
      </w:r>
      <w:r w:rsidRPr="002D5D1C">
        <w:rPr>
          <w:lang w:eastAsia="zh-CN"/>
        </w:rPr>
        <w:t xml:space="preserve"> for UE Reporting Analytics data while </w:t>
      </w:r>
      <w:r w:rsidR="002D5D1C">
        <w:rPr>
          <w:lang w:eastAsia="zh-CN"/>
        </w:rPr>
        <w:t>in home PLMN</w:t>
      </w:r>
      <w:r w:rsidRPr="002D5D1C">
        <w:rPr>
          <w:lang w:eastAsia="zh-CN"/>
        </w:rPr>
        <w:t xml:space="preserve"> after returning back from </w:t>
      </w:r>
      <w:r w:rsidR="002D5D1C">
        <w:rPr>
          <w:lang w:eastAsia="zh-CN"/>
        </w:rPr>
        <w:t>roaming PLMN</w:t>
      </w:r>
    </w:p>
    <w:p w14:paraId="71F64192" w14:textId="57B45BC5" w:rsidR="00DC6291" w:rsidRPr="002D5D1C" w:rsidRDefault="00DC6291" w:rsidP="00DC6291">
      <w:pPr>
        <w:overflowPunct/>
        <w:textAlignment w:val="auto"/>
        <w:rPr>
          <w:lang w:eastAsia="zh-CN"/>
        </w:rPr>
      </w:pPr>
      <w:r w:rsidRPr="002D5D1C">
        <w:rPr>
          <w:lang w:eastAsia="zh-CN"/>
        </w:rPr>
        <w:t xml:space="preserve">This configuration </w:t>
      </w:r>
      <w:r w:rsidR="002D5D1C">
        <w:rPr>
          <w:lang w:eastAsia="zh-CN"/>
        </w:rPr>
        <w:t>can</w:t>
      </w:r>
      <w:r w:rsidRPr="002D5D1C">
        <w:rPr>
          <w:lang w:eastAsia="zh-CN"/>
        </w:rPr>
        <w:t xml:space="preserve"> be applied to </w:t>
      </w:r>
      <w:r w:rsidR="00E470D1">
        <w:rPr>
          <w:lang w:eastAsia="zh-CN"/>
        </w:rPr>
        <w:t xml:space="preserve">the </w:t>
      </w:r>
      <w:r w:rsidRPr="002D5D1C">
        <w:rPr>
          <w:lang w:eastAsia="zh-CN"/>
        </w:rPr>
        <w:t xml:space="preserve">UE when </w:t>
      </w:r>
      <w:r w:rsidR="00E470D1">
        <w:rPr>
          <w:lang w:eastAsia="zh-CN"/>
        </w:rPr>
        <w:t xml:space="preserve">the </w:t>
      </w:r>
      <w:r w:rsidRPr="002D5D1C">
        <w:rPr>
          <w:lang w:eastAsia="zh-CN"/>
        </w:rPr>
        <w:t xml:space="preserve">home </w:t>
      </w:r>
      <w:r w:rsidR="00E470D1">
        <w:rPr>
          <w:lang w:eastAsia="zh-CN"/>
        </w:rPr>
        <w:t>PLMN provisions</w:t>
      </w:r>
      <w:r w:rsidRPr="002D5D1C">
        <w:rPr>
          <w:lang w:eastAsia="zh-CN"/>
        </w:rPr>
        <w:t xml:space="preserve"> th</w:t>
      </w:r>
      <w:r w:rsidR="00E470D1">
        <w:rPr>
          <w:lang w:eastAsia="zh-CN"/>
        </w:rPr>
        <w:t>e</w:t>
      </w:r>
      <w:r w:rsidRPr="002D5D1C">
        <w:rPr>
          <w:lang w:eastAsia="zh-CN"/>
        </w:rPr>
        <w:t xml:space="preserve"> UE </w:t>
      </w:r>
      <w:r w:rsidR="00E470D1">
        <w:rPr>
          <w:lang w:eastAsia="zh-CN"/>
        </w:rPr>
        <w:t xml:space="preserve">to </w:t>
      </w:r>
      <w:r w:rsidRPr="002D5D1C">
        <w:rPr>
          <w:lang w:eastAsia="zh-CN"/>
        </w:rPr>
        <w:t xml:space="preserve">send the report </w:t>
      </w:r>
      <w:r w:rsidR="00E470D1">
        <w:rPr>
          <w:lang w:eastAsia="zh-CN"/>
        </w:rPr>
        <w:t xml:space="preserve">while registered in the home PLMN </w:t>
      </w:r>
      <w:r w:rsidRPr="002D5D1C">
        <w:rPr>
          <w:lang w:eastAsia="zh-CN"/>
        </w:rPr>
        <w:t xml:space="preserve">after returning back from </w:t>
      </w:r>
      <w:r w:rsidR="00E470D1">
        <w:rPr>
          <w:lang w:eastAsia="zh-CN"/>
        </w:rPr>
        <w:t>the roaming PLMN</w:t>
      </w:r>
      <w:r w:rsidR="002D5D1C">
        <w:rPr>
          <w:lang w:eastAsia="zh-CN"/>
        </w:rPr>
        <w:t>.</w:t>
      </w:r>
    </w:p>
    <w:p w14:paraId="0F3E6F1C" w14:textId="74946EBD" w:rsidR="00DC6291" w:rsidRPr="002D5D1C" w:rsidRDefault="00DC6291" w:rsidP="00DC6291">
      <w:pPr>
        <w:pStyle w:val="TH"/>
        <w:rPr>
          <w:lang w:eastAsia="zh-CN"/>
        </w:rPr>
      </w:pPr>
      <w:r w:rsidRPr="002D5D1C">
        <w:rPr>
          <w:lang w:eastAsia="zh-CN"/>
        </w:rPr>
        <w:t>Table 6.X.1.4.1.</w:t>
      </w:r>
      <w:r w:rsidR="00BA4EF8" w:rsidRPr="002D5D1C">
        <w:rPr>
          <w:lang w:eastAsia="zh-CN"/>
        </w:rPr>
        <w:t>1</w:t>
      </w:r>
      <w:r w:rsidRPr="002D5D1C">
        <w:rPr>
          <w:lang w:eastAsia="zh-CN"/>
        </w:rPr>
        <w:t>-1: Operator</w:t>
      </w:r>
      <w:r w:rsidR="00E470D1">
        <w:rPr>
          <w:lang w:eastAsia="zh-CN"/>
        </w:rPr>
        <w:t>-d</w:t>
      </w:r>
      <w:r w:rsidRPr="002D5D1C">
        <w:rPr>
          <w:lang w:eastAsia="zh-CN"/>
        </w:rPr>
        <w:t>efined Parameter</w:t>
      </w:r>
      <w:r w:rsidR="00E470D1">
        <w:rPr>
          <w:lang w:eastAsia="zh-CN"/>
        </w:rPr>
        <w:t>s</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494"/>
      </w:tblGrid>
      <w:tr w:rsidR="00DC6291" w:rsidRPr="002D5D1C" w14:paraId="3E2F43BE" w14:textId="77777777" w:rsidTr="00E470D1">
        <w:trPr>
          <w:trHeight w:val="60"/>
        </w:trPr>
        <w:tc>
          <w:tcPr>
            <w:tcW w:w="2830" w:type="dxa"/>
            <w:shd w:val="clear" w:color="auto" w:fill="auto"/>
          </w:tcPr>
          <w:p w14:paraId="69393C64" w14:textId="77777777" w:rsidR="00DC6291" w:rsidRPr="002D5D1C" w:rsidRDefault="00DC6291" w:rsidP="00E470D1">
            <w:pPr>
              <w:overflowPunct/>
              <w:contextualSpacing/>
              <w:textAlignment w:val="auto"/>
              <w:rPr>
                <w:lang w:eastAsia="zh-CN"/>
              </w:rPr>
            </w:pPr>
            <w:r w:rsidRPr="002D5D1C">
              <w:rPr>
                <w:lang w:eastAsia="zh-CN"/>
              </w:rPr>
              <w:t>UE Configuration</w:t>
            </w:r>
          </w:p>
        </w:tc>
        <w:tc>
          <w:tcPr>
            <w:tcW w:w="7494" w:type="dxa"/>
            <w:shd w:val="clear" w:color="auto" w:fill="auto"/>
          </w:tcPr>
          <w:p w14:paraId="53CEC382" w14:textId="77777777" w:rsidR="00DC6291" w:rsidRPr="002D5D1C" w:rsidRDefault="00DC6291" w:rsidP="00E470D1">
            <w:pPr>
              <w:pStyle w:val="TAH"/>
              <w:contextualSpacing/>
              <w:rPr>
                <w:rFonts w:ascii="Times New Roman" w:hAnsi="Times New Roman"/>
                <w:b w:val="0"/>
                <w:sz w:val="20"/>
                <w:lang w:eastAsia="zh-CN"/>
              </w:rPr>
            </w:pPr>
            <w:r w:rsidRPr="002D5D1C">
              <w:rPr>
                <w:rFonts w:ascii="Times New Roman" w:hAnsi="Times New Roman"/>
                <w:b w:val="0"/>
                <w:sz w:val="20"/>
                <w:lang w:eastAsia="zh-CN"/>
              </w:rPr>
              <w:t>Purpose</w:t>
            </w:r>
          </w:p>
        </w:tc>
      </w:tr>
      <w:tr w:rsidR="00DC6291" w:rsidRPr="002D5D1C" w14:paraId="17BC6002" w14:textId="77777777" w:rsidTr="00E470D1">
        <w:trPr>
          <w:trHeight w:val="266"/>
        </w:trPr>
        <w:tc>
          <w:tcPr>
            <w:tcW w:w="2830" w:type="dxa"/>
            <w:shd w:val="clear" w:color="auto" w:fill="auto"/>
            <w:vAlign w:val="center"/>
          </w:tcPr>
          <w:p w14:paraId="3646B0FB" w14:textId="77777777" w:rsidR="00DC6291" w:rsidRPr="002D5D1C" w:rsidRDefault="00DC6291" w:rsidP="00E470D1">
            <w:pPr>
              <w:overflowPunct/>
              <w:contextualSpacing/>
              <w:textAlignment w:val="auto"/>
              <w:rPr>
                <w:lang w:eastAsia="zh-CN"/>
              </w:rPr>
            </w:pPr>
            <w:r w:rsidRPr="002D5D1C">
              <w:rPr>
                <w:lang w:eastAsia="zh-CN"/>
              </w:rPr>
              <w:t>Network Acquisition</w:t>
            </w:r>
          </w:p>
        </w:tc>
        <w:tc>
          <w:tcPr>
            <w:tcW w:w="7494" w:type="dxa"/>
            <w:shd w:val="clear" w:color="auto" w:fill="auto"/>
            <w:vAlign w:val="center"/>
          </w:tcPr>
          <w:p w14:paraId="510068AC" w14:textId="1D8EE788" w:rsidR="00DC6291" w:rsidRPr="002D5D1C" w:rsidRDefault="00DC6291" w:rsidP="00E470D1">
            <w:pPr>
              <w:overflowPunct/>
              <w:contextualSpacing/>
              <w:textAlignment w:val="auto"/>
              <w:rPr>
                <w:lang w:eastAsia="zh-CN"/>
              </w:rPr>
            </w:pPr>
            <w:r w:rsidRPr="002D5D1C">
              <w:rPr>
                <w:lang w:eastAsia="zh-CN"/>
              </w:rPr>
              <w:t xml:space="preserve">UE to report time </w:t>
            </w:r>
            <w:r w:rsidR="00E470D1">
              <w:rPr>
                <w:lang w:eastAsia="zh-CN"/>
              </w:rPr>
              <w:t>registered in</w:t>
            </w:r>
            <w:r w:rsidRPr="002D5D1C">
              <w:rPr>
                <w:lang w:eastAsia="zh-CN"/>
              </w:rPr>
              <w:t xml:space="preserve"> roaming </w:t>
            </w:r>
            <w:r w:rsidR="00E470D1">
              <w:rPr>
                <w:lang w:eastAsia="zh-CN"/>
              </w:rPr>
              <w:t>PLMN</w:t>
            </w:r>
          </w:p>
        </w:tc>
      </w:tr>
      <w:tr w:rsidR="00DC6291" w:rsidRPr="002D5D1C" w14:paraId="70AE56B6" w14:textId="77777777" w:rsidTr="00E470D1">
        <w:trPr>
          <w:trHeight w:val="201"/>
        </w:trPr>
        <w:tc>
          <w:tcPr>
            <w:tcW w:w="2830" w:type="dxa"/>
            <w:shd w:val="clear" w:color="auto" w:fill="auto"/>
            <w:vAlign w:val="center"/>
          </w:tcPr>
          <w:p w14:paraId="30BBF82E" w14:textId="77777777" w:rsidR="00DC6291" w:rsidRPr="002D5D1C" w:rsidRDefault="00DC6291" w:rsidP="00E470D1">
            <w:pPr>
              <w:overflowPunct/>
              <w:contextualSpacing/>
              <w:textAlignment w:val="auto"/>
              <w:rPr>
                <w:lang w:eastAsia="zh-CN"/>
              </w:rPr>
            </w:pPr>
            <w:r w:rsidRPr="002D5D1C">
              <w:rPr>
                <w:lang w:eastAsia="zh-CN"/>
              </w:rPr>
              <w:t>RAT </w:t>
            </w:r>
          </w:p>
        </w:tc>
        <w:tc>
          <w:tcPr>
            <w:tcW w:w="7494" w:type="dxa"/>
            <w:shd w:val="clear" w:color="auto" w:fill="auto"/>
            <w:vAlign w:val="center"/>
          </w:tcPr>
          <w:p w14:paraId="362CD32E" w14:textId="77777777" w:rsidR="00DC6291" w:rsidRPr="002D5D1C" w:rsidRDefault="00DC6291" w:rsidP="00E470D1">
            <w:pPr>
              <w:overflowPunct/>
              <w:contextualSpacing/>
              <w:textAlignment w:val="auto"/>
              <w:rPr>
                <w:lang w:eastAsia="zh-CN"/>
              </w:rPr>
            </w:pPr>
            <w:r w:rsidRPr="002D5D1C">
              <w:rPr>
                <w:lang w:eastAsia="zh-CN"/>
              </w:rPr>
              <w:t>UE to report camped RAT</w:t>
            </w:r>
          </w:p>
        </w:tc>
      </w:tr>
      <w:tr w:rsidR="00DC6291" w:rsidRPr="002D5D1C" w14:paraId="0B1C5749" w14:textId="77777777" w:rsidTr="00E470D1">
        <w:trPr>
          <w:trHeight w:val="198"/>
        </w:trPr>
        <w:tc>
          <w:tcPr>
            <w:tcW w:w="2830" w:type="dxa"/>
            <w:shd w:val="clear" w:color="auto" w:fill="auto"/>
            <w:vAlign w:val="center"/>
          </w:tcPr>
          <w:p w14:paraId="6B417D80" w14:textId="77777777" w:rsidR="00DC6291" w:rsidRPr="002D5D1C" w:rsidRDefault="00DC6291" w:rsidP="00E470D1">
            <w:pPr>
              <w:overflowPunct/>
              <w:contextualSpacing/>
              <w:textAlignment w:val="auto"/>
              <w:rPr>
                <w:lang w:eastAsia="zh-CN"/>
              </w:rPr>
            </w:pPr>
            <w:r w:rsidRPr="002D5D1C">
              <w:rPr>
                <w:lang w:eastAsia="zh-CN"/>
              </w:rPr>
              <w:t>PLMN</w:t>
            </w:r>
          </w:p>
        </w:tc>
        <w:tc>
          <w:tcPr>
            <w:tcW w:w="7494" w:type="dxa"/>
            <w:shd w:val="clear" w:color="auto" w:fill="auto"/>
            <w:vAlign w:val="center"/>
          </w:tcPr>
          <w:p w14:paraId="4A787B3B" w14:textId="77777777" w:rsidR="00DC6291" w:rsidRPr="002D5D1C" w:rsidRDefault="00DC6291" w:rsidP="00E470D1">
            <w:pPr>
              <w:overflowPunct/>
              <w:contextualSpacing/>
              <w:textAlignment w:val="auto"/>
              <w:rPr>
                <w:lang w:eastAsia="zh-CN"/>
              </w:rPr>
            </w:pPr>
            <w:r w:rsidRPr="002D5D1C">
              <w:rPr>
                <w:lang w:eastAsia="zh-CN"/>
              </w:rPr>
              <w:t>UE to report camped PLMN</w:t>
            </w:r>
          </w:p>
        </w:tc>
      </w:tr>
      <w:tr w:rsidR="00DC6291" w:rsidRPr="002D5D1C" w14:paraId="4EDE34A3" w14:textId="77777777" w:rsidTr="00E470D1">
        <w:trPr>
          <w:trHeight w:val="201"/>
        </w:trPr>
        <w:tc>
          <w:tcPr>
            <w:tcW w:w="2830" w:type="dxa"/>
            <w:shd w:val="clear" w:color="auto" w:fill="auto"/>
            <w:vAlign w:val="center"/>
          </w:tcPr>
          <w:p w14:paraId="594D3E9F" w14:textId="05BEE380" w:rsidR="00DC6291" w:rsidRPr="002D5D1C" w:rsidRDefault="00E470D1" w:rsidP="00E470D1">
            <w:pPr>
              <w:overflowPunct/>
              <w:contextualSpacing/>
              <w:textAlignment w:val="auto"/>
              <w:rPr>
                <w:lang w:eastAsia="zh-CN"/>
              </w:rPr>
            </w:pPr>
            <w:r w:rsidRPr="002D5D1C">
              <w:t>Voice call statistics</w:t>
            </w:r>
          </w:p>
        </w:tc>
        <w:tc>
          <w:tcPr>
            <w:tcW w:w="7494" w:type="dxa"/>
            <w:shd w:val="clear" w:color="auto" w:fill="auto"/>
            <w:vAlign w:val="center"/>
          </w:tcPr>
          <w:p w14:paraId="03682EF6" w14:textId="77777777" w:rsidR="00DC6291" w:rsidRPr="002D5D1C" w:rsidRDefault="00DC6291" w:rsidP="00E470D1">
            <w:pPr>
              <w:overflowPunct/>
              <w:contextualSpacing/>
              <w:textAlignment w:val="auto"/>
              <w:rPr>
                <w:lang w:eastAsia="zh-CN"/>
              </w:rPr>
            </w:pPr>
            <w:r w:rsidRPr="002D5D1C">
              <w:rPr>
                <w:lang w:eastAsia="zh-CN"/>
              </w:rPr>
              <w:t>UE to report number of call drops and call failures</w:t>
            </w:r>
          </w:p>
        </w:tc>
      </w:tr>
      <w:tr w:rsidR="00DC6291" w:rsidRPr="002D5D1C" w14:paraId="6A753C8B" w14:textId="77777777" w:rsidTr="00E470D1">
        <w:trPr>
          <w:trHeight w:val="214"/>
        </w:trPr>
        <w:tc>
          <w:tcPr>
            <w:tcW w:w="2830" w:type="dxa"/>
            <w:shd w:val="clear" w:color="auto" w:fill="auto"/>
            <w:vAlign w:val="center"/>
          </w:tcPr>
          <w:p w14:paraId="3D961D91" w14:textId="77777777" w:rsidR="00DC6291" w:rsidRPr="002D5D1C" w:rsidRDefault="00DC6291" w:rsidP="00E470D1">
            <w:pPr>
              <w:overflowPunct/>
              <w:contextualSpacing/>
              <w:textAlignment w:val="auto"/>
              <w:rPr>
                <w:lang w:eastAsia="zh-CN"/>
              </w:rPr>
            </w:pPr>
            <w:r w:rsidRPr="002D5D1C">
              <w:rPr>
                <w:lang w:eastAsia="zh-CN"/>
              </w:rPr>
              <w:t>Data stalls</w:t>
            </w:r>
          </w:p>
        </w:tc>
        <w:tc>
          <w:tcPr>
            <w:tcW w:w="7494" w:type="dxa"/>
            <w:shd w:val="clear" w:color="auto" w:fill="auto"/>
            <w:vAlign w:val="center"/>
          </w:tcPr>
          <w:p w14:paraId="42F92109" w14:textId="77777777" w:rsidR="00DC6291" w:rsidRPr="002D5D1C" w:rsidRDefault="00DC6291" w:rsidP="00E470D1">
            <w:pPr>
              <w:overflowPunct/>
              <w:contextualSpacing/>
              <w:textAlignment w:val="auto"/>
              <w:rPr>
                <w:lang w:eastAsia="zh-CN"/>
              </w:rPr>
            </w:pPr>
            <w:r w:rsidRPr="002D5D1C">
              <w:rPr>
                <w:lang w:eastAsia="zh-CN"/>
              </w:rPr>
              <w:t>UE to report frequent data stalls and packet loss</w:t>
            </w:r>
          </w:p>
        </w:tc>
      </w:tr>
      <w:tr w:rsidR="00DC6291" w:rsidRPr="002D5D1C" w14:paraId="129D0DCF" w14:textId="77777777" w:rsidTr="00E470D1">
        <w:trPr>
          <w:trHeight w:val="137"/>
        </w:trPr>
        <w:tc>
          <w:tcPr>
            <w:tcW w:w="2830" w:type="dxa"/>
            <w:shd w:val="clear" w:color="auto" w:fill="auto"/>
            <w:vAlign w:val="center"/>
          </w:tcPr>
          <w:p w14:paraId="2EA09E61" w14:textId="77777777" w:rsidR="00DC6291" w:rsidRPr="002D5D1C" w:rsidRDefault="00DC6291" w:rsidP="00E470D1">
            <w:pPr>
              <w:overflowPunct/>
              <w:contextualSpacing/>
              <w:textAlignment w:val="auto"/>
              <w:rPr>
                <w:lang w:eastAsia="zh-CN"/>
              </w:rPr>
            </w:pPr>
            <w:r w:rsidRPr="002D5D1C">
              <w:rPr>
                <w:lang w:eastAsia="zh-CN"/>
              </w:rPr>
              <w:t>Baseband crashes</w:t>
            </w:r>
          </w:p>
        </w:tc>
        <w:tc>
          <w:tcPr>
            <w:tcW w:w="7494" w:type="dxa"/>
            <w:shd w:val="clear" w:color="auto" w:fill="auto"/>
            <w:vAlign w:val="center"/>
          </w:tcPr>
          <w:p w14:paraId="62E8A8B5" w14:textId="7DAFEB7B" w:rsidR="00DC6291" w:rsidRPr="002D5D1C" w:rsidRDefault="00DC6291" w:rsidP="00E470D1">
            <w:pPr>
              <w:overflowPunct/>
              <w:contextualSpacing/>
              <w:textAlignment w:val="auto"/>
              <w:rPr>
                <w:lang w:eastAsia="zh-CN"/>
              </w:rPr>
            </w:pPr>
            <w:r w:rsidRPr="002D5D1C">
              <w:rPr>
                <w:lang w:eastAsia="zh-CN"/>
              </w:rPr>
              <w:t>UE to report number of baseband crash</w:t>
            </w:r>
            <w:r w:rsidR="00E470D1">
              <w:rPr>
                <w:lang w:eastAsia="zh-CN"/>
              </w:rPr>
              <w:t>es</w:t>
            </w:r>
          </w:p>
        </w:tc>
      </w:tr>
      <w:tr w:rsidR="00DC6291" w:rsidRPr="002D5D1C" w14:paraId="665C149E" w14:textId="77777777" w:rsidTr="00E470D1">
        <w:trPr>
          <w:trHeight w:val="201"/>
        </w:trPr>
        <w:tc>
          <w:tcPr>
            <w:tcW w:w="2830" w:type="dxa"/>
            <w:shd w:val="clear" w:color="auto" w:fill="auto"/>
            <w:vAlign w:val="center"/>
          </w:tcPr>
          <w:p w14:paraId="2E2780D0" w14:textId="77777777" w:rsidR="00DC6291" w:rsidRPr="002D5D1C" w:rsidRDefault="00DC6291" w:rsidP="00E470D1">
            <w:pPr>
              <w:overflowPunct/>
              <w:contextualSpacing/>
              <w:textAlignment w:val="auto"/>
              <w:rPr>
                <w:lang w:eastAsia="zh-CN"/>
              </w:rPr>
            </w:pPr>
            <w:r w:rsidRPr="002D5D1C">
              <w:rPr>
                <w:lang w:eastAsia="zh-CN"/>
              </w:rPr>
              <w:t>Reporting Location </w:t>
            </w:r>
          </w:p>
        </w:tc>
        <w:tc>
          <w:tcPr>
            <w:tcW w:w="7494" w:type="dxa"/>
            <w:shd w:val="clear" w:color="auto" w:fill="auto"/>
            <w:vAlign w:val="center"/>
          </w:tcPr>
          <w:p w14:paraId="3C857165" w14:textId="05E6F13D" w:rsidR="00DC6291" w:rsidRPr="002D5D1C" w:rsidRDefault="00DC6291" w:rsidP="00E470D1">
            <w:pPr>
              <w:overflowPunct/>
              <w:contextualSpacing/>
              <w:textAlignment w:val="auto"/>
              <w:rPr>
                <w:lang w:eastAsia="zh-CN"/>
              </w:rPr>
            </w:pPr>
            <w:r w:rsidRPr="002D5D1C">
              <w:rPr>
                <w:lang w:eastAsia="zh-CN"/>
              </w:rPr>
              <w:t xml:space="preserve">Indicate to UE that reporting </w:t>
            </w:r>
            <w:r w:rsidR="00E470D1">
              <w:rPr>
                <w:lang w:eastAsia="zh-CN"/>
              </w:rPr>
              <w:t>shall</w:t>
            </w:r>
            <w:r w:rsidRPr="002D5D1C">
              <w:rPr>
                <w:lang w:eastAsia="zh-CN"/>
              </w:rPr>
              <w:t xml:space="preserve"> be performed from </w:t>
            </w:r>
            <w:r w:rsidR="00E470D1">
              <w:rPr>
                <w:lang w:eastAsia="zh-CN"/>
              </w:rPr>
              <w:t>home PLMN</w:t>
            </w:r>
          </w:p>
        </w:tc>
      </w:tr>
      <w:tr w:rsidR="00DC6291" w:rsidRPr="002D5D1C" w14:paraId="60A20957" w14:textId="77777777" w:rsidTr="00E470D1">
        <w:trPr>
          <w:trHeight w:val="201"/>
        </w:trPr>
        <w:tc>
          <w:tcPr>
            <w:tcW w:w="2830" w:type="dxa"/>
            <w:shd w:val="clear" w:color="auto" w:fill="auto"/>
            <w:vAlign w:val="center"/>
          </w:tcPr>
          <w:p w14:paraId="758FE4EF" w14:textId="77777777" w:rsidR="00DC6291" w:rsidRPr="002D5D1C" w:rsidRDefault="00DC6291" w:rsidP="00E470D1">
            <w:pPr>
              <w:overflowPunct/>
              <w:contextualSpacing/>
              <w:textAlignment w:val="auto"/>
              <w:rPr>
                <w:lang w:eastAsia="zh-CN"/>
              </w:rPr>
            </w:pPr>
            <w:r w:rsidRPr="002D5D1C">
              <w:rPr>
                <w:lang w:eastAsia="zh-CN"/>
              </w:rPr>
              <w:t>Max Allowed Memory</w:t>
            </w:r>
          </w:p>
        </w:tc>
        <w:tc>
          <w:tcPr>
            <w:tcW w:w="7494" w:type="dxa"/>
            <w:shd w:val="clear" w:color="auto" w:fill="auto"/>
            <w:vAlign w:val="center"/>
          </w:tcPr>
          <w:p w14:paraId="2C4EA87A" w14:textId="77777777" w:rsidR="00DC6291" w:rsidRPr="002D5D1C" w:rsidRDefault="00DC6291" w:rsidP="00E470D1">
            <w:pPr>
              <w:overflowPunct/>
              <w:contextualSpacing/>
              <w:textAlignment w:val="auto"/>
              <w:rPr>
                <w:lang w:eastAsia="zh-CN"/>
              </w:rPr>
            </w:pPr>
            <w:r w:rsidRPr="002D5D1C">
              <w:rPr>
                <w:lang w:eastAsia="zh-CN"/>
              </w:rPr>
              <w:t>1024/2048 bytes - predetermined maximum number of bytes allocated for this purpose</w:t>
            </w:r>
          </w:p>
        </w:tc>
      </w:tr>
      <w:tr w:rsidR="00DC6291" w:rsidRPr="002D5D1C" w14:paraId="7181DD96" w14:textId="77777777" w:rsidTr="00E470D1">
        <w:trPr>
          <w:trHeight w:val="201"/>
        </w:trPr>
        <w:tc>
          <w:tcPr>
            <w:tcW w:w="2830" w:type="dxa"/>
            <w:shd w:val="clear" w:color="auto" w:fill="auto"/>
            <w:vAlign w:val="center"/>
          </w:tcPr>
          <w:p w14:paraId="434D3136" w14:textId="77777777" w:rsidR="00DC6291" w:rsidRPr="002D5D1C" w:rsidRDefault="00DC6291" w:rsidP="00E470D1">
            <w:pPr>
              <w:overflowPunct/>
              <w:contextualSpacing/>
              <w:textAlignment w:val="auto"/>
              <w:rPr>
                <w:lang w:eastAsia="zh-CN"/>
              </w:rPr>
            </w:pPr>
            <w:r w:rsidRPr="002D5D1C">
              <w:rPr>
                <w:lang w:eastAsia="zh-CN"/>
              </w:rPr>
              <w:t>Periodicity (applicable only in roaming scenarios)</w:t>
            </w:r>
          </w:p>
        </w:tc>
        <w:tc>
          <w:tcPr>
            <w:tcW w:w="7494" w:type="dxa"/>
            <w:shd w:val="clear" w:color="auto" w:fill="auto"/>
            <w:vAlign w:val="center"/>
          </w:tcPr>
          <w:p w14:paraId="0365BFF5" w14:textId="212793EC" w:rsidR="00DC6291" w:rsidRPr="002D5D1C" w:rsidRDefault="00DC6291" w:rsidP="00E470D1">
            <w:pPr>
              <w:overflowPunct/>
              <w:contextualSpacing/>
              <w:textAlignment w:val="auto"/>
              <w:rPr>
                <w:lang w:eastAsia="zh-CN"/>
              </w:rPr>
            </w:pPr>
            <w:r w:rsidRPr="002D5D1C">
              <w:rPr>
                <w:lang w:eastAsia="zh-CN"/>
              </w:rPr>
              <w:t xml:space="preserve">Indicate to UE about </w:t>
            </w:r>
            <w:r w:rsidR="00E470D1">
              <w:rPr>
                <w:lang w:eastAsia="zh-CN"/>
              </w:rPr>
              <w:t>p</w:t>
            </w:r>
            <w:r w:rsidRPr="002D5D1C">
              <w:rPr>
                <w:lang w:eastAsia="zh-CN"/>
              </w:rPr>
              <w:t>eriodic saving (e.g. 24 hrs) time</w:t>
            </w:r>
          </w:p>
        </w:tc>
      </w:tr>
    </w:tbl>
    <w:p w14:paraId="1E1EBD8E" w14:textId="77777777" w:rsidR="00DC6291" w:rsidRPr="002D5D1C" w:rsidRDefault="00DC6291" w:rsidP="00DC6291">
      <w:pPr>
        <w:overflowPunct/>
        <w:contextualSpacing/>
        <w:textAlignment w:val="auto"/>
        <w:rPr>
          <w:lang w:eastAsia="zh-CN"/>
        </w:rPr>
      </w:pPr>
    </w:p>
    <w:p w14:paraId="5BB99277" w14:textId="63834AED" w:rsidR="00DC6291" w:rsidRPr="002D5D1C" w:rsidRDefault="00DC6291" w:rsidP="00E470D1">
      <w:pPr>
        <w:pStyle w:val="NO"/>
      </w:pPr>
      <w:r w:rsidRPr="00E470D1">
        <w:t>NOTE</w:t>
      </w:r>
      <w:r w:rsidR="00E470D1">
        <w:t xml:space="preserve"> </w:t>
      </w:r>
      <w:r w:rsidRPr="00E470D1">
        <w:t xml:space="preserve">1: </w:t>
      </w:r>
      <w:r w:rsidR="00E470D1">
        <w:tab/>
      </w:r>
      <w:r w:rsidRPr="00E470D1">
        <w:t xml:space="preserve">When the UE returns to the home PLMN, some of the collected information may have been purged prior to reporting the information to the NWDAF. For example, the UE may collect, store and purge the collected information on a first in/first out basis (e.g., when the storage capacity is full, the earliest collected data may be purged).  </w:t>
      </w:r>
    </w:p>
    <w:p w14:paraId="7934D756" w14:textId="6B604580" w:rsidR="00DC6291" w:rsidRDefault="00DC6291" w:rsidP="00E470D1">
      <w:pPr>
        <w:pStyle w:val="NO"/>
        <w:rPr>
          <w:lang w:eastAsia="zh-CN"/>
        </w:rPr>
      </w:pPr>
      <w:r w:rsidRPr="002D5D1C">
        <w:rPr>
          <w:lang w:eastAsia="zh-CN"/>
        </w:rPr>
        <w:t xml:space="preserve">NOTE 2: </w:t>
      </w:r>
      <w:r w:rsidR="00E470D1">
        <w:rPr>
          <w:lang w:eastAsia="zh-CN"/>
        </w:rPr>
        <w:tab/>
        <w:t xml:space="preserve">The </w:t>
      </w:r>
      <w:r w:rsidRPr="002D5D1C">
        <w:rPr>
          <w:lang w:eastAsia="zh-CN"/>
        </w:rPr>
        <w:t xml:space="preserve">UE may purge information related to the less critical parameters from the </w:t>
      </w:r>
      <w:r w:rsidR="00E470D1">
        <w:rPr>
          <w:lang w:eastAsia="zh-CN"/>
        </w:rPr>
        <w:t>operator</w:t>
      </w:r>
      <w:r w:rsidRPr="002D5D1C">
        <w:rPr>
          <w:lang w:eastAsia="zh-CN"/>
        </w:rPr>
        <w:t xml:space="preserve"> perspective (e.g. baseband crashes). </w:t>
      </w:r>
    </w:p>
    <w:p w14:paraId="22E3D142" w14:textId="77777777" w:rsidR="00E470D1" w:rsidRPr="002D5D1C" w:rsidRDefault="00E470D1" w:rsidP="00E470D1">
      <w:pPr>
        <w:pStyle w:val="NO"/>
        <w:rPr>
          <w:lang w:eastAsia="zh-CN"/>
        </w:rPr>
      </w:pPr>
    </w:p>
    <w:p w14:paraId="7B3604F6" w14:textId="1979216E" w:rsidR="00DC6291" w:rsidRPr="002D5D1C" w:rsidRDefault="00DC6291" w:rsidP="00DC6291">
      <w:pPr>
        <w:pStyle w:val="Heading4"/>
        <w:rPr>
          <w:lang w:eastAsia="zh-CN"/>
        </w:rPr>
      </w:pPr>
      <w:r w:rsidRPr="002D5D1C">
        <w:rPr>
          <w:lang w:eastAsia="zh-CN"/>
        </w:rPr>
        <w:t xml:space="preserve">6.X.1.4.2 </w:t>
      </w:r>
      <w:r w:rsidR="00491923">
        <w:rPr>
          <w:lang w:eastAsia="zh-CN"/>
        </w:rPr>
        <w:tab/>
        <w:t>URSP rules</w:t>
      </w:r>
    </w:p>
    <w:p w14:paraId="2404B82A" w14:textId="20D42B17" w:rsidR="00DC6291" w:rsidRPr="002D5D1C" w:rsidRDefault="00DC6291" w:rsidP="00DC6291">
      <w:pPr>
        <w:rPr>
          <w:lang w:eastAsia="zh-CN"/>
        </w:rPr>
      </w:pPr>
      <w:r w:rsidRPr="002D5D1C">
        <w:rPr>
          <w:lang w:eastAsia="zh-CN"/>
        </w:rPr>
        <w:t xml:space="preserve">The URSP rules include information that is to be used for the reporting of UE analytics data collected in </w:t>
      </w:r>
      <w:r w:rsidR="00491923">
        <w:rPr>
          <w:lang w:eastAsia="zh-CN"/>
        </w:rPr>
        <w:t>a r</w:t>
      </w:r>
      <w:r w:rsidR="00782B04" w:rsidRPr="002D5D1C">
        <w:rPr>
          <w:lang w:eastAsia="zh-CN"/>
        </w:rPr>
        <w:t>oaming</w:t>
      </w:r>
      <w:r w:rsidR="00491923">
        <w:rPr>
          <w:lang w:eastAsia="zh-CN"/>
        </w:rPr>
        <w:t xml:space="preserve"> PLMN</w:t>
      </w:r>
      <w:r w:rsidRPr="002D5D1C">
        <w:rPr>
          <w:lang w:eastAsia="zh-CN"/>
        </w:rPr>
        <w:t xml:space="preserve">. </w:t>
      </w:r>
    </w:p>
    <w:p w14:paraId="6419DFA6" w14:textId="4AA95C22" w:rsidR="00DC6291" w:rsidRPr="002D5D1C" w:rsidRDefault="00DC6291" w:rsidP="00DC6291">
      <w:pPr>
        <w:pStyle w:val="Heading4"/>
        <w:rPr>
          <w:rFonts w:ascii="Times New Roman" w:hAnsi="Times New Roman"/>
          <w:lang w:eastAsia="zh-CN"/>
        </w:rPr>
      </w:pPr>
      <w:r w:rsidRPr="002D5D1C">
        <w:rPr>
          <w:lang w:eastAsia="zh-CN"/>
        </w:rPr>
        <w:t xml:space="preserve">6.X.1.4.2.1 </w:t>
      </w:r>
      <w:r w:rsidR="00491923">
        <w:rPr>
          <w:lang w:eastAsia="zh-CN"/>
        </w:rPr>
        <w:tab/>
      </w:r>
      <w:r w:rsidRPr="00491923">
        <w:rPr>
          <w:rFonts w:cs="Arial"/>
          <w:lang w:eastAsia="zh-CN"/>
        </w:rPr>
        <w:t xml:space="preserve">URSP </w:t>
      </w:r>
      <w:r w:rsidR="00491923">
        <w:rPr>
          <w:rFonts w:cs="Arial"/>
          <w:lang w:eastAsia="zh-CN"/>
        </w:rPr>
        <w:t xml:space="preserve">rules </w:t>
      </w:r>
      <w:r w:rsidRPr="00491923">
        <w:rPr>
          <w:rFonts w:cs="Arial"/>
          <w:lang w:eastAsia="zh-CN"/>
        </w:rPr>
        <w:t xml:space="preserve">based </w:t>
      </w:r>
      <w:r w:rsidR="00491923" w:rsidRPr="00491923">
        <w:rPr>
          <w:rFonts w:cs="Arial"/>
          <w:lang w:eastAsia="zh-CN"/>
        </w:rPr>
        <w:t>on a</w:t>
      </w:r>
      <w:r w:rsidRPr="00491923">
        <w:rPr>
          <w:rFonts w:cs="Arial"/>
          <w:lang w:eastAsia="zh-CN"/>
        </w:rPr>
        <w:t xml:space="preserve"> new DNN</w:t>
      </w:r>
    </w:p>
    <w:p w14:paraId="4FA5CC94" w14:textId="5E73A5A7" w:rsidR="00DC6291" w:rsidRPr="002D5D1C" w:rsidRDefault="00491923" w:rsidP="00DC6291">
      <w:pPr>
        <w:rPr>
          <w:lang w:eastAsia="zh-CN"/>
        </w:rPr>
      </w:pPr>
      <w:r>
        <w:rPr>
          <w:lang w:eastAsia="zh-CN"/>
        </w:rPr>
        <w:t xml:space="preserve">The structure for </w:t>
      </w:r>
      <w:r w:rsidR="00DC6291" w:rsidRPr="002D5D1C">
        <w:rPr>
          <w:lang w:eastAsia="zh-CN"/>
        </w:rPr>
        <w:t xml:space="preserve">URSP </w:t>
      </w:r>
      <w:r>
        <w:rPr>
          <w:lang w:eastAsia="zh-CN"/>
        </w:rPr>
        <w:t xml:space="preserve">rules </w:t>
      </w:r>
      <w:r w:rsidR="00DC6291" w:rsidRPr="002D5D1C">
        <w:rPr>
          <w:lang w:eastAsia="zh-CN"/>
        </w:rPr>
        <w:t xml:space="preserve">based </w:t>
      </w:r>
      <w:r>
        <w:rPr>
          <w:lang w:eastAsia="zh-CN"/>
        </w:rPr>
        <w:t>on a n</w:t>
      </w:r>
      <w:r w:rsidR="00DC6291" w:rsidRPr="002D5D1C">
        <w:rPr>
          <w:lang w:eastAsia="zh-CN"/>
        </w:rPr>
        <w:t xml:space="preserve">ew DNN is defined in </w:t>
      </w:r>
      <w:r w:rsidRPr="002D5D1C">
        <w:rPr>
          <w:lang w:eastAsia="zh-CN"/>
        </w:rPr>
        <w:t>Table 6.X.1.4.1.2-1</w:t>
      </w:r>
      <w:r>
        <w:rPr>
          <w:lang w:eastAsia="zh-CN"/>
        </w:rPr>
        <w:t>:</w:t>
      </w:r>
    </w:p>
    <w:p w14:paraId="26A62B79" w14:textId="4B4A8168" w:rsidR="00DC6291" w:rsidRPr="00491923" w:rsidRDefault="00DC6291" w:rsidP="00DC6291">
      <w:pPr>
        <w:pStyle w:val="TH"/>
        <w:rPr>
          <w:rFonts w:cs="Arial"/>
          <w:lang w:eastAsia="zh-CN"/>
        </w:rPr>
      </w:pPr>
      <w:r w:rsidRPr="00491923">
        <w:rPr>
          <w:rFonts w:cs="Arial"/>
          <w:lang w:eastAsia="zh-CN"/>
        </w:rPr>
        <w:t xml:space="preserve">Table 6.X.1.4.1.2-1: URSP </w:t>
      </w:r>
      <w:r w:rsidR="00491923">
        <w:rPr>
          <w:rFonts w:cs="Arial"/>
          <w:lang w:eastAsia="zh-CN"/>
        </w:rPr>
        <w:t xml:space="preserve">rules </w:t>
      </w:r>
      <w:r w:rsidRPr="00491923">
        <w:rPr>
          <w:rFonts w:cs="Arial"/>
          <w:lang w:eastAsia="zh-CN"/>
        </w:rPr>
        <w:t xml:space="preserve">based on </w:t>
      </w:r>
      <w:r w:rsidR="00491923" w:rsidRPr="00491923">
        <w:rPr>
          <w:rFonts w:cs="Arial"/>
          <w:lang w:eastAsia="zh-CN"/>
        </w:rPr>
        <w:t>a</w:t>
      </w:r>
      <w:r w:rsidRPr="00491923">
        <w:rPr>
          <w:rFonts w:cs="Arial"/>
          <w:lang w:eastAsia="zh-CN"/>
        </w:rPr>
        <w:t xml:space="preserve"> </w:t>
      </w:r>
      <w:r w:rsidR="00491923" w:rsidRPr="00491923">
        <w:rPr>
          <w:rFonts w:cs="Arial"/>
          <w:lang w:eastAsia="zh-CN"/>
        </w:rPr>
        <w:t>n</w:t>
      </w:r>
      <w:r w:rsidRPr="00491923">
        <w:rPr>
          <w:rFonts w:cs="Arial"/>
          <w:lang w:eastAsia="zh-CN"/>
        </w:rPr>
        <w:t>ew DN</w:t>
      </w:r>
      <w:r w:rsidR="00491923" w:rsidRPr="00491923">
        <w:rPr>
          <w:rFonts w:cs="Arial"/>
          <w:lang w:eastAsia="zh-CN"/>
        </w:rPr>
        <w:t>N</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494"/>
      </w:tblGrid>
      <w:tr w:rsidR="00DC6291" w:rsidRPr="002D5D1C" w14:paraId="5A4AEAEB" w14:textId="77777777" w:rsidTr="00E470D1">
        <w:trPr>
          <w:trHeight w:val="60"/>
        </w:trPr>
        <w:tc>
          <w:tcPr>
            <w:tcW w:w="2830" w:type="dxa"/>
            <w:shd w:val="clear" w:color="auto" w:fill="auto"/>
          </w:tcPr>
          <w:p w14:paraId="4FDE9567"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Information Name</w:t>
            </w:r>
          </w:p>
        </w:tc>
        <w:tc>
          <w:tcPr>
            <w:tcW w:w="7494" w:type="dxa"/>
            <w:shd w:val="clear" w:color="auto" w:fill="auto"/>
          </w:tcPr>
          <w:p w14:paraId="29165F18"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Description</w:t>
            </w:r>
          </w:p>
        </w:tc>
      </w:tr>
      <w:tr w:rsidR="00DC6291" w:rsidRPr="002D5D1C" w14:paraId="6E044299" w14:textId="77777777" w:rsidTr="00E470D1">
        <w:trPr>
          <w:trHeight w:val="266"/>
        </w:trPr>
        <w:tc>
          <w:tcPr>
            <w:tcW w:w="2830" w:type="dxa"/>
            <w:shd w:val="clear" w:color="auto" w:fill="auto"/>
            <w:vAlign w:val="center"/>
          </w:tcPr>
          <w:p w14:paraId="072312FD"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DNN</w:t>
            </w:r>
          </w:p>
        </w:tc>
        <w:tc>
          <w:tcPr>
            <w:tcW w:w="7494" w:type="dxa"/>
            <w:shd w:val="clear" w:color="auto" w:fill="auto"/>
            <w:vAlign w:val="center"/>
          </w:tcPr>
          <w:p w14:paraId="679C30AD" w14:textId="37542CAD" w:rsidR="00DC6291" w:rsidRPr="002D5D1C" w:rsidRDefault="00334E00" w:rsidP="00E470D1">
            <w:pPr>
              <w:pStyle w:val="TAH"/>
              <w:contextualSpacing/>
              <w:jc w:val="left"/>
              <w:rPr>
                <w:rFonts w:ascii="Times New Roman" w:hAnsi="Times New Roman"/>
                <w:b w:val="0"/>
                <w:sz w:val="20"/>
                <w:lang w:eastAsia="zh-CN"/>
              </w:rPr>
            </w:pPr>
            <w:r>
              <w:rPr>
                <w:rFonts w:ascii="Times New Roman" w:hAnsi="Times New Roman"/>
                <w:b w:val="0"/>
                <w:sz w:val="20"/>
                <w:lang w:eastAsia="zh-CN"/>
              </w:rPr>
              <w:t>A</w:t>
            </w:r>
            <w:r w:rsidR="00DC6291" w:rsidRPr="002D5D1C">
              <w:rPr>
                <w:rFonts w:ascii="Times New Roman" w:hAnsi="Times New Roman"/>
                <w:b w:val="0"/>
                <w:sz w:val="20"/>
                <w:lang w:eastAsia="zh-CN"/>
              </w:rPr>
              <w:t xml:space="preserve"> specific DNN may be defined by the home PLMN for sending analytics information collected by UE</w:t>
            </w:r>
          </w:p>
        </w:tc>
      </w:tr>
      <w:tr w:rsidR="00DC6291" w:rsidRPr="002D5D1C" w14:paraId="26747D26" w14:textId="77777777" w:rsidTr="00E470D1">
        <w:trPr>
          <w:trHeight w:val="201"/>
        </w:trPr>
        <w:tc>
          <w:tcPr>
            <w:tcW w:w="2830" w:type="dxa"/>
            <w:shd w:val="clear" w:color="auto" w:fill="auto"/>
            <w:vAlign w:val="center"/>
          </w:tcPr>
          <w:p w14:paraId="347BDB0C"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Non-Seamless Offload indication</w:t>
            </w:r>
          </w:p>
        </w:tc>
        <w:tc>
          <w:tcPr>
            <w:tcW w:w="7494" w:type="dxa"/>
            <w:shd w:val="clear" w:color="auto" w:fill="auto"/>
            <w:vAlign w:val="center"/>
          </w:tcPr>
          <w:p w14:paraId="0E8F31C1" w14:textId="2D660B8B"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The non-seamless offload indication may indicate to the UE that the information collected by the UE when roaming may be offloaded on a non-3GPP</w:t>
            </w:r>
            <w:r w:rsidR="00491923">
              <w:rPr>
                <w:rFonts w:ascii="Times New Roman" w:hAnsi="Times New Roman"/>
                <w:b w:val="0"/>
                <w:sz w:val="20"/>
                <w:lang w:eastAsia="zh-CN"/>
              </w:rPr>
              <w:t xml:space="preserve"> access</w:t>
            </w:r>
          </w:p>
        </w:tc>
      </w:tr>
      <w:tr w:rsidR="00DC6291" w:rsidRPr="002D5D1C" w14:paraId="789F8F5C" w14:textId="77777777" w:rsidTr="00E470D1">
        <w:trPr>
          <w:trHeight w:val="198"/>
        </w:trPr>
        <w:tc>
          <w:tcPr>
            <w:tcW w:w="2830" w:type="dxa"/>
            <w:shd w:val="clear" w:color="auto" w:fill="auto"/>
            <w:vAlign w:val="center"/>
          </w:tcPr>
          <w:p w14:paraId="5DF1F1F2"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Access Type preference</w:t>
            </w:r>
          </w:p>
        </w:tc>
        <w:tc>
          <w:tcPr>
            <w:tcW w:w="7494" w:type="dxa"/>
            <w:shd w:val="clear" w:color="auto" w:fill="auto"/>
            <w:vAlign w:val="center"/>
          </w:tcPr>
          <w:p w14:paraId="25DBB445" w14:textId="4A03DCD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The access type preference indication may indicate to the UE the preferred access type (e.g., non-3GPP, multi-access, etc.) when the UE establishes a PDU session to deliver the information collected by the UE while roaming</w:t>
            </w:r>
          </w:p>
        </w:tc>
      </w:tr>
      <w:tr w:rsidR="00DC6291" w:rsidRPr="002D5D1C" w14:paraId="04C93521" w14:textId="77777777" w:rsidTr="00E470D1">
        <w:trPr>
          <w:trHeight w:val="201"/>
        </w:trPr>
        <w:tc>
          <w:tcPr>
            <w:tcW w:w="2830" w:type="dxa"/>
            <w:shd w:val="clear" w:color="auto" w:fill="auto"/>
            <w:vAlign w:val="center"/>
          </w:tcPr>
          <w:p w14:paraId="1C4BA387"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Location Criteria</w:t>
            </w:r>
          </w:p>
        </w:tc>
        <w:tc>
          <w:tcPr>
            <w:tcW w:w="7494" w:type="dxa"/>
            <w:shd w:val="clear" w:color="auto" w:fill="auto"/>
            <w:vAlign w:val="center"/>
          </w:tcPr>
          <w:p w14:paraId="1CCD2320" w14:textId="68C707F3"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The location criteria indication may indicate location where analytics information may be collected by roaming UEs. The URSP rule</w:t>
            </w:r>
            <w:r w:rsidR="00491923">
              <w:rPr>
                <w:rFonts w:ascii="Times New Roman" w:hAnsi="Times New Roman"/>
                <w:b w:val="0"/>
                <w:sz w:val="20"/>
                <w:lang w:eastAsia="zh-CN"/>
              </w:rPr>
              <w:t>s</w:t>
            </w:r>
            <w:r w:rsidRPr="002D5D1C">
              <w:rPr>
                <w:rFonts w:ascii="Times New Roman" w:hAnsi="Times New Roman"/>
                <w:b w:val="0"/>
                <w:sz w:val="20"/>
                <w:lang w:eastAsia="zh-CN"/>
              </w:rPr>
              <w:t xml:space="preserve"> </w:t>
            </w:r>
            <w:r w:rsidR="00491923">
              <w:rPr>
                <w:rFonts w:ascii="Times New Roman" w:hAnsi="Times New Roman"/>
                <w:b w:val="0"/>
                <w:sz w:val="20"/>
                <w:lang w:eastAsia="zh-CN"/>
              </w:rPr>
              <w:t>are</w:t>
            </w:r>
            <w:r w:rsidRPr="002D5D1C">
              <w:rPr>
                <w:rFonts w:ascii="Times New Roman" w:hAnsi="Times New Roman"/>
                <w:b w:val="0"/>
                <w:sz w:val="20"/>
                <w:lang w:eastAsia="zh-CN"/>
              </w:rPr>
              <w:t xml:space="preserve"> not considered valid if UE location does not match the location criteria. The location criteria may be specified in terms of Mobile Country Code (MCC) identifier, Tracking Area Identifier(s), global cell identifier(s)</w:t>
            </w:r>
            <w:r w:rsidR="00491923">
              <w:rPr>
                <w:rFonts w:ascii="Times New Roman" w:hAnsi="Times New Roman"/>
                <w:b w:val="0"/>
                <w:sz w:val="20"/>
                <w:lang w:eastAsia="zh-CN"/>
              </w:rPr>
              <w:t xml:space="preserve">, or </w:t>
            </w:r>
            <w:r w:rsidRPr="002D5D1C">
              <w:rPr>
                <w:rFonts w:ascii="Times New Roman" w:hAnsi="Times New Roman"/>
                <w:b w:val="0"/>
                <w:sz w:val="20"/>
                <w:lang w:eastAsia="zh-CN"/>
              </w:rPr>
              <w:t>latitude and longitude</w:t>
            </w:r>
            <w:r w:rsidR="00491923">
              <w:rPr>
                <w:rFonts w:ascii="Times New Roman" w:hAnsi="Times New Roman"/>
                <w:b w:val="0"/>
                <w:sz w:val="20"/>
                <w:lang w:eastAsia="zh-CN"/>
              </w:rPr>
              <w:t>.</w:t>
            </w:r>
          </w:p>
        </w:tc>
      </w:tr>
    </w:tbl>
    <w:p w14:paraId="3607F6CD" w14:textId="77777777" w:rsidR="00DC6291" w:rsidRPr="002D5D1C" w:rsidRDefault="00DC6291" w:rsidP="00DC6291">
      <w:pPr>
        <w:rPr>
          <w:lang w:eastAsia="zh-CN"/>
        </w:rPr>
      </w:pPr>
    </w:p>
    <w:p w14:paraId="6A93D8B5" w14:textId="7750FE20" w:rsidR="00DC6291" w:rsidRPr="002D5D1C" w:rsidRDefault="00DC6291" w:rsidP="00DC6291">
      <w:pPr>
        <w:pStyle w:val="Heading4"/>
        <w:rPr>
          <w:rFonts w:ascii="Times New Roman" w:hAnsi="Times New Roman"/>
          <w:lang w:eastAsia="zh-CN"/>
        </w:rPr>
      </w:pPr>
      <w:r w:rsidRPr="002D5D1C">
        <w:rPr>
          <w:lang w:eastAsia="zh-CN"/>
        </w:rPr>
        <w:t xml:space="preserve">6.X.1.4.2.2 </w:t>
      </w:r>
      <w:r w:rsidR="00491923">
        <w:rPr>
          <w:lang w:eastAsia="zh-CN"/>
        </w:rPr>
        <w:tab/>
      </w:r>
      <w:r w:rsidRPr="00491923">
        <w:rPr>
          <w:rFonts w:cs="Arial"/>
          <w:lang w:eastAsia="zh-CN"/>
        </w:rPr>
        <w:t xml:space="preserve">URSP </w:t>
      </w:r>
      <w:r w:rsidR="00491923" w:rsidRPr="00491923">
        <w:rPr>
          <w:rFonts w:cs="Arial"/>
          <w:lang w:eastAsia="zh-CN"/>
        </w:rPr>
        <w:t xml:space="preserve">rules </w:t>
      </w:r>
      <w:r w:rsidRPr="00491923">
        <w:rPr>
          <w:rFonts w:cs="Arial"/>
          <w:lang w:eastAsia="zh-CN"/>
        </w:rPr>
        <w:t xml:space="preserve">based on </w:t>
      </w:r>
      <w:r w:rsidR="00491923" w:rsidRPr="00491923">
        <w:rPr>
          <w:rFonts w:cs="Arial"/>
          <w:lang w:eastAsia="zh-CN"/>
        </w:rPr>
        <w:t xml:space="preserve">an </w:t>
      </w:r>
      <w:r w:rsidRPr="00491923">
        <w:rPr>
          <w:rFonts w:cs="Arial"/>
          <w:lang w:eastAsia="zh-CN"/>
        </w:rPr>
        <w:t>existing DNN</w:t>
      </w:r>
      <w:r w:rsidR="00491923">
        <w:rPr>
          <w:rFonts w:cs="Arial"/>
          <w:lang w:eastAsia="zh-CN"/>
        </w:rPr>
        <w:t xml:space="preserve"> </w:t>
      </w:r>
      <w:r w:rsidR="00491923" w:rsidRPr="00491923">
        <w:rPr>
          <w:rFonts w:cs="Arial"/>
          <w:lang w:eastAsia="zh-CN"/>
        </w:rPr>
        <w:t>and Domain descriptors</w:t>
      </w:r>
    </w:p>
    <w:p w14:paraId="44ED8779" w14:textId="156FFC2F" w:rsidR="00DC6291" w:rsidRPr="002D5D1C" w:rsidRDefault="00491923" w:rsidP="00DC6291">
      <w:pPr>
        <w:rPr>
          <w:lang w:eastAsia="zh-CN"/>
        </w:rPr>
      </w:pPr>
      <w:r>
        <w:rPr>
          <w:lang w:eastAsia="zh-CN"/>
        </w:rPr>
        <w:t xml:space="preserve">The structure for </w:t>
      </w:r>
      <w:r w:rsidR="00DC6291" w:rsidRPr="002D5D1C">
        <w:rPr>
          <w:lang w:eastAsia="zh-CN"/>
        </w:rPr>
        <w:t xml:space="preserve">URSP </w:t>
      </w:r>
      <w:r>
        <w:rPr>
          <w:lang w:eastAsia="zh-CN"/>
        </w:rPr>
        <w:t xml:space="preserve">rules </w:t>
      </w:r>
      <w:r w:rsidR="00DC6291" w:rsidRPr="002D5D1C">
        <w:rPr>
          <w:lang w:eastAsia="zh-CN"/>
        </w:rPr>
        <w:t xml:space="preserve">based </w:t>
      </w:r>
      <w:r>
        <w:rPr>
          <w:lang w:eastAsia="zh-CN"/>
        </w:rPr>
        <w:t xml:space="preserve">on an </w:t>
      </w:r>
      <w:r w:rsidR="00DC6291" w:rsidRPr="002D5D1C">
        <w:rPr>
          <w:lang w:eastAsia="zh-CN"/>
        </w:rPr>
        <w:t>existing DNN</w:t>
      </w:r>
      <w:r>
        <w:rPr>
          <w:lang w:eastAsia="zh-CN"/>
        </w:rPr>
        <w:t xml:space="preserve"> </w:t>
      </w:r>
      <w:r w:rsidRPr="00491923">
        <w:rPr>
          <w:rFonts w:cs="Arial"/>
          <w:lang w:eastAsia="zh-CN"/>
        </w:rPr>
        <w:t>and Domain descriptors</w:t>
      </w:r>
      <w:r w:rsidR="00DC6291" w:rsidRPr="002D5D1C">
        <w:rPr>
          <w:lang w:eastAsia="zh-CN"/>
        </w:rPr>
        <w:t xml:space="preserve"> is defined in </w:t>
      </w:r>
      <w:r w:rsidRPr="00491923">
        <w:rPr>
          <w:lang w:eastAsia="zh-CN"/>
        </w:rPr>
        <w:t>Table 6.X.1.4.2.2-1</w:t>
      </w:r>
      <w:r>
        <w:rPr>
          <w:lang w:eastAsia="zh-CN"/>
        </w:rPr>
        <w:t>:</w:t>
      </w:r>
    </w:p>
    <w:p w14:paraId="67730020" w14:textId="5A5346DA" w:rsidR="00DC6291" w:rsidRPr="002D5D1C" w:rsidRDefault="00DC6291" w:rsidP="00DC6291">
      <w:pPr>
        <w:pStyle w:val="TH"/>
        <w:rPr>
          <w:rFonts w:ascii="Times New Roman" w:hAnsi="Times New Roman"/>
          <w:lang w:eastAsia="zh-CN"/>
        </w:rPr>
      </w:pPr>
      <w:r w:rsidRPr="002D5D1C">
        <w:rPr>
          <w:lang w:eastAsia="zh-CN"/>
        </w:rPr>
        <w:t xml:space="preserve">Table 6.X.1.4.2.2-1: URSP based on </w:t>
      </w:r>
      <w:r w:rsidR="00491923" w:rsidRPr="00491923">
        <w:rPr>
          <w:lang w:eastAsia="zh-CN"/>
        </w:rPr>
        <w:t>based on an existing DNN and Domain descriptors</w:t>
      </w: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494"/>
      </w:tblGrid>
      <w:tr w:rsidR="00DC6291" w:rsidRPr="002D5D1C" w14:paraId="3D57DB8A" w14:textId="77777777" w:rsidTr="00E470D1">
        <w:trPr>
          <w:trHeight w:val="60"/>
        </w:trPr>
        <w:tc>
          <w:tcPr>
            <w:tcW w:w="2830" w:type="dxa"/>
            <w:shd w:val="clear" w:color="auto" w:fill="auto"/>
          </w:tcPr>
          <w:p w14:paraId="41D8BD4B"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Information Name</w:t>
            </w:r>
          </w:p>
        </w:tc>
        <w:tc>
          <w:tcPr>
            <w:tcW w:w="7494" w:type="dxa"/>
            <w:shd w:val="clear" w:color="auto" w:fill="auto"/>
          </w:tcPr>
          <w:p w14:paraId="32E2AEC7"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Description</w:t>
            </w:r>
          </w:p>
        </w:tc>
      </w:tr>
      <w:tr w:rsidR="00DC6291" w:rsidRPr="002D5D1C" w14:paraId="0959A480" w14:textId="77777777" w:rsidTr="00E470D1">
        <w:trPr>
          <w:trHeight w:val="266"/>
        </w:trPr>
        <w:tc>
          <w:tcPr>
            <w:tcW w:w="2830" w:type="dxa"/>
            <w:shd w:val="clear" w:color="auto" w:fill="auto"/>
            <w:vAlign w:val="center"/>
          </w:tcPr>
          <w:p w14:paraId="6E8E0F67"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Domain descriptors</w:t>
            </w:r>
          </w:p>
        </w:tc>
        <w:tc>
          <w:tcPr>
            <w:tcW w:w="7494" w:type="dxa"/>
            <w:shd w:val="clear" w:color="auto" w:fill="auto"/>
            <w:vAlign w:val="center"/>
          </w:tcPr>
          <w:p w14:paraId="5AF1CD31" w14:textId="75AEA031"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 xml:space="preserve">The existing DNN with domain descriptor </w:t>
            </w:r>
            <w:r w:rsidR="00491923">
              <w:rPr>
                <w:rFonts w:ascii="Times New Roman" w:hAnsi="Times New Roman"/>
                <w:b w:val="0"/>
                <w:sz w:val="20"/>
                <w:lang w:eastAsia="zh-CN"/>
              </w:rPr>
              <w:t xml:space="preserve">(i.e. </w:t>
            </w:r>
            <w:r w:rsidRPr="002D5D1C">
              <w:rPr>
                <w:rFonts w:ascii="Times New Roman" w:hAnsi="Times New Roman"/>
                <w:b w:val="0"/>
                <w:sz w:val="20"/>
                <w:lang w:eastAsia="zh-CN"/>
              </w:rPr>
              <w:t>FQDN</w:t>
            </w:r>
            <w:r w:rsidR="00491923">
              <w:rPr>
                <w:rFonts w:ascii="Times New Roman" w:hAnsi="Times New Roman"/>
                <w:b w:val="0"/>
                <w:sz w:val="20"/>
                <w:lang w:eastAsia="zh-CN"/>
              </w:rPr>
              <w:t>)</w:t>
            </w:r>
            <w:r w:rsidRPr="002D5D1C">
              <w:rPr>
                <w:rFonts w:ascii="Times New Roman" w:hAnsi="Times New Roman"/>
                <w:b w:val="0"/>
                <w:sz w:val="20"/>
                <w:lang w:eastAsia="zh-CN"/>
              </w:rPr>
              <w:t xml:space="preserve"> may be defined by the home PLMN for sending analytics information collected by roaming UEs</w:t>
            </w:r>
          </w:p>
        </w:tc>
      </w:tr>
      <w:tr w:rsidR="00DC6291" w:rsidRPr="002D5D1C" w14:paraId="5AC86598" w14:textId="77777777" w:rsidTr="00E470D1">
        <w:trPr>
          <w:trHeight w:val="198"/>
        </w:trPr>
        <w:tc>
          <w:tcPr>
            <w:tcW w:w="2830" w:type="dxa"/>
            <w:shd w:val="clear" w:color="auto" w:fill="auto"/>
            <w:vAlign w:val="center"/>
          </w:tcPr>
          <w:p w14:paraId="3D2B9E55"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Non-Seamless Offload indication</w:t>
            </w:r>
          </w:p>
        </w:tc>
        <w:tc>
          <w:tcPr>
            <w:tcW w:w="7494" w:type="dxa"/>
            <w:shd w:val="clear" w:color="auto" w:fill="auto"/>
            <w:vAlign w:val="center"/>
          </w:tcPr>
          <w:p w14:paraId="4D65F081" w14:textId="37342BFD"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The non-seamless offload indication may indicate to the UE that the information collected by the UE when roaming may be offloaded on a non-3GPP</w:t>
            </w:r>
            <w:r w:rsidR="00491923">
              <w:rPr>
                <w:rFonts w:ascii="Times New Roman" w:hAnsi="Times New Roman"/>
                <w:b w:val="0"/>
                <w:sz w:val="20"/>
                <w:lang w:eastAsia="zh-CN"/>
              </w:rPr>
              <w:t xml:space="preserve"> access</w:t>
            </w:r>
          </w:p>
        </w:tc>
      </w:tr>
      <w:tr w:rsidR="00DC6291" w:rsidRPr="002D5D1C" w14:paraId="53DC87C5" w14:textId="77777777" w:rsidTr="00E470D1">
        <w:trPr>
          <w:trHeight w:val="201"/>
        </w:trPr>
        <w:tc>
          <w:tcPr>
            <w:tcW w:w="2830" w:type="dxa"/>
            <w:shd w:val="clear" w:color="auto" w:fill="auto"/>
            <w:vAlign w:val="center"/>
          </w:tcPr>
          <w:p w14:paraId="54EE652A"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Access Type preference</w:t>
            </w:r>
          </w:p>
        </w:tc>
        <w:tc>
          <w:tcPr>
            <w:tcW w:w="7494" w:type="dxa"/>
            <w:shd w:val="clear" w:color="auto" w:fill="auto"/>
            <w:vAlign w:val="center"/>
          </w:tcPr>
          <w:p w14:paraId="58ABDA24" w14:textId="62BB326C"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The access type preference indication may indicate to the UE the preferred access type (e.g., non-3GPP, multi-access, etc.) when the UE establishes a PDU session to deliver the information collected by the UE while roaming</w:t>
            </w:r>
          </w:p>
        </w:tc>
      </w:tr>
      <w:tr w:rsidR="00DC6291" w:rsidRPr="002D5D1C" w14:paraId="354F9609" w14:textId="77777777" w:rsidTr="00E470D1">
        <w:trPr>
          <w:trHeight w:val="201"/>
        </w:trPr>
        <w:tc>
          <w:tcPr>
            <w:tcW w:w="2830" w:type="dxa"/>
            <w:shd w:val="clear" w:color="auto" w:fill="auto"/>
            <w:vAlign w:val="center"/>
          </w:tcPr>
          <w:p w14:paraId="4E517199"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Location Criteria</w:t>
            </w:r>
          </w:p>
        </w:tc>
        <w:tc>
          <w:tcPr>
            <w:tcW w:w="7494" w:type="dxa"/>
            <w:shd w:val="clear" w:color="auto" w:fill="auto"/>
            <w:vAlign w:val="center"/>
          </w:tcPr>
          <w:p w14:paraId="257FDD0A" w14:textId="6FB7832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 xml:space="preserve">The location criteria indication may indicate location where analytics information may be collected by roaming UEs. The URSP rule </w:t>
            </w:r>
            <w:r w:rsidR="00491923">
              <w:rPr>
                <w:rFonts w:ascii="Times New Roman" w:hAnsi="Times New Roman"/>
                <w:b w:val="0"/>
                <w:sz w:val="20"/>
                <w:lang w:eastAsia="zh-CN"/>
              </w:rPr>
              <w:t>are</w:t>
            </w:r>
            <w:r w:rsidRPr="002D5D1C">
              <w:rPr>
                <w:rFonts w:ascii="Times New Roman" w:hAnsi="Times New Roman"/>
                <w:b w:val="0"/>
                <w:sz w:val="20"/>
                <w:lang w:eastAsia="zh-CN"/>
              </w:rPr>
              <w:t xml:space="preserve"> not considered valid if UE location does not match the location criteria. The location criteria may be specified in terms of Mobile Country Code (MCC) identifier, Tracking Area Identifier(s), global cell identifier(s)</w:t>
            </w:r>
            <w:r w:rsidR="00491923">
              <w:rPr>
                <w:rFonts w:ascii="Times New Roman" w:hAnsi="Times New Roman"/>
                <w:b w:val="0"/>
                <w:sz w:val="20"/>
                <w:lang w:eastAsia="zh-CN"/>
              </w:rPr>
              <w:t xml:space="preserve">, or </w:t>
            </w:r>
            <w:r w:rsidRPr="002D5D1C">
              <w:rPr>
                <w:rFonts w:ascii="Times New Roman" w:hAnsi="Times New Roman"/>
                <w:b w:val="0"/>
                <w:sz w:val="20"/>
                <w:lang w:eastAsia="zh-CN"/>
              </w:rPr>
              <w:t>latitude and longitude</w:t>
            </w:r>
            <w:r w:rsidR="00491923">
              <w:rPr>
                <w:rFonts w:ascii="Times New Roman" w:hAnsi="Times New Roman"/>
                <w:b w:val="0"/>
                <w:sz w:val="20"/>
                <w:lang w:eastAsia="zh-CN"/>
              </w:rPr>
              <w:t>.</w:t>
            </w:r>
          </w:p>
        </w:tc>
      </w:tr>
    </w:tbl>
    <w:p w14:paraId="493BA319" w14:textId="77777777" w:rsidR="00DC6291" w:rsidRPr="002D5D1C" w:rsidRDefault="00DC6291" w:rsidP="00DC6291">
      <w:pPr>
        <w:rPr>
          <w:lang w:eastAsia="zh-CN"/>
        </w:rPr>
      </w:pPr>
    </w:p>
    <w:p w14:paraId="0FECC908" w14:textId="3C8080EF" w:rsidR="00DC6291" w:rsidRPr="002D5D1C" w:rsidRDefault="00DC6291" w:rsidP="00DC6291">
      <w:pPr>
        <w:pStyle w:val="Heading4"/>
        <w:rPr>
          <w:rFonts w:ascii="Times New Roman" w:hAnsi="Times New Roman"/>
          <w:lang w:eastAsia="zh-CN"/>
        </w:rPr>
      </w:pPr>
      <w:r w:rsidRPr="002D5D1C">
        <w:rPr>
          <w:lang w:eastAsia="zh-CN"/>
        </w:rPr>
        <w:t xml:space="preserve">6.X.1.4.2.3 </w:t>
      </w:r>
      <w:r w:rsidR="00491923">
        <w:rPr>
          <w:lang w:eastAsia="zh-CN"/>
        </w:rPr>
        <w:tab/>
      </w:r>
      <w:r w:rsidRPr="002D5D1C">
        <w:rPr>
          <w:lang w:eastAsia="zh-CN"/>
        </w:rPr>
        <w:t xml:space="preserve">URSP </w:t>
      </w:r>
      <w:r w:rsidR="00491923">
        <w:rPr>
          <w:lang w:eastAsia="zh-CN"/>
        </w:rPr>
        <w:t xml:space="preserve">rules </w:t>
      </w:r>
      <w:r w:rsidRPr="002D5D1C">
        <w:rPr>
          <w:lang w:eastAsia="zh-CN"/>
        </w:rPr>
        <w:t xml:space="preserve">based on </w:t>
      </w:r>
      <w:r w:rsidR="00491923">
        <w:rPr>
          <w:lang w:eastAsia="zh-CN"/>
        </w:rPr>
        <w:t xml:space="preserve">a dedicated </w:t>
      </w:r>
      <w:r w:rsidRPr="002D5D1C">
        <w:rPr>
          <w:lang w:eastAsia="zh-CN"/>
        </w:rPr>
        <w:t>Network Slice</w:t>
      </w:r>
    </w:p>
    <w:p w14:paraId="09E8EE4F" w14:textId="64D140F0" w:rsidR="00DC6291" w:rsidRPr="002D5D1C" w:rsidRDefault="00491923" w:rsidP="00DC6291">
      <w:pPr>
        <w:rPr>
          <w:lang w:eastAsia="zh-CN"/>
        </w:rPr>
      </w:pPr>
      <w:r w:rsidRPr="00491923">
        <w:rPr>
          <w:lang w:eastAsia="zh-CN"/>
        </w:rPr>
        <w:t xml:space="preserve">The structure for URSP rules based </w:t>
      </w:r>
      <w:r>
        <w:rPr>
          <w:lang w:eastAsia="zh-CN"/>
        </w:rPr>
        <w:t>on a dedicated n</w:t>
      </w:r>
      <w:r w:rsidR="00DC6291" w:rsidRPr="002D5D1C">
        <w:rPr>
          <w:lang w:eastAsia="zh-CN"/>
        </w:rPr>
        <w:t xml:space="preserve">etwork </w:t>
      </w:r>
      <w:r>
        <w:rPr>
          <w:lang w:eastAsia="zh-CN"/>
        </w:rPr>
        <w:t>s</w:t>
      </w:r>
      <w:r w:rsidR="00DC6291" w:rsidRPr="002D5D1C">
        <w:rPr>
          <w:lang w:eastAsia="zh-CN"/>
        </w:rPr>
        <w:t xml:space="preserve">lice </w:t>
      </w:r>
      <w:r w:rsidRPr="002D5D1C">
        <w:rPr>
          <w:lang w:eastAsia="zh-CN"/>
        </w:rPr>
        <w:t xml:space="preserve">is defined in </w:t>
      </w:r>
      <w:r w:rsidRPr="00491923">
        <w:rPr>
          <w:lang w:eastAsia="zh-CN"/>
        </w:rPr>
        <w:t>Table 6.X.1.4.2.</w:t>
      </w:r>
      <w:r>
        <w:rPr>
          <w:lang w:eastAsia="zh-CN"/>
        </w:rPr>
        <w:t>3</w:t>
      </w:r>
      <w:r w:rsidRPr="00491923">
        <w:rPr>
          <w:lang w:eastAsia="zh-CN"/>
        </w:rPr>
        <w:t>-1</w:t>
      </w:r>
      <w:r>
        <w:rPr>
          <w:lang w:eastAsia="zh-CN"/>
        </w:rPr>
        <w:t>:</w:t>
      </w:r>
    </w:p>
    <w:p w14:paraId="480AFB3B" w14:textId="0D7CC4D3" w:rsidR="00DC6291" w:rsidRPr="002D5D1C" w:rsidRDefault="00DC6291" w:rsidP="00DC6291">
      <w:pPr>
        <w:pStyle w:val="TH"/>
        <w:rPr>
          <w:lang w:eastAsia="zh-CN"/>
        </w:rPr>
      </w:pPr>
      <w:r w:rsidRPr="002D5D1C">
        <w:rPr>
          <w:lang w:eastAsia="zh-CN"/>
        </w:rPr>
        <w:t xml:space="preserve">Table 6.X.1.4.2.3-1: </w:t>
      </w:r>
      <w:r w:rsidR="00491923" w:rsidRPr="00491923">
        <w:rPr>
          <w:lang w:eastAsia="zh-CN"/>
        </w:rPr>
        <w:t xml:space="preserve">URSP based on based on </w:t>
      </w:r>
      <w:r w:rsidR="00491923">
        <w:rPr>
          <w:lang w:eastAsia="zh-CN"/>
        </w:rPr>
        <w:t xml:space="preserve">a </w:t>
      </w:r>
      <w:r w:rsidR="00491923" w:rsidRPr="00491923">
        <w:rPr>
          <w:lang w:eastAsia="zh-CN"/>
        </w:rPr>
        <w:t>dedicated Network Slice</w:t>
      </w:r>
    </w:p>
    <w:p w14:paraId="6854D88E" w14:textId="77777777" w:rsidR="00DC6291" w:rsidRPr="002D5D1C" w:rsidRDefault="00DC6291" w:rsidP="00DC6291">
      <w:pPr>
        <w:rPr>
          <w:lang w:eastAsia="zh-CN"/>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494"/>
      </w:tblGrid>
      <w:tr w:rsidR="00DC6291" w:rsidRPr="002D5D1C" w14:paraId="7D0A0814" w14:textId="77777777" w:rsidTr="00E470D1">
        <w:trPr>
          <w:trHeight w:val="60"/>
        </w:trPr>
        <w:tc>
          <w:tcPr>
            <w:tcW w:w="2830" w:type="dxa"/>
            <w:shd w:val="clear" w:color="auto" w:fill="auto"/>
          </w:tcPr>
          <w:p w14:paraId="1A049C6D"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lastRenderedPageBreak/>
              <w:t>Information Name</w:t>
            </w:r>
          </w:p>
        </w:tc>
        <w:tc>
          <w:tcPr>
            <w:tcW w:w="7494" w:type="dxa"/>
            <w:shd w:val="clear" w:color="auto" w:fill="auto"/>
          </w:tcPr>
          <w:p w14:paraId="3DF1B719"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Description</w:t>
            </w:r>
          </w:p>
        </w:tc>
      </w:tr>
      <w:tr w:rsidR="00DC6291" w:rsidRPr="002D5D1C" w14:paraId="195A7F2D" w14:textId="77777777" w:rsidTr="00E470D1">
        <w:trPr>
          <w:trHeight w:val="266"/>
        </w:trPr>
        <w:tc>
          <w:tcPr>
            <w:tcW w:w="2830" w:type="dxa"/>
            <w:shd w:val="clear" w:color="auto" w:fill="auto"/>
            <w:vAlign w:val="center"/>
          </w:tcPr>
          <w:p w14:paraId="04E4EAD8"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DNN</w:t>
            </w:r>
          </w:p>
        </w:tc>
        <w:tc>
          <w:tcPr>
            <w:tcW w:w="7494" w:type="dxa"/>
            <w:shd w:val="clear" w:color="auto" w:fill="auto"/>
            <w:vAlign w:val="center"/>
          </w:tcPr>
          <w:p w14:paraId="5D121272" w14:textId="213402A2" w:rsidR="00DC6291" w:rsidRPr="002D5D1C" w:rsidRDefault="00334E00" w:rsidP="00E470D1">
            <w:pPr>
              <w:pStyle w:val="TAH"/>
              <w:contextualSpacing/>
              <w:jc w:val="left"/>
              <w:rPr>
                <w:rFonts w:ascii="Times New Roman" w:hAnsi="Times New Roman"/>
                <w:b w:val="0"/>
                <w:sz w:val="20"/>
                <w:lang w:eastAsia="zh-CN"/>
              </w:rPr>
            </w:pPr>
            <w:r>
              <w:rPr>
                <w:rFonts w:ascii="Times New Roman" w:hAnsi="Times New Roman"/>
                <w:b w:val="0"/>
                <w:sz w:val="20"/>
                <w:lang w:eastAsia="zh-CN"/>
              </w:rPr>
              <w:t>A</w:t>
            </w:r>
            <w:r w:rsidR="00DC6291" w:rsidRPr="002D5D1C">
              <w:rPr>
                <w:rFonts w:ascii="Times New Roman" w:hAnsi="Times New Roman"/>
                <w:b w:val="0"/>
                <w:sz w:val="20"/>
                <w:lang w:eastAsia="zh-CN"/>
              </w:rPr>
              <w:t xml:space="preserve"> specific DNN may be defined by the home PLMN for sending analytics information collected by UE</w:t>
            </w:r>
          </w:p>
        </w:tc>
      </w:tr>
      <w:tr w:rsidR="00DC6291" w:rsidRPr="002D5D1C" w14:paraId="04CC21E4" w14:textId="77777777" w:rsidTr="00E470D1">
        <w:trPr>
          <w:trHeight w:val="201"/>
        </w:trPr>
        <w:tc>
          <w:tcPr>
            <w:tcW w:w="2830" w:type="dxa"/>
            <w:shd w:val="clear" w:color="auto" w:fill="auto"/>
            <w:vAlign w:val="center"/>
          </w:tcPr>
          <w:p w14:paraId="3FCD9A12"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Non-Seamless Offload indication</w:t>
            </w:r>
          </w:p>
        </w:tc>
        <w:tc>
          <w:tcPr>
            <w:tcW w:w="7494" w:type="dxa"/>
            <w:shd w:val="clear" w:color="auto" w:fill="auto"/>
            <w:vAlign w:val="center"/>
          </w:tcPr>
          <w:p w14:paraId="4D9C6B45" w14:textId="1ED26886"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The non-seamless offload indication may indicate to the UE that the information collected by the UE when roaming may be offloaded on a non-3GPP</w:t>
            </w:r>
            <w:r w:rsidR="00334E00">
              <w:rPr>
                <w:rFonts w:ascii="Times New Roman" w:hAnsi="Times New Roman"/>
                <w:b w:val="0"/>
                <w:sz w:val="20"/>
                <w:lang w:eastAsia="zh-CN"/>
              </w:rPr>
              <w:t xml:space="preserve"> access</w:t>
            </w:r>
          </w:p>
        </w:tc>
      </w:tr>
      <w:tr w:rsidR="00DC6291" w:rsidRPr="002D5D1C" w14:paraId="6E59FBCB" w14:textId="77777777" w:rsidTr="00E470D1">
        <w:trPr>
          <w:trHeight w:val="198"/>
        </w:trPr>
        <w:tc>
          <w:tcPr>
            <w:tcW w:w="2830" w:type="dxa"/>
            <w:shd w:val="clear" w:color="auto" w:fill="auto"/>
            <w:vAlign w:val="center"/>
          </w:tcPr>
          <w:p w14:paraId="263CE9EB"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Access Type preference</w:t>
            </w:r>
          </w:p>
        </w:tc>
        <w:tc>
          <w:tcPr>
            <w:tcW w:w="7494" w:type="dxa"/>
            <w:shd w:val="clear" w:color="auto" w:fill="auto"/>
            <w:vAlign w:val="center"/>
          </w:tcPr>
          <w:p w14:paraId="09E697CB" w14:textId="7ADD2676"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The access type preference indication may indicate to the UE the preferred access type (e.g., non-3GPP, multi-access, etc.) when the UE establishes a PDU session to deliver the information collected by the UE while roaming</w:t>
            </w:r>
          </w:p>
        </w:tc>
      </w:tr>
      <w:tr w:rsidR="00DC6291" w:rsidRPr="002D5D1C" w14:paraId="77AC1AD7" w14:textId="77777777" w:rsidTr="00E470D1">
        <w:trPr>
          <w:trHeight w:val="201"/>
        </w:trPr>
        <w:tc>
          <w:tcPr>
            <w:tcW w:w="2830" w:type="dxa"/>
            <w:shd w:val="clear" w:color="auto" w:fill="auto"/>
            <w:vAlign w:val="center"/>
          </w:tcPr>
          <w:p w14:paraId="0D1D8BAB"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Location Criteria</w:t>
            </w:r>
          </w:p>
        </w:tc>
        <w:tc>
          <w:tcPr>
            <w:tcW w:w="7494" w:type="dxa"/>
            <w:shd w:val="clear" w:color="auto" w:fill="auto"/>
            <w:vAlign w:val="center"/>
          </w:tcPr>
          <w:p w14:paraId="4183C868" w14:textId="2183CE46"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 xml:space="preserve">The location criteria indication may indicate location where analytics information may be collected by roaming UEs. The URSP rule is not considered valid if UE location does not match the location criteria. The location criteria may be specified in terms of Mobile Country Code (MCC) identifier, Tracking Area Identifier(s), </w:t>
            </w:r>
            <w:r w:rsidR="00334E00" w:rsidRPr="002D5D1C">
              <w:rPr>
                <w:rFonts w:ascii="Times New Roman" w:hAnsi="Times New Roman"/>
                <w:b w:val="0"/>
                <w:sz w:val="20"/>
                <w:lang w:eastAsia="zh-CN"/>
              </w:rPr>
              <w:t>global cell identifier(s)</w:t>
            </w:r>
            <w:r w:rsidR="00334E00">
              <w:rPr>
                <w:rFonts w:ascii="Times New Roman" w:hAnsi="Times New Roman"/>
                <w:b w:val="0"/>
                <w:sz w:val="20"/>
                <w:lang w:eastAsia="zh-CN"/>
              </w:rPr>
              <w:t xml:space="preserve">, or </w:t>
            </w:r>
            <w:r w:rsidR="00334E00" w:rsidRPr="002D5D1C">
              <w:rPr>
                <w:rFonts w:ascii="Times New Roman" w:hAnsi="Times New Roman"/>
                <w:b w:val="0"/>
                <w:sz w:val="20"/>
                <w:lang w:eastAsia="zh-CN"/>
              </w:rPr>
              <w:t>latitude and longitude</w:t>
            </w:r>
            <w:r w:rsidR="00334E00">
              <w:rPr>
                <w:rFonts w:ascii="Times New Roman" w:hAnsi="Times New Roman"/>
                <w:b w:val="0"/>
                <w:sz w:val="20"/>
                <w:lang w:eastAsia="zh-CN"/>
              </w:rPr>
              <w:t>.</w:t>
            </w:r>
          </w:p>
        </w:tc>
      </w:tr>
      <w:tr w:rsidR="00DC6291" w:rsidRPr="002D5D1C" w14:paraId="18DF424C" w14:textId="77777777" w:rsidTr="00E470D1">
        <w:trPr>
          <w:trHeight w:val="201"/>
        </w:trPr>
        <w:tc>
          <w:tcPr>
            <w:tcW w:w="2830" w:type="dxa"/>
            <w:shd w:val="clear" w:color="auto" w:fill="auto"/>
            <w:vAlign w:val="center"/>
          </w:tcPr>
          <w:p w14:paraId="208E9AE0" w14:textId="77777777" w:rsidR="00DC6291" w:rsidRPr="002D5D1C" w:rsidRDefault="00DC6291" w:rsidP="00E470D1">
            <w:pPr>
              <w:pStyle w:val="TAH"/>
              <w:contextualSpacing/>
              <w:jc w:val="left"/>
              <w:rPr>
                <w:rFonts w:ascii="Times New Roman" w:hAnsi="Times New Roman"/>
                <w:b w:val="0"/>
                <w:sz w:val="20"/>
                <w:lang w:eastAsia="zh-CN"/>
              </w:rPr>
            </w:pPr>
            <w:r w:rsidRPr="002D5D1C">
              <w:rPr>
                <w:rFonts w:ascii="Times New Roman" w:hAnsi="Times New Roman"/>
                <w:b w:val="0"/>
                <w:sz w:val="20"/>
                <w:lang w:eastAsia="zh-CN"/>
              </w:rPr>
              <w:t>Network Slice Selection</w:t>
            </w:r>
          </w:p>
        </w:tc>
        <w:tc>
          <w:tcPr>
            <w:tcW w:w="7494" w:type="dxa"/>
            <w:shd w:val="clear" w:color="auto" w:fill="auto"/>
            <w:vAlign w:val="center"/>
          </w:tcPr>
          <w:p w14:paraId="19D84517" w14:textId="23879A9F" w:rsidR="00DC6291" w:rsidRPr="002D5D1C" w:rsidRDefault="00DC6291" w:rsidP="00E470D1">
            <w:pPr>
              <w:pStyle w:val="TAH"/>
              <w:contextualSpacing/>
              <w:jc w:val="left"/>
              <w:rPr>
                <w:rFonts w:ascii="Courier New" w:hAnsi="Courier New" w:cs="Courier New"/>
                <w:b w:val="0"/>
                <w:sz w:val="20"/>
              </w:rPr>
            </w:pPr>
            <w:r w:rsidRPr="002D5D1C">
              <w:rPr>
                <w:rFonts w:ascii="Times New Roman" w:hAnsi="Times New Roman"/>
                <w:b w:val="0"/>
                <w:sz w:val="20"/>
                <w:lang w:eastAsia="zh-CN"/>
              </w:rPr>
              <w:t xml:space="preserve">The network slice selection indication may include </w:t>
            </w:r>
            <w:r w:rsidR="00334E00">
              <w:rPr>
                <w:rFonts w:ascii="Times New Roman" w:hAnsi="Times New Roman"/>
                <w:b w:val="0"/>
                <w:sz w:val="20"/>
                <w:lang w:eastAsia="zh-CN"/>
              </w:rPr>
              <w:t xml:space="preserve">an </w:t>
            </w:r>
            <w:r w:rsidRPr="002D5D1C">
              <w:rPr>
                <w:rFonts w:ascii="Times New Roman" w:hAnsi="Times New Roman"/>
                <w:b w:val="0"/>
                <w:sz w:val="20"/>
                <w:lang w:eastAsia="zh-CN"/>
              </w:rPr>
              <w:t xml:space="preserve">S-NSSAI </w:t>
            </w:r>
            <w:r w:rsidR="00334E00">
              <w:rPr>
                <w:rFonts w:ascii="Times New Roman" w:hAnsi="Times New Roman"/>
                <w:b w:val="0"/>
                <w:sz w:val="20"/>
                <w:lang w:eastAsia="zh-CN"/>
              </w:rPr>
              <w:t xml:space="preserve">dedicated </w:t>
            </w:r>
            <w:r w:rsidRPr="002D5D1C">
              <w:rPr>
                <w:rFonts w:ascii="Times New Roman" w:hAnsi="Times New Roman"/>
                <w:b w:val="0"/>
                <w:sz w:val="20"/>
                <w:lang w:eastAsia="zh-CN"/>
              </w:rPr>
              <w:t>for sending analytics information collected by roaming UEs.</w:t>
            </w:r>
          </w:p>
        </w:tc>
      </w:tr>
    </w:tbl>
    <w:p w14:paraId="47FF2744" w14:textId="77777777" w:rsidR="00DC6291" w:rsidRPr="002D5D1C" w:rsidRDefault="00DC6291" w:rsidP="00DC6291">
      <w:pPr>
        <w:rPr>
          <w:lang w:eastAsia="zh-CN"/>
        </w:rPr>
      </w:pPr>
    </w:p>
    <w:p w14:paraId="22922463" w14:textId="24439BEE" w:rsidR="00DC6291" w:rsidRPr="002D5D1C" w:rsidRDefault="00DC6291" w:rsidP="00DC6291">
      <w:pPr>
        <w:pStyle w:val="Heading4"/>
        <w:rPr>
          <w:lang w:eastAsia="zh-CN"/>
        </w:rPr>
      </w:pPr>
      <w:r w:rsidRPr="002D5D1C">
        <w:rPr>
          <w:lang w:eastAsia="zh-CN"/>
        </w:rPr>
        <w:t xml:space="preserve">6.X.1.5 </w:t>
      </w:r>
      <w:r w:rsidR="00334E00">
        <w:rPr>
          <w:lang w:eastAsia="zh-CN"/>
        </w:rPr>
        <w:tab/>
      </w:r>
      <w:r w:rsidRPr="002D5D1C">
        <w:rPr>
          <w:lang w:eastAsia="zh-CN"/>
        </w:rPr>
        <w:t>Architecture</w:t>
      </w:r>
    </w:p>
    <w:p w14:paraId="2D829681" w14:textId="734C35E4" w:rsidR="00DC6291" w:rsidRPr="002D5D1C" w:rsidRDefault="00DC6291" w:rsidP="00DC6291">
      <w:pPr>
        <w:pStyle w:val="Heading4"/>
        <w:rPr>
          <w:rFonts w:ascii="Times New Roman" w:hAnsi="Times New Roman"/>
          <w:lang w:eastAsia="zh-CN"/>
        </w:rPr>
      </w:pPr>
      <w:proofErr w:type="gramStart"/>
      <w:r w:rsidRPr="002D5D1C">
        <w:rPr>
          <w:lang w:eastAsia="zh-CN"/>
        </w:rPr>
        <w:t>6.X.1.5.</w:t>
      </w:r>
      <w:r w:rsidR="00BA4EF8" w:rsidRPr="002D5D1C">
        <w:rPr>
          <w:lang w:eastAsia="zh-CN"/>
        </w:rPr>
        <w:t>1</w:t>
      </w:r>
      <w:r w:rsidRPr="002D5D1C">
        <w:rPr>
          <w:lang w:eastAsia="zh-CN"/>
        </w:rPr>
        <w:t xml:space="preserve">  </w:t>
      </w:r>
      <w:r w:rsidR="00334E00">
        <w:rPr>
          <w:lang w:eastAsia="zh-CN"/>
        </w:rPr>
        <w:tab/>
      </w:r>
      <w:proofErr w:type="gramEnd"/>
      <w:r w:rsidRPr="00334E00">
        <w:rPr>
          <w:rFonts w:cs="Arial"/>
          <w:lang w:eastAsia="zh-CN"/>
        </w:rPr>
        <w:t xml:space="preserve">Architecture - UE Reports Analytics data </w:t>
      </w:r>
      <w:r w:rsidR="00334E00">
        <w:rPr>
          <w:rFonts w:cs="Arial"/>
          <w:lang w:eastAsia="zh-CN"/>
        </w:rPr>
        <w:t xml:space="preserve">in </w:t>
      </w:r>
      <w:r w:rsidRPr="00334E00">
        <w:rPr>
          <w:rFonts w:cs="Arial"/>
          <w:lang w:eastAsia="zh-CN"/>
        </w:rPr>
        <w:t xml:space="preserve">Home </w:t>
      </w:r>
      <w:r w:rsidR="00334E00">
        <w:rPr>
          <w:rFonts w:cs="Arial"/>
          <w:lang w:eastAsia="zh-CN"/>
        </w:rPr>
        <w:t>PLMN</w:t>
      </w:r>
      <w:r w:rsidRPr="00334E00">
        <w:rPr>
          <w:rFonts w:cs="Arial"/>
          <w:lang w:eastAsia="zh-CN"/>
        </w:rPr>
        <w:t xml:space="preserve"> network after returning back from </w:t>
      </w:r>
      <w:r w:rsidR="00334E00">
        <w:rPr>
          <w:rFonts w:cs="Arial"/>
          <w:lang w:eastAsia="zh-CN"/>
        </w:rPr>
        <w:t>r</w:t>
      </w:r>
      <w:r w:rsidR="00782B04" w:rsidRPr="00334E00">
        <w:rPr>
          <w:rFonts w:cs="Arial"/>
          <w:lang w:eastAsia="zh-CN"/>
        </w:rPr>
        <w:t>oaming</w:t>
      </w:r>
      <w:r w:rsidRPr="00334E00">
        <w:rPr>
          <w:rFonts w:cs="Arial"/>
          <w:lang w:eastAsia="zh-CN"/>
        </w:rPr>
        <w:t xml:space="preserve"> </w:t>
      </w:r>
      <w:r w:rsidR="00334E00">
        <w:rPr>
          <w:rFonts w:cs="Arial"/>
          <w:lang w:eastAsia="zh-CN"/>
        </w:rPr>
        <w:t>PLMN</w:t>
      </w:r>
    </w:p>
    <w:p w14:paraId="315A10E2" w14:textId="77777777" w:rsidR="00A44FE3" w:rsidRPr="002D5D1C" w:rsidRDefault="00A44FE3" w:rsidP="00A44FE3">
      <w:pPr>
        <w:rPr>
          <w:lang w:eastAsia="zh-CN"/>
        </w:rPr>
      </w:pPr>
    </w:p>
    <w:p w14:paraId="05D4A0DF" w14:textId="77777777" w:rsidR="00DC6291" w:rsidRPr="002D5D1C" w:rsidRDefault="00DC6291" w:rsidP="00DC6291">
      <w:pPr>
        <w:pStyle w:val="Heading4"/>
        <w:rPr>
          <w:lang w:eastAsia="zh-CN"/>
        </w:rPr>
      </w:pPr>
      <w:r w:rsidRPr="002D5D1C">
        <w:rPr>
          <w:noProof/>
          <w:lang w:val="en-US" w:eastAsia="zh-CN"/>
        </w:rPr>
        <w:drawing>
          <wp:inline distT="0" distB="0" distL="0" distR="0" wp14:anchorId="1E5A35BD" wp14:editId="05CC5766">
            <wp:extent cx="6120130" cy="2467610"/>
            <wp:effectExtent l="0" t="0" r="1270" b="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467610"/>
                    </a:xfrm>
                    <a:prstGeom prst="rect">
                      <a:avLst/>
                    </a:prstGeom>
                  </pic:spPr>
                </pic:pic>
              </a:graphicData>
            </a:graphic>
          </wp:inline>
        </w:drawing>
      </w:r>
    </w:p>
    <w:p w14:paraId="3F9A27C6" w14:textId="69739C13" w:rsidR="00DC6291" w:rsidRPr="002D5D1C" w:rsidRDefault="00DC6291" w:rsidP="00334E00">
      <w:pPr>
        <w:pStyle w:val="TF"/>
        <w:rPr>
          <w:lang w:eastAsia="zh-CN"/>
        </w:rPr>
      </w:pPr>
      <w:r w:rsidRPr="002D5D1C">
        <w:rPr>
          <w:lang w:eastAsia="zh-CN"/>
        </w:rPr>
        <w:t>Figure 6.X.1.5.</w:t>
      </w:r>
      <w:r w:rsidR="00BA4EF8" w:rsidRPr="002D5D1C">
        <w:rPr>
          <w:lang w:eastAsia="zh-CN"/>
        </w:rPr>
        <w:t>1</w:t>
      </w:r>
      <w:r w:rsidRPr="002D5D1C">
        <w:rPr>
          <w:lang w:eastAsia="zh-CN"/>
        </w:rPr>
        <w:t xml:space="preserve">-1: UE Reports Analytics data at Home Location network after returning back from </w:t>
      </w:r>
      <w:r w:rsidR="00782B04" w:rsidRPr="002D5D1C">
        <w:rPr>
          <w:lang w:eastAsia="zh-CN"/>
        </w:rPr>
        <w:t>Roaming</w:t>
      </w:r>
      <w:r w:rsidRPr="002D5D1C">
        <w:rPr>
          <w:lang w:eastAsia="zh-CN"/>
        </w:rPr>
        <w:t xml:space="preserve"> Location</w:t>
      </w:r>
    </w:p>
    <w:p w14:paraId="17F4B784" w14:textId="5F6D7273" w:rsidR="00DC6291" w:rsidRPr="002D5D1C" w:rsidRDefault="00DC6291" w:rsidP="00DC6291">
      <w:pPr>
        <w:pStyle w:val="Heading4"/>
        <w:rPr>
          <w:lang w:eastAsia="zh-CN"/>
        </w:rPr>
      </w:pPr>
      <w:r w:rsidRPr="002D5D1C">
        <w:rPr>
          <w:lang w:eastAsia="zh-CN"/>
        </w:rPr>
        <w:lastRenderedPageBreak/>
        <w:t xml:space="preserve">6.X.1.6 </w:t>
      </w:r>
      <w:r w:rsidR="00334E00">
        <w:rPr>
          <w:lang w:eastAsia="zh-CN"/>
        </w:rPr>
        <w:tab/>
      </w:r>
      <w:r w:rsidRPr="002D5D1C">
        <w:rPr>
          <w:lang w:eastAsia="zh-CN"/>
        </w:rPr>
        <w:t>Procedures</w:t>
      </w:r>
    </w:p>
    <w:p w14:paraId="69FCE962" w14:textId="12CB3C11" w:rsidR="00DC6291" w:rsidRPr="002D5D1C" w:rsidRDefault="00DC6291" w:rsidP="00DC6291">
      <w:pPr>
        <w:pStyle w:val="Heading4"/>
        <w:rPr>
          <w:lang w:eastAsia="zh-CN"/>
        </w:rPr>
      </w:pPr>
      <w:r w:rsidRPr="002D5D1C">
        <w:rPr>
          <w:lang w:eastAsia="zh-CN"/>
        </w:rPr>
        <w:t xml:space="preserve">6.X.1.6.1 </w:t>
      </w:r>
      <w:r w:rsidR="00334E00">
        <w:rPr>
          <w:lang w:eastAsia="zh-CN"/>
        </w:rPr>
        <w:tab/>
      </w:r>
      <w:r w:rsidRPr="002D5D1C">
        <w:rPr>
          <w:lang w:eastAsia="zh-CN"/>
        </w:rPr>
        <w:t xml:space="preserve">Procedures for UE </w:t>
      </w:r>
      <w:r w:rsidR="00334E00">
        <w:rPr>
          <w:lang w:eastAsia="zh-CN"/>
        </w:rPr>
        <w:t>w</w:t>
      </w:r>
      <w:r w:rsidRPr="002D5D1C">
        <w:rPr>
          <w:lang w:eastAsia="zh-CN"/>
        </w:rPr>
        <w:t xml:space="preserve">arm-up </w:t>
      </w:r>
      <w:r w:rsidR="00334E00">
        <w:rPr>
          <w:lang w:eastAsia="zh-CN"/>
        </w:rPr>
        <w:t>in</w:t>
      </w:r>
      <w:r w:rsidRPr="002D5D1C">
        <w:rPr>
          <w:lang w:eastAsia="zh-CN"/>
        </w:rPr>
        <w:t xml:space="preserve"> Home </w:t>
      </w:r>
      <w:r w:rsidR="00334E00">
        <w:rPr>
          <w:lang w:eastAsia="zh-CN"/>
        </w:rPr>
        <w:t>PLMN</w:t>
      </w:r>
    </w:p>
    <w:p w14:paraId="52CD12BE" w14:textId="41DDBF87" w:rsidR="00D51FDA" w:rsidRPr="002D5D1C" w:rsidRDefault="00DE06AE" w:rsidP="00DC6291">
      <w:pPr>
        <w:rPr>
          <w:noProof/>
        </w:rPr>
      </w:pPr>
      <w:r>
        <w:rPr>
          <w:noProof/>
        </w:rPr>
        <w:object w:dxaOrig="12300" w:dyaOrig="9353" w14:anchorId="28C52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99.35pt;height:380.05pt;mso-width-percent:0;mso-height-percent:0;mso-width-percent:0;mso-height-percent:0" o:ole="">
            <v:imagedata r:id="rId8" o:title=""/>
          </v:shape>
          <o:OLEObject Type="Embed" ProgID="Visio.Drawing.15" ShapeID="_x0000_i1028" DrawAspect="Content" ObjectID="_1650206303" r:id="rId9"/>
        </w:object>
      </w:r>
    </w:p>
    <w:p w14:paraId="5439F21F" w14:textId="244EC27B" w:rsidR="00DC6291" w:rsidRPr="002D5D1C" w:rsidRDefault="00DC6291" w:rsidP="00DC6291">
      <w:pPr>
        <w:pStyle w:val="TF"/>
        <w:rPr>
          <w:rFonts w:eastAsiaTheme="minorEastAsia"/>
          <w:lang w:eastAsia="zh-CN"/>
        </w:rPr>
      </w:pPr>
      <w:r w:rsidRPr="002D5D1C">
        <w:t xml:space="preserve">Figure 6.X.1.6.1-1: Procedure for UE </w:t>
      </w:r>
      <w:r w:rsidR="00334E00">
        <w:t>w</w:t>
      </w:r>
      <w:r w:rsidRPr="002D5D1C">
        <w:t xml:space="preserve">arm-up </w:t>
      </w:r>
      <w:r w:rsidR="00334E00">
        <w:t>in home PLMN</w:t>
      </w:r>
    </w:p>
    <w:p w14:paraId="4E0A7FA7" w14:textId="69BF81D5" w:rsidR="00DC6291" w:rsidRPr="00334E00" w:rsidRDefault="00334E00" w:rsidP="00334E00">
      <w:pPr>
        <w:pStyle w:val="B1"/>
      </w:pPr>
      <w:r>
        <w:t>1.</w:t>
      </w:r>
      <w:r>
        <w:tab/>
      </w:r>
      <w:r w:rsidR="00DC6291" w:rsidRPr="00334E00">
        <w:t>UE sends initial registration request to AMF.</w:t>
      </w:r>
    </w:p>
    <w:p w14:paraId="03D01532" w14:textId="2908BD86" w:rsidR="00DC6291" w:rsidRPr="00334E00" w:rsidRDefault="00334E00" w:rsidP="00334E00">
      <w:pPr>
        <w:pStyle w:val="B1"/>
      </w:pPr>
      <w:r>
        <w:t>2.</w:t>
      </w:r>
      <w:r>
        <w:tab/>
      </w:r>
      <w:r w:rsidR="00DC6291" w:rsidRPr="00334E00">
        <w:t xml:space="preserve">AMF decides to establish AM Policy Association with the PCF. AMF requests the PCF to </w:t>
      </w:r>
      <w:r>
        <w:t>provision</w:t>
      </w:r>
      <w:r w:rsidR="00DC6291" w:rsidRPr="00334E00">
        <w:t xml:space="preserve"> URSP </w:t>
      </w:r>
      <w:r>
        <w:t>rules</w:t>
      </w:r>
      <w:r w:rsidR="00DC6291" w:rsidRPr="00334E00">
        <w:t xml:space="preserve"> for the UE. The AMF sends </w:t>
      </w:r>
      <w:proofErr w:type="spellStart"/>
      <w:r w:rsidR="00DC6291" w:rsidRPr="00334E00">
        <w:t>Npcf_AMPolicyControl_Create</w:t>
      </w:r>
      <w:proofErr w:type="spellEnd"/>
      <w:r w:rsidR="00DC6291" w:rsidRPr="00334E00">
        <w:t xml:space="preserve"> to the PCF to establish an AM policy control association with the PCF</w:t>
      </w:r>
      <w:r>
        <w:t>.</w:t>
      </w:r>
    </w:p>
    <w:p w14:paraId="60C9C560" w14:textId="22FBCBA9" w:rsidR="00DC6291" w:rsidRPr="00334E00" w:rsidRDefault="00334E00" w:rsidP="00334E00">
      <w:pPr>
        <w:pStyle w:val="B1"/>
      </w:pPr>
      <w:r>
        <w:t>3.</w:t>
      </w:r>
      <w:r>
        <w:tab/>
      </w:r>
      <w:r w:rsidR="00DC6291" w:rsidRPr="00334E00">
        <w:t xml:space="preserve">PCF responds to the </w:t>
      </w:r>
      <w:proofErr w:type="spellStart"/>
      <w:r w:rsidR="00DC6291" w:rsidRPr="00334E00">
        <w:t>Npcf_AMPolicyControl_Create</w:t>
      </w:r>
      <w:proofErr w:type="spellEnd"/>
      <w:r w:rsidR="00DC6291" w:rsidRPr="00334E00">
        <w:t xml:space="preserve"> service operation with </w:t>
      </w:r>
      <w:proofErr w:type="spellStart"/>
      <w:r w:rsidR="00DC6291" w:rsidRPr="00334E00">
        <w:t>Npcf_AMPolicyControl_Response</w:t>
      </w:r>
      <w:proofErr w:type="spellEnd"/>
      <w:r w:rsidR="00DC6291" w:rsidRPr="00334E00">
        <w:t xml:space="preserve">. The PCF provides </w:t>
      </w:r>
      <w:r>
        <w:t>the</w:t>
      </w:r>
      <w:r w:rsidR="00DC6291" w:rsidRPr="00334E00">
        <w:t xml:space="preserve"> URSP </w:t>
      </w:r>
      <w:r>
        <w:t>rules</w:t>
      </w:r>
      <w:r w:rsidR="00DC6291" w:rsidRPr="00334E00">
        <w:t>.</w:t>
      </w:r>
    </w:p>
    <w:p w14:paraId="37A5E624" w14:textId="03DB8774" w:rsidR="00DC6291" w:rsidRPr="00334E00" w:rsidRDefault="00334E00" w:rsidP="00334E00">
      <w:pPr>
        <w:pStyle w:val="B1"/>
      </w:pPr>
      <w:r>
        <w:t>4.</w:t>
      </w:r>
      <w:r>
        <w:tab/>
      </w:r>
      <w:r w:rsidR="00DC6291" w:rsidRPr="00334E00">
        <w:t xml:space="preserve">The AMF </w:t>
      </w:r>
      <w:r>
        <w:t>sends the</w:t>
      </w:r>
      <w:r w:rsidR="00DC6291" w:rsidRPr="00334E00">
        <w:t xml:space="preserve"> URSP </w:t>
      </w:r>
      <w:r>
        <w:t>rules</w:t>
      </w:r>
      <w:r w:rsidR="00DC6291" w:rsidRPr="00334E00">
        <w:t xml:space="preserve"> to </w:t>
      </w:r>
      <w:r>
        <w:t xml:space="preserve">the </w:t>
      </w:r>
      <w:r w:rsidR="00DC6291" w:rsidRPr="00334E00">
        <w:t>UE in Registration Accept</w:t>
      </w:r>
      <w:r>
        <w:t>.</w:t>
      </w:r>
    </w:p>
    <w:p w14:paraId="727ACCFD" w14:textId="6F886353" w:rsidR="00DC6291" w:rsidRPr="00334E00" w:rsidRDefault="00334E00" w:rsidP="00334E00">
      <w:pPr>
        <w:pStyle w:val="B1"/>
      </w:pPr>
      <w:r>
        <w:t>5.</w:t>
      </w:r>
      <w:r>
        <w:tab/>
        <w:t xml:space="preserve">The </w:t>
      </w:r>
      <w:r w:rsidR="00DC6291" w:rsidRPr="00334E00">
        <w:t xml:space="preserve">AMF requests the PCF to </w:t>
      </w:r>
      <w:r>
        <w:t>provision</w:t>
      </w:r>
      <w:r w:rsidR="00DC6291" w:rsidRPr="00334E00">
        <w:t xml:space="preserve"> </w:t>
      </w:r>
      <w:r>
        <w:t>"</w:t>
      </w:r>
      <w:r w:rsidR="00DC6291" w:rsidRPr="00334E00">
        <w:t>Operator</w:t>
      </w:r>
      <w:r>
        <w:t>-d</w:t>
      </w:r>
      <w:r w:rsidR="00DC6291" w:rsidRPr="00334E00">
        <w:t>efined Parameter</w:t>
      </w:r>
      <w:r>
        <w:t>s"</w:t>
      </w:r>
      <w:r w:rsidR="00DC6291" w:rsidRPr="00334E00">
        <w:t xml:space="preserve"> for the UE. The AMF sends </w:t>
      </w:r>
      <w:proofErr w:type="spellStart"/>
      <w:r w:rsidR="00DC6291" w:rsidRPr="00334E00">
        <w:t>Npcf_AMPolicyControl_Create</w:t>
      </w:r>
      <w:proofErr w:type="spellEnd"/>
      <w:r w:rsidR="00DC6291" w:rsidRPr="00334E00">
        <w:t xml:space="preserve"> to the PCF to establish an AM policy control association with the PCF</w:t>
      </w:r>
      <w:r>
        <w:t>.</w:t>
      </w:r>
    </w:p>
    <w:p w14:paraId="6C1704E9" w14:textId="7AF15C9E" w:rsidR="00DC6291" w:rsidRPr="00334E00" w:rsidRDefault="00334E00" w:rsidP="00334E00">
      <w:pPr>
        <w:pStyle w:val="B1"/>
      </w:pPr>
      <w:r>
        <w:t>6.</w:t>
      </w:r>
      <w:r>
        <w:tab/>
      </w:r>
      <w:r w:rsidR="00DC6291" w:rsidRPr="00334E00">
        <w:t xml:space="preserve">PCF responds to the </w:t>
      </w:r>
      <w:proofErr w:type="spellStart"/>
      <w:r w:rsidR="00DC6291" w:rsidRPr="00334E00">
        <w:t>Npcf_AMPolicyControl_Create</w:t>
      </w:r>
      <w:proofErr w:type="spellEnd"/>
      <w:r w:rsidR="00DC6291" w:rsidRPr="00334E00">
        <w:t xml:space="preserve"> service operation with </w:t>
      </w:r>
      <w:proofErr w:type="spellStart"/>
      <w:r w:rsidR="00DC6291" w:rsidRPr="00334E00">
        <w:t>Npcf_AMPolicyControl_Response</w:t>
      </w:r>
      <w:proofErr w:type="spellEnd"/>
      <w:r w:rsidR="00DC6291" w:rsidRPr="00334E00">
        <w:t xml:space="preserve">. The PCF provides </w:t>
      </w:r>
      <w:r w:rsidRPr="00334E00">
        <w:t>"Operator-defined Parameters"</w:t>
      </w:r>
      <w:r>
        <w:t>.</w:t>
      </w:r>
    </w:p>
    <w:p w14:paraId="4A245A5A" w14:textId="40BAA24F" w:rsidR="00DC6291" w:rsidRPr="00334E00" w:rsidRDefault="00334E00" w:rsidP="00334E00">
      <w:pPr>
        <w:pStyle w:val="B1"/>
      </w:pPr>
      <w:r>
        <w:t>7.</w:t>
      </w:r>
      <w:r>
        <w:tab/>
      </w:r>
      <w:r w:rsidRPr="00334E00">
        <w:t>The AMF sends the "Operator-defined Parameters"</w:t>
      </w:r>
      <w:r>
        <w:t xml:space="preserve"> in a</w:t>
      </w:r>
      <w:r w:rsidR="00FC48E7">
        <w:t xml:space="preserve"> UE </w:t>
      </w:r>
      <w:r w:rsidR="00DC6291" w:rsidRPr="00334E00">
        <w:t xml:space="preserve">Configuration Update </w:t>
      </w:r>
      <w:r w:rsidR="00FC48E7">
        <w:t>Command message.</w:t>
      </w:r>
    </w:p>
    <w:p w14:paraId="39A9FB79" w14:textId="6A010DB5" w:rsidR="004C712F" w:rsidRPr="00334E00" w:rsidRDefault="00334E00" w:rsidP="00334E00">
      <w:pPr>
        <w:pStyle w:val="B1"/>
      </w:pPr>
      <w:r>
        <w:t>8.</w:t>
      </w:r>
      <w:r>
        <w:tab/>
      </w:r>
      <w:r w:rsidR="00DC6291" w:rsidRPr="00334E00">
        <w:t xml:space="preserve">UE acknowledges the receipt of </w:t>
      </w:r>
      <w:r w:rsidR="00FC48E7">
        <w:t xml:space="preserve">the </w:t>
      </w:r>
      <w:r w:rsidR="00FC48E7" w:rsidRPr="00334E00">
        <w:t>"</w:t>
      </w:r>
      <w:r w:rsidRPr="00334E00">
        <w:t>Operator</w:t>
      </w:r>
      <w:r w:rsidR="00FC48E7" w:rsidRPr="00334E00">
        <w:t>-d</w:t>
      </w:r>
      <w:r w:rsidRPr="00334E00">
        <w:t>efined Parameter</w:t>
      </w:r>
      <w:r w:rsidR="00FC48E7" w:rsidRPr="00334E00">
        <w:t>s"</w:t>
      </w:r>
      <w:r w:rsidR="00FC48E7">
        <w:t xml:space="preserve"> </w:t>
      </w:r>
      <w:r w:rsidR="00DC6291" w:rsidRPr="00334E00">
        <w:t>in</w:t>
      </w:r>
      <w:r w:rsidR="00FC48E7">
        <w:t xml:space="preserve"> a</w:t>
      </w:r>
      <w:r w:rsidR="00DC6291" w:rsidRPr="00334E00">
        <w:t xml:space="preserve"> Configuration Update Complete</w:t>
      </w:r>
      <w:r w:rsidR="00FC48E7">
        <w:t xml:space="preserve"> message.</w:t>
      </w:r>
    </w:p>
    <w:p w14:paraId="3B3CE705" w14:textId="77777777" w:rsidR="00723F09" w:rsidRPr="002D5D1C" w:rsidRDefault="00723F09" w:rsidP="00723F09">
      <w:pPr>
        <w:pStyle w:val="B1"/>
        <w:ind w:left="1004" w:firstLine="0"/>
        <w:jc w:val="both"/>
        <w:rPr>
          <w:rFonts w:eastAsiaTheme="minorEastAsia"/>
          <w:lang w:eastAsia="zh-CN"/>
        </w:rPr>
      </w:pPr>
    </w:p>
    <w:p w14:paraId="456076CB" w14:textId="646DA86B" w:rsidR="00DC6291" w:rsidRPr="002D5D1C" w:rsidRDefault="00DC6291" w:rsidP="00DC6291">
      <w:pPr>
        <w:pStyle w:val="Heading4"/>
        <w:rPr>
          <w:lang w:eastAsia="zh-CN"/>
        </w:rPr>
      </w:pPr>
      <w:r w:rsidRPr="002D5D1C">
        <w:rPr>
          <w:lang w:eastAsia="zh-CN"/>
        </w:rPr>
        <w:lastRenderedPageBreak/>
        <w:t>6.X.1.6.</w:t>
      </w:r>
      <w:r w:rsidR="00BA4EF8" w:rsidRPr="002D5D1C">
        <w:rPr>
          <w:lang w:eastAsia="zh-CN"/>
        </w:rPr>
        <w:t>2</w:t>
      </w:r>
      <w:r w:rsidRPr="002D5D1C">
        <w:rPr>
          <w:lang w:eastAsia="zh-CN"/>
        </w:rPr>
        <w:t xml:space="preserve"> </w:t>
      </w:r>
      <w:r w:rsidR="00FC48E7">
        <w:rPr>
          <w:lang w:eastAsia="zh-CN"/>
        </w:rPr>
        <w:tab/>
      </w:r>
      <w:r w:rsidRPr="002D5D1C">
        <w:rPr>
          <w:lang w:eastAsia="zh-CN"/>
        </w:rPr>
        <w:t>Procedures for sending UE analytic</w:t>
      </w:r>
      <w:r w:rsidR="00FC48E7">
        <w:rPr>
          <w:lang w:eastAsia="zh-CN"/>
        </w:rPr>
        <w:t>s</w:t>
      </w:r>
      <w:r w:rsidRPr="002D5D1C">
        <w:rPr>
          <w:lang w:eastAsia="zh-CN"/>
        </w:rPr>
        <w:t xml:space="preserve"> data </w:t>
      </w:r>
      <w:r w:rsidR="00FC48E7">
        <w:rPr>
          <w:lang w:eastAsia="zh-CN"/>
        </w:rPr>
        <w:t xml:space="preserve">in </w:t>
      </w:r>
      <w:r w:rsidRPr="002D5D1C">
        <w:rPr>
          <w:lang w:eastAsia="zh-CN"/>
        </w:rPr>
        <w:t xml:space="preserve">home </w:t>
      </w:r>
      <w:r w:rsidR="00FC48E7">
        <w:rPr>
          <w:lang w:eastAsia="zh-CN"/>
        </w:rPr>
        <w:t>PLMN</w:t>
      </w:r>
      <w:r w:rsidRPr="002D5D1C">
        <w:rPr>
          <w:lang w:eastAsia="zh-CN"/>
        </w:rPr>
        <w:t xml:space="preserve"> after returning back from </w:t>
      </w:r>
      <w:r w:rsidR="00FC48E7">
        <w:rPr>
          <w:lang w:eastAsia="zh-CN"/>
        </w:rPr>
        <w:t xml:space="preserve">a </w:t>
      </w:r>
      <w:r w:rsidR="006F0EDF" w:rsidRPr="002D5D1C">
        <w:rPr>
          <w:lang w:eastAsia="zh-CN"/>
        </w:rPr>
        <w:t>r</w:t>
      </w:r>
      <w:r w:rsidR="00782B04" w:rsidRPr="002D5D1C">
        <w:rPr>
          <w:lang w:eastAsia="zh-CN"/>
        </w:rPr>
        <w:t>oaming</w:t>
      </w:r>
      <w:r w:rsidRPr="002D5D1C">
        <w:rPr>
          <w:lang w:eastAsia="zh-CN"/>
        </w:rPr>
        <w:t xml:space="preserve"> </w:t>
      </w:r>
      <w:r w:rsidR="00FC48E7">
        <w:rPr>
          <w:lang w:eastAsia="zh-CN"/>
        </w:rPr>
        <w:t>PLMN</w:t>
      </w:r>
      <w:r w:rsidR="006B5221">
        <w:rPr>
          <w:lang w:eastAsia="zh-CN"/>
        </w:rPr>
        <w:t xml:space="preserve"> via NAS</w:t>
      </w:r>
    </w:p>
    <w:p w14:paraId="2271645D" w14:textId="12C50335" w:rsidR="00D51FDA" w:rsidRPr="002D5D1C" w:rsidRDefault="00DE06AE" w:rsidP="00DC6291">
      <w:pPr>
        <w:rPr>
          <w:noProof/>
        </w:rPr>
      </w:pPr>
      <w:r>
        <w:rPr>
          <w:noProof/>
        </w:rPr>
        <w:object w:dxaOrig="22110" w:dyaOrig="12698" w14:anchorId="0429FB94">
          <v:shape id="_x0000_i1027" type="#_x0000_t75" alt="" style="width:505.05pt;height:290.05pt;mso-width-percent:0;mso-height-percent:0;mso-width-percent:0;mso-height-percent:0" o:ole="">
            <v:imagedata r:id="rId10" o:title=""/>
          </v:shape>
          <o:OLEObject Type="Embed" ProgID="Visio.Drawing.15" ShapeID="_x0000_i1027" DrawAspect="Content" ObjectID="_1650206304" r:id="rId11"/>
        </w:object>
      </w:r>
    </w:p>
    <w:p w14:paraId="20CE7956" w14:textId="092C488E" w:rsidR="00DC6291" w:rsidRPr="002D5D1C" w:rsidRDefault="00DC6291" w:rsidP="00DC6291">
      <w:pPr>
        <w:pStyle w:val="TF"/>
        <w:rPr>
          <w:lang w:eastAsia="zh-CN"/>
        </w:rPr>
      </w:pPr>
      <w:r w:rsidRPr="002D5D1C">
        <w:t>Figure 6.X.1.6.</w:t>
      </w:r>
      <w:r w:rsidR="006F0EDF" w:rsidRPr="002D5D1C">
        <w:t>2</w:t>
      </w:r>
      <w:r w:rsidRPr="002D5D1C">
        <w:t xml:space="preserve">-1: Procedure for </w:t>
      </w:r>
      <w:r w:rsidRPr="002D5D1C">
        <w:rPr>
          <w:lang w:eastAsia="zh-CN"/>
        </w:rPr>
        <w:t>sending UE analytic</w:t>
      </w:r>
      <w:r w:rsidR="006B5221">
        <w:rPr>
          <w:lang w:eastAsia="zh-CN"/>
        </w:rPr>
        <w:t>s</w:t>
      </w:r>
      <w:r w:rsidRPr="002D5D1C">
        <w:rPr>
          <w:lang w:eastAsia="zh-CN"/>
        </w:rPr>
        <w:t xml:space="preserve"> data </w:t>
      </w:r>
      <w:r w:rsidR="006B5221">
        <w:rPr>
          <w:lang w:eastAsia="zh-CN"/>
        </w:rPr>
        <w:t xml:space="preserve">in </w:t>
      </w:r>
      <w:r w:rsidRPr="002D5D1C">
        <w:rPr>
          <w:lang w:eastAsia="zh-CN"/>
        </w:rPr>
        <w:t xml:space="preserve">home </w:t>
      </w:r>
      <w:r w:rsidR="006B5221">
        <w:rPr>
          <w:lang w:eastAsia="zh-CN"/>
        </w:rPr>
        <w:t xml:space="preserve">PLMN </w:t>
      </w:r>
      <w:r w:rsidRPr="002D5D1C">
        <w:rPr>
          <w:lang w:eastAsia="zh-CN"/>
        </w:rPr>
        <w:t xml:space="preserve">after returning back from </w:t>
      </w:r>
      <w:r w:rsidR="006B5221">
        <w:rPr>
          <w:lang w:eastAsia="zh-CN"/>
        </w:rPr>
        <w:t>roaming PLMN via NAS</w:t>
      </w:r>
    </w:p>
    <w:p w14:paraId="0C2FFE25" w14:textId="3A19882A" w:rsidR="00CF39B3" w:rsidRPr="00FC48E7" w:rsidRDefault="00FC48E7" w:rsidP="00FC48E7">
      <w:pPr>
        <w:pStyle w:val="B1"/>
      </w:pPr>
      <w:r>
        <w:t xml:space="preserve">1. </w:t>
      </w:r>
      <w:r w:rsidRPr="00FC48E7">
        <w:t>Procedures in clause 6.X.1.6.1 are executed.</w:t>
      </w:r>
    </w:p>
    <w:p w14:paraId="286F9A96" w14:textId="2CCE1ADF" w:rsidR="00CF39B3" w:rsidRPr="00FC48E7" w:rsidRDefault="00FC48E7" w:rsidP="00FC48E7">
      <w:pPr>
        <w:pStyle w:val="B1"/>
      </w:pPr>
      <w:r>
        <w:t xml:space="preserve">2-3. </w:t>
      </w:r>
      <w:r w:rsidR="00CF39B3" w:rsidRPr="00FC48E7">
        <w:t xml:space="preserve">UE </w:t>
      </w:r>
      <w:r w:rsidRPr="00FC48E7">
        <w:t>registers in</w:t>
      </w:r>
      <w:r w:rsidR="00CF39B3" w:rsidRPr="00FC48E7">
        <w:t xml:space="preserve"> </w:t>
      </w:r>
      <w:r w:rsidRPr="00FC48E7">
        <w:t>a r</w:t>
      </w:r>
      <w:r w:rsidR="00CF39B3" w:rsidRPr="00FC48E7">
        <w:t xml:space="preserve">oaming </w:t>
      </w:r>
      <w:r w:rsidRPr="00FC48E7">
        <w:t>PLMN</w:t>
      </w:r>
      <w:r>
        <w:t xml:space="preserve"> and established </w:t>
      </w:r>
      <w:r w:rsidR="00CF39B3" w:rsidRPr="00FC48E7">
        <w:t xml:space="preserve">PDU </w:t>
      </w:r>
      <w:r>
        <w:t>sessions.</w:t>
      </w:r>
    </w:p>
    <w:p w14:paraId="3F6B600B" w14:textId="0FE49923" w:rsidR="00CF39B3" w:rsidRPr="00FC48E7" w:rsidRDefault="00FC48E7" w:rsidP="00FC48E7">
      <w:pPr>
        <w:pStyle w:val="B1"/>
      </w:pPr>
      <w:r>
        <w:t xml:space="preserve">4-5. </w:t>
      </w:r>
      <w:r w:rsidR="00CF39B3" w:rsidRPr="00FC48E7">
        <w:t xml:space="preserve">UE </w:t>
      </w:r>
      <w:r>
        <w:t>collects the</w:t>
      </w:r>
      <w:r w:rsidR="00CF39B3" w:rsidRPr="00FC48E7">
        <w:t xml:space="preserve"> provisioned parameters required for UE roaming behaviour analytics</w:t>
      </w:r>
      <w:r>
        <w:t xml:space="preserve"> and </w:t>
      </w:r>
      <w:r w:rsidR="00CF39B3" w:rsidRPr="00FC48E7">
        <w:t xml:space="preserve">saves </w:t>
      </w:r>
      <w:r>
        <w:t>them in n</w:t>
      </w:r>
      <w:r w:rsidR="00CF39B3" w:rsidRPr="00FC48E7">
        <w:t>on-</w:t>
      </w:r>
      <w:r>
        <w:t>v</w:t>
      </w:r>
      <w:r w:rsidR="00CF39B3" w:rsidRPr="00FC48E7">
        <w:t>olatile memory</w:t>
      </w:r>
      <w:r>
        <w:t xml:space="preserve">. </w:t>
      </w:r>
    </w:p>
    <w:p w14:paraId="15505B91" w14:textId="09483901" w:rsidR="00CF39B3" w:rsidRPr="00FC48E7" w:rsidRDefault="00FC48E7" w:rsidP="00FC48E7">
      <w:pPr>
        <w:pStyle w:val="B1"/>
      </w:pPr>
      <w:r>
        <w:t xml:space="preserve">6-7. </w:t>
      </w:r>
      <w:r w:rsidR="00CF39B3" w:rsidRPr="00FC48E7">
        <w:t xml:space="preserve">UE returns </w:t>
      </w:r>
      <w:r>
        <w:t>to and registers with home PLMN</w:t>
      </w:r>
      <w:r w:rsidR="00CF39B3" w:rsidRPr="00FC48E7">
        <w:t>.</w:t>
      </w:r>
    </w:p>
    <w:p w14:paraId="09AD3622" w14:textId="0A07D4FE" w:rsidR="00CF39B3" w:rsidRPr="00FC48E7" w:rsidRDefault="00FC48E7" w:rsidP="00FC48E7">
      <w:pPr>
        <w:pStyle w:val="B1"/>
      </w:pPr>
      <w:r>
        <w:t xml:space="preserve">8. </w:t>
      </w:r>
      <w:r w:rsidR="00CF39B3" w:rsidRPr="00FC48E7">
        <w:t xml:space="preserve">UE </w:t>
      </w:r>
      <w:r w:rsidR="000F66F5" w:rsidRPr="00FC48E7">
        <w:t xml:space="preserve">roaming behaviour analytics </w:t>
      </w:r>
      <w:r w:rsidR="006B5221">
        <w:t xml:space="preserve">input </w:t>
      </w:r>
      <w:r>
        <w:t>data is sent to SMF via an</w:t>
      </w:r>
      <w:r w:rsidR="00CF39B3" w:rsidRPr="00FC48E7">
        <w:t xml:space="preserve"> UL NAS transport message </w:t>
      </w:r>
      <w:r>
        <w:t>included in</w:t>
      </w:r>
      <w:r w:rsidR="00CF39B3" w:rsidRPr="00FC48E7">
        <w:t xml:space="preserve"> Additional Information</w:t>
      </w:r>
      <w:r>
        <w:t xml:space="preserve"> IE</w:t>
      </w:r>
      <w:r w:rsidR="00CF39B3" w:rsidRPr="00FC48E7">
        <w:t xml:space="preserve"> as described in </w:t>
      </w:r>
      <w:r>
        <w:t xml:space="preserve">TS </w:t>
      </w:r>
      <w:r w:rsidR="00CF39B3" w:rsidRPr="00FC48E7">
        <w:t xml:space="preserve">24.501 </w:t>
      </w:r>
      <w:r w:rsidR="006B5221">
        <w:t>clauses</w:t>
      </w:r>
      <w:r w:rsidR="00CF39B3" w:rsidRPr="00FC48E7">
        <w:t xml:space="preserve"> 8.2.10.1 and 9.11.2.1</w:t>
      </w:r>
      <w:r w:rsidR="006B5221">
        <w:t>.</w:t>
      </w:r>
    </w:p>
    <w:p w14:paraId="55026F39" w14:textId="7A83B09B" w:rsidR="00CF39B3" w:rsidRPr="00FC48E7" w:rsidRDefault="006B5221" w:rsidP="00FC48E7">
      <w:pPr>
        <w:pStyle w:val="B1"/>
      </w:pPr>
      <w:r>
        <w:t xml:space="preserve">9. The </w:t>
      </w:r>
      <w:r w:rsidR="00CF39B3" w:rsidRPr="00FC48E7">
        <w:t xml:space="preserve">SMF </w:t>
      </w:r>
      <w:r>
        <w:t>sends</w:t>
      </w:r>
      <w:r w:rsidR="00CF39B3" w:rsidRPr="00FC48E7">
        <w:t xml:space="preserve"> the UE </w:t>
      </w:r>
      <w:r>
        <w:t>r</w:t>
      </w:r>
      <w:r w:rsidR="00CF39B3" w:rsidRPr="00FC48E7">
        <w:t xml:space="preserve">oaming behaviour </w:t>
      </w:r>
      <w:r>
        <w:t>a</w:t>
      </w:r>
      <w:r w:rsidR="00CF39B3" w:rsidRPr="00FC48E7">
        <w:t xml:space="preserve">nalytics </w:t>
      </w:r>
      <w:r>
        <w:t xml:space="preserve">input data to </w:t>
      </w:r>
      <w:r w:rsidR="00CF39B3" w:rsidRPr="00FC48E7">
        <w:t>NWDAF as described in procedure 6.X.1.6.4</w:t>
      </w:r>
    </w:p>
    <w:p w14:paraId="05A871E8" w14:textId="2A267878" w:rsidR="005F3F90" w:rsidRPr="002D5D1C" w:rsidRDefault="005F3F90" w:rsidP="005F3F90">
      <w:pPr>
        <w:pStyle w:val="B1"/>
        <w:jc w:val="both"/>
        <w:rPr>
          <w:lang w:eastAsia="zh-CN"/>
        </w:rPr>
      </w:pPr>
    </w:p>
    <w:p w14:paraId="66BE8375" w14:textId="34DFFB2F" w:rsidR="006B5221" w:rsidRDefault="005F3F90" w:rsidP="005F3F90">
      <w:pPr>
        <w:pStyle w:val="Heading4"/>
        <w:rPr>
          <w:lang w:eastAsia="zh-CN"/>
        </w:rPr>
      </w:pPr>
      <w:r w:rsidRPr="002D5D1C">
        <w:rPr>
          <w:lang w:eastAsia="zh-CN"/>
        </w:rPr>
        <w:lastRenderedPageBreak/>
        <w:t xml:space="preserve">6.X.1.6.3 </w:t>
      </w:r>
      <w:r w:rsidR="006B5221">
        <w:rPr>
          <w:lang w:eastAsia="zh-CN"/>
        </w:rPr>
        <w:tab/>
      </w:r>
      <w:r w:rsidR="006B5221" w:rsidRPr="002D5D1C">
        <w:rPr>
          <w:lang w:eastAsia="zh-CN"/>
        </w:rPr>
        <w:t>Procedures for sending UE analytic</w:t>
      </w:r>
      <w:r w:rsidR="006B5221">
        <w:rPr>
          <w:lang w:eastAsia="zh-CN"/>
        </w:rPr>
        <w:t>s</w:t>
      </w:r>
      <w:r w:rsidR="006B5221" w:rsidRPr="002D5D1C">
        <w:rPr>
          <w:lang w:eastAsia="zh-CN"/>
        </w:rPr>
        <w:t xml:space="preserve"> data </w:t>
      </w:r>
      <w:r w:rsidR="006B5221">
        <w:rPr>
          <w:lang w:eastAsia="zh-CN"/>
        </w:rPr>
        <w:t xml:space="preserve">in </w:t>
      </w:r>
      <w:r w:rsidR="006B5221" w:rsidRPr="002D5D1C">
        <w:rPr>
          <w:lang w:eastAsia="zh-CN"/>
        </w:rPr>
        <w:t xml:space="preserve">home </w:t>
      </w:r>
      <w:r w:rsidR="006B5221">
        <w:rPr>
          <w:lang w:eastAsia="zh-CN"/>
        </w:rPr>
        <w:t>PLMN</w:t>
      </w:r>
      <w:r w:rsidR="006B5221" w:rsidRPr="002D5D1C">
        <w:rPr>
          <w:lang w:eastAsia="zh-CN"/>
        </w:rPr>
        <w:t xml:space="preserve"> after returning back from </w:t>
      </w:r>
      <w:r w:rsidR="006B5221">
        <w:rPr>
          <w:lang w:eastAsia="zh-CN"/>
        </w:rPr>
        <w:t xml:space="preserve">a </w:t>
      </w:r>
      <w:r w:rsidR="006B5221" w:rsidRPr="002D5D1C">
        <w:rPr>
          <w:lang w:eastAsia="zh-CN"/>
        </w:rPr>
        <w:t xml:space="preserve">roaming </w:t>
      </w:r>
      <w:r w:rsidR="006B5221">
        <w:rPr>
          <w:lang w:eastAsia="zh-CN"/>
        </w:rPr>
        <w:t>PLMN via user plane</w:t>
      </w:r>
      <w:r w:rsidR="006B5221" w:rsidRPr="002D5D1C">
        <w:rPr>
          <w:lang w:eastAsia="zh-CN"/>
        </w:rPr>
        <w:t xml:space="preserve"> </w:t>
      </w:r>
    </w:p>
    <w:p w14:paraId="6F905EF9" w14:textId="56E3A9FB" w:rsidR="00D51FDA" w:rsidRPr="002D5D1C" w:rsidRDefault="00DE06AE" w:rsidP="00CF39B3">
      <w:pPr>
        <w:rPr>
          <w:noProof/>
        </w:rPr>
      </w:pPr>
      <w:r>
        <w:rPr>
          <w:noProof/>
        </w:rPr>
        <w:object w:dxaOrig="22110" w:dyaOrig="12698" w14:anchorId="2F1C3FF6">
          <v:shape id="_x0000_i1026" type="#_x0000_t75" alt="" style="width:529.7pt;height:303.95pt;mso-width-percent:0;mso-height-percent:0;mso-width-percent:0;mso-height-percent:0" o:ole="">
            <v:imagedata r:id="rId12" o:title=""/>
          </v:shape>
          <o:OLEObject Type="Embed" ProgID="Visio.Drawing.15" ShapeID="_x0000_i1026" DrawAspect="Content" ObjectID="_1650206305" r:id="rId13"/>
        </w:object>
      </w:r>
    </w:p>
    <w:p w14:paraId="4D449AEE" w14:textId="75D62D3F" w:rsidR="00D51FDA" w:rsidRPr="002D5D1C" w:rsidRDefault="006B5221" w:rsidP="006B5221">
      <w:pPr>
        <w:pStyle w:val="TF"/>
        <w:rPr>
          <w:lang w:eastAsia="zh-CN"/>
        </w:rPr>
      </w:pPr>
      <w:r w:rsidRPr="002D5D1C">
        <w:t xml:space="preserve">Figure 6.X.1.6.3-1: Procedure for </w:t>
      </w:r>
      <w:r w:rsidRPr="002D5D1C">
        <w:rPr>
          <w:lang w:eastAsia="zh-CN"/>
        </w:rPr>
        <w:t>sending UE analytic</w:t>
      </w:r>
      <w:r>
        <w:rPr>
          <w:lang w:eastAsia="zh-CN"/>
        </w:rPr>
        <w:t>s</w:t>
      </w:r>
      <w:r w:rsidRPr="002D5D1C">
        <w:rPr>
          <w:lang w:eastAsia="zh-CN"/>
        </w:rPr>
        <w:t xml:space="preserve"> data </w:t>
      </w:r>
      <w:r>
        <w:rPr>
          <w:lang w:eastAsia="zh-CN"/>
        </w:rPr>
        <w:t xml:space="preserve">in </w:t>
      </w:r>
      <w:r w:rsidRPr="002D5D1C">
        <w:rPr>
          <w:lang w:eastAsia="zh-CN"/>
        </w:rPr>
        <w:t xml:space="preserve">home </w:t>
      </w:r>
      <w:r>
        <w:rPr>
          <w:lang w:eastAsia="zh-CN"/>
        </w:rPr>
        <w:t xml:space="preserve">PLMN </w:t>
      </w:r>
      <w:r w:rsidRPr="002D5D1C">
        <w:rPr>
          <w:lang w:eastAsia="zh-CN"/>
        </w:rPr>
        <w:t xml:space="preserve">after returning back from </w:t>
      </w:r>
      <w:r>
        <w:rPr>
          <w:lang w:eastAsia="zh-CN"/>
        </w:rPr>
        <w:t>roaming PLMN via user plane</w:t>
      </w:r>
    </w:p>
    <w:p w14:paraId="2AC13C20" w14:textId="041A1547" w:rsidR="006B5221" w:rsidRPr="00FC48E7" w:rsidRDefault="006B5221" w:rsidP="006B5221">
      <w:pPr>
        <w:pStyle w:val="B1"/>
      </w:pPr>
      <w:r>
        <w:t xml:space="preserve">1. </w:t>
      </w:r>
      <w:r w:rsidRPr="00FC48E7">
        <w:t>Procedures in clause 6.X.1.6.1 are executed.</w:t>
      </w:r>
      <w:r>
        <w:t xml:space="preserve"> </w:t>
      </w:r>
    </w:p>
    <w:p w14:paraId="522C66E6" w14:textId="77777777" w:rsidR="006B5221" w:rsidRPr="00FC48E7" w:rsidRDefault="006B5221" w:rsidP="006B5221">
      <w:pPr>
        <w:pStyle w:val="B1"/>
      </w:pPr>
      <w:r>
        <w:t xml:space="preserve">2-3. </w:t>
      </w:r>
      <w:r w:rsidRPr="00FC48E7">
        <w:t>UE registers in a roaming PLMN</w:t>
      </w:r>
      <w:r>
        <w:t xml:space="preserve"> and established </w:t>
      </w:r>
      <w:r w:rsidRPr="00FC48E7">
        <w:t xml:space="preserve">PDU </w:t>
      </w:r>
      <w:r>
        <w:t>sessions.</w:t>
      </w:r>
    </w:p>
    <w:p w14:paraId="0C746624" w14:textId="77777777" w:rsidR="006B5221" w:rsidRPr="00FC48E7" w:rsidRDefault="006B5221" w:rsidP="006B5221">
      <w:pPr>
        <w:pStyle w:val="B1"/>
      </w:pPr>
      <w:r>
        <w:t xml:space="preserve">4-5. </w:t>
      </w:r>
      <w:r w:rsidRPr="00FC48E7">
        <w:t xml:space="preserve">UE </w:t>
      </w:r>
      <w:r>
        <w:t>collects the</w:t>
      </w:r>
      <w:r w:rsidRPr="00FC48E7">
        <w:t xml:space="preserve"> provisioned parameters required for UE roaming behaviour analytics</w:t>
      </w:r>
      <w:r>
        <w:t xml:space="preserve"> and </w:t>
      </w:r>
      <w:r w:rsidRPr="00FC48E7">
        <w:t xml:space="preserve">saves </w:t>
      </w:r>
      <w:r>
        <w:t>them in n</w:t>
      </w:r>
      <w:r w:rsidRPr="00FC48E7">
        <w:t>on-</w:t>
      </w:r>
      <w:r>
        <w:t>v</w:t>
      </w:r>
      <w:r w:rsidRPr="00FC48E7">
        <w:t>olatile memory</w:t>
      </w:r>
      <w:r>
        <w:t xml:space="preserve">. </w:t>
      </w:r>
    </w:p>
    <w:p w14:paraId="687F2BB9" w14:textId="77777777" w:rsidR="006B5221" w:rsidRPr="00FC48E7" w:rsidRDefault="006B5221" w:rsidP="006B5221">
      <w:pPr>
        <w:pStyle w:val="B1"/>
      </w:pPr>
      <w:r>
        <w:t xml:space="preserve">6-7. </w:t>
      </w:r>
      <w:r w:rsidRPr="00FC48E7">
        <w:t xml:space="preserve">UE returns </w:t>
      </w:r>
      <w:r>
        <w:t>to and registers with home PLMN</w:t>
      </w:r>
      <w:r w:rsidRPr="00FC48E7">
        <w:t>.</w:t>
      </w:r>
    </w:p>
    <w:p w14:paraId="4466952C" w14:textId="7EC6CFD8" w:rsidR="00CF39B3" w:rsidRPr="006B5221" w:rsidRDefault="006B5221" w:rsidP="006B5221">
      <w:pPr>
        <w:pStyle w:val="B1"/>
      </w:pPr>
      <w:r>
        <w:t>8</w:t>
      </w:r>
      <w:r w:rsidR="00A00B6B">
        <w:t>-10</w:t>
      </w:r>
      <w:r>
        <w:t xml:space="preserve">. </w:t>
      </w:r>
      <w:r w:rsidR="00CF39B3" w:rsidRPr="006B5221">
        <w:t>UE establish</w:t>
      </w:r>
      <w:r>
        <w:t>es</w:t>
      </w:r>
      <w:r w:rsidR="00CF39B3" w:rsidRPr="006B5221">
        <w:t xml:space="preserve"> </w:t>
      </w:r>
      <w:r>
        <w:t xml:space="preserve">a </w:t>
      </w:r>
      <w:r w:rsidR="00CF39B3" w:rsidRPr="006B5221">
        <w:t xml:space="preserve">PDU session </w:t>
      </w:r>
      <w:r>
        <w:t xml:space="preserve">based on provisioned </w:t>
      </w:r>
      <w:r w:rsidR="00CF39B3" w:rsidRPr="006B5221">
        <w:t xml:space="preserve">URSP </w:t>
      </w:r>
      <w:r>
        <w:t xml:space="preserve">rules and sends </w:t>
      </w:r>
      <w:r w:rsidRPr="00FC48E7">
        <w:t xml:space="preserve">UE roaming behaviour analytics </w:t>
      </w:r>
      <w:r>
        <w:t>input data to NWDAF.</w:t>
      </w:r>
    </w:p>
    <w:p w14:paraId="021CA635" w14:textId="57AB9AF5" w:rsidR="00DC6291" w:rsidRPr="002D5D1C" w:rsidRDefault="00DC6291" w:rsidP="00DC6291">
      <w:pPr>
        <w:pStyle w:val="Heading4"/>
        <w:rPr>
          <w:lang w:eastAsia="zh-CN"/>
        </w:rPr>
      </w:pPr>
      <w:r w:rsidRPr="002D5D1C">
        <w:rPr>
          <w:lang w:eastAsia="zh-CN"/>
        </w:rPr>
        <w:lastRenderedPageBreak/>
        <w:t>6.X.1.6.</w:t>
      </w:r>
      <w:r w:rsidR="005F3F90" w:rsidRPr="002D5D1C">
        <w:rPr>
          <w:lang w:eastAsia="zh-CN"/>
        </w:rPr>
        <w:t>4</w:t>
      </w:r>
      <w:r w:rsidRPr="002D5D1C">
        <w:rPr>
          <w:lang w:eastAsia="zh-CN"/>
        </w:rPr>
        <w:t xml:space="preserve"> </w:t>
      </w:r>
      <w:r w:rsidR="00A00B6B">
        <w:rPr>
          <w:lang w:eastAsia="zh-CN"/>
        </w:rPr>
        <w:tab/>
      </w:r>
      <w:r w:rsidRPr="002D5D1C">
        <w:rPr>
          <w:lang w:eastAsia="zh-CN"/>
        </w:rPr>
        <w:t xml:space="preserve">Procedures for NWDAF providing </w:t>
      </w:r>
      <w:r w:rsidR="00A00B6B" w:rsidRPr="00FC48E7">
        <w:t>UE roaming behaviour analytics</w:t>
      </w:r>
      <w:r w:rsidRPr="002D5D1C">
        <w:rPr>
          <w:lang w:eastAsia="zh-CN"/>
        </w:rPr>
        <w:t xml:space="preserve"> output to Consumer NF</w:t>
      </w:r>
    </w:p>
    <w:p w14:paraId="605A83C7" w14:textId="733F9D52" w:rsidR="00D51FDA" w:rsidRPr="002D5D1C" w:rsidRDefault="00DE06AE" w:rsidP="00DC6291">
      <w:pPr>
        <w:rPr>
          <w:noProof/>
        </w:rPr>
      </w:pPr>
      <w:r>
        <w:rPr>
          <w:noProof/>
        </w:rPr>
        <w:object w:dxaOrig="22110" w:dyaOrig="8933" w14:anchorId="34D1D0BA">
          <v:shape id="_x0000_i1025" type="#_x0000_t75" alt="" style="width:512.75pt;height:207.25pt;mso-width-percent:0;mso-height-percent:0;mso-width-percent:0;mso-height-percent:0" o:ole="">
            <v:imagedata r:id="rId14" o:title=""/>
          </v:shape>
          <o:OLEObject Type="Embed" ProgID="Visio.Drawing.15" ShapeID="_x0000_i1025" DrawAspect="Content" ObjectID="_1650206306" r:id="rId15"/>
        </w:object>
      </w:r>
    </w:p>
    <w:p w14:paraId="2A016DA3" w14:textId="2E633BA4" w:rsidR="00DC6291" w:rsidRPr="002D5D1C" w:rsidRDefault="00DC6291" w:rsidP="00DC6291">
      <w:pPr>
        <w:pStyle w:val="TF"/>
        <w:rPr>
          <w:rFonts w:eastAsiaTheme="minorEastAsia"/>
          <w:lang w:eastAsia="zh-CN"/>
        </w:rPr>
      </w:pPr>
      <w:r w:rsidRPr="002D5D1C">
        <w:t>Figure 6.X.1.6.</w:t>
      </w:r>
      <w:r w:rsidR="005F3F90" w:rsidRPr="002D5D1C">
        <w:t>4</w:t>
      </w:r>
      <w:r w:rsidRPr="002D5D1C">
        <w:t xml:space="preserve">-1: Procedure for </w:t>
      </w:r>
      <w:r w:rsidRPr="002D5D1C">
        <w:rPr>
          <w:lang w:eastAsia="zh-CN"/>
        </w:rPr>
        <w:t xml:space="preserve">NWDAF providing </w:t>
      </w:r>
      <w:r w:rsidR="00782B04" w:rsidRPr="002D5D1C">
        <w:rPr>
          <w:lang w:eastAsia="zh-CN"/>
        </w:rPr>
        <w:t>Roaming</w:t>
      </w:r>
      <w:r w:rsidRPr="002D5D1C">
        <w:rPr>
          <w:lang w:eastAsia="zh-CN"/>
        </w:rPr>
        <w:t xml:space="preserve"> location analytics output to Consumer NF</w:t>
      </w:r>
    </w:p>
    <w:p w14:paraId="13D7CFDF" w14:textId="19A5DB68" w:rsidR="00DC6291" w:rsidRPr="00A00B6B" w:rsidRDefault="00DC6291" w:rsidP="00A00B6B">
      <w:pPr>
        <w:pStyle w:val="B1"/>
      </w:pPr>
      <w:r w:rsidRPr="00A00B6B">
        <w:t xml:space="preserve">1. </w:t>
      </w:r>
      <w:r w:rsidR="00A00B6B">
        <w:tab/>
      </w:r>
      <w:r w:rsidRPr="00A00B6B">
        <w:t xml:space="preserve">Consumer NF sends an Analytics subscribe (Analytics ID = UE </w:t>
      </w:r>
      <w:r w:rsidR="00782B04" w:rsidRPr="00A00B6B">
        <w:t>Roaming</w:t>
      </w:r>
      <w:r w:rsidRPr="00A00B6B">
        <w:t xml:space="preserve"> </w:t>
      </w:r>
      <w:r w:rsidR="005F3F90" w:rsidRPr="00A00B6B">
        <w:t>Behaviour</w:t>
      </w:r>
      <w:r w:rsidRPr="00A00B6B">
        <w:t xml:space="preserve"> Analytics, Target of Analytics Reporting = UE ID, Analytics Filter information to NWDAF by invoking a Nnwdaf_AnalyticsSubscription_Subscribe</w:t>
      </w:r>
      <w:r w:rsidR="00A00B6B">
        <w:t>).</w:t>
      </w:r>
    </w:p>
    <w:p w14:paraId="594E66B1" w14:textId="7164E448" w:rsidR="00DC6291" w:rsidRPr="00A00B6B" w:rsidRDefault="00DC6291" w:rsidP="00A00B6B">
      <w:pPr>
        <w:pStyle w:val="B1"/>
      </w:pPr>
      <w:r w:rsidRPr="00A00B6B">
        <w:t>2.</w:t>
      </w:r>
      <w:r w:rsidRPr="00A00B6B">
        <w:tab/>
        <w:t xml:space="preserve">NWDAF subscribes the network data from 5GC </w:t>
      </w:r>
      <w:r w:rsidR="005F3F90" w:rsidRPr="00A00B6B">
        <w:t>NF (SMF/UPF)</w:t>
      </w:r>
      <w:r w:rsidRPr="00A00B6B">
        <w:t xml:space="preserve"> by invoking </w:t>
      </w:r>
      <w:proofErr w:type="spellStart"/>
      <w:r w:rsidRPr="00A00B6B">
        <w:t>Nnf_EventExposure_Subscribe</w:t>
      </w:r>
      <w:proofErr w:type="spellEnd"/>
      <w:r w:rsidRPr="00A00B6B">
        <w:t>/Notify service operation.</w:t>
      </w:r>
    </w:p>
    <w:p w14:paraId="2FC6757C" w14:textId="43C300D3" w:rsidR="00DC6291" w:rsidRPr="00A00B6B" w:rsidRDefault="00DC6291" w:rsidP="00A00B6B">
      <w:pPr>
        <w:pStyle w:val="B1"/>
      </w:pPr>
      <w:r w:rsidRPr="00A00B6B">
        <w:t xml:space="preserve">3. </w:t>
      </w:r>
      <w:r w:rsidR="00A00B6B">
        <w:tab/>
        <w:t>T</w:t>
      </w:r>
      <w:r w:rsidRPr="00A00B6B">
        <w:t xml:space="preserve">he NWDAF derives the subscribed </w:t>
      </w:r>
      <w:r w:rsidR="00A00B6B">
        <w:t xml:space="preserve">the </w:t>
      </w:r>
      <w:r w:rsidR="00A00B6B" w:rsidRPr="00FC48E7">
        <w:t>UE roaming behaviour analytics</w:t>
      </w:r>
      <w:r w:rsidRPr="00A00B6B">
        <w:t>.</w:t>
      </w:r>
    </w:p>
    <w:p w14:paraId="6B95E013" w14:textId="71DCD455" w:rsidR="00DC6291" w:rsidRPr="00A00B6B" w:rsidRDefault="00DC6291" w:rsidP="00A00B6B">
      <w:pPr>
        <w:pStyle w:val="B1"/>
      </w:pPr>
      <w:r w:rsidRPr="00A00B6B">
        <w:t xml:space="preserve">4. </w:t>
      </w:r>
      <w:r w:rsidR="00A00B6B">
        <w:tab/>
      </w:r>
      <w:r w:rsidRPr="00A00B6B">
        <w:t xml:space="preserve">The NWDAF provides </w:t>
      </w:r>
      <w:r w:rsidR="00A00B6B">
        <w:t xml:space="preserve">the </w:t>
      </w:r>
      <w:r w:rsidR="00A00B6B" w:rsidRPr="00FC48E7">
        <w:t>UE roaming behaviour analytics</w:t>
      </w:r>
      <w:r w:rsidR="00A00B6B">
        <w:t xml:space="preserve"> </w:t>
      </w:r>
      <w:r w:rsidRPr="00A00B6B">
        <w:t xml:space="preserve">to the consumer NF by means of </w:t>
      </w:r>
      <w:proofErr w:type="spellStart"/>
      <w:r w:rsidRPr="00A00B6B">
        <w:t>Nnwdaf_AnalyticsSubscription_Notify</w:t>
      </w:r>
      <w:proofErr w:type="spellEnd"/>
      <w:r w:rsidRPr="00A00B6B">
        <w:t>.</w:t>
      </w:r>
    </w:p>
    <w:p w14:paraId="6FC2246C" w14:textId="3FCAB1DF" w:rsidR="00DC6291" w:rsidRPr="002D5D1C" w:rsidRDefault="00DC6291" w:rsidP="00DC6291">
      <w:pPr>
        <w:pStyle w:val="NO"/>
        <w:rPr>
          <w:rFonts w:eastAsiaTheme="minorEastAsia"/>
          <w:lang w:eastAsia="zh-CN"/>
        </w:rPr>
      </w:pPr>
      <w:r w:rsidRPr="002D5D1C">
        <w:t>NOTE:</w:t>
      </w:r>
      <w:r w:rsidRPr="002D5D1C">
        <w:tab/>
        <w:t>The call flow only shows a subscription-notify model for the interaction of NWDAF and consumer NF for simplicity instead of both request-response model and subscription-notification model as defined in clause 6.1, TS 23.288 [5].</w:t>
      </w:r>
    </w:p>
    <w:p w14:paraId="05FC3641" w14:textId="77777777" w:rsidR="00DC6291" w:rsidRPr="002D5D1C" w:rsidRDefault="00DC6291" w:rsidP="00DC6291">
      <w:pPr>
        <w:pStyle w:val="B1"/>
        <w:ind w:left="0" w:firstLine="0"/>
        <w:jc w:val="both"/>
        <w:rPr>
          <w:rFonts w:eastAsia="SimSun"/>
          <w:lang w:eastAsia="zh-CN"/>
        </w:rPr>
      </w:pPr>
    </w:p>
    <w:p w14:paraId="37BA0832" w14:textId="56407E6E" w:rsidR="00DC6291" w:rsidRPr="002D5D1C" w:rsidRDefault="00DC6291" w:rsidP="00DC6291">
      <w:pPr>
        <w:pStyle w:val="Heading3"/>
        <w:rPr>
          <w:rFonts w:eastAsia="SimSun"/>
          <w:lang w:eastAsia="zh-CN"/>
        </w:rPr>
      </w:pPr>
      <w:r w:rsidRPr="002D5D1C">
        <w:rPr>
          <w:rFonts w:eastAsia="SimSun"/>
          <w:lang w:eastAsia="zh-CN"/>
        </w:rPr>
        <w:t>6</w:t>
      </w:r>
      <w:r w:rsidRPr="002D5D1C">
        <w:t>.</w:t>
      </w:r>
      <w:r w:rsidRPr="002D5D1C">
        <w:rPr>
          <w:rFonts w:eastAsia="SimSun"/>
          <w:lang w:eastAsia="zh-CN"/>
        </w:rPr>
        <w:t xml:space="preserve">X.2 </w:t>
      </w:r>
      <w:r w:rsidR="00A00B6B">
        <w:rPr>
          <w:rFonts w:eastAsia="SimSun"/>
          <w:lang w:eastAsia="zh-CN"/>
        </w:rPr>
        <w:tab/>
      </w:r>
      <w:r w:rsidRPr="002D5D1C">
        <w:rPr>
          <w:rFonts w:eastAsia="SimSun"/>
          <w:lang w:eastAsia="zh-CN"/>
        </w:rPr>
        <w:t>Impacts</w:t>
      </w:r>
    </w:p>
    <w:p w14:paraId="76D942EC" w14:textId="77777777" w:rsidR="00DC6291" w:rsidRPr="002D5D1C" w:rsidRDefault="00DC6291" w:rsidP="00DC6291">
      <w:pPr>
        <w:pStyle w:val="Heading3"/>
        <w:rPr>
          <w:rFonts w:eastAsia="SimSun"/>
          <w:lang w:eastAsia="zh-CN"/>
        </w:rPr>
      </w:pPr>
    </w:p>
    <w:p w14:paraId="07E952FF" w14:textId="033F1CC7" w:rsidR="00DC6291" w:rsidRPr="002D5D1C" w:rsidRDefault="00DC6291" w:rsidP="00DC6291">
      <w:pPr>
        <w:pStyle w:val="Heading3"/>
        <w:rPr>
          <w:rFonts w:eastAsia="SimSun"/>
          <w:lang w:eastAsia="zh-CN"/>
        </w:rPr>
      </w:pPr>
      <w:r w:rsidRPr="002D5D1C">
        <w:rPr>
          <w:rFonts w:eastAsia="SimSun"/>
          <w:lang w:eastAsia="zh-CN"/>
        </w:rPr>
        <w:t>6</w:t>
      </w:r>
      <w:r w:rsidRPr="002D5D1C">
        <w:t>.</w:t>
      </w:r>
      <w:r w:rsidRPr="002D5D1C">
        <w:rPr>
          <w:rFonts w:eastAsia="SimSun"/>
          <w:lang w:eastAsia="zh-CN"/>
        </w:rPr>
        <w:t xml:space="preserve">X.3 </w:t>
      </w:r>
      <w:r w:rsidR="00A00B6B">
        <w:rPr>
          <w:rFonts w:eastAsia="SimSun"/>
          <w:lang w:eastAsia="zh-CN"/>
        </w:rPr>
        <w:tab/>
      </w:r>
      <w:r w:rsidRPr="002D5D1C">
        <w:rPr>
          <w:rFonts w:eastAsia="SimSun"/>
          <w:lang w:eastAsia="zh-CN"/>
        </w:rPr>
        <w:t>Solution evaluation</w:t>
      </w:r>
    </w:p>
    <w:p w14:paraId="1D21AC79" w14:textId="77777777" w:rsidR="00DC6291" w:rsidRPr="002D5D1C" w:rsidRDefault="00DC6291" w:rsidP="00DC6291">
      <w:pPr>
        <w:rPr>
          <w:lang w:eastAsia="zh-CN"/>
        </w:rPr>
      </w:pPr>
    </w:p>
    <w:bookmarkEnd w:id="0"/>
    <w:bookmarkEnd w:id="1"/>
    <w:p w14:paraId="2FE25B66" w14:textId="77777777" w:rsidR="00DC6291" w:rsidRPr="002D5D1C" w:rsidRDefault="00DC6291" w:rsidP="00DC6291">
      <w:pPr>
        <w:pBdr>
          <w:top w:val="single" w:sz="4" w:space="1" w:color="auto"/>
          <w:left w:val="single" w:sz="4" w:space="4" w:color="auto"/>
          <w:bottom w:val="single" w:sz="4" w:space="1" w:color="auto"/>
          <w:right w:val="single" w:sz="4" w:space="4" w:color="auto"/>
        </w:pBdr>
        <w:jc w:val="center"/>
        <w:rPr>
          <w:rFonts w:ascii="Arial" w:eastAsia="SimSun" w:hAnsi="Arial" w:cs="Arial"/>
          <w:b/>
          <w:noProof/>
          <w:color w:val="C5003D"/>
          <w:sz w:val="28"/>
          <w:szCs w:val="28"/>
          <w:lang w:eastAsia="zh-CN"/>
        </w:rPr>
      </w:pPr>
      <w:r w:rsidRPr="002D5D1C">
        <w:rPr>
          <w:rFonts w:ascii="Arial" w:hAnsi="Arial" w:cs="Arial"/>
          <w:b/>
          <w:noProof/>
          <w:color w:val="C5003D"/>
          <w:sz w:val="28"/>
          <w:szCs w:val="28"/>
          <w:lang w:eastAsia="ko-KR"/>
        </w:rPr>
        <w:t xml:space="preserve">* </w:t>
      </w:r>
      <w:r w:rsidRPr="002D5D1C">
        <w:rPr>
          <w:rFonts w:ascii="Arial" w:hAnsi="Arial" w:cs="Arial"/>
          <w:b/>
          <w:noProof/>
          <w:color w:val="C5003D"/>
          <w:sz w:val="28"/>
          <w:szCs w:val="28"/>
        </w:rPr>
        <w:t xml:space="preserve">* * * </w:t>
      </w:r>
      <w:r w:rsidRPr="002D5D1C">
        <w:rPr>
          <w:rFonts w:ascii="Arial" w:hAnsi="Arial" w:cs="Arial"/>
          <w:b/>
          <w:noProof/>
          <w:color w:val="C5003D"/>
          <w:sz w:val="28"/>
          <w:szCs w:val="28"/>
          <w:lang w:eastAsia="ko-KR"/>
        </w:rPr>
        <w:t xml:space="preserve">End of </w:t>
      </w:r>
      <w:r w:rsidRPr="002D5D1C">
        <w:rPr>
          <w:rFonts w:ascii="Arial" w:hAnsi="Arial" w:cs="Arial"/>
          <w:b/>
          <w:noProof/>
          <w:color w:val="C5003D"/>
          <w:sz w:val="28"/>
          <w:szCs w:val="28"/>
        </w:rPr>
        <w:t>Change</w:t>
      </w:r>
      <w:r w:rsidRPr="002D5D1C">
        <w:rPr>
          <w:rFonts w:ascii="Arial" w:hAnsi="Arial" w:cs="Arial"/>
          <w:b/>
          <w:noProof/>
          <w:color w:val="C5003D"/>
          <w:sz w:val="28"/>
          <w:szCs w:val="28"/>
          <w:lang w:eastAsia="ko-KR"/>
        </w:rPr>
        <w:t>s</w:t>
      </w:r>
      <w:r w:rsidRPr="002D5D1C">
        <w:rPr>
          <w:rFonts w:ascii="Arial" w:hAnsi="Arial" w:cs="Arial"/>
          <w:b/>
          <w:noProof/>
          <w:color w:val="C5003D"/>
          <w:sz w:val="28"/>
          <w:szCs w:val="28"/>
        </w:rPr>
        <w:t xml:space="preserve"> * * * *</w:t>
      </w:r>
    </w:p>
    <w:p w14:paraId="128D4595" w14:textId="77777777" w:rsidR="00E728FB" w:rsidRPr="002D5D1C" w:rsidRDefault="00E728FB"/>
    <w:sectPr w:rsidR="00E728FB" w:rsidRPr="002D5D1C" w:rsidSect="00E470D1">
      <w:headerReference w:type="even" r:id="rId16"/>
      <w:headerReference w:type="default" r:id="rId17"/>
      <w:footerReference w:type="default" r:id="rId18"/>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69A3" w14:textId="77777777" w:rsidR="00DE06AE" w:rsidRDefault="00DE06AE">
      <w:pPr>
        <w:spacing w:after="0"/>
      </w:pPr>
      <w:r>
        <w:separator/>
      </w:r>
    </w:p>
  </w:endnote>
  <w:endnote w:type="continuationSeparator" w:id="0">
    <w:p w14:paraId="36A898BC" w14:textId="77777777" w:rsidR="00DE06AE" w:rsidRDefault="00DE0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AAF0" w14:textId="77777777" w:rsidR="00E470D1" w:rsidRDefault="00E470D1">
    <w:pPr>
      <w:framePr w:w="646" w:h="244" w:hRule="exact" w:wrap="around" w:vAnchor="text" w:hAnchor="margin" w:y="-5"/>
      <w:rPr>
        <w:rFonts w:ascii="Arial" w:hAnsi="Arial" w:cs="Arial"/>
        <w:b/>
        <w:bCs/>
        <w:i/>
        <w:iCs/>
        <w:sz w:val="18"/>
      </w:rPr>
    </w:pPr>
    <w:r>
      <w:rPr>
        <w:rFonts w:ascii="Arial" w:hAnsi="Arial" w:cs="Arial"/>
        <w:b/>
        <w:bCs/>
        <w:i/>
        <w:iCs/>
        <w:sz w:val="18"/>
      </w:rPr>
      <w:t>3GPP</w:t>
    </w:r>
  </w:p>
  <w:p w14:paraId="2E916ED6" w14:textId="77777777" w:rsidR="00E470D1" w:rsidRDefault="00E470D1">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C55E3AF" w14:textId="77777777" w:rsidR="00E470D1" w:rsidRDefault="00E470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3643A" w14:textId="77777777" w:rsidR="00DE06AE" w:rsidRDefault="00DE06AE">
      <w:pPr>
        <w:spacing w:after="0"/>
      </w:pPr>
      <w:r>
        <w:separator/>
      </w:r>
    </w:p>
  </w:footnote>
  <w:footnote w:type="continuationSeparator" w:id="0">
    <w:p w14:paraId="60F2F38E" w14:textId="77777777" w:rsidR="00DE06AE" w:rsidRDefault="00DE0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9F54" w14:textId="77777777" w:rsidR="00E470D1" w:rsidRDefault="00E470D1"/>
  <w:p w14:paraId="6F8A00A0" w14:textId="77777777" w:rsidR="00E470D1" w:rsidRDefault="00E470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066B" w14:textId="77777777" w:rsidR="00E470D1" w:rsidRPr="00AB1453" w:rsidRDefault="00E470D1">
    <w:pPr>
      <w:framePr w:w="2851" w:h="244" w:hRule="exact" w:wrap="around" w:vAnchor="text" w:hAnchor="page" w:x="1156" w:y="-1"/>
      <w:rPr>
        <w:rFonts w:ascii="Arial" w:hAnsi="Arial" w:cs="Arial"/>
        <w:b/>
        <w:bCs/>
        <w:sz w:val="18"/>
        <w:lang w:val="fr-FR"/>
      </w:rPr>
    </w:pPr>
    <w:r w:rsidRPr="00AB1453">
      <w:rPr>
        <w:rFonts w:ascii="Arial" w:hAnsi="Arial" w:cs="Arial"/>
        <w:b/>
        <w:bCs/>
        <w:sz w:val="18"/>
        <w:lang w:val="fr-FR"/>
      </w:rPr>
      <w:t>SA WG2 Temporary Document</w:t>
    </w:r>
  </w:p>
  <w:p w14:paraId="5B331AF9" w14:textId="77777777" w:rsidR="00E470D1" w:rsidRPr="00AB1453" w:rsidRDefault="00E470D1">
    <w:pPr>
      <w:framePr w:w="946" w:h="272" w:hRule="exact" w:wrap="around" w:vAnchor="text" w:hAnchor="margin" w:xAlign="center" w:y="-1"/>
      <w:rPr>
        <w:rFonts w:ascii="Arial" w:hAnsi="Arial" w:cs="Arial"/>
        <w:b/>
        <w:bCs/>
        <w:sz w:val="18"/>
        <w:lang w:val="fr-FR"/>
      </w:rPr>
    </w:pPr>
    <w:r w:rsidRPr="00AB1453">
      <w:rPr>
        <w:rFonts w:ascii="Arial" w:hAnsi="Arial" w:cs="Arial"/>
        <w:b/>
        <w:bCs/>
        <w:sz w:val="18"/>
        <w:lang w:val="fr-FR"/>
      </w:rPr>
      <w:t xml:space="preserve">Page </w:t>
    </w:r>
    <w:r>
      <w:rPr>
        <w:rFonts w:ascii="Arial" w:hAnsi="Arial" w:cs="Arial"/>
        <w:b/>
        <w:bCs/>
        <w:sz w:val="18"/>
      </w:rPr>
      <w:fldChar w:fldCharType="begin"/>
    </w:r>
    <w:r w:rsidRPr="00AB1453">
      <w:rPr>
        <w:rFonts w:ascii="Arial" w:hAnsi="Arial" w:cs="Arial"/>
        <w:b/>
        <w:bCs/>
        <w:sz w:val="18"/>
        <w:lang w:val="fr-FR"/>
      </w:rPr>
      <w:instrText xml:space="preserve">page </w:instrText>
    </w:r>
    <w:r>
      <w:rPr>
        <w:rFonts w:ascii="Arial" w:hAnsi="Arial" w:cs="Arial"/>
        <w:b/>
        <w:bCs/>
        <w:sz w:val="18"/>
      </w:rPr>
      <w:fldChar w:fldCharType="separate"/>
    </w:r>
    <w:r w:rsidR="001F182C">
      <w:rPr>
        <w:rFonts w:ascii="Arial" w:hAnsi="Arial" w:cs="Arial"/>
        <w:b/>
        <w:bCs/>
        <w:noProof/>
        <w:sz w:val="18"/>
        <w:lang w:val="fr-FR"/>
      </w:rPr>
      <w:t>3</w:t>
    </w:r>
    <w:r>
      <w:rPr>
        <w:rFonts w:ascii="Arial" w:hAnsi="Arial" w:cs="Arial"/>
        <w:b/>
        <w:bCs/>
        <w:sz w:val="18"/>
      </w:rPr>
      <w:fldChar w:fldCharType="end"/>
    </w:r>
  </w:p>
  <w:p w14:paraId="529EB612" w14:textId="77777777" w:rsidR="00E470D1" w:rsidRPr="00AB1453" w:rsidRDefault="00E470D1">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933"/>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3A550BE"/>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78B75A9"/>
    <w:multiLevelType w:val="hybridMultilevel"/>
    <w:tmpl w:val="45E2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62C80"/>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E2529D9"/>
    <w:multiLevelType w:val="hybridMultilevel"/>
    <w:tmpl w:val="AC9C71D4"/>
    <w:lvl w:ilvl="0" w:tplc="3650F89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87411"/>
    <w:multiLevelType w:val="hybridMultilevel"/>
    <w:tmpl w:val="F554574C"/>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71751"/>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4F4376F4"/>
    <w:multiLevelType w:val="hybridMultilevel"/>
    <w:tmpl w:val="8572F1A2"/>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506D2"/>
    <w:multiLevelType w:val="hybridMultilevel"/>
    <w:tmpl w:val="CE542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12439"/>
    <w:multiLevelType w:val="hybridMultilevel"/>
    <w:tmpl w:val="B49A1600"/>
    <w:lvl w:ilvl="0" w:tplc="F91C5BEA">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744EFD"/>
    <w:multiLevelType w:val="hybridMultilevel"/>
    <w:tmpl w:val="FADA2548"/>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9"/>
  </w:num>
  <w:num w:numId="5">
    <w:abstractNumId w:val="4"/>
  </w:num>
  <w:num w:numId="6">
    <w:abstractNumId w:val="6"/>
  </w:num>
  <w:num w:numId="7">
    <w:abstractNumId w:val="2"/>
  </w:num>
  <w:num w:numId="8">
    <w:abstractNumId w:val="8"/>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91"/>
    <w:rsid w:val="00012CB6"/>
    <w:rsid w:val="0001340E"/>
    <w:rsid w:val="00013A14"/>
    <w:rsid w:val="000220EB"/>
    <w:rsid w:val="000D7CE7"/>
    <w:rsid w:val="000F66F5"/>
    <w:rsid w:val="00127D07"/>
    <w:rsid w:val="001911F8"/>
    <w:rsid w:val="001A3175"/>
    <w:rsid w:val="001F182C"/>
    <w:rsid w:val="00231F2D"/>
    <w:rsid w:val="00267666"/>
    <w:rsid w:val="002A77DC"/>
    <w:rsid w:val="002B45A5"/>
    <w:rsid w:val="002D5D1C"/>
    <w:rsid w:val="002E4EB6"/>
    <w:rsid w:val="0031149C"/>
    <w:rsid w:val="00333A19"/>
    <w:rsid w:val="00334E00"/>
    <w:rsid w:val="003F0C08"/>
    <w:rsid w:val="00405F74"/>
    <w:rsid w:val="0044424A"/>
    <w:rsid w:val="00491923"/>
    <w:rsid w:val="004C712F"/>
    <w:rsid w:val="005257E5"/>
    <w:rsid w:val="005F3F90"/>
    <w:rsid w:val="00647C37"/>
    <w:rsid w:val="006B5221"/>
    <w:rsid w:val="006F0EDF"/>
    <w:rsid w:val="00723F09"/>
    <w:rsid w:val="00782B04"/>
    <w:rsid w:val="007A55AE"/>
    <w:rsid w:val="0082142C"/>
    <w:rsid w:val="00924CF0"/>
    <w:rsid w:val="009561A4"/>
    <w:rsid w:val="009B641A"/>
    <w:rsid w:val="00A00B6B"/>
    <w:rsid w:val="00A22092"/>
    <w:rsid w:val="00A44FE3"/>
    <w:rsid w:val="00AB5732"/>
    <w:rsid w:val="00AD5950"/>
    <w:rsid w:val="00AF4E33"/>
    <w:rsid w:val="00B13D7F"/>
    <w:rsid w:val="00B6072D"/>
    <w:rsid w:val="00BA4EF8"/>
    <w:rsid w:val="00BC3671"/>
    <w:rsid w:val="00C723E9"/>
    <w:rsid w:val="00CA1BCB"/>
    <w:rsid w:val="00CF39B3"/>
    <w:rsid w:val="00D51FDA"/>
    <w:rsid w:val="00DC31A5"/>
    <w:rsid w:val="00DC6291"/>
    <w:rsid w:val="00DD46A3"/>
    <w:rsid w:val="00DE06AE"/>
    <w:rsid w:val="00DF06ED"/>
    <w:rsid w:val="00E33DD3"/>
    <w:rsid w:val="00E37530"/>
    <w:rsid w:val="00E470D1"/>
    <w:rsid w:val="00E502C7"/>
    <w:rsid w:val="00E55252"/>
    <w:rsid w:val="00E728FB"/>
    <w:rsid w:val="00F77AB7"/>
    <w:rsid w:val="00F84F71"/>
    <w:rsid w:val="00F91DD2"/>
    <w:rsid w:val="00FC48E7"/>
    <w:rsid w:val="00FD3B0D"/>
    <w:rsid w:val="00FD4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98E21"/>
  <w15:chartTrackingRefBased/>
  <w15:docId w15:val="{FC5F858C-C028-4A77-83BE-DC28060F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91"/>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sz w:val="20"/>
      <w:szCs w:val="20"/>
      <w:lang w:val="en-GB" w:eastAsia="ja-JP"/>
    </w:rPr>
  </w:style>
  <w:style w:type="paragraph" w:styleId="Heading1">
    <w:name w:val="heading 1"/>
    <w:next w:val="Normal"/>
    <w:link w:val="Heading1Char"/>
    <w:qFormat/>
    <w:rsid w:val="00DC629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ja-JP"/>
    </w:rPr>
  </w:style>
  <w:style w:type="paragraph" w:styleId="Heading2">
    <w:name w:val="heading 2"/>
    <w:basedOn w:val="Heading1"/>
    <w:next w:val="Normal"/>
    <w:link w:val="Heading2Char"/>
    <w:qFormat/>
    <w:rsid w:val="00DC6291"/>
    <w:pPr>
      <w:pBdr>
        <w:top w:val="none" w:sz="0" w:space="0" w:color="auto"/>
      </w:pBdr>
      <w:spacing w:before="180"/>
      <w:outlineLvl w:val="1"/>
    </w:pPr>
    <w:rPr>
      <w:sz w:val="32"/>
    </w:rPr>
  </w:style>
  <w:style w:type="paragraph" w:styleId="Heading3">
    <w:name w:val="heading 3"/>
    <w:basedOn w:val="Heading2"/>
    <w:next w:val="Normal"/>
    <w:link w:val="Heading3Char"/>
    <w:qFormat/>
    <w:rsid w:val="00DC6291"/>
    <w:pPr>
      <w:spacing w:before="120"/>
      <w:outlineLvl w:val="2"/>
    </w:pPr>
    <w:rPr>
      <w:sz w:val="28"/>
    </w:rPr>
  </w:style>
  <w:style w:type="paragraph" w:styleId="Heading4">
    <w:name w:val="heading 4"/>
    <w:basedOn w:val="Heading3"/>
    <w:next w:val="Normal"/>
    <w:link w:val="Heading4Char"/>
    <w:qFormat/>
    <w:rsid w:val="00DC6291"/>
    <w:pPr>
      <w:ind w:left="1418" w:hanging="1418"/>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291"/>
    <w:rPr>
      <w:rFonts w:ascii="Arial" w:eastAsia="Malgun Gothic" w:hAnsi="Arial" w:cs="Times New Roman"/>
      <w:sz w:val="36"/>
      <w:szCs w:val="20"/>
      <w:lang w:val="en-GB" w:eastAsia="ja-JP"/>
    </w:rPr>
  </w:style>
  <w:style w:type="character" w:customStyle="1" w:styleId="Heading2Char">
    <w:name w:val="Heading 2 Char"/>
    <w:basedOn w:val="DefaultParagraphFont"/>
    <w:link w:val="Heading2"/>
    <w:rsid w:val="00DC6291"/>
    <w:rPr>
      <w:rFonts w:ascii="Arial" w:eastAsia="Malgun Gothic" w:hAnsi="Arial" w:cs="Times New Roman"/>
      <w:sz w:val="32"/>
      <w:szCs w:val="20"/>
      <w:lang w:val="en-GB" w:eastAsia="ja-JP"/>
    </w:rPr>
  </w:style>
  <w:style w:type="character" w:customStyle="1" w:styleId="Heading3Char">
    <w:name w:val="Heading 3 Char"/>
    <w:basedOn w:val="DefaultParagraphFont"/>
    <w:link w:val="Heading3"/>
    <w:rsid w:val="00DC6291"/>
    <w:rPr>
      <w:rFonts w:ascii="Arial" w:eastAsia="Malgun Gothic" w:hAnsi="Arial" w:cs="Times New Roman"/>
      <w:sz w:val="28"/>
      <w:szCs w:val="20"/>
      <w:lang w:val="en-GB" w:eastAsia="ja-JP"/>
    </w:rPr>
  </w:style>
  <w:style w:type="character" w:customStyle="1" w:styleId="Heading4Char">
    <w:name w:val="Heading 4 Char"/>
    <w:basedOn w:val="DefaultParagraphFont"/>
    <w:link w:val="Heading4"/>
    <w:rsid w:val="00DC6291"/>
    <w:rPr>
      <w:rFonts w:ascii="Arial" w:eastAsia="Malgun Gothic" w:hAnsi="Arial" w:cs="Times New Roman"/>
      <w:sz w:val="24"/>
      <w:szCs w:val="20"/>
      <w:lang w:val="en-GB" w:eastAsia="ja-JP"/>
    </w:rPr>
  </w:style>
  <w:style w:type="paragraph" w:customStyle="1" w:styleId="TAH">
    <w:name w:val="TAH"/>
    <w:basedOn w:val="TAC"/>
    <w:link w:val="TAHCar"/>
    <w:rsid w:val="00DC6291"/>
    <w:rPr>
      <w:b/>
    </w:rPr>
  </w:style>
  <w:style w:type="paragraph" w:customStyle="1" w:styleId="TAC">
    <w:name w:val="TAC"/>
    <w:basedOn w:val="TAL"/>
    <w:link w:val="TACChar"/>
    <w:rsid w:val="00DC6291"/>
    <w:pPr>
      <w:jc w:val="center"/>
    </w:pPr>
  </w:style>
  <w:style w:type="paragraph" w:customStyle="1" w:styleId="TAL">
    <w:name w:val="TAL"/>
    <w:basedOn w:val="Normal"/>
    <w:link w:val="TALChar"/>
    <w:rsid w:val="00DC6291"/>
    <w:pPr>
      <w:keepNext/>
      <w:keepLines/>
      <w:spacing w:after="0"/>
    </w:pPr>
    <w:rPr>
      <w:rFonts w:ascii="Arial" w:hAnsi="Arial"/>
      <w:sz w:val="18"/>
    </w:rPr>
  </w:style>
  <w:style w:type="paragraph" w:customStyle="1" w:styleId="NO">
    <w:name w:val="NO"/>
    <w:basedOn w:val="Normal"/>
    <w:link w:val="NOChar"/>
    <w:qFormat/>
    <w:rsid w:val="00DC6291"/>
    <w:pPr>
      <w:keepLines/>
      <w:ind w:left="1135" w:hanging="851"/>
    </w:pPr>
    <w:rPr>
      <w:rFonts w:eastAsia="Times New Roman"/>
    </w:rPr>
  </w:style>
  <w:style w:type="paragraph" w:customStyle="1" w:styleId="B1">
    <w:name w:val="B1"/>
    <w:basedOn w:val="Normal"/>
    <w:link w:val="B1Char"/>
    <w:qFormat/>
    <w:rsid w:val="00DC6291"/>
    <w:pPr>
      <w:ind w:left="568" w:hanging="284"/>
    </w:pPr>
  </w:style>
  <w:style w:type="paragraph" w:customStyle="1" w:styleId="TH">
    <w:name w:val="TH"/>
    <w:basedOn w:val="Normal"/>
    <w:link w:val="THChar"/>
    <w:rsid w:val="00DC6291"/>
    <w:pPr>
      <w:keepNext/>
      <w:keepLines/>
      <w:spacing w:before="60"/>
      <w:jc w:val="center"/>
    </w:pPr>
    <w:rPr>
      <w:rFonts w:ascii="Arial" w:hAnsi="Arial"/>
      <w:b/>
    </w:rPr>
  </w:style>
  <w:style w:type="paragraph" w:customStyle="1" w:styleId="TF">
    <w:name w:val="TF"/>
    <w:aliases w:val="left"/>
    <w:basedOn w:val="TH"/>
    <w:link w:val="TFChar"/>
    <w:rsid w:val="00DC6291"/>
    <w:pPr>
      <w:keepNext w:val="0"/>
      <w:spacing w:before="0" w:after="240"/>
    </w:pPr>
  </w:style>
  <w:style w:type="character" w:customStyle="1" w:styleId="B1Char">
    <w:name w:val="B1 Char"/>
    <w:link w:val="B1"/>
    <w:locked/>
    <w:rsid w:val="00DC6291"/>
    <w:rPr>
      <w:rFonts w:ascii="Times New Roman" w:eastAsia="Malgun Gothic" w:hAnsi="Times New Roman" w:cs="Times New Roman"/>
      <w:color w:val="000000"/>
      <w:sz w:val="20"/>
      <w:szCs w:val="20"/>
      <w:lang w:val="en-GB" w:eastAsia="ja-JP"/>
    </w:rPr>
  </w:style>
  <w:style w:type="paragraph" w:styleId="ListParagraph">
    <w:name w:val="List Paragraph"/>
    <w:basedOn w:val="Normal"/>
    <w:uiPriority w:val="34"/>
    <w:qFormat/>
    <w:rsid w:val="00DC6291"/>
    <w:pPr>
      <w:wordWrap w:val="0"/>
      <w:overflowPunct/>
      <w:adjustRightInd/>
      <w:spacing w:after="0"/>
      <w:ind w:leftChars="400" w:left="800"/>
      <w:jc w:val="both"/>
      <w:textAlignment w:val="auto"/>
    </w:pPr>
    <w:rPr>
      <w:rFonts w:ascii="Malgun Gothic" w:hAnsi="Malgun Gothic"/>
      <w:color w:val="auto"/>
      <w:lang w:val="en-US" w:eastAsia="en-US"/>
    </w:rPr>
  </w:style>
  <w:style w:type="character" w:customStyle="1" w:styleId="NOChar">
    <w:name w:val="NO Char"/>
    <w:link w:val="NO"/>
    <w:rsid w:val="00DC6291"/>
    <w:rPr>
      <w:rFonts w:ascii="Times New Roman" w:eastAsia="Times New Roman" w:hAnsi="Times New Roman" w:cs="Times New Roman"/>
      <w:color w:val="000000"/>
      <w:sz w:val="20"/>
      <w:szCs w:val="20"/>
      <w:lang w:val="en-GB" w:eastAsia="ja-JP"/>
    </w:rPr>
  </w:style>
  <w:style w:type="character" w:customStyle="1" w:styleId="THChar">
    <w:name w:val="TH Char"/>
    <w:link w:val="TH"/>
    <w:rsid w:val="00DC6291"/>
    <w:rPr>
      <w:rFonts w:ascii="Arial" w:eastAsia="Malgun Gothic" w:hAnsi="Arial" w:cs="Times New Roman"/>
      <w:b/>
      <w:color w:val="000000"/>
      <w:sz w:val="20"/>
      <w:szCs w:val="20"/>
      <w:lang w:val="en-GB" w:eastAsia="ja-JP"/>
    </w:rPr>
  </w:style>
  <w:style w:type="character" w:customStyle="1" w:styleId="TFChar">
    <w:name w:val="TF Char"/>
    <w:link w:val="TF"/>
    <w:rsid w:val="00DC6291"/>
    <w:rPr>
      <w:rFonts w:ascii="Arial" w:eastAsia="Malgun Gothic" w:hAnsi="Arial" w:cs="Times New Roman"/>
      <w:b/>
      <w:color w:val="000000"/>
      <w:sz w:val="20"/>
      <w:szCs w:val="20"/>
      <w:lang w:val="en-GB" w:eastAsia="ja-JP"/>
    </w:rPr>
  </w:style>
  <w:style w:type="character" w:customStyle="1" w:styleId="TALChar">
    <w:name w:val="TAL Char"/>
    <w:link w:val="TAL"/>
    <w:rsid w:val="00DC6291"/>
    <w:rPr>
      <w:rFonts w:ascii="Arial" w:eastAsia="Malgun Gothic" w:hAnsi="Arial" w:cs="Times New Roman"/>
      <w:color w:val="000000"/>
      <w:sz w:val="18"/>
      <w:szCs w:val="20"/>
      <w:lang w:val="en-GB" w:eastAsia="ja-JP"/>
    </w:rPr>
  </w:style>
  <w:style w:type="character" w:customStyle="1" w:styleId="TAHCar">
    <w:name w:val="TAH Car"/>
    <w:link w:val="TAH"/>
    <w:rsid w:val="00DC6291"/>
    <w:rPr>
      <w:rFonts w:ascii="Arial" w:eastAsia="Malgun Gothic" w:hAnsi="Arial" w:cs="Times New Roman"/>
      <w:b/>
      <w:color w:val="000000"/>
      <w:sz w:val="18"/>
      <w:szCs w:val="20"/>
      <w:lang w:val="en-GB" w:eastAsia="ja-JP"/>
    </w:rPr>
  </w:style>
  <w:style w:type="character" w:customStyle="1" w:styleId="TACChar">
    <w:name w:val="TAC Char"/>
    <w:link w:val="TAC"/>
    <w:rsid w:val="00DC6291"/>
    <w:rPr>
      <w:rFonts w:ascii="Arial" w:eastAsia="Malgun Gothic" w:hAnsi="Arial" w:cs="Times New Roman"/>
      <w:color w:val="000000"/>
      <w:sz w:val="18"/>
      <w:szCs w:val="20"/>
      <w:lang w:val="en-GB" w:eastAsia="ja-JP"/>
    </w:rPr>
  </w:style>
  <w:style w:type="character" w:customStyle="1" w:styleId="apple-converted-space">
    <w:name w:val="apple-converted-space"/>
    <w:basedOn w:val="DefaultParagraphFont"/>
    <w:rsid w:val="00DC6291"/>
  </w:style>
  <w:style w:type="paragraph" w:styleId="Footer">
    <w:name w:val="footer"/>
    <w:basedOn w:val="Normal"/>
    <w:link w:val="FooterChar"/>
    <w:uiPriority w:val="99"/>
    <w:unhideWhenUsed/>
    <w:rsid w:val="003114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1149C"/>
    <w:rPr>
      <w:rFonts w:ascii="Times New Roman" w:eastAsia="Malgun Gothic" w:hAnsi="Times New Roman" w:cs="Times New Roman"/>
      <w:color w:val="000000"/>
      <w:sz w:val="18"/>
      <w:szCs w:val="18"/>
      <w:lang w:val="en-GB" w:eastAsia="ja-JP"/>
    </w:rPr>
  </w:style>
  <w:style w:type="paragraph" w:styleId="Header">
    <w:name w:val="header"/>
    <w:basedOn w:val="Normal"/>
    <w:link w:val="HeaderChar"/>
    <w:uiPriority w:val="99"/>
    <w:unhideWhenUsed/>
    <w:rsid w:val="003114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1149C"/>
    <w:rPr>
      <w:rFonts w:ascii="Times New Roman" w:eastAsia="Malgun Gothic" w:hAnsi="Times New Roman" w:cs="Times New Roman"/>
      <w:color w:val="000000"/>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2333.vsdx"/><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222.vsdx"/><Relationship Id="rId5" Type="http://schemas.openxmlformats.org/officeDocument/2006/relationships/footnotes" Target="footnotes.xml"/><Relationship Id="rId15" Type="http://schemas.openxmlformats.org/officeDocument/2006/relationships/package" Target="embeddings/Microsoft_Visio_Drawing3444.vsdx"/><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Drawing111.vsdx"/><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9</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alosious_pradeep@apple.com</dc:creator>
  <cp:keywords/>
  <dc:description/>
  <cp:lastModifiedBy>Apple</cp:lastModifiedBy>
  <cp:revision>21</cp:revision>
  <dcterms:created xsi:type="dcterms:W3CDTF">2020-03-24T05:17:00Z</dcterms:created>
  <dcterms:modified xsi:type="dcterms:W3CDTF">2020-05-06T00:52:00Z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(3)iY+LENuIrG+tqo97vUF09dtDqPyUM8zzrnXRa5F65gGnF65VcoikwVwZHDJVWwkQGe3QEuDT
KEMAeIFpMNfT+qkeVq05cSE8FiywjqeD8e31BCxlNN6V4ZPYdoTqDqgN/kLl/itCmqdfXvCL
b39SdOTdxZoy4Um7AS5jsWHzLapAC3dW3mhDnpTiFqPrEMDCCNxD7+xhxURhvVaqrJpAKKG2
xUia3avTwxuA6EV4Hu</vt:lpwstr>
  </property>
  <property fmtid="{D5CDD505-2E9C-101B-9397-08002B2CF9AE}" pid="3" name="_2015_ms_pID_7253431">
    <vt:lpwstr>CjbUHWLgxJ14JkPXVJuciRWio67s2N93Obdil/RceR8IlsGVgVW0f0
19lowDoDIg3Tt2zSRcGuUswzQuwgamqvc7mK8Dmz3xL7pr+H9TvDFQ1lxqH7AJDO0B3M6GCH
hs7VOKSgMTNJb3LmmfhJkl1oc/Cslue+RcOsl2NHUbtawEkUDG9MENERw4nqAno7jZHjnsbN
zExJ8oA8FtCGjk3NmzgWW+bdBFn9gmO6w+Ap</vt:lpwstr>
  </property>
  <property fmtid="{D5CDD505-2E9C-101B-9397-08002B2CF9AE}" pid="4" name="_2015_ms_pID_7253432">
    <vt:lpwstr>nQ==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1585897679</vt:lpwstr>
  </property>
</Properties>
</file>