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E571725"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F56B8">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9900C5">
        <w:rPr>
          <w:rFonts w:ascii="Arial" w:hAnsi="Arial" w:cs="Arial"/>
          <w:b/>
          <w:noProof/>
          <w:sz w:val="24"/>
          <w:szCs w:val="24"/>
        </w:rPr>
        <w:t>2672</w:t>
      </w:r>
      <w:bookmarkStart w:id="0" w:name="_GoBack"/>
      <w:bookmarkEnd w:id="0"/>
    </w:p>
    <w:p w14:paraId="0139CCBE" w14:textId="5FF9A875"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8F56B8">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8F56B8">
        <w:rPr>
          <w:rFonts w:ascii="Arial" w:hAnsi="Arial" w:cs="Arial"/>
          <w:b/>
          <w:noProof/>
          <w:sz w:val="24"/>
          <w:szCs w:val="24"/>
        </w:rPr>
        <w:t>4</w:t>
      </w:r>
      <w:r w:rsidR="00223A62">
        <w:rPr>
          <w:rFonts w:ascii="Arial" w:hAnsi="Arial" w:cs="Arial"/>
          <w:b/>
          <w:noProof/>
          <w:sz w:val="24"/>
          <w:szCs w:val="24"/>
        </w:rPr>
        <w:t xml:space="preserve"> </w:t>
      </w:r>
      <w:r w:rsidR="008F56B8">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8F56B8">
        <w:rPr>
          <w:rFonts w:ascii="Arial" w:hAnsi="Arial" w:cs="Arial"/>
          <w:b/>
          <w:noProof/>
          <w:color w:val="0000FF"/>
        </w:rPr>
        <w:t>2011</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62D23F0" w:rsidR="001E41F3" w:rsidRPr="00410371" w:rsidRDefault="00D421F7" w:rsidP="00290111">
            <w:pPr>
              <w:pStyle w:val="CRCoverPage"/>
              <w:spacing w:after="0"/>
              <w:jc w:val="right"/>
              <w:rPr>
                <w:b/>
                <w:noProof/>
                <w:sz w:val="28"/>
              </w:rPr>
            </w:pPr>
            <w:r>
              <w:rPr>
                <w:b/>
                <w:noProof/>
                <w:sz w:val="28"/>
              </w:rPr>
              <w:t>23.50</w:t>
            </w:r>
            <w:r w:rsidR="00290111">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0A0DD79" w:rsidR="001E41F3" w:rsidRPr="00410371" w:rsidRDefault="0043684C" w:rsidP="00547111">
            <w:pPr>
              <w:pStyle w:val="CRCoverPage"/>
              <w:spacing w:after="0"/>
              <w:rPr>
                <w:noProof/>
              </w:rPr>
            </w:pPr>
            <w:r>
              <w:rPr>
                <w:b/>
                <w:noProof/>
                <w:sz w:val="28"/>
              </w:rPr>
              <w:t>2111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4C071641" w:rsidR="001E41F3" w:rsidRPr="00410371" w:rsidRDefault="008F56B8"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7D0434E5" w:rsidR="001E41F3" w:rsidRPr="00410371" w:rsidRDefault="00D421F7" w:rsidP="008F56B8">
            <w:pPr>
              <w:pStyle w:val="CRCoverPage"/>
              <w:spacing w:after="0"/>
              <w:jc w:val="center"/>
              <w:rPr>
                <w:noProof/>
                <w:sz w:val="28"/>
              </w:rPr>
            </w:pPr>
            <w:r>
              <w:rPr>
                <w:b/>
                <w:noProof/>
                <w:sz w:val="28"/>
              </w:rPr>
              <w:t>16.</w:t>
            </w:r>
            <w:r w:rsidR="008F56B8">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1F8C085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3D11B7" w:rsidR="001E41F3" w:rsidRDefault="00290111">
            <w:pPr>
              <w:pStyle w:val="CRCoverPage"/>
              <w:spacing w:after="0"/>
              <w:ind w:left="100"/>
              <w:rPr>
                <w:noProof/>
              </w:rPr>
            </w:pPr>
            <w:r>
              <w:t>Correction to TSN</w:t>
            </w:r>
            <w:r w:rsidR="00B87A85">
              <w:t xml:space="preserve"> configuration</w:t>
            </w:r>
            <w:r>
              <w:t xml:space="preserve"> call flows to include NEF</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CE3E087"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4281" w14:textId="66A32B0F" w:rsidR="004D1C67" w:rsidRDefault="004D1C67" w:rsidP="004D1C67">
            <w:pPr>
              <w:pStyle w:val="CRCoverPage"/>
              <w:spacing w:after="0"/>
              <w:ind w:left="100"/>
              <w:rPr>
                <w:noProof/>
              </w:rPr>
            </w:pPr>
            <w:r>
              <w:rPr>
                <w:noProof/>
              </w:rPr>
              <w:t xml:space="preserve">In the existing call flows in Figure F.1-1 and Figure F.2-1 all the TSN AF requests are routed via the PCF, regardless whether the information (that is reported </w:t>
            </w:r>
            <w:r w:rsidR="001549C0">
              <w:rPr>
                <w:noProof/>
              </w:rPr>
              <w:t xml:space="preserve">to the AF </w:t>
            </w:r>
            <w:r>
              <w:rPr>
                <w:noProof/>
              </w:rPr>
              <w:t>or is being provided for configuration</w:t>
            </w:r>
            <w:r w:rsidR="001549C0">
              <w:rPr>
                <w:noProof/>
              </w:rPr>
              <w:t xml:space="preserve"> by the AF) relates</w:t>
            </w:r>
            <w:r>
              <w:rPr>
                <w:noProof/>
              </w:rPr>
              <w:t xml:space="preserve"> to a DS-TT or to a NW-TT.</w:t>
            </w:r>
          </w:p>
          <w:p w14:paraId="6AE5F8FE" w14:textId="77777777" w:rsidR="004D1C67" w:rsidRDefault="004D1C67" w:rsidP="004D1C67">
            <w:pPr>
              <w:pStyle w:val="CRCoverPage"/>
              <w:spacing w:after="0"/>
              <w:ind w:left="100"/>
              <w:rPr>
                <w:noProof/>
              </w:rPr>
            </w:pPr>
          </w:p>
          <w:p w14:paraId="7E7ABB86" w14:textId="292C942F" w:rsidR="004D1C67" w:rsidRDefault="004D1C67" w:rsidP="004D1C67">
            <w:pPr>
              <w:pStyle w:val="CRCoverPage"/>
              <w:spacing w:after="0"/>
              <w:ind w:left="100"/>
              <w:rPr>
                <w:noProof/>
              </w:rPr>
            </w:pPr>
            <w:r>
              <w:rPr>
                <w:noProof/>
              </w:rPr>
              <w:t xml:space="preserve">As a consequence (and as </w:t>
            </w:r>
            <w:r w:rsidR="001549C0">
              <w:rPr>
                <w:noProof/>
              </w:rPr>
              <w:t>described</w:t>
            </w:r>
            <w:r>
              <w:rPr>
                <w:noProof/>
              </w:rPr>
              <w:t xml:space="preserve"> in TS 23.501 clause 5.28.</w:t>
            </w:r>
            <w:r w:rsidR="001549C0">
              <w:rPr>
                <w:noProof/>
              </w:rPr>
              <w:t>3</w:t>
            </w:r>
            <w:r>
              <w:rPr>
                <w:noProof/>
              </w:rPr>
              <w:t>.</w:t>
            </w:r>
            <w:r w:rsidR="001549C0">
              <w:rPr>
                <w:noProof/>
              </w:rPr>
              <w:t>2</w:t>
            </w:r>
            <w:r>
              <w:rPr>
                <w:noProof/>
              </w:rPr>
              <w:t>), it is implied that any information reported from a NW-TT or any configuration information targeting a NW-TT would have to be linked to some PDU Session (probably chosen randomly).</w:t>
            </w:r>
          </w:p>
          <w:p w14:paraId="4BCDE6EC" w14:textId="77777777" w:rsidR="004D1C67" w:rsidRDefault="004D1C67" w:rsidP="004D1C67">
            <w:pPr>
              <w:pStyle w:val="CRCoverPage"/>
              <w:spacing w:after="0"/>
              <w:ind w:left="100"/>
              <w:rPr>
                <w:noProof/>
              </w:rPr>
            </w:pPr>
          </w:p>
          <w:p w14:paraId="410EA50E" w14:textId="352205C8" w:rsidR="004D1C67" w:rsidRPr="00092CB2" w:rsidRDefault="004D1C67" w:rsidP="004D1C67">
            <w:pPr>
              <w:pStyle w:val="CRCoverPage"/>
              <w:spacing w:after="0"/>
              <w:ind w:left="100"/>
              <w:rPr>
                <w:noProof/>
              </w:rPr>
            </w:pPr>
            <w:r w:rsidRPr="004D1C67">
              <w:rPr>
                <w:noProof/>
                <w:u w:val="single"/>
              </w:rPr>
              <w:t>This would be a very unusual way of using the PCF</w:t>
            </w:r>
            <w:r>
              <w:rPr>
                <w:noProof/>
                <w:u w:val="single"/>
              </w:rPr>
              <w:t xml:space="preserve"> and clearly goes against agreed principles</w:t>
            </w:r>
            <w:r>
              <w:rPr>
                <w:noProof/>
              </w:rPr>
              <w:t>.</w:t>
            </w:r>
          </w:p>
          <w:p w14:paraId="69DEF24F" w14:textId="77777777" w:rsidR="004D1C67" w:rsidRDefault="004D1C67">
            <w:pPr>
              <w:pStyle w:val="CRCoverPage"/>
              <w:spacing w:after="0"/>
              <w:ind w:left="100"/>
              <w:rPr>
                <w:noProof/>
              </w:rPr>
            </w:pPr>
          </w:p>
          <w:p w14:paraId="3FBE8734" w14:textId="01D7DD8F" w:rsidR="00DA2FDB" w:rsidRDefault="004D1C67">
            <w:pPr>
              <w:pStyle w:val="CRCoverPage"/>
              <w:spacing w:after="0"/>
              <w:ind w:left="100"/>
              <w:rPr>
                <w:noProof/>
              </w:rPr>
            </w:pPr>
            <w:r>
              <w:rPr>
                <w:noProof/>
              </w:rPr>
              <w:t>Namely, a</w:t>
            </w:r>
            <w:r w:rsidR="00290111">
              <w:rPr>
                <w:noProof/>
              </w:rPr>
              <w:t>ccording to clause 23.501 5.6.7 the AF requests targeting a speci</w:t>
            </w:r>
            <w:r w:rsidR="0081507D">
              <w:rPr>
                <w:noProof/>
              </w:rPr>
              <w:t>f</w:t>
            </w:r>
            <w:r w:rsidR="00290111">
              <w:rPr>
                <w:noProof/>
              </w:rPr>
              <w:t xml:space="preserve">ic PDU Session are sent via N5 (i.e. via PCF), whereas requests targeting </w:t>
            </w:r>
            <w:r>
              <w:rPr>
                <w:noProof/>
              </w:rPr>
              <w:t>“</w:t>
            </w:r>
            <w:r w:rsidR="00290111">
              <w:rPr>
                <w:noProof/>
              </w:rPr>
              <w:t>existing or future PDU Sessions or multiple UEs</w:t>
            </w:r>
            <w:r>
              <w:rPr>
                <w:noProof/>
              </w:rPr>
              <w:t>”</w:t>
            </w:r>
            <w:r w:rsidR="00290111">
              <w:rPr>
                <w:noProof/>
              </w:rPr>
              <w:t xml:space="preserve"> are sent via the NEF:</w:t>
            </w:r>
          </w:p>
          <w:p w14:paraId="326F7F45" w14:textId="77777777" w:rsidR="00290111" w:rsidRDefault="00290111">
            <w:pPr>
              <w:pStyle w:val="CRCoverPage"/>
              <w:spacing w:after="0"/>
              <w:ind w:left="100"/>
              <w:rPr>
                <w:noProof/>
              </w:rPr>
            </w:pPr>
          </w:p>
          <w:p w14:paraId="6A195705" w14:textId="65D4DEAD" w:rsidR="00290111" w:rsidRDefault="00290111" w:rsidP="00290111">
            <w:pPr>
              <w:pStyle w:val="CRCoverPage"/>
              <w:spacing w:after="0"/>
              <w:ind w:left="284"/>
              <w:rPr>
                <w:sz w:val="16"/>
              </w:rPr>
            </w:pPr>
            <w:r w:rsidRPr="00290111">
              <w:rPr>
                <w:sz w:val="16"/>
              </w:rPr>
              <w:t xml:space="preserve">The AF requests are sent </w:t>
            </w:r>
            <w:r w:rsidRPr="00290111">
              <w:rPr>
                <w:sz w:val="16"/>
                <w:highlight w:val="yellow"/>
              </w:rPr>
              <w:t>to the PCF via N5 (in the case of requests targeting specific on-going PDU Sessions of individual UE(s)</w:t>
            </w:r>
            <w:r w:rsidRPr="00290111">
              <w:rPr>
                <w:sz w:val="16"/>
              </w:rPr>
              <w:t xml:space="preserve">, for an AF allowed to interact directly with the 5GC NFs) or via the NEF. The </w:t>
            </w:r>
            <w:r w:rsidRPr="00290111">
              <w:rPr>
                <w:sz w:val="16"/>
                <w:highlight w:val="cyan"/>
              </w:rPr>
              <w:t>AF requests that target existing or future PDU Sessions of multiple UE(s) or of any UE are sent via the NEF</w:t>
            </w:r>
            <w:r w:rsidRPr="00290111">
              <w:rPr>
                <w:sz w:val="16"/>
              </w:rPr>
              <w:t xml:space="preserve"> and may target multiple PCF(s), as described in clause 6.3.7.2. The PCF(s) transform(s) the AF requests into policies that apply to PDU Sessions.</w:t>
            </w:r>
          </w:p>
          <w:p w14:paraId="0F925086" w14:textId="77777777" w:rsidR="00290111" w:rsidRDefault="00290111" w:rsidP="00290111">
            <w:pPr>
              <w:pStyle w:val="CRCoverPage"/>
              <w:spacing w:after="0"/>
              <w:ind w:left="100"/>
              <w:rPr>
                <w:noProof/>
              </w:rPr>
            </w:pPr>
          </w:p>
          <w:p w14:paraId="70A7E90E" w14:textId="2723C1A6" w:rsidR="001F604C" w:rsidRDefault="00290111" w:rsidP="00290111">
            <w:pPr>
              <w:pStyle w:val="CRCoverPage"/>
              <w:spacing w:after="0"/>
              <w:ind w:left="100"/>
              <w:rPr>
                <w:noProof/>
              </w:rPr>
            </w:pPr>
            <w:r>
              <w:rPr>
                <w:noProof/>
              </w:rPr>
              <w:t xml:space="preserve">While the TSN AF requests referring to a DS-TT port are linked to </w:t>
            </w:r>
            <w:r w:rsidR="00CD2A8C">
              <w:rPr>
                <w:noProof/>
              </w:rPr>
              <w:t>a PDU Session</w:t>
            </w:r>
            <w:r>
              <w:rPr>
                <w:noProof/>
              </w:rPr>
              <w:t>, the TSN AF requests referring to NW-TT port are not. As a consequence, the former should be sent via PCF, while the latter should be sent via NEF.</w:t>
            </w:r>
          </w:p>
          <w:p w14:paraId="63FB133F" w14:textId="77777777" w:rsidR="00B30D60" w:rsidRDefault="00B30D60" w:rsidP="00290111">
            <w:pPr>
              <w:pStyle w:val="CRCoverPage"/>
              <w:spacing w:after="0"/>
              <w:ind w:left="100"/>
              <w:rPr>
                <w:noProof/>
              </w:rPr>
            </w:pPr>
          </w:p>
          <w:p w14:paraId="5A008DB4" w14:textId="0493CD0B" w:rsidR="00B30D60" w:rsidRDefault="00B30D60" w:rsidP="005F6A98">
            <w:pPr>
              <w:pStyle w:val="CRCoverPage"/>
              <w:spacing w:after="0"/>
              <w:ind w:left="100"/>
              <w:rPr>
                <w:noProof/>
              </w:rPr>
            </w:pPr>
            <w:r>
              <w:rPr>
                <w:noProof/>
              </w:rPr>
              <w:t xml:space="preserve">Another important issue with the current specification text is the use of </w:t>
            </w:r>
            <w:r w:rsidRPr="005F6A98">
              <w:rPr>
                <w:b/>
                <w:noProof/>
                <w:u w:val="single"/>
              </w:rPr>
              <w:t>“pre-configured AF”</w:t>
            </w:r>
            <w:r>
              <w:rPr>
                <w:noProof/>
              </w:rPr>
              <w:t xml:space="preserve"> in clause 4.16.5.1. The reason for this is because at PDU </w:t>
            </w:r>
            <w:r>
              <w:rPr>
                <w:noProof/>
              </w:rPr>
              <w:lastRenderedPageBreak/>
              <w:t>Session establishment there is no PCF-AF association available.</w:t>
            </w:r>
            <w:r w:rsidR="005F6A98" w:rsidRPr="005F6A98">
              <w:rPr>
                <w:noProof/>
              </w:rPr>
              <w:t xml:space="preserve"> However, this concept of pre-configured AF is a bit strange given that the Npcf_PolicyAuthorization service is defined for a specific “UE (IP or MAC) address” (see 23.502 clause </w:t>
            </w:r>
            <w:bookmarkStart w:id="3" w:name="_Toc20204482"/>
            <w:bookmarkStart w:id="4" w:name="_Toc27895181"/>
            <w:bookmarkEnd w:id="3"/>
            <w:r w:rsidR="005F6A98">
              <w:rPr>
                <w:noProof/>
              </w:rPr>
              <w:t>5.2.5.3.2 Npcf_PolicyAuthorization_Create service operation</w:t>
            </w:r>
            <w:bookmarkEnd w:id="4"/>
            <w:r w:rsidR="005F6A98" w:rsidRPr="005F6A98">
              <w:rPr>
                <w:noProof/>
              </w:rPr>
              <w:t xml:space="preserve">). By using a “pre-configured AF’ it is implied (although not clearly stated anywhere) that this “UE MAC address” underlying the PCF-AF association is a </w:t>
            </w:r>
            <w:r w:rsidR="005F6A98" w:rsidRPr="005F6A98">
              <w:rPr>
                <w:b/>
                <w:noProof/>
                <w:u w:val="single"/>
              </w:rPr>
              <w:t>fictitious</w:t>
            </w:r>
            <w:r w:rsidR="005F6A98" w:rsidRPr="005F6A98">
              <w:rPr>
                <w:noProof/>
              </w:rPr>
              <w:t xml:space="preserve"> one (i.e. not corresponding to a real UE)</w:t>
            </w:r>
            <w:r w:rsidR="00650EB7">
              <w:rPr>
                <w:noProof/>
              </w:rPr>
              <w:t xml:space="preserve"> and can be shared by multiple UEs</w:t>
            </w:r>
            <w:r w:rsidR="005F6A98" w:rsidRPr="005F6A98">
              <w:rPr>
                <w:noProof/>
              </w:rPr>
              <w:t xml:space="preserve">. In other words, it is already implied that </w:t>
            </w:r>
            <w:r w:rsidR="00650EB7">
              <w:rPr>
                <w:noProof/>
              </w:rPr>
              <w:t xml:space="preserve">PCF and AF </w:t>
            </w:r>
            <w:r w:rsidR="005F6A98" w:rsidRPr="005F6A98">
              <w:rPr>
                <w:noProof/>
              </w:rPr>
              <w:t xml:space="preserve">have a special </w:t>
            </w:r>
            <w:r w:rsidR="005F6A98" w:rsidRPr="005F6A98">
              <w:rPr>
                <w:b/>
                <w:noProof/>
                <w:u w:val="single"/>
              </w:rPr>
              <w:t>non-PDU Session specific communication channel</w:t>
            </w:r>
            <w:r w:rsidR="005F6A98" w:rsidRPr="005F6A98">
              <w:rPr>
                <w:noProof/>
              </w:rPr>
              <w:t>. It just so happens that this special channel is wrongly routed via the PCF instead of being routed via the NEF.</w:t>
            </w:r>
          </w:p>
          <w:p w14:paraId="6673DAFE" w14:textId="77777777" w:rsidR="005F6A98" w:rsidRDefault="005F6A98" w:rsidP="00290111">
            <w:pPr>
              <w:pStyle w:val="CRCoverPage"/>
              <w:spacing w:after="0"/>
              <w:ind w:left="100"/>
              <w:rPr>
                <w:noProof/>
              </w:rPr>
            </w:pPr>
          </w:p>
          <w:p w14:paraId="15CDDEFA" w14:textId="2FA31C6A" w:rsidR="0081507D" w:rsidRDefault="0081507D" w:rsidP="00290111">
            <w:pPr>
              <w:pStyle w:val="CRCoverPage"/>
              <w:spacing w:after="0"/>
              <w:ind w:left="100"/>
              <w:rPr>
                <w:noProof/>
              </w:rPr>
            </w:pPr>
            <w:r>
              <w:rPr>
                <w:noProof/>
              </w:rPr>
              <w:t xml:space="preserve">It should be possible to use a single AF request via the NEF to configure multiple NW-TT ports, as well as provide some NW-TT configuration information that is not NW-TT port specific (e.g. </w:t>
            </w:r>
            <w:r w:rsidRPr="00A10DEE">
              <w:rPr>
                <w:rFonts w:ascii="Calibri" w:hAnsi="Calibri" w:cs="Calibri"/>
                <w:sz w:val="22"/>
                <w:szCs w:val="22"/>
              </w:rPr>
              <w:t xml:space="preserve">General </w:t>
            </w:r>
            <w:proofErr w:type="spellStart"/>
            <w:r w:rsidRPr="00A10DEE">
              <w:rPr>
                <w:rFonts w:ascii="Calibri" w:hAnsi="Calibri" w:cs="Calibri"/>
                <w:sz w:val="22"/>
                <w:szCs w:val="22"/>
              </w:rPr>
              <w:t>Neighbor</w:t>
            </w:r>
            <w:proofErr w:type="spellEnd"/>
            <w:r w:rsidRPr="00A10DEE">
              <w:rPr>
                <w:rFonts w:ascii="Calibri" w:hAnsi="Calibri" w:cs="Calibri"/>
                <w:sz w:val="22"/>
                <w:szCs w:val="22"/>
              </w:rPr>
              <w:t xml:space="preserve"> discovery </w:t>
            </w:r>
            <w:r w:rsidRPr="002A7B41">
              <w:rPr>
                <w:noProof/>
              </w:rPr>
              <w:t>configuration</w:t>
            </w:r>
            <w:r>
              <w:rPr>
                <w:noProof/>
              </w:rPr>
              <w:t>, Traffic</w:t>
            </w:r>
            <w:r w:rsidRPr="002A7B41">
              <w:rPr>
                <w:noProof/>
              </w:rPr>
              <w:t xml:space="preserve"> forwarding information, configuration of neighbor discovery by the NW-TT on behalf on DS-TT</w:t>
            </w:r>
            <w:r>
              <w:rPr>
                <w:noProof/>
              </w:rPr>
              <w:t>, etc.</w:t>
            </w:r>
            <w:r w:rsidRPr="002A7B41">
              <w:rPr>
                <w:noProof/>
              </w:rPr>
              <w:t>).</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4578F14D"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77BB6" w14:textId="4C5269B1" w:rsidR="00766E0B" w:rsidRDefault="006B33AC" w:rsidP="00766E0B">
            <w:pPr>
              <w:pStyle w:val="CRCoverPage"/>
              <w:spacing w:after="0"/>
              <w:ind w:left="100"/>
              <w:rPr>
                <w:noProof/>
              </w:rPr>
            </w:pPr>
            <w:r w:rsidRPr="006B33AC">
              <w:rPr>
                <w:b/>
                <w:noProof/>
              </w:rPr>
              <w:t>C</w:t>
            </w:r>
            <w:r w:rsidR="00766E0B" w:rsidRPr="006B33AC">
              <w:rPr>
                <w:b/>
                <w:noProof/>
              </w:rPr>
              <w:t>lause 4.3.2.2.1</w:t>
            </w:r>
            <w:r>
              <w:rPr>
                <w:noProof/>
              </w:rPr>
              <w:t>: Removes</w:t>
            </w:r>
            <w:r w:rsidR="00766E0B">
              <w:rPr>
                <w:noProof/>
              </w:rPr>
              <w:t xml:space="preserve"> references to NW-TT port numbers during </w:t>
            </w:r>
            <w:r w:rsidR="00766E0B" w:rsidRPr="006B33AC">
              <w:rPr>
                <w:noProof/>
                <w:u w:val="single"/>
              </w:rPr>
              <w:t>PDU session establishment</w:t>
            </w:r>
            <w:r>
              <w:rPr>
                <w:noProof/>
              </w:rPr>
              <w:t xml:space="preserve"> and adds NEF in the figure in relation to step 20</w:t>
            </w:r>
            <w:r w:rsidR="00766E0B">
              <w:rPr>
                <w:noProof/>
              </w:rPr>
              <w:t>.</w:t>
            </w:r>
          </w:p>
          <w:p w14:paraId="3FA1D314" w14:textId="77777777" w:rsidR="00766E0B" w:rsidRDefault="00766E0B" w:rsidP="00766E0B">
            <w:pPr>
              <w:pStyle w:val="CRCoverPage"/>
              <w:spacing w:after="0"/>
              <w:ind w:left="100"/>
              <w:rPr>
                <w:noProof/>
              </w:rPr>
            </w:pPr>
          </w:p>
          <w:p w14:paraId="2496AC3A" w14:textId="3E09F365" w:rsidR="00766E0B" w:rsidRDefault="006B33AC" w:rsidP="00766E0B">
            <w:pPr>
              <w:pStyle w:val="CRCoverPage"/>
              <w:spacing w:after="0"/>
              <w:ind w:left="100"/>
              <w:rPr>
                <w:noProof/>
              </w:rPr>
            </w:pPr>
            <w:r w:rsidRPr="006B33AC">
              <w:rPr>
                <w:b/>
                <w:noProof/>
              </w:rPr>
              <w:t>C</w:t>
            </w:r>
            <w:r w:rsidR="00766E0B" w:rsidRPr="006B33AC">
              <w:rPr>
                <w:b/>
                <w:noProof/>
              </w:rPr>
              <w:t>lause 4.3.3.2</w:t>
            </w:r>
            <w:r>
              <w:rPr>
                <w:noProof/>
              </w:rPr>
              <w:t>: Removes</w:t>
            </w:r>
            <w:r w:rsidR="00766E0B">
              <w:rPr>
                <w:noProof/>
              </w:rPr>
              <w:t xml:space="preserve"> references to port management information for NW-TT during </w:t>
            </w:r>
            <w:r w:rsidR="00766E0B" w:rsidRPr="006B33AC">
              <w:rPr>
                <w:noProof/>
                <w:u w:val="single"/>
              </w:rPr>
              <w:t>PDU session modification</w:t>
            </w:r>
            <w:r w:rsidR="00766E0B">
              <w:rPr>
                <w:noProof/>
              </w:rPr>
              <w:t>.</w:t>
            </w:r>
          </w:p>
          <w:p w14:paraId="6B611D03" w14:textId="77777777" w:rsidR="00766E0B" w:rsidRDefault="00766E0B" w:rsidP="00766E0B">
            <w:pPr>
              <w:pStyle w:val="CRCoverPage"/>
              <w:spacing w:after="0"/>
              <w:ind w:left="100"/>
              <w:rPr>
                <w:noProof/>
              </w:rPr>
            </w:pPr>
          </w:p>
          <w:p w14:paraId="195FACCB" w14:textId="0C17EA14" w:rsidR="006B33AC" w:rsidRDefault="006B33AC" w:rsidP="006B33AC">
            <w:pPr>
              <w:pStyle w:val="CRCoverPage"/>
              <w:spacing w:after="0"/>
              <w:ind w:left="100"/>
              <w:rPr>
                <w:noProof/>
              </w:rPr>
            </w:pPr>
            <w:r w:rsidRPr="006B33AC">
              <w:rPr>
                <w:b/>
                <w:noProof/>
              </w:rPr>
              <w:t>Clause 4.</w:t>
            </w:r>
            <w:r>
              <w:rPr>
                <w:b/>
                <w:noProof/>
              </w:rPr>
              <w:t>16.5.1</w:t>
            </w:r>
            <w:r>
              <w:rPr>
                <w:noProof/>
              </w:rPr>
              <w:t>: Removes</w:t>
            </w:r>
            <w:r w:rsidR="006E4BDC">
              <w:rPr>
                <w:noProof/>
              </w:rPr>
              <w:t xml:space="preserve"> references to </w:t>
            </w:r>
            <w:r>
              <w:rPr>
                <w:noProof/>
              </w:rPr>
              <w:t xml:space="preserve">NW-TT </w:t>
            </w:r>
            <w:r w:rsidR="006E4BDC">
              <w:rPr>
                <w:noProof/>
              </w:rPr>
              <w:t xml:space="preserve">ports </w:t>
            </w:r>
            <w:r>
              <w:rPr>
                <w:noProof/>
              </w:rPr>
              <w:t xml:space="preserve">during </w:t>
            </w:r>
            <w:r w:rsidR="006E4BDC" w:rsidRPr="00140E21">
              <w:rPr>
                <w:lang w:eastAsia="zh-CN"/>
              </w:rPr>
              <w:t>SM Policy Association Modification</w:t>
            </w:r>
            <w:r w:rsidR="006E4BDC">
              <w:rPr>
                <w:lang w:eastAsia="zh-CN"/>
              </w:rPr>
              <w:t>, as well as the notion of “pre-configured AF”</w:t>
            </w:r>
            <w:r>
              <w:rPr>
                <w:noProof/>
              </w:rPr>
              <w:t>.</w:t>
            </w:r>
            <w:r w:rsidR="008777A5">
              <w:rPr>
                <w:noProof/>
              </w:rPr>
              <w:t xml:space="preserve"> DS-TT Residence Time is also removed as it delivered using the NEF path.</w:t>
            </w:r>
          </w:p>
          <w:p w14:paraId="446AB4BF" w14:textId="77777777" w:rsidR="006B33AC" w:rsidRDefault="006B33AC" w:rsidP="006B33AC">
            <w:pPr>
              <w:pStyle w:val="CRCoverPage"/>
              <w:spacing w:after="0"/>
              <w:ind w:left="100"/>
              <w:rPr>
                <w:noProof/>
              </w:rPr>
            </w:pPr>
          </w:p>
          <w:p w14:paraId="4CA4E47E" w14:textId="34D84E99" w:rsidR="006B33AC" w:rsidRDefault="006B33AC" w:rsidP="006B33AC">
            <w:pPr>
              <w:pStyle w:val="CRCoverPage"/>
              <w:spacing w:after="0"/>
              <w:ind w:left="100"/>
              <w:rPr>
                <w:noProof/>
              </w:rPr>
            </w:pPr>
            <w:r w:rsidRPr="006B33AC">
              <w:rPr>
                <w:b/>
                <w:noProof/>
              </w:rPr>
              <w:t xml:space="preserve">Clause </w:t>
            </w:r>
            <w:r>
              <w:rPr>
                <w:b/>
                <w:noProof/>
              </w:rPr>
              <w:t>5.2.5.4.5</w:t>
            </w:r>
            <w:r>
              <w:rPr>
                <w:noProof/>
              </w:rPr>
              <w:t>: Removes</w:t>
            </w:r>
            <w:r w:rsidR="004802F0">
              <w:rPr>
                <w:noProof/>
              </w:rPr>
              <w:t xml:space="preserve"> reference</w:t>
            </w:r>
            <w:r>
              <w:rPr>
                <w:noProof/>
              </w:rPr>
              <w:t xml:space="preserve"> </w:t>
            </w:r>
            <w:r w:rsidR="004802F0">
              <w:rPr>
                <w:noProof/>
              </w:rPr>
              <w:t xml:space="preserve">to </w:t>
            </w:r>
            <w:r>
              <w:rPr>
                <w:noProof/>
              </w:rPr>
              <w:t xml:space="preserve">NW-TT </w:t>
            </w:r>
            <w:r w:rsidR="004802F0">
              <w:rPr>
                <w:noProof/>
              </w:rPr>
              <w:t xml:space="preserve">ports in the </w:t>
            </w:r>
            <w:proofErr w:type="spellStart"/>
            <w:r w:rsidR="00AA796F" w:rsidRPr="00140E21">
              <w:t>Npcf_SMPolicyControl_Update</w:t>
            </w:r>
            <w:proofErr w:type="spellEnd"/>
            <w:r w:rsidR="00AA796F">
              <w:rPr>
                <w:noProof/>
              </w:rPr>
              <w:t xml:space="preserve"> </w:t>
            </w:r>
            <w:r w:rsidR="004802F0">
              <w:rPr>
                <w:noProof/>
              </w:rPr>
              <w:t>service</w:t>
            </w:r>
            <w:r w:rsidR="00AA796F">
              <w:rPr>
                <w:noProof/>
              </w:rPr>
              <w:t xml:space="preserve"> operation</w:t>
            </w:r>
            <w:r>
              <w:rPr>
                <w:noProof/>
              </w:rPr>
              <w:t>.</w:t>
            </w:r>
          </w:p>
          <w:p w14:paraId="6CDE9F32" w14:textId="77777777" w:rsidR="006B33AC" w:rsidRDefault="006B33AC" w:rsidP="006B33AC">
            <w:pPr>
              <w:pStyle w:val="CRCoverPage"/>
              <w:spacing w:after="0"/>
              <w:ind w:left="100"/>
              <w:rPr>
                <w:noProof/>
              </w:rPr>
            </w:pPr>
          </w:p>
          <w:p w14:paraId="7EF8707C" w14:textId="2D5A1CCB" w:rsidR="004742A6" w:rsidRDefault="00290111" w:rsidP="00766E0B">
            <w:pPr>
              <w:pStyle w:val="CRCoverPage"/>
              <w:spacing w:after="0"/>
              <w:ind w:left="100"/>
              <w:rPr>
                <w:noProof/>
              </w:rPr>
            </w:pPr>
            <w:r w:rsidRPr="006B33AC">
              <w:rPr>
                <w:b/>
                <w:noProof/>
              </w:rPr>
              <w:t>Annex F.1 and Annex F.2</w:t>
            </w:r>
            <w:r w:rsidR="006B33AC">
              <w:rPr>
                <w:noProof/>
              </w:rPr>
              <w:t>: modifies</w:t>
            </w:r>
            <w:r>
              <w:rPr>
                <w:noProof/>
              </w:rPr>
              <w:t xml:space="preserve"> </w:t>
            </w:r>
            <w:r w:rsidR="006B33AC">
              <w:rPr>
                <w:noProof/>
              </w:rPr>
              <w:t xml:space="preserve">the figures </w:t>
            </w:r>
            <w:r>
              <w:rPr>
                <w:noProof/>
              </w:rPr>
              <w:t>to show that TSN bridge reporting and configuration follows either the PCF path (for information related to DS-TT) or the NEF path (for information related to NW-TT).</w:t>
            </w:r>
          </w:p>
          <w:p w14:paraId="65AF5F3C" w14:textId="77777777" w:rsidR="00A93902" w:rsidRDefault="00A93902" w:rsidP="0081507D">
            <w:pPr>
              <w:pStyle w:val="CRCoverPage"/>
              <w:spacing w:after="0"/>
              <w:ind w:left="100"/>
              <w:rPr>
                <w:noProof/>
              </w:rPr>
            </w:pPr>
          </w:p>
          <w:p w14:paraId="55A68AAA" w14:textId="4D728262" w:rsidR="00BC5FCC" w:rsidRDefault="00BC5FCC" w:rsidP="0081507D">
            <w:pPr>
              <w:pStyle w:val="CRCoverPage"/>
              <w:spacing w:after="0"/>
              <w:ind w:left="100"/>
              <w:rPr>
                <w:noProof/>
              </w:rPr>
            </w:pPr>
            <w:r w:rsidRPr="00BC5FCC">
              <w:rPr>
                <w:b/>
                <w:noProof/>
              </w:rPr>
              <w:t>NOTE</w:t>
            </w:r>
            <w:r>
              <w:rPr>
                <w:noProof/>
              </w:rPr>
              <w:t xml:space="preserve">: The details of the NEF and SMF TSN bridge </w:t>
            </w:r>
            <w:r w:rsidR="00650EB7">
              <w:rPr>
                <w:noProof/>
              </w:rPr>
              <w:t>information reporting</w:t>
            </w:r>
            <w:r>
              <w:rPr>
                <w:noProof/>
              </w:rPr>
              <w:t xml:space="preserve"> services in Figure F.1-1, as well as the NEF and SMF TSN bridge </w:t>
            </w:r>
            <w:r w:rsidR="00650EB7">
              <w:rPr>
                <w:noProof/>
              </w:rPr>
              <w:t xml:space="preserve">information </w:t>
            </w:r>
            <w:r>
              <w:rPr>
                <w:noProof/>
              </w:rPr>
              <w:t xml:space="preserve">configuration services in Figure F.2-1, are </w:t>
            </w:r>
            <w:r w:rsidR="009A5EC2">
              <w:rPr>
                <w:noProof/>
                <w:u w:val="single"/>
              </w:rPr>
              <w:t>covered in another</w:t>
            </w:r>
            <w:r w:rsidRPr="00BC5FCC">
              <w:rPr>
                <w:noProof/>
                <w:u w:val="single"/>
              </w:rPr>
              <w:t xml:space="preserve"> CR</w:t>
            </w:r>
            <w:r>
              <w:rPr>
                <w:noProof/>
              </w:rPr>
              <w:t>.</w:t>
            </w:r>
          </w:p>
          <w:p w14:paraId="5E722440" w14:textId="014BD7E8" w:rsidR="00BC5FCC" w:rsidRPr="00092CB2" w:rsidRDefault="00BC5FCC" w:rsidP="0081507D">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3B53291" w:rsidR="001E41F3" w:rsidRDefault="004A1952">
            <w:pPr>
              <w:pStyle w:val="CRCoverPage"/>
              <w:spacing w:after="0"/>
              <w:ind w:left="100"/>
              <w:rPr>
                <w:noProof/>
              </w:rPr>
            </w:pPr>
            <w:r>
              <w:rPr>
                <w:noProof/>
              </w:rPr>
              <w:t>Misuse of PCF procedures for invoking system configuration that is not UE-or PDU Session- specific</w:t>
            </w:r>
            <w:r w:rsidR="007E6C34">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A9AD84A" w:rsidR="001E41F3" w:rsidRDefault="00A222E0">
            <w:pPr>
              <w:pStyle w:val="CRCoverPage"/>
              <w:spacing w:after="0"/>
              <w:ind w:left="100"/>
              <w:rPr>
                <w:noProof/>
              </w:rPr>
            </w:pPr>
            <w:r>
              <w:rPr>
                <w:noProof/>
              </w:rPr>
              <w:t>4.3.2.2.1; 4.3.3.2;</w:t>
            </w:r>
            <w:r w:rsidR="00A93902">
              <w:rPr>
                <w:noProof/>
              </w:rPr>
              <w:t xml:space="preserve"> </w:t>
            </w:r>
            <w:r w:rsidR="006B33AC" w:rsidRPr="00140E21">
              <w:rPr>
                <w:lang w:eastAsia="zh-CN"/>
              </w:rPr>
              <w:t>4.16.5.1</w:t>
            </w:r>
            <w:r w:rsidR="006B33AC">
              <w:rPr>
                <w:lang w:eastAsia="zh-CN"/>
              </w:rPr>
              <w:t xml:space="preserve">; </w:t>
            </w:r>
            <w:r w:rsidRPr="00140E21">
              <w:t>5.2.5.4.5</w:t>
            </w:r>
            <w:r>
              <w:t xml:space="preserve">; </w:t>
            </w:r>
            <w:r w:rsidR="00290111">
              <w:rPr>
                <w:noProof/>
              </w:rPr>
              <w:t>Annex F.1; 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23FC8C9" w:rsidR="001E41F3" w:rsidRDefault="004D1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1406A8F4"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51957A15" w:rsidR="001E41F3" w:rsidRDefault="004D1C67">
            <w:pPr>
              <w:pStyle w:val="CRCoverPage"/>
              <w:spacing w:after="0"/>
              <w:ind w:left="99"/>
              <w:rPr>
                <w:noProof/>
              </w:rPr>
            </w:pPr>
            <w:r>
              <w:rPr>
                <w:noProof/>
              </w:rPr>
              <w:t>TS23.501 CR2167</w:t>
            </w:r>
            <w:r w:rsidR="00145D43">
              <w:rPr>
                <w:noProof/>
              </w:rPr>
              <w:t xml:space="preserve">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9AC44" w14:textId="77777777" w:rsidR="001E41F3" w:rsidRDefault="00C50C51">
            <w:pPr>
              <w:pStyle w:val="CRCoverPage"/>
              <w:spacing w:after="0"/>
              <w:ind w:left="100"/>
              <w:rPr>
                <w:noProof/>
              </w:rPr>
            </w:pPr>
            <w:r>
              <w:rPr>
                <w:noProof/>
              </w:rPr>
              <w:t>This CR has a clash with the 5</w:t>
            </w:r>
            <w:r w:rsidRPr="00C50C51">
              <w:rPr>
                <w:noProof/>
                <w:vertAlign w:val="superscript"/>
              </w:rPr>
              <w:t>th</w:t>
            </w:r>
            <w:r>
              <w:rPr>
                <w:noProof/>
              </w:rPr>
              <w:t xml:space="preserve"> change in S2-2001503 (CR1673R5) that was agreed in SA2#136AH.</w:t>
            </w:r>
          </w:p>
          <w:p w14:paraId="31C2D94E" w14:textId="77777777" w:rsidR="00375AB7" w:rsidRDefault="00375AB7">
            <w:pPr>
              <w:pStyle w:val="CRCoverPage"/>
              <w:spacing w:after="0"/>
              <w:ind w:left="100"/>
              <w:rPr>
                <w:noProof/>
              </w:rPr>
            </w:pPr>
          </w:p>
          <w:p w14:paraId="0D066BDE" w14:textId="031BE700" w:rsidR="00C50C51" w:rsidRDefault="00C50C51">
            <w:pPr>
              <w:pStyle w:val="CRCoverPage"/>
              <w:spacing w:after="0"/>
              <w:ind w:left="100"/>
              <w:rPr>
                <w:noProof/>
              </w:rPr>
            </w:pPr>
            <w:r>
              <w:rPr>
                <w:noProof/>
              </w:rPr>
              <w:t xml:space="preserve">This CR resolves the clash by </w:t>
            </w:r>
            <w:r w:rsidR="00375AB7">
              <w:rPr>
                <w:noProof/>
              </w:rPr>
              <w:t xml:space="preserve">incorporating </w:t>
            </w:r>
            <w:r w:rsidR="007755CD">
              <w:rPr>
                <w:noProof/>
              </w:rPr>
              <w:t xml:space="preserve">most of </w:t>
            </w:r>
            <w:r w:rsidR="00375AB7">
              <w:rPr>
                <w:noProof/>
              </w:rPr>
              <w:t>the changes</w:t>
            </w:r>
            <w:r w:rsidR="00660754">
              <w:rPr>
                <w:noProof/>
              </w:rPr>
              <w:t xml:space="preserve"> </w:t>
            </w:r>
            <w:r>
              <w:rPr>
                <w:noProof/>
              </w:rPr>
              <w:t>from the 5</w:t>
            </w:r>
            <w:r w:rsidRPr="00C50C51">
              <w:rPr>
                <w:noProof/>
                <w:vertAlign w:val="superscript"/>
              </w:rPr>
              <w:t>th</w:t>
            </w:r>
            <w:r>
              <w:rPr>
                <w:noProof/>
              </w:rPr>
              <w:t xml:space="preserve"> change in S2-2001503 (CR1673R5)</w:t>
            </w:r>
            <w:r w:rsidR="00375AB7">
              <w:rPr>
                <w:noProof/>
              </w:rPr>
              <w:t>, sometimes in a different procedural step</w:t>
            </w:r>
            <w:r>
              <w:rPr>
                <w:noProof/>
              </w:rPr>
              <w:t>.</w:t>
            </w:r>
            <w:r w:rsidR="007755CD">
              <w:rPr>
                <w:noProof/>
              </w:rPr>
              <w:t xml:space="preserve"> All changes stemming from S2-2001503 (CR1673R5) are marked with embedded comments.</w:t>
            </w:r>
          </w:p>
          <w:p w14:paraId="70E23973" w14:textId="77777777" w:rsidR="00375AB7" w:rsidRDefault="00375AB7">
            <w:pPr>
              <w:pStyle w:val="CRCoverPage"/>
              <w:spacing w:after="0"/>
              <w:ind w:left="100"/>
              <w:rPr>
                <w:noProof/>
              </w:rPr>
            </w:pPr>
          </w:p>
          <w:p w14:paraId="6B4ECDEE" w14:textId="493F240A" w:rsidR="0081507D" w:rsidRDefault="00C50C51">
            <w:pPr>
              <w:pStyle w:val="CRCoverPage"/>
              <w:spacing w:after="0"/>
              <w:ind w:left="100"/>
              <w:rPr>
                <w:noProof/>
              </w:rPr>
            </w:pPr>
            <w:r>
              <w:rPr>
                <w:noProof/>
              </w:rPr>
              <w:t>If this CR is agreed, the 5</w:t>
            </w:r>
            <w:r w:rsidRPr="00C50C51">
              <w:rPr>
                <w:noProof/>
                <w:vertAlign w:val="superscript"/>
              </w:rPr>
              <w:t>th</w:t>
            </w:r>
            <w:r>
              <w:rPr>
                <w:noProof/>
              </w:rPr>
              <w:t xml:space="preserve"> change in S2-2001503 (CR1673R5)</w:t>
            </w:r>
            <w:r w:rsidR="00660754">
              <w:rPr>
                <w:noProof/>
              </w:rPr>
              <w:t xml:space="preserve"> should not be implemented</w:t>
            </w:r>
            <w:r w:rsidR="0081507D">
              <w:rPr>
                <w:noProof/>
              </w:rPr>
              <w:t>.</w:t>
            </w:r>
          </w:p>
          <w:p w14:paraId="61FFA1A4" w14:textId="2F39D091" w:rsidR="0081507D" w:rsidRDefault="0081507D">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389C9D6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5"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6542B0A7" w14:textId="77777777" w:rsidR="006D2518" w:rsidRPr="00140E21" w:rsidRDefault="006D2518" w:rsidP="006D2518">
      <w:pPr>
        <w:pStyle w:val="Heading4"/>
      </w:pPr>
      <w:bookmarkStart w:id="6" w:name="_Toc20203973"/>
      <w:bookmarkStart w:id="7" w:name="_Toc27894658"/>
      <w:bookmarkStart w:id="8" w:name="_Toc20203974"/>
      <w:bookmarkStart w:id="9" w:name="_Toc27894659"/>
      <w:bookmarkStart w:id="10" w:name="_Toc20204762"/>
      <w:bookmarkStart w:id="11" w:name="_Toc27895476"/>
      <w:r w:rsidRPr="00140E21">
        <w:t>4.3.2.2</w:t>
      </w:r>
      <w:r w:rsidRPr="00140E21">
        <w:tab/>
        <w:t>UE Requested PDU Session Establishment</w:t>
      </w:r>
      <w:bookmarkEnd w:id="6"/>
      <w:bookmarkEnd w:id="7"/>
    </w:p>
    <w:p w14:paraId="4A7FF286" w14:textId="77777777" w:rsidR="006D2518" w:rsidRPr="00140E21" w:rsidRDefault="006D2518" w:rsidP="006D2518">
      <w:pPr>
        <w:pStyle w:val="Heading5"/>
      </w:pPr>
      <w:r w:rsidRPr="00140E21">
        <w:t>4.3.2.2.1</w:t>
      </w:r>
      <w:r w:rsidRPr="00140E21">
        <w:tab/>
        <w:t>Non-roaming and Roaming with Local Breakout</w:t>
      </w:r>
    </w:p>
    <w:p w14:paraId="2987E230" w14:textId="77777777" w:rsidR="006D2518" w:rsidRPr="00140E21" w:rsidRDefault="006D2518" w:rsidP="006D251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CFD074E" w14:textId="77777777" w:rsidR="006D2518" w:rsidRPr="00140E21" w:rsidRDefault="006D2518" w:rsidP="006D2518">
      <w:pPr>
        <w:pStyle w:val="B1"/>
      </w:pPr>
      <w:r w:rsidRPr="00140E21">
        <w:t>-</w:t>
      </w:r>
      <w:r w:rsidRPr="00140E21">
        <w:tab/>
        <w:t>Establish a new PDU Session;</w:t>
      </w:r>
    </w:p>
    <w:p w14:paraId="720E1A31" w14:textId="77777777" w:rsidR="006D2518" w:rsidRPr="00140E21" w:rsidRDefault="006D2518" w:rsidP="006D2518">
      <w:pPr>
        <w:pStyle w:val="B1"/>
      </w:pPr>
      <w:r w:rsidRPr="00140E21">
        <w:t>-</w:t>
      </w:r>
      <w:r w:rsidRPr="00140E21">
        <w:tab/>
        <w:t>Handover a PDN Connection in EPS to PDU Session in 5GS without N26 interface;</w:t>
      </w:r>
    </w:p>
    <w:p w14:paraId="220FC85B" w14:textId="77777777" w:rsidR="006D2518" w:rsidRPr="00140E21" w:rsidRDefault="006D2518" w:rsidP="006D2518">
      <w:pPr>
        <w:pStyle w:val="B1"/>
      </w:pPr>
      <w:r w:rsidRPr="00140E21">
        <w:t>-</w:t>
      </w:r>
      <w:r w:rsidRPr="00140E21">
        <w:tab/>
        <w:t>Switching an existing PDU Session between non-3GPP access and 3GPP access. The specific system behaviour in this case is further defined in clause 4.9.2; or</w:t>
      </w:r>
    </w:p>
    <w:p w14:paraId="52861CF4" w14:textId="77777777" w:rsidR="006D2518" w:rsidRPr="00140E21" w:rsidRDefault="006D2518" w:rsidP="006D2518">
      <w:pPr>
        <w:pStyle w:val="B1"/>
      </w:pPr>
      <w:r w:rsidRPr="00140E21">
        <w:t>-</w:t>
      </w:r>
      <w:r w:rsidRPr="00140E21">
        <w:tab/>
        <w:t>Request a PDU Session for Emergency services.</w:t>
      </w:r>
    </w:p>
    <w:p w14:paraId="7E11AAEE" w14:textId="77777777" w:rsidR="006D2518" w:rsidRPr="00140E21" w:rsidRDefault="006D2518" w:rsidP="006D2518">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06D77B0E" w14:textId="77777777" w:rsidR="006D2518" w:rsidRPr="00140E21" w:rsidRDefault="006D2518" w:rsidP="006D251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3986EAD" w14:textId="33D59909" w:rsidR="006D2518" w:rsidRDefault="006D2518" w:rsidP="006D2518">
      <w:pPr>
        <w:pStyle w:val="TH"/>
      </w:pPr>
      <w:del w:id="12" w:author="intel user v2" w:date="2020-03-23T11:39:00Z">
        <w:r w:rsidRPr="00050CA8" w:rsidDel="00080625">
          <w:object w:dxaOrig="9597" w:dyaOrig="13464" w14:anchorId="6EDB1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647245842" r:id="rId14"/>
          </w:object>
        </w:r>
      </w:del>
    </w:p>
    <w:bookmarkStart w:id="13" w:name="_MON_1646468867"/>
    <w:bookmarkEnd w:id="13"/>
    <w:p w14:paraId="59DAAB3A" w14:textId="37A682B5" w:rsidR="006D2518" w:rsidRPr="00140E21" w:rsidRDefault="001F2CD5" w:rsidP="006D2518">
      <w:pPr>
        <w:pStyle w:val="TF"/>
      </w:pPr>
      <w:ins w:id="14" w:author="intel user v2" w:date="2020-03-23T11:39:00Z">
        <w:r w:rsidRPr="00050CA8">
          <w:object w:dxaOrig="9597" w:dyaOrig="13464" w14:anchorId="6F054149">
            <v:shape id="_x0000_i1026" type="#_x0000_t75" style="width:479.4pt;height:673.2pt" o:ole="">
              <v:imagedata r:id="rId15" o:title=""/>
            </v:shape>
            <o:OLEObject Type="Embed" ProgID="Word.Picture.8" ShapeID="_x0000_i1026" DrawAspect="Content" ObjectID="_1647245843" r:id="rId16"/>
          </w:object>
        </w:r>
      </w:ins>
      <w:r w:rsidR="006D2518" w:rsidRPr="00140E21">
        <w:t>Figure 4.3.2.2.1-1: UE-requested PDU Session Establishment for non-roaming and roaming with local breakout</w:t>
      </w:r>
    </w:p>
    <w:p w14:paraId="34E7BBBE" w14:textId="77777777" w:rsidR="006D2518" w:rsidRPr="00140E21" w:rsidRDefault="006D2518" w:rsidP="006D2518">
      <w:r w:rsidRPr="00140E21">
        <w:lastRenderedPageBreak/>
        <w:t>The procedure assumes that the UE has already registered on the AMF thus unless the UE is Emergency Registered the AMF has already retrieved the user subscription data from the UDM.</w:t>
      </w:r>
    </w:p>
    <w:p w14:paraId="391A428A" w14:textId="77777777" w:rsidR="006D2518" w:rsidRPr="00140E21" w:rsidRDefault="006D2518" w:rsidP="006D251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776BCB" w14:textId="77777777" w:rsidR="006D2518" w:rsidRPr="00140E21" w:rsidRDefault="006D2518" w:rsidP="006D2518">
      <w:pPr>
        <w:pStyle w:val="B1"/>
      </w:pPr>
      <w:r w:rsidRPr="00140E21">
        <w:tab/>
        <w:t>In order to establish a new PDU Session, the UE generates a new PDU Session ID.</w:t>
      </w:r>
    </w:p>
    <w:p w14:paraId="636F2568" w14:textId="77777777" w:rsidR="006D2518" w:rsidRPr="00140E21" w:rsidRDefault="006D2518" w:rsidP="006D251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39FAFEBE" w14:textId="77777777" w:rsidR="006D2518" w:rsidRPr="00140E21" w:rsidRDefault="006D2518" w:rsidP="006D251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D0B9171" w14:textId="77777777" w:rsidR="006D2518" w:rsidRPr="00140E21" w:rsidRDefault="006D2518" w:rsidP="006D251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D794C2" w14:textId="77777777" w:rsidR="006D2518" w:rsidRPr="00140E21" w:rsidRDefault="006D2518" w:rsidP="006D251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C72C84B" w14:textId="77777777" w:rsidR="006D2518" w:rsidRPr="00140E21" w:rsidRDefault="006D2518" w:rsidP="006D2518">
      <w:pPr>
        <w:pStyle w:val="B1"/>
      </w:pPr>
      <w:r w:rsidRPr="00140E21">
        <w:tab/>
        <w:t>The 5GSM Core Network Capability is provided by the UE and handled by SMF as defined in TS</w:t>
      </w:r>
      <w:r>
        <w:t> </w:t>
      </w:r>
      <w:r w:rsidRPr="00140E21">
        <w:t>23.501</w:t>
      </w:r>
      <w:r>
        <w:t> </w:t>
      </w:r>
      <w:r w:rsidRPr="00140E21">
        <w:t>[2] clause 5.4.4b.</w:t>
      </w:r>
    </w:p>
    <w:p w14:paraId="1A7ABBCA" w14:textId="77777777" w:rsidR="006D2518" w:rsidRPr="00140E21" w:rsidRDefault="006D2518" w:rsidP="006D251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183065A" w14:textId="77777777" w:rsidR="006D2518" w:rsidRPr="00140E21" w:rsidRDefault="006D2518" w:rsidP="006D251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979FF5" w14:textId="77777777" w:rsidR="006D2518" w:rsidRPr="00140E21" w:rsidRDefault="006D2518" w:rsidP="006D251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35E05E2F" w14:textId="77777777" w:rsidR="006D2518" w:rsidRPr="00140E21" w:rsidRDefault="006D2518" w:rsidP="006D2518">
      <w:pPr>
        <w:pStyle w:val="B1"/>
      </w:pPr>
      <w:r w:rsidRPr="00140E21">
        <w:tab/>
        <w:t>The NAS message sent by the UE is encapsulated by the AN in a N2 message towards the AMF that should include User location information and Access Type Information.</w:t>
      </w:r>
    </w:p>
    <w:p w14:paraId="7B8A054A" w14:textId="77777777" w:rsidR="006D2518" w:rsidRPr="00140E21" w:rsidRDefault="006D2518" w:rsidP="006D2518">
      <w:pPr>
        <w:pStyle w:val="B1"/>
      </w:pPr>
      <w:r w:rsidRPr="00140E21">
        <w:tab/>
        <w:t>The PDU Session Establishment Request message may contain SM PDU DN Request Container containing information for the PDU Session authorization by the external DN.</w:t>
      </w:r>
    </w:p>
    <w:p w14:paraId="78F9EE60" w14:textId="77777777" w:rsidR="006D2518" w:rsidRPr="00140E21" w:rsidRDefault="006D2518" w:rsidP="006D251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73ADAE1" w14:textId="77777777" w:rsidR="006D2518" w:rsidRPr="00140E21" w:rsidRDefault="006D2518" w:rsidP="006D251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7EBA2E9" w14:textId="77777777" w:rsidR="006D2518" w:rsidRPr="00140E21" w:rsidRDefault="006D2518" w:rsidP="006D2518">
      <w:pPr>
        <w:pStyle w:val="B1"/>
      </w:pPr>
      <w:r w:rsidRPr="00140E21">
        <w:tab/>
        <w:t>The AMF receives from the AN the NAS SM message (built in step 1) together with User Location Information (e.g. Cell Id in case of the NG-RAN).</w:t>
      </w:r>
    </w:p>
    <w:p w14:paraId="45D58ED3" w14:textId="77777777" w:rsidR="006D2518" w:rsidRPr="00140E21" w:rsidRDefault="006D2518" w:rsidP="006D2518">
      <w:pPr>
        <w:pStyle w:val="B1"/>
      </w:pPr>
      <w:r w:rsidRPr="00140E21">
        <w:rPr>
          <w:lang w:eastAsia="zh-CN"/>
        </w:rPr>
        <w:tab/>
        <w:t>The UE shall not trigger a PDU Session establishment for a PDU Session corresponding to a LADN when the UE is outside the area of availability of the LADN.</w:t>
      </w:r>
    </w:p>
    <w:p w14:paraId="2CD507C0" w14:textId="77777777" w:rsidR="006D2518" w:rsidRPr="00140E21" w:rsidRDefault="006D2518" w:rsidP="006D2518">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03971517" w14:textId="77777777" w:rsidR="006D2518" w:rsidRPr="00140E21" w:rsidRDefault="006D2518" w:rsidP="006D2518">
      <w:pPr>
        <w:pStyle w:val="B1"/>
      </w:pPr>
      <w:r w:rsidRPr="00140E21">
        <w:tab/>
        <w:t>The PS Data Off status is included in the PCO in the PDU Session Establishment Request message.</w:t>
      </w:r>
    </w:p>
    <w:p w14:paraId="5610B9A5" w14:textId="77777777" w:rsidR="006D2518" w:rsidRPr="00140E21" w:rsidRDefault="006D2518" w:rsidP="006D2518">
      <w:pPr>
        <w:pStyle w:val="B1"/>
        <w:rPr>
          <w:lang w:eastAsia="zh-CN"/>
        </w:rPr>
      </w:pPr>
      <w:r w:rsidRPr="00140E21">
        <w:rPr>
          <w:lang w:eastAsia="zh-CN"/>
        </w:rPr>
        <w:tab/>
        <w:t>The UE capability to support Reliable Data Service is included in the PCO in the PDU Session Establishment Request message.</w:t>
      </w:r>
    </w:p>
    <w:p w14:paraId="5AAEC1D0" w14:textId="77777777" w:rsidR="006D2518" w:rsidRDefault="006D2518" w:rsidP="006D251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D4E1E5A" w14:textId="77777777" w:rsidR="006D2518" w:rsidRPr="00140E21" w:rsidRDefault="006D2518" w:rsidP="006D251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8EF6213" w14:textId="77777777" w:rsidR="006D2518" w:rsidRDefault="006D2518" w:rsidP="006D251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29244A6" w14:textId="77777777" w:rsidR="006D2518" w:rsidRPr="00140E21" w:rsidRDefault="006D2518" w:rsidP="006D251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6074A9" w14:textId="77777777" w:rsidR="006D2518" w:rsidRPr="00140E21" w:rsidRDefault="006D2518" w:rsidP="006D251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F6867DD" w14:textId="77777777" w:rsidR="006D2518" w:rsidRPr="00140E21" w:rsidRDefault="006D2518" w:rsidP="006D251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365556B" w14:textId="77777777" w:rsidR="006D2518" w:rsidRPr="00140E21" w:rsidRDefault="006D2518" w:rsidP="006D251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8A8BF6" w14:textId="77777777" w:rsidR="006D2518" w:rsidRPr="00140E21" w:rsidRDefault="006D2518" w:rsidP="006D2518">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284F03" w14:textId="77777777" w:rsidR="006D2518" w:rsidRPr="00140E21" w:rsidRDefault="006D2518" w:rsidP="006D2518">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46BD61E" w14:textId="77777777" w:rsidR="006D2518" w:rsidRPr="00140E21" w:rsidRDefault="006D2518" w:rsidP="006D2518">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6802274B" w14:textId="77777777" w:rsidR="006D2518" w:rsidRPr="00140E21" w:rsidRDefault="006D2518" w:rsidP="006D2518">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35AA65C0" w14:textId="77777777" w:rsidR="006D2518" w:rsidRPr="00140E21" w:rsidRDefault="006D2518" w:rsidP="006D251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50E5A1A" w14:textId="77777777" w:rsidR="006D2518" w:rsidRPr="00140E21" w:rsidRDefault="006D2518" w:rsidP="006D251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2A3921A" w14:textId="77777777" w:rsidR="006D2518" w:rsidRPr="00140E21" w:rsidRDefault="006D2518" w:rsidP="006D251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828D68D" w14:textId="77777777" w:rsidR="006D2518" w:rsidRPr="00140E21" w:rsidRDefault="006D2518" w:rsidP="006D251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1BB904E" w14:textId="77777777" w:rsidR="006D2518" w:rsidRPr="00140E21" w:rsidRDefault="006D2518" w:rsidP="006D251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w:t>
      </w:r>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r w:rsidRPr="00140E21">
        <w:t>).</w:t>
      </w:r>
    </w:p>
    <w:p w14:paraId="339BB2D7" w14:textId="77777777" w:rsidR="006D2518" w:rsidRPr="00140E21" w:rsidRDefault="006D2518" w:rsidP="006D251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728A5EA" w14:textId="77777777" w:rsidR="006D2518" w:rsidRPr="00140E21" w:rsidRDefault="006D2518" w:rsidP="006D251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D71EA9B" w14:textId="77777777" w:rsidR="006D2518" w:rsidRPr="00140E21" w:rsidRDefault="006D2518" w:rsidP="006D251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6422C07" w14:textId="77777777" w:rsidR="006D2518" w:rsidRPr="00140E21" w:rsidRDefault="006D2518" w:rsidP="006D2518">
      <w:pPr>
        <w:pStyle w:val="B1"/>
        <w:rPr>
          <w:lang w:eastAsia="zh-CN"/>
        </w:rPr>
      </w:pPr>
      <w:r w:rsidRPr="00140E21">
        <w:rPr>
          <w:lang w:eastAsia="zh-CN"/>
        </w:rPr>
        <w:tab/>
        <w:t>The AMF determines Access Type and RAT Type, see clause 4.2.2.2.1.</w:t>
      </w:r>
    </w:p>
    <w:p w14:paraId="739FDBC9" w14:textId="77777777" w:rsidR="006D2518" w:rsidRPr="00140E21" w:rsidRDefault="006D2518" w:rsidP="006D251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BFA6A7" w14:textId="77777777" w:rsidR="006D2518" w:rsidRPr="00140E21" w:rsidRDefault="006D2518" w:rsidP="006D251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1693F98" w14:textId="77777777" w:rsidR="006D2518" w:rsidRPr="00140E21" w:rsidRDefault="006D2518" w:rsidP="006D251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DB9656A" w14:textId="77777777" w:rsidR="006D2518" w:rsidRPr="00140E21" w:rsidRDefault="006D2518" w:rsidP="006D251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C745A05" w14:textId="77777777" w:rsidR="006D2518" w:rsidRPr="00140E21" w:rsidRDefault="006D2518" w:rsidP="006D2518">
      <w:pPr>
        <w:pStyle w:val="B1"/>
        <w:rPr>
          <w:lang w:eastAsia="zh-CN"/>
        </w:rPr>
      </w:pPr>
      <w:r w:rsidRPr="00140E21">
        <w:rPr>
          <w:lang w:eastAsia="zh-CN"/>
        </w:rPr>
        <w:tab/>
        <w:t>The SMF may use DNN Selection Mode when deciding whether to accept or reject the UE request.</w:t>
      </w:r>
    </w:p>
    <w:p w14:paraId="36AE225F" w14:textId="77777777" w:rsidR="006D2518" w:rsidRPr="00140E21" w:rsidRDefault="006D2518" w:rsidP="006D2518">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964F6" w14:textId="77777777" w:rsidR="006D2518" w:rsidRPr="00140E21" w:rsidRDefault="006D2518" w:rsidP="006D251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531206" w14:textId="77777777" w:rsidR="006D2518" w:rsidRPr="00140E21" w:rsidRDefault="006D2518" w:rsidP="006D2518">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34E75628" w14:textId="77777777" w:rsidR="006D2518" w:rsidRPr="00140E21" w:rsidRDefault="006D2518" w:rsidP="006D2518">
      <w:pPr>
        <w:pStyle w:val="B1"/>
      </w:pPr>
      <w:r w:rsidRPr="00140E21">
        <w:tab/>
        <w:t>The AMF includes Trace Requirements if Trace Requirements have been received in subscription data.</w:t>
      </w:r>
    </w:p>
    <w:p w14:paraId="29E11E8A" w14:textId="77777777" w:rsidR="006D2518" w:rsidRPr="00140E21" w:rsidRDefault="006D2518" w:rsidP="006D251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C5D5E16" w14:textId="77777777" w:rsidR="006D2518" w:rsidRDefault="006D2518" w:rsidP="006D2518">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4EF568B" w14:textId="77777777" w:rsidR="006D2518" w:rsidRPr="00140E21" w:rsidRDefault="006D2518" w:rsidP="006D2518">
      <w:pPr>
        <w:pStyle w:val="B1"/>
      </w:pPr>
      <w:r w:rsidRPr="00140E21">
        <w:tab/>
        <w:t>The AMF includes the latest Small Data Rate Control Status if it has stored it for the PDU Session.</w:t>
      </w:r>
    </w:p>
    <w:p w14:paraId="4CD8098F" w14:textId="77777777" w:rsidR="006D2518" w:rsidRDefault="006D2518" w:rsidP="006D2518">
      <w:pPr>
        <w:pStyle w:val="B1"/>
      </w:pPr>
      <w:r>
        <w:tab/>
        <w:t>If the RAT type was included in the message, then the SMF stores the RAT type in SM Context.</w:t>
      </w:r>
    </w:p>
    <w:p w14:paraId="16F37E7B" w14:textId="77777777" w:rsidR="006D2518" w:rsidRDefault="006D2518" w:rsidP="006D251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647EBC2" w14:textId="77777777" w:rsidR="006D2518" w:rsidRDefault="006D2518" w:rsidP="006D2518">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602C385B" w14:textId="77777777" w:rsidR="006D2518" w:rsidRPr="00140E21" w:rsidRDefault="006D2518" w:rsidP="006D2518">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1B7AF4D2" w14:textId="77777777" w:rsidR="006D2518" w:rsidRPr="00140E21" w:rsidRDefault="006D2518" w:rsidP="006D251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0ED622" w14:textId="77777777" w:rsidR="006D2518" w:rsidRPr="00140E21" w:rsidRDefault="006D2518" w:rsidP="006D251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F39B8E1" w14:textId="77777777" w:rsidR="006D2518" w:rsidRPr="00140E21" w:rsidRDefault="006D2518" w:rsidP="006D251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4768A79" w14:textId="77777777" w:rsidR="006D2518" w:rsidRPr="00140E21" w:rsidRDefault="006D2518" w:rsidP="006D2518">
      <w:pPr>
        <w:pStyle w:val="B1"/>
      </w:pPr>
      <w:r w:rsidRPr="00140E21">
        <w:rPr>
          <w:lang w:eastAsia="zh-CN"/>
        </w:rPr>
        <w:tab/>
        <w:t>Static IP address/prefix may be included in the subscription data if the UE has subscribed to it.</w:t>
      </w:r>
    </w:p>
    <w:p w14:paraId="22AB0BD1" w14:textId="77777777" w:rsidR="006D2518" w:rsidRPr="00140E21" w:rsidRDefault="006D2518" w:rsidP="006D2518">
      <w:pPr>
        <w:pStyle w:val="B1"/>
      </w:pPr>
      <w:r w:rsidRPr="00140E21">
        <w:tab/>
        <w:t>The SMF checks the validity of the UE request: it checks</w:t>
      </w:r>
    </w:p>
    <w:p w14:paraId="16F10BD2" w14:textId="77777777" w:rsidR="006D2518" w:rsidRPr="00140E21" w:rsidRDefault="006D2518" w:rsidP="006D2518">
      <w:pPr>
        <w:pStyle w:val="B2"/>
      </w:pPr>
      <w:r w:rsidRPr="00140E21">
        <w:lastRenderedPageBreak/>
        <w:t>-</w:t>
      </w:r>
      <w:r w:rsidRPr="00140E21">
        <w:tab/>
        <w:t>Whether the UE request is compliant with the user subscription and with local policies;</w:t>
      </w:r>
    </w:p>
    <w:p w14:paraId="385F484A" w14:textId="77777777" w:rsidR="006D2518" w:rsidRPr="00140E21" w:rsidRDefault="006D2518" w:rsidP="006D251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64FFEC" w14:textId="77777777" w:rsidR="006D2518" w:rsidRPr="00140E21" w:rsidRDefault="006D2518" w:rsidP="006D251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BACDAF" w14:textId="77777777" w:rsidR="006D2518" w:rsidRPr="00140E21" w:rsidRDefault="006D2518" w:rsidP="006D2518">
      <w:pPr>
        <w:pStyle w:val="B1"/>
      </w:pPr>
      <w:r w:rsidRPr="00140E21">
        <w:rPr>
          <w:lang w:eastAsia="ko-KR"/>
        </w:rPr>
        <w:tab/>
      </w:r>
      <w:r w:rsidRPr="00140E21">
        <w:t>If the UE request is considered as not valid, the SMF decides to not accept to establish the PDU Session.</w:t>
      </w:r>
    </w:p>
    <w:p w14:paraId="4C71A151" w14:textId="77777777" w:rsidR="006D2518" w:rsidRPr="00140E21" w:rsidRDefault="006D2518" w:rsidP="006D251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E468C19" w14:textId="77777777" w:rsidR="006D2518" w:rsidRPr="00140E21" w:rsidRDefault="006D2518" w:rsidP="006D251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3797599" w14:textId="77777777" w:rsidR="006D2518" w:rsidRPr="00140E21" w:rsidRDefault="006D2518" w:rsidP="006D2518">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5A1323E" w14:textId="77777777" w:rsidR="006D2518" w:rsidRPr="00140E21" w:rsidRDefault="006D2518" w:rsidP="006D2518">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24114F30" w14:textId="77777777" w:rsidR="006D2518" w:rsidRPr="00140E21" w:rsidRDefault="006D2518" w:rsidP="006D251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717B609" w14:textId="77777777" w:rsidR="006D2518" w:rsidRPr="00140E21" w:rsidRDefault="006D2518" w:rsidP="006D2518">
      <w:pPr>
        <w:pStyle w:val="B1"/>
      </w:pPr>
      <w:r w:rsidRPr="00140E21">
        <w:t>6.</w:t>
      </w:r>
      <w:r w:rsidRPr="00140E21">
        <w:tab/>
        <w:t>Optional Secondary authentication/authorization.</w:t>
      </w:r>
    </w:p>
    <w:p w14:paraId="73AF49B0" w14:textId="77777777" w:rsidR="006D2518" w:rsidRPr="00140E21" w:rsidRDefault="006D2518" w:rsidP="006D2518">
      <w:pPr>
        <w:pStyle w:val="B1"/>
      </w:pPr>
      <w:r w:rsidRPr="00140E21">
        <w:tab/>
        <w:t>If the Request Type in step 3 indicates "Existing PDU Session", the SMF does not perform secondary authentication/authorization.</w:t>
      </w:r>
    </w:p>
    <w:p w14:paraId="26AADDA6" w14:textId="77777777" w:rsidR="006D2518" w:rsidRPr="00140E21" w:rsidRDefault="006D2518" w:rsidP="006D2518">
      <w:pPr>
        <w:pStyle w:val="B1"/>
      </w:pPr>
      <w:r w:rsidRPr="00140E21">
        <w:tab/>
        <w:t>If the Request Type received in step 3 indicates "Emergency Request" or "Existing Emergency PDU Session", the SMF shall not perform secondary authentication\authorization.</w:t>
      </w:r>
    </w:p>
    <w:p w14:paraId="0405F4C3" w14:textId="77777777" w:rsidR="006D2518" w:rsidRPr="00140E21" w:rsidRDefault="006D2518" w:rsidP="006D251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38B8CF1" w14:textId="77777777" w:rsidR="006D2518" w:rsidRPr="00140E21" w:rsidRDefault="006D2518" w:rsidP="006D251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AAEAEB" w14:textId="77777777" w:rsidR="006D2518" w:rsidRPr="00140E21" w:rsidRDefault="006D2518" w:rsidP="006D2518">
      <w:pPr>
        <w:pStyle w:val="B1"/>
      </w:pPr>
      <w:r w:rsidRPr="00140E21">
        <w:tab/>
      </w:r>
      <w:r w:rsidRPr="00140E21">
        <w:rPr>
          <w:lang w:eastAsia="zh-CN"/>
        </w:rPr>
        <w:t>Otherwise, the SMF may apply local policy.</w:t>
      </w:r>
    </w:p>
    <w:p w14:paraId="77030C77" w14:textId="77777777" w:rsidR="006D2518" w:rsidRPr="00140E21" w:rsidRDefault="006D2518" w:rsidP="006D251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B021BEE" w14:textId="77777777" w:rsidR="006D2518" w:rsidRPr="00140E21" w:rsidRDefault="006D2518" w:rsidP="006D251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AF6461D" w14:textId="77777777" w:rsidR="006D2518" w:rsidRPr="00140E21" w:rsidRDefault="006D2518" w:rsidP="006D2518">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EC9968" w14:textId="77777777" w:rsidR="006D2518" w:rsidRPr="00140E21" w:rsidRDefault="006D2518" w:rsidP="006D2518">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3C60093" w14:textId="77777777" w:rsidR="006D2518" w:rsidRPr="00140E21" w:rsidRDefault="006D2518" w:rsidP="006D251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E10E06B" w14:textId="77777777" w:rsidR="006D2518" w:rsidRPr="00140E21" w:rsidRDefault="006D2518" w:rsidP="006D251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87E3A9F" w14:textId="77777777" w:rsidR="006D2518" w:rsidRPr="00140E21" w:rsidRDefault="006D2518" w:rsidP="006D2518">
      <w:pPr>
        <w:pStyle w:val="B2"/>
      </w:pPr>
      <w:r w:rsidRPr="00140E21">
        <w:t>2)</w:t>
      </w:r>
      <w:r w:rsidRPr="00140E21">
        <w:tab/>
        <w:t>For other PDU Session Types, the SMF will perform UPF selection to select a UPF as the anchor of this PDU Session.</w:t>
      </w:r>
    </w:p>
    <w:p w14:paraId="6D9B9FC1" w14:textId="77777777" w:rsidR="006D2518" w:rsidRPr="00140E21" w:rsidRDefault="006D2518" w:rsidP="006D2518">
      <w:pPr>
        <w:pStyle w:val="B1"/>
      </w:pPr>
      <w:r w:rsidRPr="00140E21">
        <w:tab/>
        <w:t>If the Request Type in Step 3 is "Existing PDU Session", the SMF maintains the same IP address/prefix that has already been allocated to the UE in the source network.</w:t>
      </w:r>
    </w:p>
    <w:p w14:paraId="064C9F96" w14:textId="77777777" w:rsidR="006D2518" w:rsidRPr="00140E21" w:rsidRDefault="006D2518" w:rsidP="006D251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492E355" w14:textId="77777777" w:rsidR="006D2518" w:rsidRPr="00140E21" w:rsidRDefault="006D2518" w:rsidP="006D2518">
      <w:pPr>
        <w:pStyle w:val="NO"/>
      </w:pPr>
      <w:r w:rsidRPr="00140E21">
        <w:t>NOTE 5:</w:t>
      </w:r>
      <w:r w:rsidRPr="00140E21">
        <w:tab/>
        <w:t>The SMF may decide to trigger e.g. new intermediate UPF insertion or allocation of a new UPF as described in step 5 in clause 4.2.3.2.</w:t>
      </w:r>
    </w:p>
    <w:p w14:paraId="5228034D" w14:textId="77777777" w:rsidR="006D2518" w:rsidRPr="00140E21" w:rsidRDefault="006D2518" w:rsidP="006D251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4138F7D" w14:textId="77777777" w:rsidR="006D2518" w:rsidRDefault="006D2518" w:rsidP="006D2518">
      <w:pPr>
        <w:pStyle w:val="B1"/>
      </w:pPr>
      <w:r>
        <w:tab/>
        <w:t>SMF may select a UPF (e.g. based on requested DNN/S-NSSAI) that supports NW-TT functionality.</w:t>
      </w:r>
    </w:p>
    <w:p w14:paraId="5D74AB8A" w14:textId="77777777" w:rsidR="006D2518" w:rsidRPr="00140E21" w:rsidRDefault="006D2518" w:rsidP="006D251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5FE5B402" w14:textId="77777777" w:rsidR="006D2518" w:rsidRPr="00140E21" w:rsidRDefault="006D2518" w:rsidP="006D2518">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0A3799A1" w14:textId="77777777" w:rsidR="006D2518" w:rsidRPr="00140E21" w:rsidRDefault="006D2518" w:rsidP="006D2518">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20D745B" w14:textId="77777777" w:rsidR="006D2518" w:rsidRPr="00140E21" w:rsidRDefault="006D2518" w:rsidP="006D251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93589BF" w14:textId="77777777" w:rsidR="006D2518" w:rsidRPr="00140E21" w:rsidRDefault="006D2518" w:rsidP="006D2518">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05F23131" w14:textId="77777777" w:rsidR="006D2518" w:rsidRPr="00140E21" w:rsidRDefault="006D2518" w:rsidP="006D251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w:t>
      </w:r>
      <w:r w:rsidRPr="00140E21">
        <w:lastRenderedPageBreak/>
        <w:t>step. The SMF provides Small Data Rate Control parameters to the UPF for the PDU Session, if required. The SMF provides the Small Data Rate Control Status to the UPF, if received from the AMF.</w:t>
      </w:r>
    </w:p>
    <w:p w14:paraId="3755DF3F" w14:textId="77777777" w:rsidR="006D2518" w:rsidRDefault="006D2518" w:rsidP="006D2518">
      <w:pPr>
        <w:pStyle w:val="B2"/>
      </w:pPr>
      <w:r>
        <w:tab/>
        <w:t>For a PDU Session of type Ethernet, SMF (e.g. for a certain requested DNN/S-NSSAI) may include an indication to request UPF to provide port numbers.</w:t>
      </w:r>
    </w:p>
    <w:p w14:paraId="7462416F" w14:textId="77777777" w:rsidR="006D2518" w:rsidRPr="00140E21" w:rsidRDefault="006D2518" w:rsidP="006D2518">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8753F73" w14:textId="77777777" w:rsidR="006D2518" w:rsidRPr="00140E21" w:rsidRDefault="006D2518" w:rsidP="006D2518">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5100FFE" w14:textId="77777777" w:rsidR="006D2518" w:rsidRPr="00140E21" w:rsidRDefault="006D2518" w:rsidP="006D2518">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14426ECC" w14:textId="77777777" w:rsidR="006D2518" w:rsidRPr="00140E21" w:rsidRDefault="006D2518" w:rsidP="006D2518">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53A154AF" w14:textId="77777777" w:rsidR="006D2518" w:rsidRPr="00140E21" w:rsidRDefault="006D2518" w:rsidP="006D2518">
      <w:pPr>
        <w:pStyle w:val="B2"/>
      </w:pPr>
      <w:r w:rsidRPr="00140E21">
        <w:t>10b.</w:t>
      </w:r>
      <w:r w:rsidRPr="00140E21">
        <w:tab/>
        <w:t>The UPF acknowledges by sending an N4 Session Establishment/Modification Response.</w:t>
      </w:r>
    </w:p>
    <w:p w14:paraId="6F3AAFD6" w14:textId="7D4C9BC6" w:rsidR="006D2518" w:rsidRPr="00140E21" w:rsidRDefault="006D2518" w:rsidP="006D2518">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w:t>
      </w:r>
      <w:r w:rsidRPr="000A4B44">
        <w:rPr>
          <w:rPrChange w:id="15" w:author="Intel/ThomasL" w:date="2020-03-13T15:10:00Z">
            <w:rPr>
              <w:highlight w:val="yellow"/>
            </w:rPr>
          </w:rPrChange>
        </w:rPr>
        <w:t>UPF includes 5GS Bridge ID</w:t>
      </w:r>
      <w:del w:id="16" w:author="intel user" w:date="2020-03-04T14:34:00Z">
        <w:r w:rsidDel="0023146A">
          <w:delText>, port numbers for the serving NW-TT ports</w:delText>
        </w:r>
      </w:del>
      <w:r>
        <w:t xml:space="preserve"> and the allocated DS-TT port number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978A505" w14:textId="77777777" w:rsidR="006D2518" w:rsidRPr="00140E21" w:rsidRDefault="006D2518" w:rsidP="006D2518">
      <w:pPr>
        <w:pStyle w:val="B2"/>
      </w:pPr>
      <w:r w:rsidRPr="00140E21">
        <w:tab/>
        <w:t>If multiple UPFs are selected for the PDU Session, the SMF initiate N4 Session Establishment/Modification procedure with each UPF of the PDU Session in this step.</w:t>
      </w:r>
    </w:p>
    <w:p w14:paraId="645F8974" w14:textId="77777777" w:rsidR="006D2518" w:rsidRPr="00140E21" w:rsidRDefault="006D2518" w:rsidP="006D2518">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402922C6" w14:textId="77777777" w:rsidR="006D2518" w:rsidRPr="00140E21" w:rsidRDefault="006D2518" w:rsidP="006D2518">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7D489" w14:textId="77777777" w:rsidR="006D2518" w:rsidRPr="00140E21" w:rsidRDefault="006D2518" w:rsidP="006D2518">
      <w:pPr>
        <w:pStyle w:val="B1"/>
      </w:pPr>
      <w:bookmarkStart w:id="17" w:name="_Hlk33467140"/>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rsidRPr="00925417">
        <w:t>, [5GS Bridge ID and allocated DS-TT port number]</w:t>
      </w:r>
      <w:r w:rsidRPr="00140E21">
        <w:t xml:space="preserve">))). </w:t>
      </w:r>
      <w:r w:rsidRPr="00140E21">
        <w:rPr>
          <w:lang w:eastAsia="zh-CN"/>
        </w:rPr>
        <w:t>If multiple UPFs are used for the PDU Session, the CN Tunnel Info contain tunnel information related with the UPF that terminates N3.</w:t>
      </w:r>
    </w:p>
    <w:bookmarkEnd w:id="17"/>
    <w:p w14:paraId="64112DA3" w14:textId="77777777" w:rsidR="006D2518" w:rsidRPr="00140E21" w:rsidRDefault="006D2518" w:rsidP="006D251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w:t>
      </w:r>
      <w:r w:rsidRPr="00140E21">
        <w:lastRenderedPageBreak/>
        <w:t>AMF stores the SMF derived CN assisted RAN parameters tuning in the associated PDU Session context for this UE.</w:t>
      </w:r>
    </w:p>
    <w:p w14:paraId="0210A3F4" w14:textId="77777777" w:rsidR="006D2518" w:rsidRPr="00140E21" w:rsidRDefault="006D2518" w:rsidP="006D2518">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36E8408" w14:textId="77777777" w:rsidR="006D2518" w:rsidRPr="00140E21" w:rsidRDefault="006D2518" w:rsidP="006D2518">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1CC102F" w14:textId="77777777" w:rsidR="006D2518" w:rsidRPr="00140E21" w:rsidRDefault="006D2518" w:rsidP="006D2518">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C95AD6C" w14:textId="77777777" w:rsidR="006D2518" w:rsidRPr="00140E21" w:rsidRDefault="006D2518" w:rsidP="006D2518">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52AD39D" w14:textId="77777777" w:rsidR="006D2518" w:rsidRPr="00140E21" w:rsidRDefault="006D2518" w:rsidP="006D2518">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4704FD89" w14:textId="77777777" w:rsidR="006D2518" w:rsidRPr="00140E21" w:rsidRDefault="006D2518" w:rsidP="006D251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57F3FE5" w14:textId="77777777" w:rsidR="006D2518" w:rsidRPr="00140E21" w:rsidRDefault="006D2518" w:rsidP="006D251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C306D7" w14:textId="77777777" w:rsidR="006D2518" w:rsidRPr="00140E21" w:rsidRDefault="006D2518" w:rsidP="006D2518">
      <w:pPr>
        <w:pStyle w:val="B2"/>
      </w:pPr>
      <w:r w:rsidRPr="00140E21">
        <w:t>-</w:t>
      </w:r>
      <w:r w:rsidRPr="00140E21">
        <w:tab/>
        <w:t>The use of the RSN parameter by NG-RAN is described in TS</w:t>
      </w:r>
      <w:r>
        <w:t> </w:t>
      </w:r>
      <w:r w:rsidRPr="00140E21">
        <w:t>23.501</w:t>
      </w:r>
      <w:r>
        <w:t> </w:t>
      </w:r>
      <w:r w:rsidRPr="00140E21">
        <w:t>[2] clause 5.33.2.1.</w:t>
      </w:r>
    </w:p>
    <w:p w14:paraId="5DEA26FE" w14:textId="77777777" w:rsidR="006D2518" w:rsidRPr="00140E21" w:rsidRDefault="006D2518" w:rsidP="006D2518">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AE6C3A6" w14:textId="77777777" w:rsidR="006D2518" w:rsidRPr="00140E21" w:rsidRDefault="006D2518" w:rsidP="006D251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ECAE4C" w14:textId="77777777" w:rsidR="006D2518" w:rsidRPr="00140E21" w:rsidRDefault="006D2518" w:rsidP="006D251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6FE737CE" w14:textId="77777777" w:rsidR="006D2518" w:rsidRDefault="006D2518" w:rsidP="006D251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54BB66" w14:textId="77777777" w:rsidR="006D2518" w:rsidRPr="00140E21" w:rsidRDefault="006D2518" w:rsidP="006D251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1A5EF48" w14:textId="77777777" w:rsidR="006D2518" w:rsidRPr="00140E21" w:rsidRDefault="006D2518" w:rsidP="006D2518">
      <w:pPr>
        <w:pStyle w:val="B1"/>
      </w:pPr>
      <w:r w:rsidRPr="00140E21">
        <w:lastRenderedPageBreak/>
        <w:tab/>
        <w:t>The Namf_Communication_N1N2MessageTransfer contains the PDU Session ID allowing the AMF to know which access towards the UE to use.</w:t>
      </w:r>
    </w:p>
    <w:p w14:paraId="25D94B9D" w14:textId="77777777" w:rsidR="006D2518" w:rsidRPr="00140E21" w:rsidRDefault="006D2518" w:rsidP="006D251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C369131" w14:textId="77777777" w:rsidR="006D2518" w:rsidRPr="00140E21" w:rsidRDefault="006D2518" w:rsidP="006D2518">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746CBF64" w14:textId="77777777" w:rsidR="006D2518" w:rsidRPr="00140E21" w:rsidRDefault="006D2518" w:rsidP="006D2518">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AF7612F" w14:textId="77777777" w:rsidR="006D2518" w:rsidRPr="00140E21" w:rsidRDefault="006D2518" w:rsidP="006D2518">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F57F34F" w14:textId="77777777" w:rsidR="006D2518" w:rsidRPr="00140E21" w:rsidRDefault="006D2518" w:rsidP="006D2518">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C1DF01E" w14:textId="77777777" w:rsidR="006D2518" w:rsidRPr="00140E21" w:rsidRDefault="006D2518" w:rsidP="006D2518">
      <w:pPr>
        <w:pStyle w:val="B1"/>
      </w:pPr>
      <w:r w:rsidRPr="00140E21">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2391A79C" w14:textId="77777777" w:rsidR="006D2518" w:rsidRPr="00140E21" w:rsidRDefault="006D2518" w:rsidP="006D251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D7D720" w14:textId="77777777" w:rsidR="006D2518" w:rsidRPr="00140E21" w:rsidRDefault="006D2518" w:rsidP="006D2518">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464BD17" w14:textId="77777777" w:rsidR="006D2518" w:rsidRPr="00140E21" w:rsidRDefault="006D2518" w:rsidP="006D2518">
      <w:pPr>
        <w:pStyle w:val="B1"/>
      </w:pPr>
      <w:r w:rsidRPr="00140E21">
        <w:tab/>
        <w:t>If MICO mode is active and the NAS message Request Type in step 1 indicated "Emergency Request", then the UE and the AMF shall locally deactivate MICO mode.</w:t>
      </w:r>
    </w:p>
    <w:p w14:paraId="07B70CBA" w14:textId="77777777" w:rsidR="006D2518" w:rsidRPr="00140E21" w:rsidRDefault="006D2518" w:rsidP="006D251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46FE83B" w14:textId="77777777" w:rsidR="006D2518" w:rsidRPr="00140E21" w:rsidRDefault="006D2518" w:rsidP="006D2518">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42CDCCD" w14:textId="77777777" w:rsidR="006D2518" w:rsidRPr="00140E21" w:rsidRDefault="006D2518" w:rsidP="006D2518">
      <w:pPr>
        <w:pStyle w:val="B1"/>
      </w:pPr>
      <w:r w:rsidRPr="00140E21">
        <w:tab/>
        <w:t>The AN Tunnel Info corresponds to the Access Network address of the N3 tunnel corresponding to the PDU Session.</w:t>
      </w:r>
    </w:p>
    <w:p w14:paraId="681F753E" w14:textId="77777777" w:rsidR="006D2518" w:rsidRPr="00140E21" w:rsidRDefault="006D2518" w:rsidP="006D2518">
      <w:pPr>
        <w:pStyle w:val="B1"/>
      </w:pPr>
      <w:r w:rsidRPr="00140E21">
        <w:tab/>
        <w:t>If the (R)AN rejects QFI(s) the SMF is responsible of updating the QoS rules and QoS Flow level QoS parameters if needed for the QoS Flow associated with the QoS rule(s) in the UE accordingly.</w:t>
      </w:r>
    </w:p>
    <w:p w14:paraId="19E1C463" w14:textId="77777777" w:rsidR="006D2518" w:rsidRPr="00140E21" w:rsidRDefault="006D2518" w:rsidP="006D2518">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537BCEC" w14:textId="77777777" w:rsidR="006D2518" w:rsidRDefault="006D2518" w:rsidP="006D2518">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6574AA1" w14:textId="77777777" w:rsidR="006D2518" w:rsidRPr="00140E21" w:rsidRDefault="006D2518" w:rsidP="006D251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DD6D25D" w14:textId="77777777" w:rsidR="006D2518" w:rsidRPr="00140E21" w:rsidRDefault="006D2518" w:rsidP="006D2518">
      <w:pPr>
        <w:pStyle w:val="B1"/>
      </w:pPr>
      <w:r w:rsidRPr="00140E21">
        <w:tab/>
        <w:t>The AMF forwards the N2 SM information received from (R</w:t>
      </w:r>
      <w:proofErr w:type="gramStart"/>
      <w:r w:rsidRPr="00140E21">
        <w:t>)AN</w:t>
      </w:r>
      <w:proofErr w:type="gramEnd"/>
      <w:r w:rsidRPr="00140E21">
        <w:t xml:space="preserve"> to the SMF.</w:t>
      </w:r>
    </w:p>
    <w:p w14:paraId="55510563" w14:textId="77777777" w:rsidR="006D2518" w:rsidRPr="00140E21" w:rsidRDefault="006D2518" w:rsidP="006D2518">
      <w:pPr>
        <w:pStyle w:val="B1"/>
      </w:pPr>
      <w:r w:rsidRPr="00140E21">
        <w:lastRenderedPageBreak/>
        <w:tab/>
        <w:t>If the list of rejected QFI(s) is included in N2 SM information, the SMF shall release the rejected QFI(s) associated QoS profiles.</w:t>
      </w:r>
    </w:p>
    <w:p w14:paraId="20488B5F" w14:textId="77777777" w:rsidR="006D2518" w:rsidRDefault="006D2518" w:rsidP="006D251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177E47" w14:textId="77777777" w:rsidR="006D2518" w:rsidRPr="00140E21" w:rsidRDefault="006D2518" w:rsidP="006D251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2541734" w14:textId="77777777" w:rsidR="006D2518" w:rsidRPr="00140E21" w:rsidRDefault="006D2518" w:rsidP="006D251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F0ADC37" w14:textId="77777777" w:rsidR="006D2518" w:rsidRPr="00140E21" w:rsidRDefault="006D2518" w:rsidP="006D251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EAEF7E9" w14:textId="77777777" w:rsidR="006D2518" w:rsidRPr="00140E21" w:rsidRDefault="006D2518" w:rsidP="006D251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39695586" w14:textId="77777777" w:rsidR="006D2518" w:rsidRPr="00140E21" w:rsidRDefault="006D2518" w:rsidP="006D2518">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902D225" w14:textId="77777777" w:rsidR="006D2518" w:rsidRPr="00140E21" w:rsidRDefault="006D2518" w:rsidP="006D2518">
      <w:pPr>
        <w:pStyle w:val="B1"/>
      </w:pPr>
      <w:r w:rsidRPr="00140E21">
        <w:t>16b.</w:t>
      </w:r>
      <w:r w:rsidRPr="00140E21">
        <w:tab/>
        <w:t>The UPF provides an N4 Session Modification Response to the SMF.</w:t>
      </w:r>
    </w:p>
    <w:p w14:paraId="1C448E77" w14:textId="77777777" w:rsidR="006D2518" w:rsidRPr="00140E21" w:rsidRDefault="006D2518" w:rsidP="006D2518">
      <w:pPr>
        <w:pStyle w:val="B1"/>
      </w:pPr>
      <w:r w:rsidRPr="00140E21">
        <w:tab/>
        <w:t>If multiple UPFs are used in the PDU Session, the UPF in step 16 refers to the UPF terminating N3.</w:t>
      </w:r>
    </w:p>
    <w:p w14:paraId="0D1A277A" w14:textId="77777777" w:rsidR="006D2518" w:rsidRPr="00140E21" w:rsidRDefault="006D2518" w:rsidP="006D2518">
      <w:pPr>
        <w:pStyle w:val="B1"/>
      </w:pPr>
      <w:r w:rsidRPr="00140E21">
        <w:tab/>
        <w:t>After this step, the UPF delivers any down-link packets to the UE that may have been buffered for this PDU Session.</w:t>
      </w:r>
    </w:p>
    <w:p w14:paraId="3F69284C" w14:textId="6130ACF9" w:rsidR="006D2518" w:rsidRDefault="006D2518" w:rsidP="006D2518">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w:t>
      </w:r>
      <w:r>
        <w:rPr>
          <w:lang w:eastAsia="zh-CN"/>
        </w:rPr>
        <w:t xml:space="preserve">and Serving Network </w:t>
      </w:r>
      <w:r>
        <w:t xml:space="preserve">(PLMN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w:t>
      </w:r>
    </w:p>
    <w:p w14:paraId="403BAF32" w14:textId="77777777" w:rsidR="006D2518" w:rsidRPr="00140E21" w:rsidRDefault="006D2518" w:rsidP="006D2518">
      <w:pPr>
        <w:pStyle w:val="B1"/>
      </w:pPr>
      <w:r w:rsidRPr="00140E21">
        <w:tab/>
        <w:t>If the Request Type received in step 3 indicates "Emergency Request":</w:t>
      </w:r>
    </w:p>
    <w:p w14:paraId="4CBCE4DC" w14:textId="77777777" w:rsidR="006D2518" w:rsidRPr="00140E21" w:rsidRDefault="006D2518" w:rsidP="006D251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5A4A1A5" w14:textId="77777777" w:rsidR="006D2518" w:rsidRPr="00140E21" w:rsidRDefault="006D2518" w:rsidP="006D2518">
      <w:pPr>
        <w:pStyle w:val="B1"/>
      </w:pPr>
      <w:r w:rsidRPr="00140E21">
        <w:t>-</w:t>
      </w:r>
      <w:r w:rsidRPr="00140E21">
        <w:tab/>
        <w:t>For an unauthenticated UE or a roaming UE, the SMF shall not register in the UDM for a given PDU Session.</w:t>
      </w:r>
    </w:p>
    <w:p w14:paraId="17D9E2A1" w14:textId="77777777" w:rsidR="006D2518" w:rsidRPr="00140E21" w:rsidRDefault="006D2518" w:rsidP="006D251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CD7E9FF" w14:textId="77777777" w:rsidR="006D2518" w:rsidRPr="00140E21" w:rsidRDefault="006D2518" w:rsidP="006D251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389542" w14:textId="77777777" w:rsidR="006D2518" w:rsidRPr="00140E21" w:rsidRDefault="006D2518" w:rsidP="006D2518">
      <w:pPr>
        <w:pStyle w:val="B1"/>
      </w:pPr>
      <w:r w:rsidRPr="00140E21">
        <w:tab/>
        <w:t>After this step, the AMF forwards relevant events subscribed by</w:t>
      </w:r>
      <w:r w:rsidRPr="00140E21" w:rsidDel="007C6B31">
        <w:t xml:space="preserve"> </w:t>
      </w:r>
      <w:r w:rsidRPr="00140E21">
        <w:t>the SMF.</w:t>
      </w:r>
    </w:p>
    <w:p w14:paraId="6FC2D29A" w14:textId="77777777" w:rsidR="006D2518" w:rsidRPr="00140E21" w:rsidRDefault="006D2518" w:rsidP="006D251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163EAE" w14:textId="77777777" w:rsidR="006D2518" w:rsidRPr="00140E21" w:rsidRDefault="006D2518" w:rsidP="006D2518">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06F5FDF" w14:textId="77777777" w:rsidR="006D2518" w:rsidRPr="00140E21" w:rsidRDefault="006D2518" w:rsidP="006D251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BBDAC81" w14:textId="54C3FD07" w:rsidR="006D2518" w:rsidRDefault="006D2518" w:rsidP="006D2518">
      <w:pPr>
        <w:pStyle w:val="B1"/>
        <w:rPr>
          <w:lang w:eastAsia="ko-KR"/>
        </w:rPr>
      </w:pPr>
      <w:r>
        <w:rPr>
          <w:lang w:eastAsia="ko-KR"/>
        </w:rPr>
        <w:t>20.</w:t>
      </w:r>
      <w:r>
        <w:rPr>
          <w:lang w:eastAsia="ko-KR"/>
        </w:rPr>
        <w:tab/>
      </w:r>
      <w:r w:rsidRPr="004A61C3">
        <w:rPr>
          <w:lang w:eastAsia="ko-KR"/>
        </w:rPr>
        <w:t>If t</w:t>
      </w:r>
      <w:r w:rsidRPr="00A222E0">
        <w:rPr>
          <w:lang w:eastAsia="ko-KR"/>
        </w:rPr>
        <w:t xml:space="preserve">he UE has indicated support of transferring Port Management Information Containers, then SMF informs </w:t>
      </w:r>
      <w:del w:id="18" w:author="Intel/ThomasL" w:date="2020-03-13T15:16:00Z">
        <w:r w:rsidRPr="00A222E0" w:rsidDel="005144F4">
          <w:rPr>
            <w:lang w:eastAsia="ko-KR"/>
          </w:rPr>
          <w:delText xml:space="preserve">PCF </w:delText>
        </w:r>
      </w:del>
      <w:ins w:id="19" w:author="Intel/ThomasL" w:date="2020-03-13T15:16:00Z">
        <w:r w:rsidR="005144F4" w:rsidRPr="00A222E0">
          <w:rPr>
            <w:lang w:eastAsia="ko-KR"/>
          </w:rPr>
          <w:t xml:space="preserve">NEF </w:t>
        </w:r>
      </w:ins>
      <w:r w:rsidRPr="00A222E0">
        <w:rPr>
          <w:lang w:eastAsia="ko-KR"/>
        </w:rPr>
        <w:t>that a manageable Ethernet port has been detected</w:t>
      </w:r>
      <w:ins w:id="20" w:author="intel user v2" w:date="2020-03-23T11:51:00Z">
        <w:r w:rsidR="006C1C46">
          <w:rPr>
            <w:lang w:eastAsia="ko-KR"/>
          </w:rPr>
          <w:t xml:space="preserve"> using the </w:t>
        </w:r>
        <w:proofErr w:type="spellStart"/>
        <w:r w:rsidR="006C1C46" w:rsidRPr="001D5FD3">
          <w:rPr>
            <w:lang w:val="en-US" w:eastAsia="zh-CN"/>
          </w:rPr>
          <w:t>Nsmf_TSNBridge_Notify</w:t>
        </w:r>
        <w:proofErr w:type="spellEnd"/>
        <w:r w:rsidR="006C1C46">
          <w:rPr>
            <w:lang w:val="en-US" w:eastAsia="zh-CN"/>
          </w:rPr>
          <w:t xml:space="preserve"> message</w:t>
        </w:r>
      </w:ins>
      <w:r w:rsidRPr="00A222E0">
        <w:rPr>
          <w:lang w:eastAsia="ko-KR"/>
        </w:rPr>
        <w:t>. SMF also includes the port number of the DS-TT</w:t>
      </w:r>
      <w:r w:rsidRPr="00A222E0">
        <w:t xml:space="preserve"> Ethernet port</w:t>
      </w:r>
      <w:r w:rsidRPr="00A222E0">
        <w:rPr>
          <w:lang w:eastAsia="ko-KR"/>
        </w:rPr>
        <w:t xml:space="preserve">, </w:t>
      </w:r>
      <w:del w:id="21" w:author="Intel/ThomasL" w:date="2020-03-13T15:22:00Z">
        <w:r w:rsidRPr="00A222E0" w:rsidDel="005144F4">
          <w:rPr>
            <w:lang w:eastAsia="ko-KR"/>
          </w:rPr>
          <w:delText>port numbers of the serving NW-TT</w:delText>
        </w:r>
        <w:r w:rsidRPr="00A222E0" w:rsidDel="005144F4">
          <w:delText xml:space="preserve"> Ethernet port(s), </w:delText>
        </w:r>
      </w:del>
      <w:r w:rsidRPr="00A222E0">
        <w:rPr>
          <w:lang w:eastAsia="ko-KR"/>
        </w:rPr>
        <w:t xml:space="preserve">MAC address </w:t>
      </w:r>
      <w:r w:rsidRPr="00A222E0">
        <w:t>of the DS-TT Ethernet port, 5G</w:t>
      </w:r>
      <w:r w:rsidRPr="000A4B44">
        <w:t>S Bridge ID</w:t>
      </w:r>
      <w:r w:rsidRPr="000A4B44">
        <w:rPr>
          <w:lang w:eastAsia="ko-KR"/>
        </w:rPr>
        <w:t xml:space="preserve">, Port Management Information Container </w:t>
      </w:r>
      <w:r w:rsidRPr="005144F4">
        <w:rPr>
          <w:lang w:eastAsia="ko-KR"/>
        </w:rPr>
        <w:t>and UE-DS-TT Residence Time</w:t>
      </w:r>
      <w:r w:rsidRPr="000A4B44">
        <w:rPr>
          <w:lang w:eastAsia="ko-KR"/>
        </w:rPr>
        <w:t xml:space="preserve"> as provided by the UE</w:t>
      </w:r>
      <w:bookmarkStart w:id="22" w:name="_Hlk33467259"/>
      <w:r w:rsidRPr="000A4B44">
        <w:rPr>
          <w:lang w:eastAsia="ko-KR"/>
        </w:rPr>
        <w:t xml:space="preserve">. </w:t>
      </w:r>
      <w:r w:rsidRPr="000A4B44">
        <w:rPr>
          <w:lang w:eastAsia="ko-KR"/>
          <w:rPrChange w:id="23" w:author="Intel/ThomasL" w:date="2020-03-13T15:10:00Z">
            <w:rPr>
              <w:highlight w:val="yellow"/>
              <w:lang w:eastAsia="ko-KR"/>
            </w:rPr>
          </w:rPrChange>
        </w:rPr>
        <w:t>AF calculates the bridge delay for each port pair</w:t>
      </w:r>
      <w:r w:rsidRPr="000A4B44">
        <w:rPr>
          <w:lang w:eastAsia="zh-CN"/>
          <w:rPrChange w:id="24" w:author="Intel/ThomasL" w:date="2020-03-13T15:10:00Z">
            <w:rPr>
              <w:highlight w:val="yellow"/>
              <w:lang w:eastAsia="zh-CN"/>
            </w:rPr>
          </w:rPrChange>
        </w:rPr>
        <w:t xml:space="preserve">, i.e., composed of </w:t>
      </w:r>
      <w:r w:rsidRPr="000A4B44">
        <w:rPr>
          <w:lang w:eastAsia="ko-KR"/>
          <w:rPrChange w:id="25" w:author="Intel/ThomasL" w:date="2020-03-13T15:10:00Z">
            <w:rPr>
              <w:highlight w:val="yellow"/>
              <w:lang w:eastAsia="ko-KR"/>
            </w:rPr>
          </w:rPrChange>
        </w:rPr>
        <w:t>(DS-TT</w:t>
      </w:r>
      <w:r w:rsidRPr="000A4B44">
        <w:rPr>
          <w:rPrChange w:id="26" w:author="Intel/ThomasL" w:date="2020-03-13T15:10:00Z">
            <w:rPr>
              <w:highlight w:val="yellow"/>
            </w:rPr>
          </w:rPrChange>
        </w:rPr>
        <w:t xml:space="preserve"> Ethernet port</w:t>
      </w:r>
      <w:r w:rsidRPr="000A4B44">
        <w:rPr>
          <w:lang w:eastAsia="ko-KR"/>
          <w:rPrChange w:id="27" w:author="Intel/ThomasL" w:date="2020-03-13T15:10:00Z">
            <w:rPr>
              <w:highlight w:val="yellow"/>
              <w:lang w:eastAsia="ko-KR"/>
            </w:rPr>
          </w:rPrChange>
        </w:rPr>
        <w:t>, NW-TT</w:t>
      </w:r>
      <w:r w:rsidRPr="000A4B44">
        <w:rPr>
          <w:rPrChange w:id="28" w:author="Intel/ThomasL" w:date="2020-03-13T15:10:00Z">
            <w:rPr>
              <w:highlight w:val="yellow"/>
            </w:rPr>
          </w:rPrChange>
        </w:rPr>
        <w:t xml:space="preserve"> Ethernet port</w:t>
      </w:r>
      <w:r w:rsidRPr="000A4B44">
        <w:rPr>
          <w:lang w:eastAsia="ko-KR"/>
          <w:rPrChange w:id="29" w:author="Intel/ThomasL" w:date="2020-03-13T15:10:00Z">
            <w:rPr>
              <w:highlight w:val="yellow"/>
              <w:lang w:eastAsia="ko-KR"/>
            </w:rPr>
          </w:rPrChange>
        </w:rPr>
        <w:t>), using the UE-DS-TT Residence</w:t>
      </w:r>
      <w:r w:rsidRPr="000A4B44">
        <w:rPr>
          <w:lang w:eastAsia="zh-CN"/>
          <w:rPrChange w:id="30" w:author="Intel/ThomasL" w:date="2020-03-13T15:10:00Z">
            <w:rPr>
              <w:highlight w:val="yellow"/>
              <w:lang w:eastAsia="zh-CN"/>
            </w:rPr>
          </w:rPrChange>
        </w:rPr>
        <w:t xml:space="preserve"> Time for all NW-TT Ethernet p</w:t>
      </w:r>
      <w:bookmarkEnd w:id="22"/>
      <w:r w:rsidRPr="000A4B44">
        <w:rPr>
          <w:lang w:eastAsia="zh-CN"/>
          <w:rPrChange w:id="31" w:author="Intel/ThomasL" w:date="2020-03-13T15:10:00Z">
            <w:rPr>
              <w:highlight w:val="yellow"/>
              <w:lang w:eastAsia="zh-CN"/>
            </w:rPr>
          </w:rPrChange>
        </w:rPr>
        <w:t>orts serving the PDU session</w:t>
      </w:r>
      <w:r w:rsidRPr="000A4B44">
        <w:rPr>
          <w:rFonts w:hint="eastAsia"/>
          <w:lang w:eastAsia="zh-CN"/>
        </w:rPr>
        <w:t>.</w:t>
      </w:r>
      <w:del w:id="32" w:author="intel user" w:date="2020-03-04T14:35:00Z">
        <w:r w:rsidRPr="000A4B44" w:rsidDel="0023146A">
          <w:rPr>
            <w:lang w:eastAsia="ko-KR"/>
          </w:rPr>
          <w:delText xml:space="preserve"> The SMF may</w:delText>
        </w:r>
        <w:r w:rsidDel="0023146A">
          <w:rPr>
            <w:lang w:eastAsia="ko-KR"/>
          </w:rPr>
          <w:delText xml:space="preserve"> inform PCF that a manageable NW-TT Ethernet port has been detected. SMF also includes the NW-TT port number reported by the UPF.</w:delText>
        </w:r>
      </w:del>
    </w:p>
    <w:p w14:paraId="568F9712" w14:textId="77777777" w:rsidR="006D2518" w:rsidRPr="00140E21" w:rsidRDefault="006D2518" w:rsidP="006D251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DA36EF2" w14:textId="77777777" w:rsidR="006D2518" w:rsidRPr="00140E21" w:rsidRDefault="006D2518" w:rsidP="006D251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8"/>
    <w:bookmarkEnd w:id="9"/>
    <w:p w14:paraId="6B8E6242" w14:textId="77777777" w:rsidR="00FF76F2" w:rsidRDefault="00FF76F2" w:rsidP="00AB7EC9">
      <w:pPr>
        <w:jc w:val="center"/>
        <w:rPr>
          <w:b/>
          <w:noProof/>
          <w:color w:val="FF0000"/>
          <w:sz w:val="36"/>
        </w:rPr>
      </w:pPr>
    </w:p>
    <w:p w14:paraId="793845C5" w14:textId="68DF50E5" w:rsidR="00AB7EC9" w:rsidRPr="00DD21F5" w:rsidRDefault="00AB7EC9" w:rsidP="00AB7EC9">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519677C" w14:textId="77777777" w:rsidR="00AB7EC9" w:rsidRPr="00140E21" w:rsidRDefault="00AB7EC9" w:rsidP="00AB7EC9">
      <w:pPr>
        <w:pStyle w:val="Heading4"/>
        <w:rPr>
          <w:lang w:eastAsia="ko-KR"/>
        </w:rPr>
      </w:pPr>
      <w:bookmarkStart w:id="33" w:name="_Toc20203980"/>
      <w:bookmarkStart w:id="34" w:name="_Toc27894666"/>
      <w:r w:rsidRPr="00140E21">
        <w:rPr>
          <w:lang w:eastAsia="ko-KR"/>
        </w:rPr>
        <w:t>4.3.3.2</w:t>
      </w:r>
      <w:r w:rsidRPr="00140E21">
        <w:rPr>
          <w:lang w:eastAsia="ko-KR"/>
        </w:rPr>
        <w:tab/>
        <w:t>UE or network requested PDU Session Modification (non-roaming and roaming with local breakout)</w:t>
      </w:r>
      <w:bookmarkEnd w:id="33"/>
      <w:bookmarkEnd w:id="34"/>
    </w:p>
    <w:p w14:paraId="7AA3C8CD" w14:textId="77777777" w:rsidR="00AB7EC9" w:rsidRPr="00140E21" w:rsidRDefault="00AB7EC9" w:rsidP="00AB7EC9">
      <w:pPr>
        <w:rPr>
          <w:lang w:eastAsia="ko-KR"/>
        </w:rPr>
      </w:pPr>
      <w:r w:rsidRPr="00140E21">
        <w:rPr>
          <w:lang w:eastAsia="ko-KR"/>
        </w:rPr>
        <w:t>The UE or network requested PDU Session Modification procedure (non-roaming and roaming with local breakout scenario) is depicted in figure 4.3.3.2-1.</w:t>
      </w:r>
    </w:p>
    <w:p w14:paraId="785B489F" w14:textId="77777777" w:rsidR="00AB7EC9" w:rsidRDefault="00AB7EC9" w:rsidP="00AB7EC9">
      <w:pPr>
        <w:pStyle w:val="TH"/>
      </w:pPr>
      <w:r w:rsidRPr="00140E21">
        <w:rPr>
          <w:rFonts w:ascii="Times New Roman" w:hAnsi="Times New Roman"/>
        </w:rPr>
        <w:object w:dxaOrig="9784" w:dyaOrig="10402" w14:anchorId="38D100D3">
          <v:shape id="_x0000_i1027" type="#_x0000_t75" style="width:481.2pt;height:512.4pt" o:ole="">
            <v:imagedata r:id="rId17" o:title=""/>
          </v:shape>
          <o:OLEObject Type="Embed" ProgID="Word.Picture.8" ShapeID="_x0000_i1027" DrawAspect="Content" ObjectID="_1647245844" r:id="rId18"/>
        </w:object>
      </w:r>
    </w:p>
    <w:p w14:paraId="60FDE82E" w14:textId="77777777" w:rsidR="00AB7EC9" w:rsidRPr="00140E21" w:rsidRDefault="00AB7EC9" w:rsidP="00AB7EC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C1269F" w14:textId="77777777" w:rsidR="00AB7EC9" w:rsidRPr="00140E21" w:rsidRDefault="00AB7EC9" w:rsidP="00AB7EC9">
      <w:pPr>
        <w:pStyle w:val="B1"/>
        <w:rPr>
          <w:lang w:eastAsia="ko-KR"/>
        </w:rPr>
      </w:pPr>
      <w:r w:rsidRPr="00140E21">
        <w:rPr>
          <w:lang w:eastAsia="ko-KR"/>
        </w:rPr>
        <w:t>1.</w:t>
      </w:r>
      <w:r w:rsidRPr="00140E21">
        <w:rPr>
          <w:lang w:eastAsia="ko-KR"/>
        </w:rPr>
        <w:tab/>
        <w:t>The procedure may be triggered by following events:</w:t>
      </w:r>
    </w:p>
    <w:p w14:paraId="17F3698C" w14:textId="77777777" w:rsidR="00AB7EC9" w:rsidRPr="00140E21" w:rsidRDefault="00AB7EC9" w:rsidP="00AB7EC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024D3C8" w14:textId="77777777" w:rsidR="00AB7EC9" w:rsidRPr="00140E21" w:rsidRDefault="00AB7EC9" w:rsidP="00AB7EC9">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w:t>
      </w:r>
      <w:r w:rsidRPr="00140E21">
        <w:rPr>
          <w:lang w:eastAsia="ko-KR"/>
        </w:rPr>
        <w:lastRenderedPageBreak/>
        <w:t>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FDD9B23" w14:textId="77777777" w:rsidR="00AB7EC9" w:rsidRPr="00140E21" w:rsidRDefault="00AB7EC9" w:rsidP="00AB7EC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39574BF" w14:textId="77777777" w:rsidR="00AB7EC9" w:rsidRPr="00140E21" w:rsidRDefault="00AB7EC9" w:rsidP="00AB7EC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7AC6D80" w14:textId="77777777" w:rsidR="00AB7EC9" w:rsidRPr="00140E21" w:rsidRDefault="00AB7EC9" w:rsidP="00AB7EC9">
      <w:pPr>
        <w:pStyle w:val="B2"/>
        <w:rPr>
          <w:lang w:eastAsia="ko-KR"/>
        </w:rPr>
      </w:pPr>
      <w:r w:rsidRPr="00140E21">
        <w:rPr>
          <w:lang w:eastAsia="ko-KR"/>
        </w:rPr>
        <w:tab/>
        <w:t>The PS Data Off status, if changed, shall be included in the PCO in the PDU Session Modification Request message.</w:t>
      </w:r>
    </w:p>
    <w:p w14:paraId="4CF17E1F" w14:textId="77777777" w:rsidR="00AB7EC9" w:rsidRPr="00140E21" w:rsidRDefault="00AB7EC9" w:rsidP="00AB7EC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780550F" w14:textId="77777777" w:rsidR="00AB7EC9" w:rsidRPr="00140E21" w:rsidRDefault="00AB7EC9" w:rsidP="00AB7EC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14C0C92" w14:textId="77777777" w:rsidR="00AB7EC9" w:rsidRPr="00140E21" w:rsidRDefault="00AB7EC9" w:rsidP="00AB7EC9">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D8B1B00" w14:textId="77777777" w:rsidR="00AB7EC9" w:rsidRPr="00140E21" w:rsidRDefault="00AB7EC9" w:rsidP="00AB7EC9">
      <w:pPr>
        <w:pStyle w:val="B2"/>
        <w:rPr>
          <w:lang w:eastAsia="ko-KR"/>
        </w:rPr>
      </w:pPr>
      <w:r w:rsidRPr="00140E21">
        <w:rPr>
          <w:lang w:eastAsia="ko-KR"/>
        </w:rPr>
        <w:tab/>
        <w:t>The UE Integrity Protection Maximum Data Rate indicates the maximum data rate up to which the UE can support UP integrity protection.</w:t>
      </w:r>
    </w:p>
    <w:p w14:paraId="7C97A04B" w14:textId="77777777" w:rsidR="00AB7EC9" w:rsidRPr="00140E21" w:rsidRDefault="00AB7EC9" w:rsidP="00AB7EC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FED6085" w14:textId="77777777" w:rsidR="00AB7EC9" w:rsidRDefault="00AB7EC9" w:rsidP="00AB7EC9">
      <w:pPr>
        <w:pStyle w:val="B2"/>
        <w:rPr>
          <w:lang w:eastAsia="ko-KR"/>
        </w:rPr>
      </w:pPr>
      <w:r>
        <w:rPr>
          <w:lang w:eastAsia="ko-KR"/>
        </w:rPr>
        <w:tab/>
        <w:t>Port Management Information Container is received from DS-TT and includes Ethernet-port related management information as defined in TS 23.501 [2] clause 5.28.3.</w:t>
      </w:r>
    </w:p>
    <w:p w14:paraId="309CB126" w14:textId="77777777" w:rsidR="00AB7EC9" w:rsidRPr="00140E21" w:rsidRDefault="00AB7EC9" w:rsidP="00AB7EC9">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44C8B0" w14:textId="77777777" w:rsidR="00AB7EC9" w:rsidRPr="00140E21" w:rsidRDefault="00AB7EC9" w:rsidP="00AB7EC9">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7D3BF2A" w14:textId="77777777" w:rsidR="00AB7EC9" w:rsidRPr="00140E21" w:rsidRDefault="00AB7EC9" w:rsidP="00AB7EC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1595CB7" w14:textId="77777777" w:rsidR="00AB7EC9" w:rsidRPr="00140E21" w:rsidRDefault="00AB7EC9" w:rsidP="00AB7EC9">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C46A3A2" w14:textId="77777777" w:rsidR="00AB7EC9" w:rsidRPr="00140E21" w:rsidRDefault="00AB7EC9" w:rsidP="00AB7EC9">
      <w:pPr>
        <w:pStyle w:val="B2"/>
        <w:rPr>
          <w:lang w:eastAsia="ko-KR"/>
        </w:rPr>
      </w:pPr>
      <w:r w:rsidRPr="00140E21">
        <w:rPr>
          <w:lang w:eastAsia="ko-KR"/>
        </w:rPr>
        <w:tab/>
        <w:t>If the SMF receives one of the triggers in step 1b ~ 1d, the SMF starts SMF requested PDU Session Modification procedure.</w:t>
      </w:r>
    </w:p>
    <w:p w14:paraId="4D005ECF" w14:textId="77777777" w:rsidR="00AB7EC9" w:rsidRPr="00140E21" w:rsidRDefault="00AB7EC9" w:rsidP="00AB7EC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24206B0" w14:textId="77777777" w:rsidR="00AB7EC9" w:rsidRPr="00140E21" w:rsidRDefault="00AB7EC9" w:rsidP="00AB7EC9">
      <w:pPr>
        <w:pStyle w:val="B2"/>
        <w:rPr>
          <w:lang w:eastAsia="ko-KR"/>
        </w:rPr>
      </w:pPr>
      <w:r w:rsidRPr="00140E21">
        <w:rPr>
          <w:lang w:eastAsia="ko-KR"/>
        </w:rPr>
        <w:tab/>
      </w:r>
      <w:r>
        <w:rPr>
          <w:lang w:eastAsia="ko-KR"/>
        </w:rPr>
        <w:t xml:space="preserve">(AN initiated notification control) In case notification control is configured for a GBR QoS Flow, (R)AN sends a N2 message (PDU Session ID, N2 SM information) to SMF when the (R)AN decides the QoS targets </w:t>
      </w:r>
      <w:r>
        <w:rPr>
          <w:lang w:eastAsia="ko-KR"/>
        </w:rPr>
        <w:lastRenderedPageBreak/>
        <w:t xml:space="preserve">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075F75" w14:textId="77777777" w:rsidR="00AB7EC9" w:rsidRDefault="00AB7EC9" w:rsidP="00AB7EC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67E5FD51" w14:textId="77777777" w:rsidR="00AB7EC9" w:rsidRDefault="00AB7EC9" w:rsidP="00AB7EC9">
      <w:pPr>
        <w:pStyle w:val="B1"/>
        <w:rPr>
          <w:lang w:eastAsia="ko-KR"/>
        </w:rPr>
      </w:pPr>
      <w:r>
        <w:rPr>
          <w:lang w:eastAsia="ko-KR"/>
        </w:rPr>
        <w:tab/>
        <w:t>Based on the extended NAS-SM timer indication, the SMF shall use the extended NAS-SM timer setting for the UE as specified in TS 24.501 [25].</w:t>
      </w:r>
    </w:p>
    <w:p w14:paraId="7D340941" w14:textId="77777777" w:rsidR="00AB7EC9" w:rsidRPr="00140E21" w:rsidRDefault="00AB7EC9" w:rsidP="00AB7EC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53F3FB" w14:textId="77777777" w:rsidR="00AB7EC9" w:rsidRPr="00140E21" w:rsidRDefault="00AB7EC9" w:rsidP="00AB7EC9">
      <w:pPr>
        <w:pStyle w:val="B1"/>
        <w:rPr>
          <w:lang w:eastAsia="ko-KR"/>
        </w:rPr>
      </w:pPr>
      <w:r w:rsidRPr="00140E21">
        <w:rPr>
          <w:lang w:eastAsia="ko-KR"/>
        </w:rPr>
        <w:tab/>
        <w:t>Steps 2a to 7 are not invoked when the PDU Session Modification requires only action at a UPF (e.g. gating).</w:t>
      </w:r>
    </w:p>
    <w:p w14:paraId="3FC3B748" w14:textId="77777777" w:rsidR="00AB7EC9" w:rsidRPr="00140E21" w:rsidRDefault="00AB7EC9" w:rsidP="00AB7EC9">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25B097D" w14:textId="77777777" w:rsidR="00AB7EC9" w:rsidRPr="00140E21" w:rsidRDefault="00AB7EC9" w:rsidP="00AB7EC9">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987F36E" w14:textId="77777777" w:rsidR="00AB7EC9" w:rsidRPr="00140E21" w:rsidRDefault="00AB7EC9" w:rsidP="00AB7EC9">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3F926F78" w14:textId="77777777" w:rsidR="00AB7EC9" w:rsidRPr="00140E21" w:rsidRDefault="00AB7EC9" w:rsidP="00AB7EC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6FCB2462" w14:textId="77777777" w:rsidR="00AB7EC9" w:rsidRPr="00140E21" w:rsidRDefault="00AB7EC9" w:rsidP="00AB7EC9">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5F3FC2FA" w14:textId="77777777" w:rsidR="00AB7EC9" w:rsidRPr="00140E21" w:rsidRDefault="00AB7EC9" w:rsidP="00AB7EC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2C27E8EF" w14:textId="77777777" w:rsidR="00AB7EC9" w:rsidRPr="00140E21" w:rsidRDefault="00AB7EC9" w:rsidP="00AB7EC9">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21FD2D2" w14:textId="77777777" w:rsidR="00AB7EC9" w:rsidRPr="00140E21" w:rsidRDefault="00AB7EC9" w:rsidP="00AB7EC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9E78C64" w14:textId="77777777" w:rsidR="00AB7EC9" w:rsidRPr="00140E21" w:rsidRDefault="00AB7EC9" w:rsidP="00AB7EC9">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301CAD1" w14:textId="77777777" w:rsidR="00AB7EC9" w:rsidRPr="00140E21" w:rsidRDefault="00AB7EC9" w:rsidP="00AB7EC9">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QoS Flow(s).</w:t>
      </w:r>
    </w:p>
    <w:p w14:paraId="26CEA2BF" w14:textId="77777777" w:rsidR="00AB7EC9" w:rsidRPr="00140E21" w:rsidRDefault="00AB7EC9" w:rsidP="00AB7EC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04645BD" w14:textId="77777777" w:rsidR="00AB7EC9" w:rsidRDefault="00AB7EC9" w:rsidP="00AB7EC9">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2EE4106" w14:textId="77777777" w:rsidR="00AB7EC9" w:rsidRDefault="00AB7EC9" w:rsidP="00AB7EC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09414319" w14:textId="77777777" w:rsidR="00AB7EC9" w:rsidRPr="00140E21" w:rsidRDefault="00AB7EC9" w:rsidP="00AB7EC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7B7C73D" w14:textId="77777777" w:rsidR="00AB7EC9" w:rsidRDefault="00AB7EC9" w:rsidP="00AB7EC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633FA0" w14:textId="77777777" w:rsidR="00AB7EC9" w:rsidRPr="00140E21" w:rsidRDefault="00AB7EC9" w:rsidP="00AB7EC9">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0A8CAADE" w14:textId="77777777" w:rsidR="00AB7EC9" w:rsidRPr="00140E21" w:rsidRDefault="00AB7EC9" w:rsidP="00AB7EC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83B840" w14:textId="77777777" w:rsidR="00AB7EC9" w:rsidRPr="00140E21" w:rsidRDefault="00AB7EC9" w:rsidP="00AB7EC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lastRenderedPageBreak/>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5405288" w14:textId="77777777" w:rsidR="00AB7EC9" w:rsidRPr="00140E21" w:rsidRDefault="00AB7EC9" w:rsidP="00AB7EC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4FAAF8BB" w14:textId="77777777" w:rsidR="00AB7EC9" w:rsidRPr="00140E21" w:rsidRDefault="00AB7EC9" w:rsidP="00AB7EC9">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150927" w14:textId="77777777" w:rsidR="00AB7EC9" w:rsidRPr="00140E21" w:rsidRDefault="00AB7EC9" w:rsidP="00AB7EC9">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B0D1A99" w14:textId="77777777" w:rsidR="00AB7EC9" w:rsidRDefault="00AB7EC9" w:rsidP="00AB7EC9">
      <w:pPr>
        <w:pStyle w:val="B1"/>
      </w:pPr>
      <w:r>
        <w:tab/>
        <w:t>As part of this, the N1 SM container is provided to the UE. If the N1 SM container includes a Port Management Information Container then the UE provides the container to DS-TT.</w:t>
      </w:r>
    </w:p>
    <w:p w14:paraId="20C23C1F" w14:textId="77777777" w:rsidR="00AB7EC9" w:rsidRPr="00140E21" w:rsidRDefault="00AB7EC9" w:rsidP="00AB7EC9">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14:paraId="56893140" w14:textId="77777777" w:rsidR="00AB7EC9" w:rsidRPr="00140E21" w:rsidRDefault="00AB7EC9" w:rsidP="00AB7EC9">
      <w:pPr>
        <w:pStyle w:val="B1"/>
      </w:pPr>
      <w:r w:rsidRPr="00140E21">
        <w:tab/>
        <w:t>If the PLMN has configured secondary RAT usage reporting, the NG-RAN node may provide RAN Usage Data Report.</w:t>
      </w:r>
    </w:p>
    <w:p w14:paraId="683342BC" w14:textId="77777777" w:rsidR="00AB7EC9" w:rsidRPr="00140E21" w:rsidRDefault="00AB7EC9" w:rsidP="00AB7EC9">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1940203" w14:textId="77777777" w:rsidR="00AB7EC9" w:rsidRPr="00140E21" w:rsidRDefault="00AB7EC9" w:rsidP="00AB7EC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14:paraId="761DED27" w14:textId="77777777" w:rsidR="00AB7EC9" w:rsidRPr="00140E21" w:rsidRDefault="00AB7EC9" w:rsidP="00AB7EC9">
      <w:pPr>
        <w:pStyle w:val="B1"/>
      </w:pPr>
      <w:r w:rsidRPr="00140E21">
        <w:tab/>
        <w:t>If the (R)AN rejects QFI(s) the SMF is responsible of updating the QoS rules and QoS Flow level QoS parameters if needed for the QoS Flow(s) associated with the QoS rule(s) in the UE accordingly.</w:t>
      </w:r>
    </w:p>
    <w:p w14:paraId="751FD69E" w14:textId="77777777" w:rsidR="00AB7EC9" w:rsidRDefault="00AB7EC9" w:rsidP="00AB7EC9">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1796980" w14:textId="77777777" w:rsidR="00AB7EC9" w:rsidRPr="00140E21" w:rsidRDefault="00AB7EC9" w:rsidP="00AB7EC9">
      <w:pPr>
        <w:pStyle w:val="B1"/>
      </w:pPr>
      <w:r w:rsidRPr="00140E21">
        <w:t>8.</w:t>
      </w:r>
      <w:r w:rsidRPr="00140E21">
        <w:tab/>
        <w:t>The SMF may update N4 session of the UPF(s) that are involved by the PDU Session Modification by sending N4 Session Modification Request message to the UPF (see NOTE 3).</w:t>
      </w:r>
    </w:p>
    <w:p w14:paraId="09D14851" w14:textId="77777777" w:rsidR="00AB7EC9" w:rsidRPr="00140E21" w:rsidRDefault="00AB7EC9" w:rsidP="00AB7EC9">
      <w:pPr>
        <w:pStyle w:val="B1"/>
        <w:rPr>
          <w:lang w:eastAsia="zh-CN"/>
        </w:rPr>
      </w:pPr>
      <w:r w:rsidRPr="00140E21">
        <w:rPr>
          <w:lang w:eastAsia="zh-CN"/>
        </w:rPr>
        <w:tab/>
        <w:t>If new QoS Flow(s) are to be created, the SMF updates the UPF with UL Packet Detection Rules of the new QoS Flow.</w:t>
      </w:r>
    </w:p>
    <w:p w14:paraId="3CD005B8" w14:textId="77777777" w:rsidR="00AB7EC9" w:rsidRPr="00140E21" w:rsidRDefault="00AB7EC9" w:rsidP="00AB7EC9">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37849D3" w14:textId="77777777" w:rsidR="00AB7EC9" w:rsidRPr="00140E21" w:rsidRDefault="00AB7EC9" w:rsidP="00AB7EC9">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8B4DF4D" w14:textId="77777777" w:rsidR="00AB7EC9" w:rsidRPr="00140E21" w:rsidRDefault="00AB7EC9" w:rsidP="00AB7EC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DE73091" w14:textId="5E7530A9" w:rsidR="00AB7EC9" w:rsidDel="005A21FD" w:rsidRDefault="00AB7EC9" w:rsidP="00AB7EC9">
      <w:pPr>
        <w:pStyle w:val="B1"/>
        <w:rPr>
          <w:del w:id="35" w:author="intel user" w:date="2020-02-18T14:07:00Z"/>
        </w:rPr>
      </w:pPr>
      <w:del w:id="36" w:author="intel user" w:date="2020-02-18T14:07:00Z">
        <w:r w:rsidDel="005A21FD">
          <w:lastRenderedPageBreak/>
          <w:tab/>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w:delText>
        </w:r>
        <w:bookmarkStart w:id="37" w:name="_Hlk29312546"/>
        <w:r w:rsidDel="005A21FD">
          <w:delText>N4 Session Modification</w:delText>
        </w:r>
        <w:bookmarkEnd w:id="37"/>
        <w:r w:rsidDel="005A21FD">
          <w:delText xml:space="preserve"> Request. If the N4 Session Modification Request includes a Port Management Information Container, then UPF also includes a Port Management Information Container in the N4 Session Modification Reponse.</w:delText>
        </w:r>
      </w:del>
    </w:p>
    <w:p w14:paraId="493EE8DE" w14:textId="77777777" w:rsidR="00AB7EC9" w:rsidRPr="00140E21" w:rsidRDefault="00AB7EC9" w:rsidP="00AB7EC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785D5A" w14:textId="77777777" w:rsidR="00AB7EC9" w:rsidRPr="00140E21" w:rsidRDefault="00AB7EC9" w:rsidP="00AB7EC9">
      <w:pPr>
        <w:pStyle w:val="B1"/>
      </w:pPr>
      <w:r w:rsidRPr="00140E21">
        <w:t>10.</w:t>
      </w:r>
      <w:r w:rsidRPr="00140E21">
        <w:tab/>
        <w:t>The (R</w:t>
      </w:r>
      <w:proofErr w:type="gramStart"/>
      <w:r w:rsidRPr="00140E21">
        <w:t>)AN</w:t>
      </w:r>
      <w:proofErr w:type="gramEnd"/>
      <w:r w:rsidRPr="00140E21">
        <w:t xml:space="preserve"> forwards the NAS message to the AMF.</w:t>
      </w:r>
    </w:p>
    <w:p w14:paraId="5DA1EADC" w14:textId="77777777" w:rsidR="00AB7EC9" w:rsidRPr="00140E21" w:rsidRDefault="00AB7EC9" w:rsidP="00AB7EC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27BBD75C" w14:textId="77777777" w:rsidR="00AB7EC9" w:rsidRPr="00140E21" w:rsidRDefault="00AB7EC9" w:rsidP="00AB7EC9">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8" w:name="_Hlk531274697"/>
      <w:r w:rsidRPr="00140E21">
        <w:t>marks that the status of those QoS Flows is to be synchronized with the UE</w:t>
      </w:r>
      <w:bookmarkEnd w:id="38"/>
      <w:r w:rsidRPr="00140E21">
        <w:t>.</w:t>
      </w:r>
    </w:p>
    <w:p w14:paraId="6C41AB4D" w14:textId="77777777" w:rsidR="00AB7EC9" w:rsidRPr="00140E21" w:rsidRDefault="00AB7EC9" w:rsidP="00AB7EC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E55A2BC" w14:textId="77777777" w:rsidR="00AB7EC9" w:rsidRPr="00140E21" w:rsidRDefault="00AB7EC9" w:rsidP="00AB7EC9">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650C038" w14:textId="14064043" w:rsidR="00AB7EC9" w:rsidRPr="00140E21" w:rsidRDefault="00AB7EC9" w:rsidP="00AB7EC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w:t>
      </w:r>
      <w:del w:id="39" w:author="intel user" w:date="2020-02-18T14:08:00Z">
        <w:r w:rsidDel="005A21FD">
          <w:rPr>
            <w:lang w:eastAsia="ko-KR"/>
          </w:rPr>
          <w:delText xml:space="preserve">either </w:delText>
        </w:r>
      </w:del>
      <w:ins w:id="40" w:author="intel user" w:date="2020-02-18T14:08:00Z">
        <w:r w:rsidR="005A21FD">
          <w:rPr>
            <w:lang w:eastAsia="ko-KR"/>
          </w:rPr>
          <w:t xml:space="preserve">the </w:t>
        </w:r>
      </w:ins>
      <w:r>
        <w:rPr>
          <w:lang w:eastAsia="ko-KR"/>
        </w:rPr>
        <w:t>UE</w:t>
      </w:r>
      <w:del w:id="41" w:author="intel user" w:date="2020-02-18T14:08:00Z">
        <w:r w:rsidDel="005A21FD">
          <w:rPr>
            <w:lang w:eastAsia="ko-KR"/>
          </w:rPr>
          <w:delText xml:space="preserve"> or UPF</w:delText>
        </w:r>
      </w:del>
      <w:r>
        <w:rPr>
          <w:lang w:eastAsia="ko-KR"/>
        </w:rPr>
        <w:t>, then SMF provides the Port Management Information Container and the port number of the related port to the PCF in this step.</w:t>
      </w:r>
    </w:p>
    <w:p w14:paraId="02EAE77C" w14:textId="77777777" w:rsidR="00AB7EC9" w:rsidRPr="00140E21" w:rsidRDefault="00AB7EC9" w:rsidP="00AB7EC9">
      <w:pPr>
        <w:pStyle w:val="B1"/>
      </w:pPr>
      <w:r w:rsidRPr="00140E21">
        <w:rPr>
          <w:lang w:eastAsia="ko-KR"/>
        </w:rPr>
        <w:tab/>
        <w:t xml:space="preserve">SMF notifies any entity that has subscribed to </w:t>
      </w:r>
      <w:r w:rsidRPr="00140E21">
        <w:t>User Location Information related with PDU Session change.</w:t>
      </w:r>
    </w:p>
    <w:p w14:paraId="08BF29EF" w14:textId="77777777" w:rsidR="00AB7EC9" w:rsidRPr="00140E21" w:rsidRDefault="00AB7EC9" w:rsidP="00AB7EC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F0B65BE" w14:textId="77777777" w:rsidR="00A5756A" w:rsidRDefault="00A5756A" w:rsidP="00A5756A">
      <w:pPr>
        <w:jc w:val="center"/>
        <w:rPr>
          <w:b/>
          <w:noProof/>
          <w:color w:val="FF0000"/>
          <w:sz w:val="36"/>
        </w:rPr>
      </w:pPr>
      <w:bookmarkStart w:id="42" w:name="_Toc20204238"/>
      <w:bookmarkStart w:id="43" w:name="_Toc27894930"/>
    </w:p>
    <w:p w14:paraId="134AFD6C" w14:textId="77777777" w:rsidR="00A5756A" w:rsidRPr="00DD21F5" w:rsidRDefault="00A5756A" w:rsidP="00A5756A">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DA720B0" w14:textId="77777777" w:rsidR="00A5756A" w:rsidRPr="00140E21" w:rsidRDefault="00A5756A" w:rsidP="00A5756A">
      <w:pPr>
        <w:pStyle w:val="Heading4"/>
        <w:rPr>
          <w:lang w:eastAsia="zh-CN"/>
        </w:rPr>
      </w:pPr>
      <w:r w:rsidRPr="00140E21">
        <w:rPr>
          <w:lang w:eastAsia="zh-CN"/>
        </w:rPr>
        <w:t>4.16.5.1</w:t>
      </w:r>
      <w:r w:rsidRPr="00140E21">
        <w:rPr>
          <w:lang w:eastAsia="zh-CN"/>
        </w:rPr>
        <w:tab/>
        <w:t>SMF initiated SM Policy Association Modification</w:t>
      </w:r>
      <w:bookmarkEnd w:id="42"/>
      <w:bookmarkEnd w:id="43"/>
    </w:p>
    <w:p w14:paraId="6F9DECBB" w14:textId="77777777" w:rsidR="00A5756A" w:rsidRPr="00140E21" w:rsidRDefault="00A5756A" w:rsidP="00A5756A">
      <w:pPr>
        <w:rPr>
          <w:lang w:eastAsia="zh-CN"/>
        </w:rPr>
      </w:pPr>
      <w:r w:rsidRPr="00140E21">
        <w:rPr>
          <w:lang w:eastAsia="zh-CN"/>
        </w:rPr>
        <w:t>The SMF may initiate the SM Policy Association Modification procedure in case a Policy Control Request Trigger is met.</w:t>
      </w:r>
    </w:p>
    <w:bookmarkStart w:id="44" w:name="_MON_1608733684"/>
    <w:bookmarkEnd w:id="44"/>
    <w:p w14:paraId="188FB840" w14:textId="77777777" w:rsidR="00A5756A" w:rsidRPr="00140E21" w:rsidRDefault="00A5756A" w:rsidP="00A5756A">
      <w:pPr>
        <w:pStyle w:val="TH"/>
        <w:rPr>
          <w:lang w:eastAsia="zh-CN"/>
        </w:rPr>
      </w:pPr>
      <w:r w:rsidRPr="00140E21">
        <w:object w:dxaOrig="8717" w:dyaOrig="2983" w14:anchorId="45D6D49B">
          <v:shape id="_x0000_i1028" type="#_x0000_t75" style="width:439.2pt;height:151.8pt" o:ole="">
            <v:imagedata r:id="rId19" o:title=""/>
          </v:shape>
          <o:OLEObject Type="Embed" ProgID="Word.Picture.8" ShapeID="_x0000_i1028" DrawAspect="Content" ObjectID="_1647245845" r:id="rId20"/>
        </w:object>
      </w:r>
    </w:p>
    <w:p w14:paraId="5C9C1B88" w14:textId="77777777" w:rsidR="00A5756A" w:rsidRPr="00140E21" w:rsidRDefault="00A5756A" w:rsidP="00A5756A">
      <w:pPr>
        <w:pStyle w:val="TF"/>
        <w:rPr>
          <w:lang w:eastAsia="zh-CN"/>
        </w:rPr>
      </w:pPr>
      <w:r w:rsidRPr="00140E21">
        <w:rPr>
          <w:lang w:eastAsia="zh-CN"/>
        </w:rPr>
        <w:t>Figure 4.16.5.1-1: SMF initiated SM Policy Association Modification</w:t>
      </w:r>
    </w:p>
    <w:p w14:paraId="6BD917A8" w14:textId="77777777" w:rsidR="00A5756A" w:rsidRPr="00140E21" w:rsidRDefault="00A5756A" w:rsidP="00A5756A">
      <w:pPr>
        <w:rPr>
          <w:lang w:eastAsia="zh-CN"/>
        </w:rPr>
      </w:pPr>
      <w:r w:rsidRPr="00140E21">
        <w:rPr>
          <w:lang w:eastAsia="zh-CN"/>
        </w:rPr>
        <w:t>For local breakout roaming, the interaction with HPLMN (e.g. step 2) is not used. In local breakout roaming, the V-PCF interacts with the UDR of the VPLMN.</w:t>
      </w:r>
    </w:p>
    <w:p w14:paraId="026D6D6A" w14:textId="77777777" w:rsidR="00A5756A" w:rsidRPr="00140E21" w:rsidRDefault="00A5756A" w:rsidP="00A5756A">
      <w:pPr>
        <w:pStyle w:val="B1"/>
        <w:rPr>
          <w:lang w:eastAsia="zh-CN"/>
        </w:rPr>
      </w:pPr>
      <w:r w:rsidRPr="00140E21">
        <w:rPr>
          <w:lang w:eastAsia="zh-CN"/>
        </w:rPr>
        <w:lastRenderedPageBreak/>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B0B25D8" w14:textId="77777777" w:rsidR="00A5756A" w:rsidRDefault="00A5756A" w:rsidP="00A5756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5B79B00" w14:textId="77777777" w:rsidR="00A5756A" w:rsidRDefault="00A5756A" w:rsidP="00A5756A">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FC21D13" w14:textId="6FFD6C0A" w:rsidR="00A5756A" w:rsidRDefault="00A5756A" w:rsidP="00A5756A">
      <w:pPr>
        <w:pStyle w:val="B1"/>
        <w:rPr>
          <w:lang w:eastAsia="zh-CN"/>
        </w:rPr>
      </w:pPr>
      <w:r>
        <w:rPr>
          <w:lang w:eastAsia="zh-CN"/>
        </w:rPr>
        <w:tab/>
      </w:r>
      <w:bookmarkStart w:id="45" w:name="_Hlk35270699"/>
      <w:r>
        <w:rPr>
          <w:lang w:eastAsia="zh-CN"/>
        </w:rPr>
        <w:t xml:space="preserve">When integration with TSN applies (see clause 5.28 in TS 23.501 [2]), </w:t>
      </w:r>
      <w:bookmarkEnd w:id="45"/>
      <w:r>
        <w:rPr>
          <w:lang w:eastAsia="zh-CN"/>
        </w:rPr>
        <w:t xml:space="preserve">the AF may provide a Port Management Information Container, MAC address </w:t>
      </w:r>
      <w:ins w:id="46" w:author="Intel/ThomasL" w:date="2020-03-16T18:32:00Z">
        <w:r w:rsidR="001601D6">
          <w:rPr>
            <w:lang w:eastAsia="zh-CN"/>
          </w:rPr>
          <w:t xml:space="preserve">of DS-TT </w:t>
        </w:r>
      </w:ins>
      <w:r>
        <w:rPr>
          <w:lang w:eastAsia="zh-CN"/>
        </w:rPr>
        <w:t xml:space="preserve">reported for the PDU Session and related port number </w:t>
      </w:r>
      <w:ins w:id="47" w:author="Intel/ThomasL" w:date="2020-03-16T18:32:00Z">
        <w:r w:rsidR="001601D6">
          <w:rPr>
            <w:lang w:eastAsia="zh-CN"/>
          </w:rPr>
          <w:t xml:space="preserve">of DS-TT </w:t>
        </w:r>
      </w:ins>
      <w:r>
        <w:rPr>
          <w:lang w:eastAsia="zh-CN"/>
        </w:rPr>
        <w:t xml:space="preserve">in response. </w:t>
      </w:r>
      <w:del w:id="48" w:author="Intel/ThomasL" w:date="2020-03-16T16:57:00Z">
        <w:r w:rsidDel="00A5756A">
          <w:rPr>
            <w:lang w:eastAsia="zh-CN"/>
          </w:rPr>
          <w:delText>If the SMF has reported that a manageable Ethernet port has been detected and no AF session exists for this PDU session yet, then the PCF informs a pre-configured AF using the Npcf_PolicyAuthorization_Notify service operation of 5GS, the port number</w:delText>
        </w:r>
        <w:r w:rsidRPr="001D651B" w:rsidDel="00A5756A">
          <w:rPr>
            <w:lang w:eastAsia="ko-KR"/>
          </w:rPr>
          <w:delText xml:space="preserve"> </w:delText>
        </w:r>
        <w:r w:rsidDel="00A5756A">
          <w:rPr>
            <w:lang w:eastAsia="ko-KR"/>
          </w:rPr>
          <w:delText>of the DS-TT</w:delText>
        </w:r>
        <w:r w:rsidRPr="00942E60" w:rsidDel="00A5756A">
          <w:delText xml:space="preserve"> </w:delText>
        </w:r>
        <w:r w:rsidDel="00A5756A">
          <w:delText>Ethernet port</w:delText>
        </w:r>
        <w:r w:rsidDel="00A5756A">
          <w:rPr>
            <w:lang w:eastAsia="zh-CN"/>
          </w:rPr>
          <w:delText xml:space="preserve">, and MAC address (if available) of the </w:delText>
        </w:r>
        <w:r w:rsidDel="00A5756A">
          <w:rPr>
            <w:lang w:eastAsia="ko-KR"/>
          </w:rPr>
          <w:delText>DS-TT</w:delText>
        </w:r>
        <w:r w:rsidDel="00A5756A">
          <w:rPr>
            <w:lang w:eastAsia="zh-CN"/>
          </w:rPr>
          <w:delText xml:space="preserve"> Ethernet port for the PDU Session. If the SMF has reported UE-DS-TT Residence Time and/or </w:delText>
        </w:r>
        <w:r w:rsidDel="00A5756A">
          <w:rPr>
            <w:lang w:eastAsia="ko-KR"/>
          </w:rPr>
          <w:delText>port numbers of the serving NW-TT</w:delText>
        </w:r>
        <w:r w:rsidRPr="00823E75" w:rsidDel="00A5756A">
          <w:delText xml:space="preserve"> </w:delText>
        </w:r>
        <w:r w:rsidDel="00A5756A">
          <w:delText>Ethernet port(s),</w:delText>
        </w:r>
        <w:r w:rsidDel="00A5756A">
          <w:rPr>
            <w:lang w:eastAsia="zh-CN"/>
          </w:rPr>
          <w:delText xml:space="preserve"> then the PCF also provides the UE-DS-TT Residence Time and/or </w:delText>
        </w:r>
        <w:r w:rsidDel="00A5756A">
          <w:rPr>
            <w:lang w:eastAsia="ko-KR"/>
          </w:rPr>
          <w:delText>port numbers of the serving NW-TT</w:delText>
        </w:r>
        <w:r w:rsidRPr="00823E75" w:rsidDel="00A5756A">
          <w:delText xml:space="preserve"> </w:delText>
        </w:r>
        <w:r w:rsidDel="00A5756A">
          <w:delText xml:space="preserve">Ethernet port(s) </w:delText>
        </w:r>
        <w:r w:rsidDel="00A5756A">
          <w:rPr>
            <w:lang w:eastAsia="zh-CN"/>
          </w:rPr>
          <w:delText xml:space="preserve">to the AF, the </w:delText>
        </w:r>
        <w:r w:rsidDel="00A5756A">
          <w:rPr>
            <w:lang w:eastAsia="ko-KR"/>
          </w:rPr>
          <w:delText>AF calculates the bridge delay for each port pair</w:delText>
        </w:r>
        <w:r w:rsidDel="00A5756A">
          <w:rPr>
            <w:rFonts w:hint="eastAsia"/>
            <w:lang w:eastAsia="zh-CN"/>
          </w:rPr>
          <w:delText>, i.</w:delText>
        </w:r>
        <w:r w:rsidDel="00A5756A">
          <w:rPr>
            <w:lang w:eastAsia="zh-CN"/>
          </w:rPr>
          <w:delText xml:space="preserve">e., composed of </w:delText>
        </w:r>
        <w:r w:rsidDel="00A5756A">
          <w:rPr>
            <w:lang w:eastAsia="ko-KR"/>
          </w:rPr>
          <w:delText>(DS-TT</w:delText>
        </w:r>
        <w:r w:rsidRPr="00942E60" w:rsidDel="00A5756A">
          <w:delText xml:space="preserve"> </w:delText>
        </w:r>
        <w:r w:rsidDel="00A5756A">
          <w:delText>Ethernet port</w:delText>
        </w:r>
        <w:r w:rsidDel="00A5756A">
          <w:rPr>
            <w:lang w:eastAsia="ko-KR"/>
          </w:rPr>
          <w:delText>, NW-TT</w:delText>
        </w:r>
        <w:r w:rsidRPr="00823E75" w:rsidDel="00A5756A">
          <w:delText xml:space="preserve"> </w:delText>
        </w:r>
        <w:r w:rsidDel="00A5756A">
          <w:delText>Ethernet port</w:delText>
        </w:r>
        <w:r w:rsidDel="00A5756A">
          <w:rPr>
            <w:lang w:eastAsia="ko-KR"/>
          </w:rPr>
          <w:delText>), using the UE-DS-TT Residence</w:delText>
        </w:r>
        <w:r w:rsidDel="00A5756A">
          <w:rPr>
            <w:rFonts w:hint="eastAsia"/>
            <w:lang w:eastAsia="zh-CN"/>
          </w:rPr>
          <w:delText xml:space="preserve"> Time</w:delText>
        </w:r>
        <w:r w:rsidDel="00A5756A">
          <w:rPr>
            <w:lang w:eastAsia="zh-CN"/>
          </w:rPr>
          <w:delText xml:space="preserve"> for all NW-TT Ethernet ports serving the PDU session.</w:delText>
        </w:r>
      </w:del>
    </w:p>
    <w:p w14:paraId="34E24615" w14:textId="086A3309" w:rsidR="00A5756A" w:rsidDel="00A5756A" w:rsidRDefault="00A5756A" w:rsidP="00A5756A">
      <w:pPr>
        <w:pStyle w:val="EditorsNote"/>
        <w:rPr>
          <w:del w:id="49" w:author="Intel/ThomasL" w:date="2020-03-16T16:57:00Z"/>
        </w:rPr>
      </w:pPr>
      <w:del w:id="50" w:author="Intel/ThomasL" w:date="2020-03-16T16:57:00Z">
        <w:r w:rsidDel="00A5756A">
          <w:delText>Editor's note:</w:delText>
        </w:r>
        <w:r w:rsidDel="00A5756A">
          <w:tab/>
          <w:delText>Whether UE-DS-TT Residence Time is sent to AF is FFS.</w:delText>
        </w:r>
      </w:del>
    </w:p>
    <w:p w14:paraId="67A767D9" w14:textId="77777777" w:rsidR="00A5756A" w:rsidRPr="00140E21" w:rsidRDefault="00A5756A" w:rsidP="00A5756A">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47CFF8" w14:textId="77777777" w:rsidR="00A5756A" w:rsidRPr="00140E21" w:rsidRDefault="00A5756A" w:rsidP="00A5756A">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A02124C" w14:textId="77777777" w:rsidR="00A5756A" w:rsidRPr="00140E21" w:rsidRDefault="00A5756A" w:rsidP="00A5756A">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849FBD" w14:textId="77777777" w:rsidR="00A5756A" w:rsidRPr="00140E21" w:rsidRDefault="00A5756A" w:rsidP="00A5756A">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56F0DCFE" w14:textId="77777777" w:rsidR="00A5756A" w:rsidRDefault="00A5756A" w:rsidP="00A5756A">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15AD31D" w14:textId="142CA4DA" w:rsidR="00A5756A" w:rsidRPr="00140E21" w:rsidRDefault="00A5756A" w:rsidP="00A5756A">
      <w:pPr>
        <w:pStyle w:val="B1"/>
        <w:rPr>
          <w:lang w:eastAsia="zh-CN"/>
        </w:rPr>
      </w:pPr>
      <w:r w:rsidRPr="00140E21">
        <w:rPr>
          <w:lang w:eastAsia="zh-CN"/>
        </w:rPr>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5CD413E" w14:textId="77777777" w:rsidR="00A96BE0" w:rsidRPr="00DD21F5" w:rsidRDefault="00A96BE0" w:rsidP="00A96BE0">
      <w:pPr>
        <w:jc w:val="center"/>
        <w:rPr>
          <w:b/>
          <w:noProof/>
          <w:color w:val="FF0000"/>
          <w:sz w:val="36"/>
        </w:rPr>
      </w:pPr>
      <w:bookmarkStart w:id="51" w:name="_Toc27895192"/>
      <w:r>
        <w:rPr>
          <w:b/>
          <w:noProof/>
          <w:color w:val="FF0000"/>
          <w:sz w:val="36"/>
        </w:rPr>
        <w:t>***NEXT</w:t>
      </w:r>
      <w:r w:rsidRPr="004F1731">
        <w:rPr>
          <w:b/>
          <w:noProof/>
          <w:color w:val="FF0000"/>
          <w:sz w:val="36"/>
        </w:rPr>
        <w:t xml:space="preserve"> CHANGE</w:t>
      </w:r>
      <w:r>
        <w:rPr>
          <w:b/>
          <w:noProof/>
          <w:color w:val="FF0000"/>
          <w:sz w:val="36"/>
        </w:rPr>
        <w:t>***</w:t>
      </w:r>
    </w:p>
    <w:p w14:paraId="4E699F7A" w14:textId="77777777" w:rsidR="00A96BE0" w:rsidRPr="00140E21" w:rsidRDefault="00A96BE0" w:rsidP="00A96BE0">
      <w:pPr>
        <w:pStyle w:val="Heading5"/>
      </w:pPr>
      <w:r w:rsidRPr="00140E21">
        <w:t>5.2.5.4.5</w:t>
      </w:r>
      <w:r w:rsidRPr="00140E21">
        <w:tab/>
      </w:r>
      <w:proofErr w:type="spellStart"/>
      <w:r w:rsidRPr="00140E21">
        <w:t>Npcf_SMPolicyControl_Update</w:t>
      </w:r>
      <w:proofErr w:type="spellEnd"/>
      <w:r w:rsidRPr="00140E21">
        <w:t xml:space="preserve"> service operation</w:t>
      </w:r>
      <w:bookmarkEnd w:id="51"/>
    </w:p>
    <w:p w14:paraId="4517EC81" w14:textId="77777777" w:rsidR="00A96BE0" w:rsidRPr="00140E21" w:rsidRDefault="00A96BE0" w:rsidP="00A96BE0">
      <w:r w:rsidRPr="00140E21">
        <w:rPr>
          <w:b/>
        </w:rPr>
        <w:t>Service operation name:</w:t>
      </w:r>
      <w:r w:rsidRPr="00140E21">
        <w:t xml:space="preserve"> </w:t>
      </w:r>
      <w:proofErr w:type="spellStart"/>
      <w:r w:rsidRPr="00140E21">
        <w:t>Npcf_SMPolicyControl_Update</w:t>
      </w:r>
      <w:proofErr w:type="spellEnd"/>
      <w:r w:rsidRPr="00140E21">
        <w:t>.</w:t>
      </w:r>
    </w:p>
    <w:p w14:paraId="41D8DAE5" w14:textId="77777777" w:rsidR="00A96BE0" w:rsidRPr="00140E21" w:rsidRDefault="00A96BE0" w:rsidP="00A96BE0">
      <w:r w:rsidRPr="00140E21">
        <w:rPr>
          <w:b/>
        </w:rPr>
        <w:t>Description:</w:t>
      </w:r>
      <w:r w:rsidRPr="00140E21">
        <w:t xml:space="preserve"> The NF Service Consumer can request the update of the SM Policy Association to receive updated Policy information for the PDU Session.</w:t>
      </w:r>
    </w:p>
    <w:p w14:paraId="3752485A" w14:textId="77777777" w:rsidR="00A96BE0" w:rsidRPr="00140E21" w:rsidRDefault="00A96BE0" w:rsidP="00A96BE0">
      <w:r w:rsidRPr="00140E21">
        <w:rPr>
          <w:b/>
        </w:rPr>
        <w:t>Inputs, Required:</w:t>
      </w:r>
      <w:r w:rsidRPr="00140E21">
        <w:t xml:space="preserve"> SM Policy Association ID.</w:t>
      </w:r>
    </w:p>
    <w:p w14:paraId="6AAE7145" w14:textId="602250FB" w:rsidR="00A96BE0" w:rsidRPr="00140E21" w:rsidRDefault="00A96BE0" w:rsidP="00A96BE0">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w:t>
      </w:r>
      <w:r>
        <w:rPr>
          <w:lang w:val="en-US"/>
        </w:rPr>
        <w:t xml:space="preserve">Bridge Address (unique </w:t>
      </w:r>
      <w:r>
        <w:t xml:space="preserve">MAC address </w:t>
      </w:r>
      <w:r>
        <w:rPr>
          <w:lang w:val="en-US"/>
        </w:rPr>
        <w:t xml:space="preserve">that identifies the bridge used to derive </w:t>
      </w:r>
      <w:r>
        <w:t xml:space="preserve"> the bridge</w:t>
      </w:r>
      <w:r>
        <w:rPr>
          <w:lang w:val="en-US"/>
        </w:rPr>
        <w:t xml:space="preserve"> ID), </w:t>
      </w:r>
      <w:r>
        <w:t xml:space="preserve">DS-TT MAC address, </w:t>
      </w:r>
      <w:del w:id="52" w:author="intel user v2" w:date="2020-03-23T11:35:00Z">
        <w:r w:rsidDel="00C859BF">
          <w:delText xml:space="preserve">port number of DS-TT port, </w:delText>
        </w:r>
      </w:del>
      <w:del w:id="53" w:author="Intel/ThomasL" w:date="2020-03-16T17:18:00Z">
        <w:r w:rsidDel="00A96BE0">
          <w:delText>port numbers of NW-TT ports,</w:delText>
        </w:r>
      </w:del>
      <w:r>
        <w:t xml:space="preserve"> UE-DS-TT Residence Time and Port Management Information Container and the related </w:t>
      </w:r>
      <w:ins w:id="54" w:author="intel user v2" w:date="2020-03-23T11:34:00Z">
        <w:r w:rsidR="00C859BF">
          <w:t xml:space="preserve">DS-TT </w:t>
        </w:r>
      </w:ins>
      <w:r>
        <w:t>port number, MA PDU Request indication, MA PDU Network-Upgrade Allowed indication.</w:t>
      </w:r>
    </w:p>
    <w:p w14:paraId="413C5655" w14:textId="77777777" w:rsidR="00A96BE0" w:rsidRPr="00140E21" w:rsidRDefault="00A96BE0" w:rsidP="00A96BE0">
      <w:r w:rsidRPr="00140E21">
        <w:t>W-5GAN specific PDU session information provided by the SMF is specified in TS</w:t>
      </w:r>
      <w:r>
        <w:t> </w:t>
      </w:r>
      <w:r w:rsidRPr="00140E21">
        <w:t>23.316</w:t>
      </w:r>
      <w:r>
        <w:t> </w:t>
      </w:r>
      <w:r w:rsidRPr="00140E21">
        <w:t>[53].</w:t>
      </w:r>
    </w:p>
    <w:p w14:paraId="42C8D4CB" w14:textId="77777777" w:rsidR="00A96BE0" w:rsidRPr="00140E21" w:rsidRDefault="00A96BE0" w:rsidP="00A96BE0">
      <w:r w:rsidRPr="00140E21">
        <w:rPr>
          <w:b/>
        </w:rPr>
        <w:t>Outputs, Required:</w:t>
      </w:r>
      <w:r w:rsidRPr="00140E21">
        <w:t xml:space="preserve"> Success or not.</w:t>
      </w:r>
    </w:p>
    <w:p w14:paraId="2D984863" w14:textId="77777777" w:rsidR="00A96BE0" w:rsidRPr="00140E21" w:rsidRDefault="00A96BE0" w:rsidP="00A96BE0">
      <w:r w:rsidRPr="00140E21">
        <w:rPr>
          <w:b/>
        </w:rPr>
        <w:t>Outputs, Optional:</w:t>
      </w:r>
      <w:r w:rsidRPr="00140E21">
        <w:t xml:space="preserve"> Policy information for the PDU Session as defined in clause 5.2.5.4.1.</w:t>
      </w:r>
    </w:p>
    <w:p w14:paraId="461DD33C" w14:textId="77777777" w:rsidR="00A96BE0" w:rsidRPr="00140E21" w:rsidRDefault="00A96BE0" w:rsidP="00A96BE0">
      <w:r w:rsidRPr="00140E21">
        <w:t>See clause 4.16.5.1 for the usage of this service operation.</w:t>
      </w:r>
    </w:p>
    <w:p w14:paraId="607C72A4" w14:textId="77777777" w:rsidR="00FB5A08" w:rsidRPr="00140E21" w:rsidRDefault="00FB5A08" w:rsidP="00FB5A08">
      <w:pPr>
        <w:pStyle w:val="B1"/>
        <w:rPr>
          <w:lang w:eastAsia="zh-CN"/>
        </w:rPr>
      </w:pPr>
    </w:p>
    <w:p w14:paraId="6D64ACA3" w14:textId="77777777" w:rsidR="00962144" w:rsidRDefault="00962144" w:rsidP="00AB7EC9">
      <w:pPr>
        <w:jc w:val="center"/>
        <w:rPr>
          <w:b/>
          <w:noProof/>
          <w:color w:val="FF0000"/>
          <w:sz w:val="36"/>
        </w:rPr>
      </w:pPr>
    </w:p>
    <w:p w14:paraId="56252502" w14:textId="77777777" w:rsidR="00AB7EC9" w:rsidRPr="00DD21F5" w:rsidRDefault="00AB7EC9" w:rsidP="00AB7EC9">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696F9BA0" w14:textId="77777777" w:rsidR="00962144" w:rsidRDefault="00962144" w:rsidP="00962144">
      <w:pPr>
        <w:pStyle w:val="Heading1"/>
      </w:pPr>
      <w:r>
        <w:t>F.1</w:t>
      </w:r>
      <w:r>
        <w:tab/>
        <w:t>5GS Bridge information reporting</w:t>
      </w:r>
    </w:p>
    <w:p w14:paraId="79B22881" w14:textId="41E1FA7B" w:rsidR="00962144" w:rsidRDefault="00122FB7" w:rsidP="00962144">
      <w:pPr>
        <w:pStyle w:val="TH"/>
      </w:pPr>
      <w:ins w:id="55" w:author="intel user" w:date="2020-03-04T14:41:00Z">
        <w:r w:rsidRPr="008B25F9">
          <w:object w:dxaOrig="8785" w:dyaOrig="6864" w14:anchorId="0621645B">
            <v:shape id="_x0000_i1029" type="#_x0000_t75" style="width:440.4pt;height:342.6pt" o:ole="">
              <v:imagedata r:id="rId21" o:title=""/>
            </v:shape>
            <o:OLEObject Type="Embed" ProgID="Visio.Drawing.15" ShapeID="_x0000_i1029" DrawAspect="Content" ObjectID="_1647245846" r:id="rId22"/>
          </w:object>
        </w:r>
      </w:ins>
      <w:del w:id="56" w:author="intel user" w:date="2020-03-04T14:41:00Z">
        <w:r w:rsidR="00962144" w:rsidDel="00EA1F94">
          <w:object w:dxaOrig="8065" w:dyaOrig="3997" w14:anchorId="65723532">
            <v:shape id="_x0000_i1030" type="#_x0000_t75" style="width:403.8pt;height:201.6pt" o:ole="">
              <v:imagedata r:id="rId23" o:title=""/>
            </v:shape>
            <o:OLEObject Type="Embed" ProgID="Visio.Drawing.15" ShapeID="_x0000_i1030" DrawAspect="Content" ObjectID="_1647245847" r:id="rId24"/>
          </w:object>
        </w:r>
      </w:del>
    </w:p>
    <w:p w14:paraId="42C8E5D5" w14:textId="77777777" w:rsidR="00962144" w:rsidRDefault="00962144" w:rsidP="00962144">
      <w:pPr>
        <w:pStyle w:val="TF"/>
      </w:pPr>
      <w:r>
        <w:t>Figure F.1-1: 5GS Bridge information reporting</w:t>
      </w:r>
    </w:p>
    <w:p w14:paraId="3025F7B8" w14:textId="77777777" w:rsidR="00962144" w:rsidRDefault="00962144" w:rsidP="00962144">
      <w:r>
        <w:t>Identities of 5GS Bridge and UPF/NW-TT ports are pre-configured on the UPF based on deployment.</w:t>
      </w:r>
    </w:p>
    <w:p w14:paraId="7A489CD7" w14:textId="2E5D6574" w:rsidR="00157276" w:rsidRPr="008B25F9" w:rsidRDefault="00157276" w:rsidP="00157276">
      <w:pPr>
        <w:pStyle w:val="B1"/>
        <w:rPr>
          <w:ins w:id="57" w:author="intel user v2" w:date="2020-03-23T14:27:00Z"/>
        </w:rPr>
      </w:pPr>
      <w:ins w:id="58" w:author="intel user v2" w:date="2020-03-23T14:27:00Z">
        <w:r>
          <w:t>0</w:t>
        </w:r>
      </w:ins>
      <w:ins w:id="59" w:author="intel user v2" w:date="2020-03-23T14:32:00Z">
        <w:r w:rsidR="005E13B9">
          <w:t>a</w:t>
        </w:r>
      </w:ins>
      <w:ins w:id="60" w:author="intel user v2" w:date="2020-03-23T14:27:00Z">
        <w:r>
          <w:t>.</w:t>
        </w:r>
        <w:r w:rsidRPr="008B25F9">
          <w:tab/>
        </w:r>
        <w:r>
          <w:t xml:space="preserve">AF </w:t>
        </w:r>
      </w:ins>
      <w:ins w:id="61" w:author="intel user v2" w:date="2020-03-23T14:29:00Z">
        <w:r w:rsidR="005E13B9">
          <w:t xml:space="preserve">subscribes for </w:t>
        </w:r>
        <w:r w:rsidR="005E13B9" w:rsidRPr="001D5FD3">
          <w:rPr>
            <w:lang w:eastAsia="zh-CN"/>
          </w:rPr>
          <w:t xml:space="preserve">5GS TSN </w:t>
        </w:r>
        <w:proofErr w:type="gramStart"/>
        <w:r w:rsidR="005E13B9" w:rsidRPr="001D5FD3">
          <w:rPr>
            <w:lang w:eastAsia="zh-CN"/>
          </w:rPr>
          <w:t>bridge</w:t>
        </w:r>
        <w:proofErr w:type="gramEnd"/>
        <w:r w:rsidR="005E13B9" w:rsidRPr="001D5FD3">
          <w:rPr>
            <w:lang w:eastAsia="zh-CN"/>
          </w:rPr>
          <w:t xml:space="preserve"> and port management information reporting</w:t>
        </w:r>
        <w:r w:rsidR="005E13B9">
          <w:t xml:space="preserve"> </w:t>
        </w:r>
      </w:ins>
      <w:ins w:id="62" w:author="intel user v2" w:date="2020-03-23T14:30:00Z">
        <w:r w:rsidR="005E13B9">
          <w:t xml:space="preserve">as described in clause </w:t>
        </w:r>
        <w:r w:rsidR="005E13B9" w:rsidRPr="005E13B9">
          <w:rPr>
            <w:highlight w:val="yellow"/>
            <w:lang w:eastAsia="zh-CN"/>
          </w:rPr>
          <w:t>4.15.6.x</w:t>
        </w:r>
        <w:r w:rsidR="005E13B9">
          <w:t xml:space="preserve">. The 5G TSN </w:t>
        </w:r>
        <w:proofErr w:type="gramStart"/>
        <w:r w:rsidR="005E13B9">
          <w:t>bridge</w:t>
        </w:r>
        <w:proofErr w:type="gramEnd"/>
        <w:r w:rsidR="005E13B9">
          <w:t xml:space="preserve"> </w:t>
        </w:r>
      </w:ins>
      <w:ins w:id="63" w:author="intel user v2" w:date="2020-03-23T14:31:00Z">
        <w:r w:rsidR="005E13B9">
          <w:t>is</w:t>
        </w:r>
      </w:ins>
      <w:ins w:id="64" w:author="intel user v2" w:date="2020-03-23T14:27:00Z">
        <w:r>
          <w:t xml:space="preserve"> identified with a </w:t>
        </w:r>
        <w:r w:rsidRPr="006675E6">
          <w:t>specific Bridge ID.</w:t>
        </w:r>
      </w:ins>
    </w:p>
    <w:p w14:paraId="4EB5E37C" w14:textId="34D3EAB6" w:rsidR="00157276" w:rsidRPr="008B25F9" w:rsidRDefault="00157276" w:rsidP="00157276">
      <w:pPr>
        <w:pStyle w:val="B1"/>
        <w:rPr>
          <w:ins w:id="65" w:author="intel user v2" w:date="2020-03-23T14:27:00Z"/>
        </w:rPr>
      </w:pPr>
      <w:ins w:id="66" w:author="intel user v2" w:date="2020-03-23T14:27:00Z">
        <w:r>
          <w:tab/>
        </w:r>
        <w:r w:rsidRPr="008B25F9">
          <w:t xml:space="preserve">During this procedure, the </w:t>
        </w:r>
        <w:r>
          <w:t>NEF</w:t>
        </w:r>
        <w:r w:rsidRPr="008B25F9">
          <w:t xml:space="preserve"> selects a</w:t>
        </w:r>
        <w:r>
          <w:t xml:space="preserve">n SMF that is in charge for the TSN </w:t>
        </w:r>
        <w:proofErr w:type="gramStart"/>
        <w:r>
          <w:t>bridge</w:t>
        </w:r>
        <w:proofErr w:type="gramEnd"/>
        <w:r w:rsidRPr="008B25F9">
          <w:t>.</w:t>
        </w:r>
      </w:ins>
    </w:p>
    <w:p w14:paraId="32E4DDCB" w14:textId="77777777" w:rsidR="00157276" w:rsidRDefault="00157276" w:rsidP="00157276">
      <w:pPr>
        <w:pStyle w:val="B1"/>
      </w:pPr>
      <w:ins w:id="67" w:author="intel user v2" w:date="2020-03-23T14:27:00Z">
        <w:r>
          <w:tab/>
          <w:t>SMF uses an N4 node level procedure described in clause 4.4.3 to request b</w:t>
        </w:r>
        <w:r w:rsidRPr="00EA23B8">
          <w:t xml:space="preserve">ridge </w:t>
        </w:r>
        <w:r>
          <w:t>i</w:t>
        </w:r>
        <w:r w:rsidRPr="00EA23B8">
          <w:t xml:space="preserve">nformation </w:t>
        </w:r>
        <w:r>
          <w:t xml:space="preserve">and the </w:t>
        </w:r>
        <w:r w:rsidRPr="008B25F9">
          <w:t>port number</w:t>
        </w:r>
        <w:r>
          <w:t>s</w:t>
        </w:r>
        <w:r w:rsidRPr="008B25F9">
          <w:t xml:space="preserve"> for NW-TT </w:t>
        </w:r>
        <w:r>
          <w:t xml:space="preserve">ports </w:t>
        </w:r>
        <w:r w:rsidRPr="00E90786">
          <w:t>from the UPF</w:t>
        </w:r>
        <w:r w:rsidRPr="006675E6">
          <w:t xml:space="preserve"> </w:t>
        </w:r>
        <w:r>
          <w:t>for a specific Bridge ID</w:t>
        </w:r>
        <w:r w:rsidRPr="008B25F9">
          <w:t>.</w:t>
        </w:r>
      </w:ins>
    </w:p>
    <w:p w14:paraId="6DA3D24A" w14:textId="1E97A370" w:rsidR="00EC0669" w:rsidRPr="008B25F9" w:rsidRDefault="00EC0669" w:rsidP="00157276">
      <w:pPr>
        <w:pStyle w:val="B1"/>
        <w:rPr>
          <w:ins w:id="68" w:author="intel user v2" w:date="2020-03-23T14:27:00Z"/>
        </w:rPr>
      </w:pPr>
      <w:r>
        <w:rPr>
          <w:lang w:val="en-US" w:eastAsia="zh-CN"/>
        </w:rPr>
        <w:tab/>
      </w:r>
      <w:ins w:id="69" w:author="intel user v2" w:date="2020-03-23T11:18:00Z">
        <w:r w:rsidRPr="001D5FD3">
          <w:rPr>
            <w:lang w:val="en-US" w:eastAsia="zh-CN"/>
          </w:rPr>
          <w:t xml:space="preserve">The SMF transparently forwards the Bridge Management information Container and/or </w:t>
        </w:r>
        <w:r w:rsidRPr="001D5FD3">
          <w:rPr>
            <w:lang w:eastAsia="zh-CN"/>
          </w:rPr>
          <w:t>Port Management Information Container</w:t>
        </w:r>
        <w:r w:rsidRPr="001D5FD3">
          <w:rPr>
            <w:lang w:val="en-US" w:eastAsia="zh-CN"/>
          </w:rPr>
          <w:t>(s) and related port number(s) for NW-TT Ethernet port(s) to</w:t>
        </w:r>
      </w:ins>
      <w:ins w:id="70" w:author="intel user v2" w:date="2020-03-23T14:46:00Z">
        <w:r w:rsidR="009B5BF5">
          <w:rPr>
            <w:lang w:val="en-US" w:eastAsia="zh-CN"/>
          </w:rPr>
          <w:t xml:space="preserve">wards </w:t>
        </w:r>
      </w:ins>
      <w:ins w:id="71" w:author="intel user v2" w:date="2020-03-23T11:18:00Z">
        <w:r w:rsidRPr="001D5FD3">
          <w:rPr>
            <w:lang w:val="en-US" w:eastAsia="zh-CN"/>
          </w:rPr>
          <w:t xml:space="preserve">the </w:t>
        </w:r>
      </w:ins>
      <w:ins w:id="72" w:author="intel user v2" w:date="2020-03-23T14:46:00Z">
        <w:r w:rsidR="009B5BF5">
          <w:rPr>
            <w:lang w:val="en-US" w:eastAsia="zh-CN"/>
          </w:rPr>
          <w:t xml:space="preserve">AF via the </w:t>
        </w:r>
      </w:ins>
      <w:ins w:id="73" w:author="intel user v2" w:date="2020-03-23T11:18:00Z">
        <w:r w:rsidRPr="001D5FD3">
          <w:rPr>
            <w:lang w:val="en-US" w:eastAsia="zh-CN"/>
          </w:rPr>
          <w:t>NEF</w:t>
        </w:r>
      </w:ins>
      <w:ins w:id="74" w:author="intel user v2" w:date="2020-03-23T14:46:00Z">
        <w:r w:rsidR="009B5BF5">
          <w:t xml:space="preserve"> as described in clause </w:t>
        </w:r>
        <w:r w:rsidR="009B5BF5" w:rsidRPr="005E13B9">
          <w:rPr>
            <w:highlight w:val="yellow"/>
            <w:lang w:eastAsia="zh-CN"/>
          </w:rPr>
          <w:t>4.15.6.x</w:t>
        </w:r>
        <w:r w:rsidR="009B5BF5">
          <w:t>.</w:t>
        </w:r>
      </w:ins>
    </w:p>
    <w:p w14:paraId="62263B22" w14:textId="3105FD17" w:rsidR="00157276" w:rsidRDefault="005E13B9" w:rsidP="00157276">
      <w:pPr>
        <w:pStyle w:val="B1"/>
        <w:rPr>
          <w:ins w:id="75" w:author="intel user v2" w:date="2020-03-23T14:27:00Z"/>
        </w:rPr>
      </w:pPr>
      <w:ins w:id="76" w:author="intel user v2" w:date="2020-03-23T14:32:00Z">
        <w:r>
          <w:t>0b.</w:t>
        </w:r>
      </w:ins>
      <w:ins w:id="77" w:author="intel user v2" w:date="2020-03-23T14:27:00Z">
        <w:r w:rsidR="00157276">
          <w:tab/>
        </w:r>
        <w:r w:rsidR="00157276" w:rsidRPr="00FB709B">
          <w:t xml:space="preserve">The AF </w:t>
        </w:r>
      </w:ins>
      <w:ins w:id="78" w:author="intel user v2" w:date="2020-03-23T14:32:00Z">
        <w:r>
          <w:t xml:space="preserve">may </w:t>
        </w:r>
      </w:ins>
      <w:ins w:id="79" w:author="intel user v2" w:date="2020-03-23T14:27:00Z">
        <w:r>
          <w:t>optionally trigger</w:t>
        </w:r>
      </w:ins>
      <w:ins w:id="80" w:author="intel user v2" w:date="2020-03-23T14:33:00Z">
        <w:r>
          <w:t xml:space="preserve"> the </w:t>
        </w:r>
      </w:ins>
      <w:ins w:id="81" w:author="intel user v2" w:date="2020-03-23T14:32:00Z">
        <w:r w:rsidRPr="001D5FD3">
          <w:rPr>
            <w:lang w:eastAsia="zh-CN"/>
          </w:rPr>
          <w:t>5GS TSN bridge and port management information configuration</w:t>
        </w:r>
      </w:ins>
      <w:ins w:id="82" w:author="intel user v2" w:date="2020-03-23T14:27:00Z">
        <w:r w:rsidR="00157276" w:rsidRPr="00FB709B">
          <w:t xml:space="preserve"> </w:t>
        </w:r>
      </w:ins>
      <w:ins w:id="83" w:author="intel user v2" w:date="2020-03-23T14:52:00Z">
        <w:r w:rsidR="008F567C">
          <w:t>operation</w:t>
        </w:r>
      </w:ins>
      <w:ins w:id="84" w:author="intel user v2" w:date="2020-03-23T14:33:00Z">
        <w:r>
          <w:t xml:space="preserve"> described in clause </w:t>
        </w:r>
        <w:r w:rsidRPr="005E13B9">
          <w:rPr>
            <w:highlight w:val="yellow"/>
          </w:rPr>
          <w:t>4.15.6.y</w:t>
        </w:r>
        <w:r>
          <w:t xml:space="preserve"> in </w:t>
        </w:r>
      </w:ins>
      <w:ins w:id="85" w:author="intel user v2" w:date="2020-03-23T14:34:00Z">
        <w:r>
          <w:t xml:space="preserve">order to provide </w:t>
        </w:r>
      </w:ins>
      <w:ins w:id="86" w:author="intel user v2" w:date="2020-03-23T14:27:00Z">
        <w:r w:rsidR="00157276" w:rsidRPr="0020691C">
          <w:t xml:space="preserve">Bridge Management Information Container </w:t>
        </w:r>
        <w:r w:rsidR="00157276">
          <w:t>and/</w:t>
        </w:r>
        <w:r>
          <w:t xml:space="preserve">or </w:t>
        </w:r>
        <w:r w:rsidR="00157276" w:rsidRPr="0020691C">
          <w:t xml:space="preserve">Port Management </w:t>
        </w:r>
      </w:ins>
      <w:ins w:id="87" w:author="intel user v2" w:date="2020-03-23T14:34:00Z">
        <w:r>
          <w:t>I</w:t>
        </w:r>
      </w:ins>
      <w:ins w:id="88" w:author="intel user v2" w:date="2020-03-23T14:27:00Z">
        <w:r w:rsidR="00157276" w:rsidRPr="0020691C">
          <w:t>nformation Container</w:t>
        </w:r>
      </w:ins>
      <w:ins w:id="89" w:author="intel user v2" w:date="2020-03-23T14:34:00Z">
        <w:r>
          <w:t>(s)</w:t>
        </w:r>
      </w:ins>
      <w:ins w:id="90" w:author="intel user v2" w:date="2020-03-23T14:27:00Z">
        <w:r w:rsidR="00157276" w:rsidRPr="0020691C">
          <w:t xml:space="preserve"> and the related NW-TT port number(s) </w:t>
        </w:r>
        <w:r w:rsidR="00157276" w:rsidRPr="00FB709B">
          <w:t>via the NEF.</w:t>
        </w:r>
      </w:ins>
    </w:p>
    <w:p w14:paraId="3B9D116E" w14:textId="74DF9803" w:rsidR="00962144" w:rsidRDefault="00962144" w:rsidP="00962144">
      <w:pPr>
        <w:pStyle w:val="B1"/>
      </w:pPr>
      <w:r>
        <w:t>1.</w:t>
      </w:r>
      <w:r>
        <w:tab/>
        <w:t>PDU Session Establishment as defined clause 4.3.2.2.1-1 is used to establish a PDU Session serving for TSC.</w:t>
      </w:r>
    </w:p>
    <w:p w14:paraId="13B27CA9" w14:textId="7793B532" w:rsidR="00962144" w:rsidRDefault="00962144" w:rsidP="00962144">
      <w:pPr>
        <w:pStyle w:val="B1"/>
      </w:pPr>
      <w:r>
        <w:tab/>
        <w:t>During this procedure, the SMF selects a UPF, which supports functions as defined in clause 5.28.1 of TS 23.501 [2], for the PDU Session.</w:t>
      </w:r>
    </w:p>
    <w:p w14:paraId="41650EC0" w14:textId="7E94B0F3" w:rsidR="00962144" w:rsidRDefault="00962144" w:rsidP="00962144">
      <w:pPr>
        <w:pStyle w:val="B1"/>
      </w:pPr>
      <w:r>
        <w:lastRenderedPageBreak/>
        <w:tab/>
        <w:t>During this procedure, the SMF receives the UE-DS-TT residence time, DS-TT MAC address for this PDU Session and port management capabilities from the DS-TT/UE in PDU Session Establishment request, and receives the allocated port number for DS-TT</w:t>
      </w:r>
      <w:r w:rsidRPr="00752544">
        <w:t xml:space="preserve"> </w:t>
      </w:r>
      <w:r>
        <w:t>Ethernet port</w:t>
      </w:r>
      <w:del w:id="91" w:author="intel user" w:date="2020-03-04T14:47:00Z">
        <w:r w:rsidDel="00EA1F94">
          <w:delText>, port number(s) for the serving NW-TT</w:delText>
        </w:r>
        <w:r w:rsidRPr="00752544" w:rsidDel="00EA1F94">
          <w:delText xml:space="preserve"> </w:delText>
        </w:r>
        <w:r w:rsidDel="00EA1F94">
          <w:delText>Ethernet port(s) and Bridge ID</w:delText>
        </w:r>
      </w:del>
      <w:r>
        <w:t xml:space="preserve"> in N4 Session Establishment Response message</w:t>
      </w:r>
      <w:r w:rsidRPr="00744AA6">
        <w:rPr>
          <w:rFonts w:eastAsia="SimSun"/>
        </w:rPr>
        <w:t>.</w:t>
      </w:r>
      <w:del w:id="92" w:author="intel user" w:date="2020-03-04T18:23:00Z">
        <w:r w:rsidDel="00E84AE2">
          <w:rPr>
            <w:rFonts w:eastAsia="SimSun"/>
          </w:rPr>
          <w:delText xml:space="preserve"> </w:delText>
        </w:r>
        <w:r w:rsidRPr="00E6466F" w:rsidDel="00E84AE2">
          <w:delText xml:space="preserve">The SMF requests the UPF/NW-TT to report the time comparison between TSN </w:delText>
        </w:r>
        <w:r w:rsidDel="00E84AE2">
          <w:delText xml:space="preserve">GM </w:delText>
        </w:r>
        <w:r w:rsidRPr="00E6466F" w:rsidDel="00E84AE2">
          <w:delText xml:space="preserve">time and 5G </w:delText>
        </w:r>
        <w:r w:rsidDel="00E84AE2">
          <w:delText xml:space="preserve">GM </w:delText>
        </w:r>
        <w:r w:rsidRPr="00E6466F" w:rsidDel="00E84AE2">
          <w:delText>time.</w:delText>
        </w:r>
      </w:del>
      <w:del w:id="93" w:author="intel user" w:date="2020-03-04T14:48:00Z">
        <w:r w:rsidDel="00EA1F94">
          <w:delText xml:space="preserve"> The UPF allocates the port number for DS-TT and decides port number for NW-TT, Bridge ID after receiving N4 Session Establishment Request message.</w:delText>
        </w:r>
      </w:del>
      <w:r>
        <w:t xml:space="preserve"> </w:t>
      </w:r>
    </w:p>
    <w:p w14:paraId="5CF3ADCC" w14:textId="6F9C99A2" w:rsidR="00962144" w:rsidRPr="005A7AC4" w:rsidRDefault="00962144" w:rsidP="00962144">
      <w:pPr>
        <w:pStyle w:val="B1"/>
      </w:pPr>
      <w:r>
        <w:t>2.</w:t>
      </w:r>
      <w:r>
        <w:tab/>
        <w:t xml:space="preserve">The SMF sends the information received in step 1 to the </w:t>
      </w:r>
      <w:r w:rsidRPr="00157276">
        <w:t xml:space="preserve">TSN AF via </w:t>
      </w:r>
      <w:del w:id="94" w:author="intel user v2" w:date="2020-03-12T18:53:00Z">
        <w:r w:rsidRPr="00157276" w:rsidDel="0035691A">
          <w:delText xml:space="preserve">PCF </w:delText>
        </w:r>
      </w:del>
      <w:ins w:id="95" w:author="intel user v2" w:date="2020-03-12T18:53:00Z">
        <w:r w:rsidR="0035691A" w:rsidRPr="00157276">
          <w:t xml:space="preserve">NEF </w:t>
        </w:r>
      </w:ins>
      <w:r w:rsidRPr="00157276">
        <w:t>to establish/modify the 5GS Bridge. The TSN AF stores the binding relationship betwe</w:t>
      </w:r>
      <w:r w:rsidRPr="005A7AC4">
        <w:t xml:space="preserve">en 5GS Bridge ID, MAC address of the </w:t>
      </w:r>
      <w:bookmarkStart w:id="96" w:name="OLE_LINK19"/>
      <w:r w:rsidRPr="005A7AC4">
        <w:t>DS-TT Ethernet port</w:t>
      </w:r>
      <w:bookmarkEnd w:id="96"/>
      <w:r w:rsidRPr="005A7AC4">
        <w:t xml:space="preserve">, the port number of the DS-TT Ethernet port, </w:t>
      </w:r>
      <w:del w:id="97" w:author="intel user v2" w:date="2020-03-12T18:53:00Z">
        <w:r w:rsidRPr="005A7AC4" w:rsidDel="0035691A">
          <w:delText xml:space="preserve">port numbers of NW-TT Ethernet ports for the 5GS Bridge </w:delText>
        </w:r>
      </w:del>
      <w:r w:rsidRPr="005A7AC4">
        <w:t>and also updates 5GS bridge delay as defined in clause 5.27.5 of TS 23.501 [2] for future configuration.</w:t>
      </w:r>
    </w:p>
    <w:p w14:paraId="69571C96" w14:textId="77777777" w:rsidR="0035691A" w:rsidRPr="005A7AC4" w:rsidRDefault="0035691A" w:rsidP="0035691A">
      <w:pPr>
        <w:pStyle w:val="NO"/>
        <w:rPr>
          <w:ins w:id="98" w:author="intel user v2" w:date="2020-03-12T18:54:00Z"/>
          <w:lang w:eastAsia="ko-KR"/>
        </w:rPr>
      </w:pPr>
      <w:ins w:id="99" w:author="intel user v2" w:date="2020-03-12T18:54:00Z">
        <w:r w:rsidRPr="005A7AC4">
          <w:rPr>
            <w:lang w:eastAsia="ko-KR"/>
          </w:rPr>
          <w:t>NOTE:</w:t>
        </w:r>
        <w:r w:rsidRPr="005A7AC4">
          <w:rPr>
            <w:lang w:eastAsia="ko-KR"/>
          </w:rPr>
          <w:tab/>
        </w:r>
        <w:r w:rsidRPr="005A7AC4">
          <w:t>The reason for using the NEF path for the initial request is because at that point there is no association between the PCF and the TSN AF.</w:t>
        </w:r>
      </w:ins>
    </w:p>
    <w:p w14:paraId="0B5F40FB" w14:textId="20E53F20" w:rsidR="00962144" w:rsidRDefault="00962144" w:rsidP="00962144">
      <w:pPr>
        <w:pStyle w:val="B1"/>
      </w:pPr>
      <w:r w:rsidRPr="005A7AC4">
        <w:t>3.</w:t>
      </w:r>
      <w:r w:rsidRPr="005A7AC4">
        <w:tab/>
        <w:t>If supported according to th</w:t>
      </w:r>
      <w:r>
        <w:t xml:space="preserve">e port management capabilities received from DS-TT, TSN AF retrieves </w:t>
      </w:r>
      <w:proofErr w:type="spellStart"/>
      <w:r>
        <w:t>txPropagationDelay</w:t>
      </w:r>
      <w:proofErr w:type="spellEnd"/>
      <w:r>
        <w:t xml:space="preserve"> and Traffic Class table from DS-TT</w:t>
      </w:r>
      <w:ins w:id="100" w:author="intel user" w:date="2020-03-04T14:49:00Z">
        <w:r w:rsidR="00EA1F94">
          <w:t xml:space="preserve"> via the PCF</w:t>
        </w:r>
      </w:ins>
      <w:r>
        <w:t xml:space="preserve">. TSN AF also retrieves </w:t>
      </w:r>
      <w:proofErr w:type="spellStart"/>
      <w:r>
        <w:t>txPropagationDelay</w:t>
      </w:r>
      <w:proofErr w:type="spellEnd"/>
      <w:r>
        <w:t xml:space="preserve"> and Traffic Class table from NW-TT</w:t>
      </w:r>
      <w:ins w:id="101" w:author="intel user" w:date="2020-03-04T14:49:00Z">
        <w:r w:rsidR="00EA1F94">
          <w:t xml:space="preserve"> via the NEF </w:t>
        </w:r>
      </w:ins>
      <w:ins w:id="102" w:author="Intel/ThomasL" w:date="2020-03-16T15:57:00Z">
        <w:r w:rsidR="00484843">
          <w:t xml:space="preserve">by </w:t>
        </w:r>
        <w:proofErr w:type="spellStart"/>
        <w:r w:rsidR="00484843">
          <w:t>trigerring</w:t>
        </w:r>
      </w:ins>
      <w:proofErr w:type="spellEnd"/>
      <w:ins w:id="103" w:author="Intel/ThomasL" w:date="2020-03-16T15:54:00Z">
        <w:r w:rsidR="00484843" w:rsidRPr="00484843">
          <w:t xml:space="preserve"> the </w:t>
        </w:r>
      </w:ins>
      <w:ins w:id="104" w:author="intel user v2" w:date="2020-03-23T14:52:00Z">
        <w:r w:rsidR="008F567C" w:rsidRPr="001D5FD3">
          <w:rPr>
            <w:lang w:eastAsia="zh-CN"/>
          </w:rPr>
          <w:t>5GS TSN bridge and port management information configuration</w:t>
        </w:r>
        <w:r w:rsidR="008F567C" w:rsidRPr="00484843">
          <w:t xml:space="preserve"> </w:t>
        </w:r>
        <w:r w:rsidR="008F567C">
          <w:t>operation</w:t>
        </w:r>
      </w:ins>
      <w:ins w:id="105" w:author="Intel/ThomasL" w:date="2020-03-16T15:54:00Z">
        <w:r w:rsidR="00484843" w:rsidRPr="00484843">
          <w:t xml:space="preserve"> as defined in clause </w:t>
        </w:r>
      </w:ins>
      <w:ins w:id="106" w:author="intel user v2" w:date="2020-03-23T14:51:00Z">
        <w:r w:rsidR="008F567C" w:rsidRPr="005E13B9">
          <w:rPr>
            <w:highlight w:val="yellow"/>
          </w:rPr>
          <w:t>4.15.6.y</w:t>
        </w:r>
      </w:ins>
      <w:ins w:id="107" w:author="Intel/ThomasL" w:date="2020-03-16T15:55:00Z">
        <w:r w:rsidR="00484843" w:rsidRPr="00C51462">
          <w:t xml:space="preserve"> </w:t>
        </w:r>
      </w:ins>
      <w:ins w:id="108" w:author="intel user" w:date="2020-03-04T14:49:00Z">
        <w:r w:rsidR="00EA1F94">
          <w:t>(if not already received in step 0)</w:t>
        </w:r>
      </w:ins>
      <w:r>
        <w:t>.</w:t>
      </w:r>
    </w:p>
    <w:p w14:paraId="604C96CD" w14:textId="0B2D1D02" w:rsidR="00962144" w:rsidRDefault="00962144" w:rsidP="00962144">
      <w:pPr>
        <w:pStyle w:val="B1"/>
      </w:pPr>
      <w:r>
        <w:t>4.</w:t>
      </w:r>
      <w:r>
        <w:tab/>
        <w:t xml:space="preserve">If DS-TT supports </w:t>
      </w:r>
      <w:proofErr w:type="spellStart"/>
      <w:r>
        <w:t>neighbor</w:t>
      </w:r>
      <w:proofErr w:type="spellEnd"/>
      <w:r>
        <w:t xml:space="preserve"> discovery according to the port management capabilities received from DS-TT, then TSN AF</w:t>
      </w:r>
      <w:ins w:id="109" w:author="intel user" w:date="2020-03-04T14:49:00Z">
        <w:r w:rsidR="00EA1F94">
          <w:t xml:space="preserve"> via the PCF</w:t>
        </w:r>
      </w:ins>
      <w:r>
        <w:t>:</w:t>
      </w:r>
    </w:p>
    <w:p w14:paraId="75422A75" w14:textId="77777777" w:rsidR="00962144" w:rsidRDefault="00962144" w:rsidP="00962144">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0663D19A" w14:textId="77777777" w:rsidR="00962144" w:rsidRDefault="00962144" w:rsidP="0096214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3E6CC79A" w14:textId="33C2C3ED" w:rsidR="00962144" w:rsidDel="00C51462" w:rsidRDefault="00962144" w:rsidP="00962144">
      <w:pPr>
        <w:pStyle w:val="B1"/>
        <w:rPr>
          <w:del w:id="110" w:author="Intel/ThomasL" w:date="2020-03-16T15:20:00Z"/>
        </w:rPr>
      </w:pPr>
      <w:r>
        <w:tab/>
        <w:t xml:space="preserve">If DS-TT does not support </w:t>
      </w:r>
      <w:proofErr w:type="spellStart"/>
      <w:r>
        <w:t>neighbor</w:t>
      </w:r>
      <w:proofErr w:type="spellEnd"/>
      <w:r>
        <w:t xml:space="preserve"> discovery, then TSN AF</w:t>
      </w:r>
      <w:ins w:id="111" w:author="intel user" w:date="2020-03-04T14:49:00Z">
        <w:r w:rsidR="00EA1F94">
          <w:t xml:space="preserve"> via the NEF</w:t>
        </w:r>
      </w:ins>
      <w:ins w:id="112" w:author="Intel/ThomasL" w:date="2020-03-16T15:19:00Z">
        <w:r w:rsidR="00C51462" w:rsidRPr="00C51462">
          <w:t xml:space="preserve"> triggers the </w:t>
        </w:r>
      </w:ins>
      <w:ins w:id="113" w:author="intel user v2" w:date="2020-03-23T14:32:00Z">
        <w:r w:rsidR="008F567C" w:rsidRPr="001D5FD3">
          <w:rPr>
            <w:lang w:eastAsia="zh-CN"/>
          </w:rPr>
          <w:t xml:space="preserve">5GS TSN bridge and port management information </w:t>
        </w:r>
        <w:proofErr w:type="spellStart"/>
        <w:r w:rsidR="008F567C" w:rsidRPr="001D5FD3">
          <w:rPr>
            <w:lang w:eastAsia="zh-CN"/>
          </w:rPr>
          <w:t>configuration</w:t>
        </w:r>
      </w:ins>
      <w:ins w:id="114" w:author="intel user v2" w:date="2020-03-23T14:53:00Z">
        <w:r w:rsidR="008F567C">
          <w:rPr>
            <w:lang w:eastAsia="zh-CN"/>
          </w:rPr>
          <w:t>operation</w:t>
        </w:r>
        <w:proofErr w:type="spellEnd"/>
        <w:r w:rsidR="008F567C">
          <w:rPr>
            <w:lang w:eastAsia="zh-CN"/>
          </w:rPr>
          <w:t xml:space="preserve"> </w:t>
        </w:r>
      </w:ins>
      <w:ins w:id="115" w:author="Intel/ThomasL" w:date="2020-03-16T15:35:00Z">
        <w:r w:rsidR="00390406" w:rsidRPr="00C51462">
          <w:t xml:space="preserve">as defined in clause </w:t>
        </w:r>
      </w:ins>
      <w:ins w:id="116" w:author="intel user v2" w:date="2020-03-23T14:51:00Z">
        <w:r w:rsidR="008F567C" w:rsidRPr="005E13B9">
          <w:rPr>
            <w:highlight w:val="yellow"/>
          </w:rPr>
          <w:t>4.15.6.y</w:t>
        </w:r>
      </w:ins>
      <w:ins w:id="117" w:author="Intel/ThomasL" w:date="2020-03-16T15:37:00Z">
        <w:r w:rsidR="00B46DED">
          <w:t xml:space="preserve"> </w:t>
        </w:r>
      </w:ins>
      <w:ins w:id="118" w:author="Intel/ThomasL" w:date="2020-03-16T15:19:00Z">
        <w:r w:rsidR="00C51462" w:rsidRPr="00C51462">
          <w:t xml:space="preserve">including </w:t>
        </w:r>
      </w:ins>
      <w:ins w:id="119" w:author="Intel/ThomasL" w:date="2020-03-16T15:37:00Z">
        <w:r w:rsidR="00B46DED">
          <w:t xml:space="preserve">the </w:t>
        </w:r>
      </w:ins>
      <w:ins w:id="120" w:author="Intel/ThomasL" w:date="2020-03-16T15:19:00Z">
        <w:r w:rsidR="00C51462" w:rsidRPr="00C51462">
          <w:t xml:space="preserve">Port Management </w:t>
        </w:r>
      </w:ins>
      <w:ins w:id="121" w:author="intel user v2" w:date="2020-03-23T14:56:00Z">
        <w:r w:rsidR="00E4687E">
          <w:t>I</w:t>
        </w:r>
      </w:ins>
      <w:ins w:id="122" w:author="Intel/ThomasL" w:date="2020-03-16T15:19:00Z">
        <w:r w:rsidR="00C51462" w:rsidRPr="00C51462">
          <w:t xml:space="preserve">nformation Container and the related </w:t>
        </w:r>
      </w:ins>
      <w:ins w:id="123" w:author="Intel/ThomasL" w:date="2020-03-16T15:21:00Z">
        <w:r w:rsidR="00C51462">
          <w:t>DS</w:t>
        </w:r>
      </w:ins>
      <w:ins w:id="124" w:author="Intel/ThomasL" w:date="2020-03-16T15:19:00Z">
        <w:r w:rsidR="00C51462" w:rsidRPr="00C51462">
          <w:t>-TT port number(s) as defined in clause 5.28.3 of TS 23.501 [2] to</w:t>
        </w:r>
      </w:ins>
      <w:r>
        <w:t>:</w:t>
      </w:r>
    </w:p>
    <w:p w14:paraId="6E3243CC" w14:textId="4E4E91E1" w:rsidR="00962144" w:rsidRDefault="00962144" w:rsidP="00962144">
      <w:pPr>
        <w:pStyle w:val="B2"/>
      </w:pPr>
      <w:r>
        <w:t>-</w:t>
      </w:r>
      <w:r>
        <w:tab/>
        <w:t>provide</w:t>
      </w:r>
      <w:del w:id="125" w:author="Intel/ThomasL" w:date="2020-03-16T15:21:00Z">
        <w:r w:rsidDel="00C51462">
          <w:delText>s</w:delText>
        </w:r>
      </w:del>
      <w:r>
        <w:t xml:space="preserve">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95FD5AF" w14:textId="5EBB49D6" w:rsidR="00962144" w:rsidRDefault="00962144" w:rsidP="00962144">
      <w:pPr>
        <w:pStyle w:val="B2"/>
      </w:pPr>
      <w:r>
        <w:t>-</w:t>
      </w:r>
      <w:r>
        <w:tab/>
        <w:t>subscribe</w:t>
      </w:r>
      <w:del w:id="126" w:author="intel user v2" w:date="2020-03-23T14:55:00Z">
        <w:r w:rsidDel="008F567C">
          <w:delText>s</w:delText>
        </w:r>
      </w:del>
      <w:r>
        <w:t xml:space="preserve">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0C9555B2" w14:textId="11425197" w:rsidR="00962144" w:rsidRDefault="00962144" w:rsidP="00962144">
      <w:pPr>
        <w:pStyle w:val="B1"/>
      </w:pPr>
      <w:r>
        <w:tab/>
        <w:t>TSN AF</w:t>
      </w:r>
      <w:ins w:id="127" w:author="intel user" w:date="2020-03-04T14:49:00Z">
        <w:r w:rsidR="00EA1F94">
          <w:t xml:space="preserve"> via the NEF</w:t>
        </w:r>
      </w:ins>
      <w:ins w:id="128" w:author="Intel/ThomasL" w:date="2020-03-16T15:22:00Z">
        <w:r w:rsidR="00C51462" w:rsidRPr="00C51462">
          <w:t xml:space="preserve"> triggers the </w:t>
        </w:r>
      </w:ins>
      <w:ins w:id="129" w:author="intel user v2" w:date="2020-03-23T14:32:00Z">
        <w:r w:rsidR="008F567C" w:rsidRPr="001D5FD3">
          <w:rPr>
            <w:lang w:eastAsia="zh-CN"/>
          </w:rPr>
          <w:t xml:space="preserve">5GS TSN bridge and port management information </w:t>
        </w:r>
        <w:proofErr w:type="spellStart"/>
        <w:r w:rsidR="008F567C" w:rsidRPr="001D5FD3">
          <w:rPr>
            <w:lang w:eastAsia="zh-CN"/>
          </w:rPr>
          <w:t>configuration</w:t>
        </w:r>
      </w:ins>
      <w:ins w:id="130" w:author="intel user v2" w:date="2020-03-23T14:53:00Z">
        <w:r w:rsidR="008F567C">
          <w:rPr>
            <w:lang w:eastAsia="zh-CN"/>
          </w:rPr>
          <w:t>operation</w:t>
        </w:r>
        <w:proofErr w:type="spellEnd"/>
        <w:r w:rsidR="008F567C">
          <w:rPr>
            <w:lang w:eastAsia="zh-CN"/>
          </w:rPr>
          <w:t xml:space="preserve"> </w:t>
        </w:r>
      </w:ins>
      <w:ins w:id="131" w:author="Intel/ThomasL" w:date="2020-03-16T15:37:00Z">
        <w:r w:rsidR="00B46DED" w:rsidRPr="00C51462">
          <w:t xml:space="preserve">as defined in clause </w:t>
        </w:r>
      </w:ins>
      <w:ins w:id="132" w:author="intel user v2" w:date="2020-03-23T14:51:00Z">
        <w:r w:rsidR="008F567C" w:rsidRPr="005E13B9">
          <w:rPr>
            <w:highlight w:val="yellow"/>
          </w:rPr>
          <w:t>4.15.6.y</w:t>
        </w:r>
      </w:ins>
      <w:ins w:id="133" w:author="Intel/ThomasL" w:date="2020-03-16T15:37:00Z">
        <w:r w:rsidR="00B46DED">
          <w:t xml:space="preserve"> </w:t>
        </w:r>
        <w:r w:rsidR="00B46DED" w:rsidRPr="00C51462">
          <w:t xml:space="preserve">including </w:t>
        </w:r>
        <w:r w:rsidR="00B46DED">
          <w:t xml:space="preserve">the </w:t>
        </w:r>
      </w:ins>
      <w:ins w:id="134" w:author="Intel/ThomasL" w:date="2020-03-16T15:22:00Z">
        <w:r w:rsidR="00C51462" w:rsidRPr="00C51462">
          <w:t xml:space="preserve">Port Management </w:t>
        </w:r>
      </w:ins>
      <w:ins w:id="135" w:author="intel user v2" w:date="2020-03-23T14:56:00Z">
        <w:r w:rsidR="00E4687E">
          <w:t>I</w:t>
        </w:r>
      </w:ins>
      <w:ins w:id="136" w:author="Intel/ThomasL" w:date="2020-03-16T15:22:00Z">
        <w:r w:rsidR="00C51462" w:rsidRPr="00C51462">
          <w:t xml:space="preserve">nformation Container and the related </w:t>
        </w:r>
      </w:ins>
      <w:ins w:id="137" w:author="Intel/ThomasL" w:date="2020-03-16T15:23:00Z">
        <w:r w:rsidR="00C51462">
          <w:t>NW</w:t>
        </w:r>
      </w:ins>
      <w:ins w:id="138" w:author="Intel/ThomasL" w:date="2020-03-16T15:22:00Z">
        <w:r w:rsidR="00C51462" w:rsidRPr="00C51462">
          <w:t>-TT port number(s) as defined in clause 5.28.3 of TS 23.501 [2] to</w:t>
        </w:r>
      </w:ins>
      <w:r>
        <w:t>:</w:t>
      </w:r>
    </w:p>
    <w:p w14:paraId="58054D34" w14:textId="32E942FC" w:rsidR="00962144" w:rsidRDefault="00962144" w:rsidP="00962144">
      <w:pPr>
        <w:pStyle w:val="B2"/>
      </w:pPr>
      <w:r>
        <w:t>-</w:t>
      </w:r>
      <w:r>
        <w:tab/>
      </w:r>
      <w:proofErr w:type="gramStart"/>
      <w:r>
        <w:t>write</w:t>
      </w:r>
      <w:proofErr w:type="gramEnd"/>
      <w:del w:id="139" w:author="Intel/ThomasL" w:date="2020-03-16T15:23:00Z">
        <w:r w:rsidDel="00C51462">
          <w:delText>s</w:delText>
        </w:r>
      </w:del>
      <w:r>
        <w:t xml:space="preserve"> NW-TT port </w:t>
      </w:r>
      <w:proofErr w:type="spellStart"/>
      <w:r>
        <w:t>neighbor</w:t>
      </w:r>
      <w:proofErr w:type="spellEnd"/>
      <w:r>
        <w:t xml:space="preserve"> discovery configuration to NW-TT to configure and activate the LLDP agent in NW-TT;</w:t>
      </w:r>
    </w:p>
    <w:p w14:paraId="5E6F9EED" w14:textId="520C7E71" w:rsidR="00962144" w:rsidRDefault="00962144" w:rsidP="00962144">
      <w:pPr>
        <w:pStyle w:val="B2"/>
      </w:pPr>
      <w:r>
        <w:t>-</w:t>
      </w:r>
      <w:r>
        <w:tab/>
        <w:t>subscribe</w:t>
      </w:r>
      <w:del w:id="140" w:author="intel user v2" w:date="2020-03-23T14:55:00Z">
        <w:r w:rsidDel="008F567C">
          <w:delText>s</w:delText>
        </w:r>
      </w:del>
      <w:r>
        <w:t xml:space="preserve"> to receive </w:t>
      </w:r>
      <w:proofErr w:type="spellStart"/>
      <w:r>
        <w:t>Neighbor</w:t>
      </w:r>
      <w:proofErr w:type="spellEnd"/>
      <w:r>
        <w:t xml:space="preserve"> discovery information for each </w:t>
      </w:r>
      <w:r w:rsidRPr="002C2E35">
        <w:t xml:space="preserve">discovered </w:t>
      </w:r>
      <w:proofErr w:type="spellStart"/>
      <w:r w:rsidRPr="002C2E35">
        <w:rPr>
          <w:rPrChange w:id="141" w:author="intel user" w:date="2020-03-04T18:26:00Z">
            <w:rPr>
              <w:highlight w:val="yellow"/>
            </w:rPr>
          </w:rPrChange>
        </w:rPr>
        <w:t>neighbor</w:t>
      </w:r>
      <w:proofErr w:type="spellEnd"/>
      <w:r w:rsidRPr="002C2E35">
        <w:rPr>
          <w:rPrChange w:id="142" w:author="intel user" w:date="2020-03-04T18:26:00Z">
            <w:rPr>
              <w:highlight w:val="yellow"/>
            </w:rPr>
          </w:rPrChange>
        </w:rPr>
        <w:t xml:space="preserve"> of NW-TT</w:t>
      </w:r>
      <w:r w:rsidRPr="002C2E35">
        <w:t xml:space="preserve"> (see Table</w:t>
      </w:r>
      <w:r>
        <w:t xml:space="preserve"> 5.28.3.1-1 in TS 23.501 [2]).</w:t>
      </w:r>
    </w:p>
    <w:p w14:paraId="7B30DE88" w14:textId="4647553C" w:rsidR="00962144" w:rsidRDefault="00962144" w:rsidP="00962144">
      <w:pPr>
        <w:pStyle w:val="B1"/>
      </w:pPr>
      <w:r>
        <w:t>5.</w:t>
      </w:r>
      <w:r>
        <w:tab/>
        <w:t>TSN AF rece</w:t>
      </w:r>
      <w:r w:rsidRPr="005A7AC4">
        <w:t xml:space="preserve">ives notifications from NW-TT on </w:t>
      </w:r>
      <w:bookmarkStart w:id="143" w:name="_Hlk35008982"/>
      <w:r w:rsidRPr="005A7AC4">
        <w:t xml:space="preserve">discovered </w:t>
      </w:r>
      <w:proofErr w:type="spellStart"/>
      <w:r w:rsidRPr="005A7AC4">
        <w:t>neighbors</w:t>
      </w:r>
      <w:proofErr w:type="spellEnd"/>
      <w:r w:rsidRPr="005A7AC4">
        <w:t xml:space="preserve"> of</w:t>
      </w:r>
      <w:bookmarkEnd w:id="143"/>
      <w:r w:rsidRPr="005A7AC4">
        <w:t xml:space="preserve"> DS-TT </w:t>
      </w:r>
      <w:ins w:id="144" w:author="Intel/ThomasL" w:date="2020-03-13T16:21:00Z">
        <w:r w:rsidR="00FF05D7" w:rsidRPr="005A7AC4">
          <w:t xml:space="preserve">not </w:t>
        </w:r>
      </w:ins>
      <w:ins w:id="145" w:author="intel user v2" w:date="2020-03-12T18:55:00Z">
        <w:r w:rsidR="00167DF9" w:rsidRPr="005A7AC4">
          <w:t>support</w:t>
        </w:r>
      </w:ins>
      <w:ins w:id="146" w:author="intel user v2" w:date="2020-03-12T18:56:00Z">
        <w:r w:rsidR="00167DF9" w:rsidRPr="005A7AC4">
          <w:t>ing</w:t>
        </w:r>
      </w:ins>
      <w:ins w:id="147" w:author="intel user v2" w:date="2020-03-12T18:55:00Z">
        <w:r w:rsidR="00167DF9" w:rsidRPr="005A7AC4">
          <w:t xml:space="preserve"> </w:t>
        </w:r>
        <w:proofErr w:type="spellStart"/>
        <w:r w:rsidR="00167DF9" w:rsidRPr="005A7AC4">
          <w:t>neighbor</w:t>
        </w:r>
        <w:proofErr w:type="spellEnd"/>
        <w:r w:rsidR="00167DF9" w:rsidRPr="005A7AC4">
          <w:t xml:space="preserve"> discovery </w:t>
        </w:r>
      </w:ins>
      <w:ins w:id="148" w:author="intel user" w:date="2020-03-04T14:50:00Z">
        <w:r w:rsidR="00EA1F94" w:rsidRPr="005A7AC4">
          <w:t xml:space="preserve">(via </w:t>
        </w:r>
      </w:ins>
      <w:ins w:id="149" w:author="Intel/ThomasL" w:date="2020-03-16T18:27:00Z">
        <w:r w:rsidR="004C0A4C" w:rsidRPr="005A7AC4">
          <w:t>NEF</w:t>
        </w:r>
      </w:ins>
      <w:ins w:id="150" w:author="intel user" w:date="2020-03-04T14:50:00Z">
        <w:r w:rsidR="00EA1F94" w:rsidRPr="005A7AC4">
          <w:t xml:space="preserve">) </w:t>
        </w:r>
      </w:ins>
      <w:r w:rsidRPr="005A7AC4">
        <w:t>and NW-TT</w:t>
      </w:r>
      <w:ins w:id="151" w:author="intel user" w:date="2020-03-04T14:50:00Z">
        <w:r w:rsidR="00EA1F94" w:rsidRPr="005A7AC4">
          <w:t xml:space="preserve"> (via NEF)</w:t>
        </w:r>
      </w:ins>
      <w:r w:rsidRPr="005A7AC4">
        <w:t>.</w:t>
      </w:r>
      <w:ins w:id="152" w:author="Intel/ThomasL" w:date="2020-03-13T16:20:00Z">
        <w:r w:rsidR="00FF05D7" w:rsidRPr="005A7AC4">
          <w:t xml:space="preserve"> TSN AF receives notifications from DS-TT on discovered </w:t>
        </w:r>
        <w:proofErr w:type="spellStart"/>
        <w:r w:rsidR="00FF05D7" w:rsidRPr="005A7AC4">
          <w:t>neighbors</w:t>
        </w:r>
        <w:proofErr w:type="spellEnd"/>
        <w:r w:rsidR="00FF05D7" w:rsidRPr="005A7AC4">
          <w:t xml:space="preserve"> of</w:t>
        </w:r>
        <w:r w:rsidR="00FF05D7" w:rsidRPr="00FF05D7">
          <w:t xml:space="preserve"> DS-TT supporting </w:t>
        </w:r>
        <w:proofErr w:type="spellStart"/>
        <w:r w:rsidR="00FF05D7" w:rsidRPr="00FF05D7">
          <w:t>neighbor</w:t>
        </w:r>
        <w:proofErr w:type="spellEnd"/>
        <w:r w:rsidR="00FF05D7" w:rsidRPr="00FF05D7">
          <w:t xml:space="preserve"> discovery (via PCF).</w:t>
        </w:r>
      </w:ins>
    </w:p>
    <w:p w14:paraId="1CD611F3" w14:textId="43570BB4" w:rsidR="00962144" w:rsidRPr="00606A0A" w:rsidRDefault="00962144" w:rsidP="00962144">
      <w:pPr>
        <w:pStyle w:val="B1"/>
      </w:pPr>
      <w:r>
        <w:t>6.</w:t>
      </w:r>
      <w:r>
        <w:tab/>
        <w:t>The TSN AF constructs the</w:t>
      </w:r>
      <w:r w:rsidRPr="00752544">
        <w:t xml:space="preserve"> </w:t>
      </w:r>
      <w:r>
        <w:t>above received information as 5GS Bridge information and sends them to the CNC to register a new TSN Bridge or update an existing TSN Bridge.</w:t>
      </w:r>
    </w:p>
    <w:bookmarkEnd w:id="10"/>
    <w:bookmarkEnd w:id="11"/>
    <w:p w14:paraId="2C053329" w14:textId="77777777" w:rsidR="0008343F" w:rsidRPr="008B25F9" w:rsidRDefault="0008343F" w:rsidP="0008343F"/>
    <w:p w14:paraId="146FE7EA" w14:textId="77777777" w:rsidR="0008343F" w:rsidRPr="008B25F9" w:rsidRDefault="0008343F" w:rsidP="0008343F">
      <w:pPr>
        <w:jc w:val="center"/>
        <w:rPr>
          <w:b/>
          <w:noProof/>
          <w:color w:val="FF0000"/>
          <w:sz w:val="36"/>
        </w:rPr>
      </w:pPr>
      <w:r w:rsidRPr="008B25F9">
        <w:rPr>
          <w:b/>
          <w:noProof/>
          <w:color w:val="FF0000"/>
          <w:sz w:val="36"/>
        </w:rPr>
        <w:t>***NEXT CHANGE***</w:t>
      </w:r>
    </w:p>
    <w:bookmarkEnd w:id="5"/>
    <w:p w14:paraId="712E2AA7" w14:textId="77777777" w:rsidR="008B25F9" w:rsidRPr="008B25F9" w:rsidRDefault="008B25F9" w:rsidP="008B25F9">
      <w:pPr>
        <w:pStyle w:val="B1"/>
      </w:pPr>
    </w:p>
    <w:p w14:paraId="6F3A84E1" w14:textId="77777777" w:rsidR="000F3C0B" w:rsidRDefault="000F3C0B" w:rsidP="000F3C0B">
      <w:pPr>
        <w:pStyle w:val="Heading1"/>
      </w:pPr>
      <w:bookmarkStart w:id="153" w:name="_Toc27895477"/>
      <w:r>
        <w:t>F.2</w:t>
      </w:r>
      <w:r>
        <w:tab/>
        <w:t>5GS Bridge configuration</w:t>
      </w:r>
      <w:bookmarkEnd w:id="153"/>
    </w:p>
    <w:p w14:paraId="33089922" w14:textId="77777777" w:rsidR="000F3C0B" w:rsidRDefault="000F3C0B" w:rsidP="000F3C0B">
      <w:r>
        <w:t>For 5GS integrating with fully-centralized model TSN network, the CNC provides TSN information to the AF.</w:t>
      </w:r>
    </w:p>
    <w:p w14:paraId="6BE78EAE" w14:textId="1826C924" w:rsidR="000F3C0B" w:rsidRDefault="000F2542" w:rsidP="000F3C0B">
      <w:pPr>
        <w:pStyle w:val="TH"/>
      </w:pPr>
      <w:ins w:id="154" w:author="intel user" w:date="2020-03-04T14:52:00Z">
        <w:r w:rsidRPr="008B25F9">
          <w:object w:dxaOrig="8785" w:dyaOrig="5449" w14:anchorId="080AAB80">
            <v:shape id="_x0000_i1031" type="#_x0000_t75" style="width:440.4pt;height:273pt" o:ole="">
              <v:imagedata r:id="rId25" o:title=""/>
            </v:shape>
            <o:OLEObject Type="Embed" ProgID="Visio.Drawing.15" ShapeID="_x0000_i1031" DrawAspect="Content" ObjectID="_1647245848" r:id="rId26"/>
          </w:object>
        </w:r>
      </w:ins>
      <w:del w:id="155" w:author="intel user" w:date="2020-03-04T14:52:00Z">
        <w:r w:rsidR="000F3C0B" w:rsidRPr="004D09CB" w:rsidDel="00A752BA">
          <w:object w:dxaOrig="7681" w:dyaOrig="5529" w14:anchorId="60C48BF8">
            <v:shape id="_x0000_i1032" type="#_x0000_t75" style="width:381.6pt;height:274.2pt" o:ole="">
              <v:imagedata r:id="rId27" o:title=""/>
            </v:shape>
            <o:OLEObject Type="Embed" ProgID="Visio.Drawing.15" ShapeID="_x0000_i1032" DrawAspect="Content" ObjectID="_1647245849" r:id="rId28"/>
          </w:object>
        </w:r>
      </w:del>
    </w:p>
    <w:p w14:paraId="2D59A78B" w14:textId="77777777" w:rsidR="000F3C0B" w:rsidRDefault="000F3C0B" w:rsidP="000F3C0B">
      <w:pPr>
        <w:pStyle w:val="TF"/>
      </w:pPr>
      <w:r>
        <w:t>Figure F.2-1: 5GS Bridge information configuration</w:t>
      </w:r>
    </w:p>
    <w:p w14:paraId="637D3C90" w14:textId="2C20778D" w:rsidR="000F3C0B" w:rsidRDefault="000F3C0B" w:rsidP="00A96BE0">
      <w:pPr>
        <w:pStyle w:val="B1"/>
        <w:numPr>
          <w:ilvl w:val="0"/>
          <w:numId w:val="6"/>
        </w:numPr>
      </w:pPr>
      <w:bookmarkStart w:id="156" w:name="_Hlk31987885"/>
      <w:bookmarkStart w:id="157" w:name="_Hlk31987857"/>
      <w:r w:rsidRPr="000F3C0B">
        <w:t xml:space="preserve">CNC provides TSN information according to IEEE 802.1Q [66] </w:t>
      </w:r>
      <w:r w:rsidRPr="000F3C0B">
        <w:rPr>
          <w:lang w:eastAsia="x-none"/>
        </w:rPr>
        <w:t>clause 8.6.5.1</w:t>
      </w:r>
      <w:r w:rsidRPr="000F3C0B">
        <w:t xml:space="preserve"> to AF to derive TSN QoS information and related flow information. The CNC provide the forwarding rule to AF according to IEEE 802.1Q [66]. The TSN AF uses this information to identify the DS-TT MAC address of corresponding PDU session.</w:t>
      </w:r>
    </w:p>
    <w:p w14:paraId="0A8A5276" w14:textId="519088EA" w:rsidR="00A96BE0" w:rsidRDefault="00A96BE0" w:rsidP="00A96BE0">
      <w:pPr>
        <w:pStyle w:val="B1"/>
        <w:numPr>
          <w:ilvl w:val="0"/>
          <w:numId w:val="6"/>
        </w:numPr>
      </w:pPr>
      <w:r w:rsidRPr="000F3C0B">
        <w:t xml:space="preserve">The AF determines the MAC address of a PDU Session based on the previous stored associations, then triggers an AF request procedure. The AF request includes the DS-TT MAC address of the PDU </w:t>
      </w:r>
      <w:proofErr w:type="spellStart"/>
      <w:r w:rsidRPr="000F3C0B">
        <w:t>session.Based</w:t>
      </w:r>
      <w:proofErr w:type="spellEnd"/>
      <w:r w:rsidRPr="000F3C0B">
        <w:t xml:space="preserve"> on the information received from the CNC, 5GS </w:t>
      </w:r>
      <w:r w:rsidRPr="000F3C0B">
        <w:rPr>
          <w:rStyle w:val="fontstyle01"/>
        </w:rPr>
        <w:t xml:space="preserve">bridge delay information and the </w:t>
      </w:r>
      <w:r w:rsidRPr="000F3C0B">
        <w:t>UE-DS-TT residence time, the TSN AF determines the TSN QoS parameters and TSN QoS container for TSN streams and sends them to the PCF.</w:t>
      </w:r>
    </w:p>
    <w:bookmarkEnd w:id="156"/>
    <w:p w14:paraId="15040932" w14:textId="77777777" w:rsidR="00AA6A18" w:rsidRPr="006A0727" w:rsidRDefault="000F3C0B" w:rsidP="000F3C0B">
      <w:pPr>
        <w:pStyle w:val="B1"/>
        <w:rPr>
          <w:ins w:id="158" w:author="intel user v2" w:date="2020-03-12T18:59:00Z"/>
        </w:rPr>
      </w:pPr>
      <w:r w:rsidRPr="000F3C0B">
        <w:t>3.</w:t>
      </w:r>
      <w:r w:rsidRPr="000F3C0B">
        <w:tab/>
        <w:t>When P</w:t>
      </w:r>
      <w:r w:rsidRPr="006A0727">
        <w:t>CF receives the AF request, the PCF finds the correct SMF based on the DS-TT MAC address of the PDU session</w:t>
      </w:r>
      <w:ins w:id="159" w:author="intel user v2" w:date="2020-03-12T18:59:00Z">
        <w:r w:rsidR="00AA6A18" w:rsidRPr="006A0727">
          <w:t>. The AF request may include both a QoS request and a Port Management Information container, or only the latter.</w:t>
        </w:r>
      </w:ins>
    </w:p>
    <w:p w14:paraId="3D18CA37" w14:textId="0E29260E" w:rsidR="000F3C0B" w:rsidRPr="006A0727" w:rsidRDefault="00AA6A18" w:rsidP="000F3C0B">
      <w:pPr>
        <w:pStyle w:val="B1"/>
      </w:pPr>
      <w:ins w:id="160" w:author="intel user v2" w:date="2020-03-12T18:59:00Z">
        <w:r w:rsidRPr="006A0727">
          <w:tab/>
          <w:t>If the AF requ</w:t>
        </w:r>
      </w:ins>
      <w:ins w:id="161" w:author="intel user v2" w:date="2020-03-12T19:00:00Z">
        <w:r w:rsidRPr="006A0727">
          <w:t>est includes a QoS request, the PCF</w:t>
        </w:r>
      </w:ins>
      <w:ins w:id="162" w:author="intel user" w:date="2020-03-04T14:57:00Z">
        <w:r w:rsidR="00431663" w:rsidRPr="006A0727">
          <w:t xml:space="preserve"> maps the TSN QoS parameters provided by the AF to PCC rules as described in subclause 5.28.4 in TS 23.501[2]. The PCF associates the TSN AF QoS container as received from the AF with the PCC rules and forwards the TSN AF QoS container along with the PCC rules to the SMF</w:t>
        </w:r>
      </w:ins>
      <w:del w:id="163" w:author="intel user" w:date="2020-03-04T14:58:00Z">
        <w:r w:rsidR="000F3C0B" w:rsidRPr="006A0727" w:rsidDel="00431663">
          <w:delText xml:space="preserve"> and notifies the SMF</w:delText>
        </w:r>
      </w:del>
      <w:r w:rsidR="000F3C0B" w:rsidRPr="006A0727">
        <w:t xml:space="preserve"> via </w:t>
      </w:r>
      <w:proofErr w:type="spellStart"/>
      <w:r w:rsidR="000F3C0B" w:rsidRPr="006A0727">
        <w:t>Npcf_SMPolicyControl_UpdateNotify</w:t>
      </w:r>
      <w:proofErr w:type="spellEnd"/>
      <w:r w:rsidR="000F3C0B" w:rsidRPr="006A0727">
        <w:t xml:space="preserve"> message.</w:t>
      </w:r>
    </w:p>
    <w:p w14:paraId="61376423" w14:textId="3C7DB9B9" w:rsidR="00AA6A18" w:rsidRPr="006A0727" w:rsidRDefault="000F3C0B" w:rsidP="00AA6A18">
      <w:pPr>
        <w:pStyle w:val="B1"/>
        <w:ind w:leftChars="300" w:left="600" w:firstLine="0"/>
      </w:pPr>
      <w:r w:rsidRPr="006A0727">
        <w:rPr>
          <w:rFonts w:hint="eastAsia"/>
          <w:lang w:eastAsia="zh-CN"/>
        </w:rPr>
        <w:t xml:space="preserve">After mapping the </w:t>
      </w:r>
      <w:r w:rsidRPr="006A0727">
        <w:rPr>
          <w:lang w:eastAsia="zh-CN"/>
        </w:rPr>
        <w:t>received</w:t>
      </w:r>
      <w:r w:rsidRPr="006A0727">
        <w:t xml:space="preserve"> TSN QoS parameters for TSN streams to 5GS QoS, the PCF triggers </w:t>
      </w:r>
      <w:proofErr w:type="spellStart"/>
      <w:r w:rsidRPr="006A0727">
        <w:rPr>
          <w:lang w:eastAsia="zh-CN"/>
        </w:rPr>
        <w:t>Npcf_SMPolicyControl_UpdateNotify</w:t>
      </w:r>
      <w:proofErr w:type="spellEnd"/>
      <w:r w:rsidRPr="006A0727">
        <w:rPr>
          <w:lang w:eastAsia="zh-CN"/>
        </w:rPr>
        <w:t xml:space="preserve"> message</w:t>
      </w:r>
      <w:r w:rsidRPr="006A0727">
        <w:t xml:space="preserve"> to update the PCC rule to the SMF. The PCC rule includes the TSN QoS container.</w:t>
      </w:r>
      <w:ins w:id="164" w:author="intel user v2" w:date="2020-03-12T19:03:00Z">
        <w:r w:rsidR="00AA6A18" w:rsidRPr="006A0727">
          <w:t xml:space="preserve"> </w:t>
        </w:r>
      </w:ins>
      <w:ins w:id="165" w:author="intel user v2" w:date="2020-03-12T19:02:00Z">
        <w:r w:rsidR="00AA6A18" w:rsidRPr="006A0727">
          <w:rPr>
            <w:lang w:val="en-US"/>
            <w:rPrChange w:id="166" w:author="intel user v2" w:date="2020-03-12T19:03:00Z">
              <w:rPr/>
            </w:rPrChange>
          </w:rPr>
          <w:t xml:space="preserve">The Port Management Information </w:t>
        </w:r>
      </w:ins>
      <w:ins w:id="167" w:author="intel user v2" w:date="2020-03-12T19:03:00Z">
        <w:r w:rsidR="00AA6A18" w:rsidRPr="006A0727">
          <w:rPr>
            <w:lang w:val="en-US"/>
            <w:rPrChange w:id="168" w:author="intel user v2" w:date="2020-03-12T19:03:00Z">
              <w:rPr/>
            </w:rPrChange>
          </w:rPr>
          <w:t>container</w:t>
        </w:r>
        <w:r w:rsidR="00AA6A18" w:rsidRPr="006A0727">
          <w:rPr>
            <w:lang w:val="en-US"/>
            <w:rPrChange w:id="169" w:author="intel user v2" w:date="2020-03-12T19:03:00Z">
              <w:rPr>
                <w:lang w:val="fr-FR"/>
              </w:rPr>
            </w:rPrChange>
          </w:rPr>
          <w:t xml:space="preserve"> (if provide</w:t>
        </w:r>
      </w:ins>
      <w:ins w:id="170" w:author="intel user v2" w:date="2020-03-12T19:04:00Z">
        <w:r w:rsidR="00F441A3" w:rsidRPr="006A0727">
          <w:rPr>
            <w:lang w:val="en-US"/>
          </w:rPr>
          <w:t>d</w:t>
        </w:r>
      </w:ins>
      <w:ins w:id="171" w:author="intel user v2" w:date="2020-03-12T19:03:00Z">
        <w:r w:rsidR="00AA6A18" w:rsidRPr="006A0727">
          <w:rPr>
            <w:lang w:val="en-US"/>
            <w:rPrChange w:id="172" w:author="intel user v2" w:date="2020-03-12T19:03:00Z">
              <w:rPr>
                <w:lang w:val="fr-FR"/>
              </w:rPr>
            </w:rPrChange>
          </w:rPr>
          <w:t xml:space="preserve"> by the </w:t>
        </w:r>
        <w:r w:rsidR="00AA6A18" w:rsidRPr="006A0727">
          <w:rPr>
            <w:lang w:val="en-US"/>
          </w:rPr>
          <w:t>AF) is transparently forwarded by PCF to SMF</w:t>
        </w:r>
      </w:ins>
      <w:ins w:id="173" w:author="intel user" w:date="2020-03-04T14:57:00Z">
        <w:r w:rsidR="00AA6A18" w:rsidRPr="006A0727">
          <w:rPr>
            <w:lang w:val="en-US"/>
            <w:rPrChange w:id="174" w:author="intel user v2" w:date="2020-03-12T19:03:00Z">
              <w:rPr/>
            </w:rPrChange>
          </w:rPr>
          <w:t xml:space="preserve">. </w:t>
        </w:r>
      </w:ins>
    </w:p>
    <w:p w14:paraId="0E374635" w14:textId="77777777" w:rsidR="000F3C0B" w:rsidRPr="000F3C0B" w:rsidRDefault="000F3C0B" w:rsidP="000F3C0B">
      <w:pPr>
        <w:pStyle w:val="B1"/>
      </w:pPr>
      <w:r w:rsidRPr="006A0727">
        <w:t>4.</w:t>
      </w:r>
      <w:r w:rsidRPr="006A0727">
        <w:tab/>
        <w:t>SMF m</w:t>
      </w:r>
      <w:r w:rsidRPr="000F3C0B">
        <w:t>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798D1307" w14:textId="77777777" w:rsidR="000F3C0B" w:rsidRPr="000F3C0B" w:rsidRDefault="000F3C0B" w:rsidP="000F3C0B">
      <w:pPr>
        <w:pStyle w:val="B1"/>
        <w:ind w:leftChars="300" w:left="600" w:firstLine="0"/>
      </w:pPr>
      <w:r w:rsidRPr="000F3C0B">
        <w:t>Upon reception of TSN QoS container, the SMF determine the TSCAI for QoS flow and sends the TSCAI along with the QoS profile to the NG RAN.</w:t>
      </w:r>
    </w:p>
    <w:p w14:paraId="341FE117" w14:textId="4A9FE95F" w:rsidR="000F3C0B" w:rsidRPr="000F3C0B" w:rsidRDefault="00E875F3" w:rsidP="000F3C0B">
      <w:pPr>
        <w:pStyle w:val="B1"/>
      </w:pPr>
      <w:r>
        <w:t>5.</w:t>
      </w:r>
      <w:r>
        <w:tab/>
      </w:r>
      <w:r w:rsidR="000F3C0B" w:rsidRPr="000F3C0B">
        <w:t>If needed, the TSN CP provides additional information (e.g. the gate control list as defined in IEEE 802.1Qbv [67]) to the TSN AF.</w:t>
      </w:r>
    </w:p>
    <w:p w14:paraId="460AF869" w14:textId="19816846" w:rsidR="000F3C0B" w:rsidRPr="006A0727" w:rsidDel="00D63F97" w:rsidRDefault="000F3C0B" w:rsidP="000F3C0B">
      <w:pPr>
        <w:pStyle w:val="B1"/>
        <w:rPr>
          <w:del w:id="175" w:author="intel user v2" w:date="2020-03-23T15:02:00Z"/>
        </w:rPr>
      </w:pPr>
      <w:del w:id="176" w:author="intel user v2" w:date="2020-03-23T15:02:00Z">
        <w:r w:rsidRPr="000F3C0B" w:rsidDel="00D63F97">
          <w:delText>6.</w:delText>
        </w:r>
        <w:r w:rsidRPr="000F3C0B" w:rsidDel="00D63F97">
          <w:tab/>
          <w:delText xml:space="preserve">The AF determines the MAC address of a PDU Session for the configured port based on the previous stored associations, this is used to deliver the Port Management information to the correct SMF that manages the port via PCF. The AF triggers an AF request </w:delText>
        </w:r>
        <w:r w:rsidRPr="006A0727" w:rsidDel="00D63F97">
          <w:delText>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delText>
        </w:r>
      </w:del>
    </w:p>
    <w:p w14:paraId="2DE8B1CE" w14:textId="20C4B86C" w:rsidR="000F3C0B" w:rsidRPr="006A0727" w:rsidDel="00D63F97" w:rsidRDefault="000F3C0B" w:rsidP="000F3C0B">
      <w:pPr>
        <w:pStyle w:val="B1"/>
        <w:rPr>
          <w:del w:id="177" w:author="intel user v2" w:date="2020-03-23T15:02:00Z"/>
        </w:rPr>
      </w:pPr>
      <w:del w:id="178" w:author="intel user v2" w:date="2020-03-23T15:02:00Z">
        <w:r w:rsidRPr="006A0727" w:rsidDel="00D63F97">
          <w:delText>7.</w:delText>
        </w:r>
        <w:r w:rsidRPr="006A0727" w:rsidDel="00D63F97">
          <w:tab/>
          <w:delText>The PCF determines the SMF based on the MAC address received in the AF request, the PCF maps the TSN QoS parameters provided by the AF to PCC rules as described in subclause 5.28.4 in TS 23.501[2].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Npcf_SMPolicyControl_UpdateNotify message.</w:delText>
        </w:r>
      </w:del>
    </w:p>
    <w:p w14:paraId="52FA079F" w14:textId="6E6313F9" w:rsidR="000F3C0B" w:rsidRPr="000F3C0B" w:rsidDel="00D63F97" w:rsidRDefault="000F3C0B" w:rsidP="000F3C0B">
      <w:pPr>
        <w:pStyle w:val="B1"/>
        <w:rPr>
          <w:del w:id="179" w:author="intel user v2" w:date="2020-03-23T15:02:00Z"/>
        </w:rPr>
      </w:pPr>
      <w:del w:id="180" w:author="intel user v2" w:date="2020-03-23T15:02:00Z">
        <w:r w:rsidRPr="006A0727" w:rsidDel="00D63F97">
          <w:delText>8a.</w:delText>
        </w:r>
        <w:r w:rsidRPr="006A0727" w:rsidDel="00D63F97">
          <w:tab/>
          <w:delText>If the S</w:delText>
        </w:r>
        <w:r w:rsidRPr="000F3C0B" w:rsidDel="00D63F97">
          <w:delText>MF decides the port is on DS-TT based on the received port number, the SMF transports the received Port Management information Container to the UE/DS-TT in PDU Session Modification Request message.</w:delText>
        </w:r>
      </w:del>
    </w:p>
    <w:p w14:paraId="5D034C28" w14:textId="7D99974C" w:rsidR="000F3C0B" w:rsidRPr="000F3C0B" w:rsidDel="00D63F97" w:rsidRDefault="000F3C0B" w:rsidP="000F3C0B">
      <w:pPr>
        <w:pStyle w:val="B1"/>
        <w:rPr>
          <w:del w:id="181" w:author="intel user v2" w:date="2020-03-23T15:02:00Z"/>
        </w:rPr>
      </w:pPr>
      <w:del w:id="182" w:author="intel user v2" w:date="2020-03-23T15:02:00Z">
        <w:r w:rsidRPr="000F3C0B" w:rsidDel="00D63F97">
          <w:delText xml:space="preserve">8b. If the SMF decides the port is on NW-TT based on the received port number ,the SMF transports the received Port Management information Container to the UPF/NW-TT in N4 Session Modification Request message. </w:delText>
        </w:r>
        <w:r w:rsidRPr="000F3C0B" w:rsidDel="00D63F97">
          <w:br/>
        </w:r>
      </w:del>
    </w:p>
    <w:bookmarkEnd w:id="157"/>
    <w:p w14:paraId="370BED3A" w14:textId="27ED683D" w:rsidR="00D63F97" w:rsidRPr="006A0727" w:rsidRDefault="00D63F97" w:rsidP="00D63F97">
      <w:pPr>
        <w:pStyle w:val="B1"/>
        <w:rPr>
          <w:ins w:id="183" w:author="intel user v2" w:date="2020-03-23T14:59:00Z"/>
        </w:rPr>
      </w:pPr>
      <w:ins w:id="184" w:author="intel user v2" w:date="2020-03-23T14:59:00Z">
        <w:r w:rsidRPr="000F3C0B">
          <w:t>6.</w:t>
        </w:r>
        <w:r w:rsidRPr="000F3C0B">
          <w:tab/>
          <w:t xml:space="preserve">The AF triggers </w:t>
        </w:r>
        <w:r>
          <w:t xml:space="preserve">the </w:t>
        </w:r>
      </w:ins>
      <w:ins w:id="185" w:author="intel user v2" w:date="2020-03-23T15:00:00Z">
        <w:r w:rsidRPr="001D5FD3">
          <w:rPr>
            <w:lang w:eastAsia="zh-CN"/>
          </w:rPr>
          <w:t>5GS TSN bridge and port management information configuration</w:t>
        </w:r>
        <w:r w:rsidRPr="00FB709B">
          <w:t xml:space="preserve"> </w:t>
        </w:r>
        <w:r>
          <w:t xml:space="preserve">operation described in clause </w:t>
        </w:r>
        <w:r w:rsidRPr="005E13B9">
          <w:rPr>
            <w:highlight w:val="yellow"/>
          </w:rPr>
          <w:t>4.15.6.y</w:t>
        </w:r>
      </w:ins>
      <w:ins w:id="186" w:author="intel user v2" w:date="2020-03-23T14:59:00Z">
        <w:r>
          <w:t xml:space="preserve"> including </w:t>
        </w:r>
        <w:r w:rsidRPr="00E244D2">
          <w:t>the Bridge ID</w:t>
        </w:r>
        <w:r w:rsidRPr="00AE3BCC">
          <w:t xml:space="preserve"> and either the Bridge Management Information Container or the</w:t>
        </w:r>
        <w:r w:rsidRPr="006A0727">
          <w:t xml:space="preserve"> Port </w:t>
        </w:r>
        <w:r w:rsidRPr="006A0727">
          <w:lastRenderedPageBreak/>
          <w:t>Management information Container and the related NW-TT port number</w:t>
        </w:r>
        <w:r w:rsidRPr="00AE3BCC">
          <w:t>(s)</w:t>
        </w:r>
        <w:r w:rsidRPr="006A0727">
          <w:t>.</w:t>
        </w:r>
      </w:ins>
      <w:ins w:id="187" w:author="intel user v2" w:date="2020-03-23T15:01:00Z">
        <w:r>
          <w:t xml:space="preserve"> The</w:t>
        </w:r>
        <w:r w:rsidRPr="00D63F97">
          <w:t xml:space="preserve"> </w:t>
        </w:r>
        <w:r w:rsidRPr="00AE3BCC">
          <w:t>Bridge Management Information Container or the</w:t>
        </w:r>
        <w:r w:rsidRPr="006A0727">
          <w:t xml:space="preserve"> Port Management information Container</w:t>
        </w:r>
        <w:r>
          <w:t xml:space="preserve"> are eventually delivered to the NW-TT</w:t>
        </w:r>
      </w:ins>
      <w:ins w:id="188" w:author="intel user v2" w:date="2020-03-23T15:02:00Z">
        <w:r>
          <w:t>.</w:t>
        </w:r>
      </w:ins>
      <w:ins w:id="189" w:author="intel user v2" w:date="2020-03-23T15:01:00Z">
        <w:r>
          <w:t xml:space="preserve"> </w:t>
        </w:r>
      </w:ins>
    </w:p>
    <w:p w14:paraId="628D7BDC" w14:textId="77777777" w:rsidR="000F3C0B" w:rsidRDefault="000F3C0B" w:rsidP="000F3C0B">
      <w:r w:rsidRPr="000F3C0B">
        <w:t xml:space="preserve">If the UPF sends a Clock Drift Report to the SMF (after detecting drift of offset or change in the cumulative </w:t>
      </w:r>
      <w:proofErr w:type="spellStart"/>
      <w:r w:rsidRPr="000F3C0B">
        <w:t>rateRatio</w:t>
      </w:r>
      <w:proofErr w:type="spellEnd"/>
      <w:r w:rsidRPr="000F3C0B">
        <w:t xml:space="preserve"> between TSN GM time and 5G GM time), the SMF adjusts the Burst Arrival Time and Periodicity from a TSN clock to the 5G clock and sends the updated TSCAI to NG-RAN.</w:t>
      </w:r>
    </w:p>
    <w:p w14:paraId="282C6403" w14:textId="77777777" w:rsidR="00AA639A" w:rsidRPr="008B25F9" w:rsidRDefault="00AA639A" w:rsidP="00AA639A">
      <w:pPr>
        <w:pStyle w:val="B1"/>
      </w:pPr>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F5C1C" w14:textId="77777777" w:rsidR="004527E0" w:rsidRDefault="004527E0">
      <w:r>
        <w:separator/>
      </w:r>
    </w:p>
  </w:endnote>
  <w:endnote w:type="continuationSeparator" w:id="0">
    <w:p w14:paraId="3620C90C" w14:textId="77777777" w:rsidR="004527E0" w:rsidRDefault="0045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45F5E" w14:textId="77777777" w:rsidR="004527E0" w:rsidRDefault="004527E0">
      <w:r>
        <w:separator/>
      </w:r>
    </w:p>
  </w:footnote>
  <w:footnote w:type="continuationSeparator" w:id="0">
    <w:p w14:paraId="05746B13" w14:textId="77777777" w:rsidR="004527E0" w:rsidRDefault="00452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B4C51" w:rsidRDefault="00CB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B4C51" w:rsidRDefault="00CB4C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B4C51" w:rsidRDefault="00CB4C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B4C51" w:rsidRDefault="00CB4C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74966532"/>
    <w:multiLevelType w:val="hybridMultilevel"/>
    <w:tmpl w:val="D638CAAA"/>
    <w:lvl w:ilvl="0" w:tplc="EEE8E8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ThomasL">
    <w15:presenceInfo w15:providerId="None" w15:userId="Intel/ThomasL"/>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4"/>
    <w:rsid w:val="0000369F"/>
    <w:rsid w:val="00007CAD"/>
    <w:rsid w:val="000128A9"/>
    <w:rsid w:val="00022513"/>
    <w:rsid w:val="00022BC2"/>
    <w:rsid w:val="00022E4A"/>
    <w:rsid w:val="0002388D"/>
    <w:rsid w:val="000261FE"/>
    <w:rsid w:val="00027256"/>
    <w:rsid w:val="00032F5E"/>
    <w:rsid w:val="000415D9"/>
    <w:rsid w:val="00043D7C"/>
    <w:rsid w:val="000500A5"/>
    <w:rsid w:val="00063C8F"/>
    <w:rsid w:val="00080625"/>
    <w:rsid w:val="000807C8"/>
    <w:rsid w:val="0008343F"/>
    <w:rsid w:val="000864A1"/>
    <w:rsid w:val="00092CB2"/>
    <w:rsid w:val="000936EE"/>
    <w:rsid w:val="000A25A5"/>
    <w:rsid w:val="000A4B44"/>
    <w:rsid w:val="000A6394"/>
    <w:rsid w:val="000B7FED"/>
    <w:rsid w:val="000C038A"/>
    <w:rsid w:val="000C6598"/>
    <w:rsid w:val="000E5530"/>
    <w:rsid w:val="000F07BD"/>
    <w:rsid w:val="000F1FA5"/>
    <w:rsid w:val="000F20AE"/>
    <w:rsid w:val="000F2542"/>
    <w:rsid w:val="000F3C0B"/>
    <w:rsid w:val="00101926"/>
    <w:rsid w:val="00112FF6"/>
    <w:rsid w:val="00113ABC"/>
    <w:rsid w:val="001225BC"/>
    <w:rsid w:val="00122FB7"/>
    <w:rsid w:val="0013071E"/>
    <w:rsid w:val="001334E1"/>
    <w:rsid w:val="0014002A"/>
    <w:rsid w:val="0014238E"/>
    <w:rsid w:val="00145D43"/>
    <w:rsid w:val="001531ED"/>
    <w:rsid w:val="001549C0"/>
    <w:rsid w:val="00157276"/>
    <w:rsid w:val="001601D6"/>
    <w:rsid w:val="00167DF9"/>
    <w:rsid w:val="0017340C"/>
    <w:rsid w:val="00174D9D"/>
    <w:rsid w:val="00176995"/>
    <w:rsid w:val="0018324F"/>
    <w:rsid w:val="00185EA7"/>
    <w:rsid w:val="00186F07"/>
    <w:rsid w:val="00192C46"/>
    <w:rsid w:val="00194176"/>
    <w:rsid w:val="001A08B3"/>
    <w:rsid w:val="001A6D55"/>
    <w:rsid w:val="001A7B60"/>
    <w:rsid w:val="001B52F0"/>
    <w:rsid w:val="001B76D7"/>
    <w:rsid w:val="001B7A65"/>
    <w:rsid w:val="001C0295"/>
    <w:rsid w:val="001D5E25"/>
    <w:rsid w:val="001D74B5"/>
    <w:rsid w:val="001E0F40"/>
    <w:rsid w:val="001E2FE7"/>
    <w:rsid w:val="001E41F3"/>
    <w:rsid w:val="001E61D9"/>
    <w:rsid w:val="001E6D43"/>
    <w:rsid w:val="001F2CD5"/>
    <w:rsid w:val="001F604C"/>
    <w:rsid w:val="002042AF"/>
    <w:rsid w:val="0020691C"/>
    <w:rsid w:val="00215EC3"/>
    <w:rsid w:val="00223A62"/>
    <w:rsid w:val="002240C3"/>
    <w:rsid w:val="0023146A"/>
    <w:rsid w:val="00231490"/>
    <w:rsid w:val="002346E6"/>
    <w:rsid w:val="0024412D"/>
    <w:rsid w:val="00253CE1"/>
    <w:rsid w:val="00255C78"/>
    <w:rsid w:val="0026004D"/>
    <w:rsid w:val="00260D55"/>
    <w:rsid w:val="00260F11"/>
    <w:rsid w:val="002640DD"/>
    <w:rsid w:val="00275D12"/>
    <w:rsid w:val="00277D75"/>
    <w:rsid w:val="00284FEB"/>
    <w:rsid w:val="00285914"/>
    <w:rsid w:val="002860C4"/>
    <w:rsid w:val="00286508"/>
    <w:rsid w:val="00290111"/>
    <w:rsid w:val="00292552"/>
    <w:rsid w:val="002933EA"/>
    <w:rsid w:val="00297BC0"/>
    <w:rsid w:val="002B125E"/>
    <w:rsid w:val="002B369A"/>
    <w:rsid w:val="002B47F4"/>
    <w:rsid w:val="002B5741"/>
    <w:rsid w:val="002C2E35"/>
    <w:rsid w:val="002C73E8"/>
    <w:rsid w:val="002E647C"/>
    <w:rsid w:val="002F0CC7"/>
    <w:rsid w:val="002F5877"/>
    <w:rsid w:val="00303A4C"/>
    <w:rsid w:val="00305409"/>
    <w:rsid w:val="00305945"/>
    <w:rsid w:val="00306166"/>
    <w:rsid w:val="003064F5"/>
    <w:rsid w:val="003204DC"/>
    <w:rsid w:val="003421CA"/>
    <w:rsid w:val="00342373"/>
    <w:rsid w:val="0034568E"/>
    <w:rsid w:val="00351B95"/>
    <w:rsid w:val="00352F2D"/>
    <w:rsid w:val="0035691A"/>
    <w:rsid w:val="003609EF"/>
    <w:rsid w:val="0036231A"/>
    <w:rsid w:val="00364BE8"/>
    <w:rsid w:val="00372B85"/>
    <w:rsid w:val="00374DD4"/>
    <w:rsid w:val="00375AB7"/>
    <w:rsid w:val="00382CEB"/>
    <w:rsid w:val="00383657"/>
    <w:rsid w:val="003851A7"/>
    <w:rsid w:val="0038571B"/>
    <w:rsid w:val="00385DA5"/>
    <w:rsid w:val="00390406"/>
    <w:rsid w:val="00392F8D"/>
    <w:rsid w:val="00394700"/>
    <w:rsid w:val="0039530A"/>
    <w:rsid w:val="003966BC"/>
    <w:rsid w:val="003A262C"/>
    <w:rsid w:val="003A2B34"/>
    <w:rsid w:val="003B6BA6"/>
    <w:rsid w:val="003B7336"/>
    <w:rsid w:val="003B7A44"/>
    <w:rsid w:val="003C37F6"/>
    <w:rsid w:val="003D07B8"/>
    <w:rsid w:val="003D5E7E"/>
    <w:rsid w:val="003E1A36"/>
    <w:rsid w:val="003E544E"/>
    <w:rsid w:val="003F19D8"/>
    <w:rsid w:val="00401F44"/>
    <w:rsid w:val="00402FFE"/>
    <w:rsid w:val="00403FC3"/>
    <w:rsid w:val="00410371"/>
    <w:rsid w:val="004242F1"/>
    <w:rsid w:val="00431663"/>
    <w:rsid w:val="0043684C"/>
    <w:rsid w:val="00447E6B"/>
    <w:rsid w:val="004527E0"/>
    <w:rsid w:val="004742A6"/>
    <w:rsid w:val="004767DD"/>
    <w:rsid w:val="004802F0"/>
    <w:rsid w:val="00484843"/>
    <w:rsid w:val="004924B9"/>
    <w:rsid w:val="004A1952"/>
    <w:rsid w:val="004A1D64"/>
    <w:rsid w:val="004A61C3"/>
    <w:rsid w:val="004B26D8"/>
    <w:rsid w:val="004B4D83"/>
    <w:rsid w:val="004B75B7"/>
    <w:rsid w:val="004C06B9"/>
    <w:rsid w:val="004C0A4C"/>
    <w:rsid w:val="004C4731"/>
    <w:rsid w:val="004D1C67"/>
    <w:rsid w:val="004D5035"/>
    <w:rsid w:val="004D5E23"/>
    <w:rsid w:val="004E51F4"/>
    <w:rsid w:val="004F0240"/>
    <w:rsid w:val="004F1AA9"/>
    <w:rsid w:val="004F5E6C"/>
    <w:rsid w:val="0050511C"/>
    <w:rsid w:val="00507E5E"/>
    <w:rsid w:val="005144F4"/>
    <w:rsid w:val="0051580D"/>
    <w:rsid w:val="005163EE"/>
    <w:rsid w:val="00524F79"/>
    <w:rsid w:val="0052673A"/>
    <w:rsid w:val="00526FFD"/>
    <w:rsid w:val="005270AB"/>
    <w:rsid w:val="005352A7"/>
    <w:rsid w:val="00547111"/>
    <w:rsid w:val="005476F9"/>
    <w:rsid w:val="005613ED"/>
    <w:rsid w:val="00561C21"/>
    <w:rsid w:val="005776D6"/>
    <w:rsid w:val="0058118A"/>
    <w:rsid w:val="00592D74"/>
    <w:rsid w:val="005A0160"/>
    <w:rsid w:val="005A21FD"/>
    <w:rsid w:val="005A2333"/>
    <w:rsid w:val="005A7AC4"/>
    <w:rsid w:val="005B7DAF"/>
    <w:rsid w:val="005C320A"/>
    <w:rsid w:val="005C4583"/>
    <w:rsid w:val="005C5042"/>
    <w:rsid w:val="005D2E04"/>
    <w:rsid w:val="005E13B9"/>
    <w:rsid w:val="005E2725"/>
    <w:rsid w:val="005E2C44"/>
    <w:rsid w:val="005F38AC"/>
    <w:rsid w:val="005F6A98"/>
    <w:rsid w:val="006106C3"/>
    <w:rsid w:val="00621188"/>
    <w:rsid w:val="00622474"/>
    <w:rsid w:val="006257ED"/>
    <w:rsid w:val="00625A3A"/>
    <w:rsid w:val="00646B2B"/>
    <w:rsid w:val="006475E8"/>
    <w:rsid w:val="00650EB7"/>
    <w:rsid w:val="00652082"/>
    <w:rsid w:val="00653E71"/>
    <w:rsid w:val="00656D77"/>
    <w:rsid w:val="00660754"/>
    <w:rsid w:val="006658D0"/>
    <w:rsid w:val="006669D8"/>
    <w:rsid w:val="006675E6"/>
    <w:rsid w:val="006715F8"/>
    <w:rsid w:val="00673600"/>
    <w:rsid w:val="006737C5"/>
    <w:rsid w:val="006743E5"/>
    <w:rsid w:val="006768C0"/>
    <w:rsid w:val="006813AE"/>
    <w:rsid w:val="0068182A"/>
    <w:rsid w:val="00681C22"/>
    <w:rsid w:val="00681D81"/>
    <w:rsid w:val="00686ADE"/>
    <w:rsid w:val="00695808"/>
    <w:rsid w:val="0069604B"/>
    <w:rsid w:val="006A0727"/>
    <w:rsid w:val="006A22F2"/>
    <w:rsid w:val="006A6305"/>
    <w:rsid w:val="006B050C"/>
    <w:rsid w:val="006B33AC"/>
    <w:rsid w:val="006B46FB"/>
    <w:rsid w:val="006C1C46"/>
    <w:rsid w:val="006C431D"/>
    <w:rsid w:val="006C6A5A"/>
    <w:rsid w:val="006C7973"/>
    <w:rsid w:val="006D2518"/>
    <w:rsid w:val="006D44D5"/>
    <w:rsid w:val="006D4C00"/>
    <w:rsid w:val="006D73EB"/>
    <w:rsid w:val="006D740C"/>
    <w:rsid w:val="006D74B7"/>
    <w:rsid w:val="006E21FB"/>
    <w:rsid w:val="006E4BDC"/>
    <w:rsid w:val="006E567B"/>
    <w:rsid w:val="006E7D7E"/>
    <w:rsid w:val="006F10F3"/>
    <w:rsid w:val="006F7042"/>
    <w:rsid w:val="007112E4"/>
    <w:rsid w:val="00752BEB"/>
    <w:rsid w:val="00764E30"/>
    <w:rsid w:val="00766E0B"/>
    <w:rsid w:val="00772F06"/>
    <w:rsid w:val="00773857"/>
    <w:rsid w:val="007754DB"/>
    <w:rsid w:val="007755CD"/>
    <w:rsid w:val="007779F0"/>
    <w:rsid w:val="00777B5A"/>
    <w:rsid w:val="00784570"/>
    <w:rsid w:val="00792342"/>
    <w:rsid w:val="00797737"/>
    <w:rsid w:val="007977A8"/>
    <w:rsid w:val="007A0CB1"/>
    <w:rsid w:val="007A3C4D"/>
    <w:rsid w:val="007B0DBF"/>
    <w:rsid w:val="007B2642"/>
    <w:rsid w:val="007B448F"/>
    <w:rsid w:val="007B512A"/>
    <w:rsid w:val="007C2097"/>
    <w:rsid w:val="007D6A07"/>
    <w:rsid w:val="007E33C7"/>
    <w:rsid w:val="007E6C34"/>
    <w:rsid w:val="007F071B"/>
    <w:rsid w:val="007F7259"/>
    <w:rsid w:val="008027CD"/>
    <w:rsid w:val="008040A8"/>
    <w:rsid w:val="008103B8"/>
    <w:rsid w:val="00813AF4"/>
    <w:rsid w:val="0081507D"/>
    <w:rsid w:val="00817B25"/>
    <w:rsid w:val="00820C28"/>
    <w:rsid w:val="0082263A"/>
    <w:rsid w:val="008279FA"/>
    <w:rsid w:val="00834C45"/>
    <w:rsid w:val="00837D33"/>
    <w:rsid w:val="008427B0"/>
    <w:rsid w:val="008449C4"/>
    <w:rsid w:val="00847040"/>
    <w:rsid w:val="008572DD"/>
    <w:rsid w:val="008626E7"/>
    <w:rsid w:val="00870EE7"/>
    <w:rsid w:val="008777A5"/>
    <w:rsid w:val="00885A15"/>
    <w:rsid w:val="008863B9"/>
    <w:rsid w:val="00897995"/>
    <w:rsid w:val="008A046E"/>
    <w:rsid w:val="008A45A6"/>
    <w:rsid w:val="008A76E4"/>
    <w:rsid w:val="008A7F3E"/>
    <w:rsid w:val="008B1F68"/>
    <w:rsid w:val="008B25F9"/>
    <w:rsid w:val="008B498B"/>
    <w:rsid w:val="008D4A43"/>
    <w:rsid w:val="008E2213"/>
    <w:rsid w:val="008F567C"/>
    <w:rsid w:val="008F56B8"/>
    <w:rsid w:val="008F686C"/>
    <w:rsid w:val="008F6D80"/>
    <w:rsid w:val="0090547C"/>
    <w:rsid w:val="009127B5"/>
    <w:rsid w:val="009148DE"/>
    <w:rsid w:val="00931754"/>
    <w:rsid w:val="00934B67"/>
    <w:rsid w:val="00941E30"/>
    <w:rsid w:val="0094792E"/>
    <w:rsid w:val="00951EC1"/>
    <w:rsid w:val="00956E41"/>
    <w:rsid w:val="00962144"/>
    <w:rsid w:val="00966E0E"/>
    <w:rsid w:val="0096765D"/>
    <w:rsid w:val="009777D9"/>
    <w:rsid w:val="00977901"/>
    <w:rsid w:val="009826E1"/>
    <w:rsid w:val="009900C5"/>
    <w:rsid w:val="00991443"/>
    <w:rsid w:val="00991B88"/>
    <w:rsid w:val="009962E2"/>
    <w:rsid w:val="009A1D05"/>
    <w:rsid w:val="009A5753"/>
    <w:rsid w:val="009A579D"/>
    <w:rsid w:val="009A5EC2"/>
    <w:rsid w:val="009B3E98"/>
    <w:rsid w:val="009B5BF5"/>
    <w:rsid w:val="009C5644"/>
    <w:rsid w:val="009C6801"/>
    <w:rsid w:val="009D5A88"/>
    <w:rsid w:val="009D6512"/>
    <w:rsid w:val="009E3297"/>
    <w:rsid w:val="009E4681"/>
    <w:rsid w:val="009E6D1A"/>
    <w:rsid w:val="009F0C87"/>
    <w:rsid w:val="009F734F"/>
    <w:rsid w:val="00A0066F"/>
    <w:rsid w:val="00A07D4C"/>
    <w:rsid w:val="00A10CA8"/>
    <w:rsid w:val="00A10F31"/>
    <w:rsid w:val="00A120D8"/>
    <w:rsid w:val="00A151F9"/>
    <w:rsid w:val="00A222E0"/>
    <w:rsid w:val="00A2385C"/>
    <w:rsid w:val="00A246B6"/>
    <w:rsid w:val="00A303F0"/>
    <w:rsid w:val="00A3584D"/>
    <w:rsid w:val="00A35BC8"/>
    <w:rsid w:val="00A37FA5"/>
    <w:rsid w:val="00A44420"/>
    <w:rsid w:val="00A44759"/>
    <w:rsid w:val="00A47E70"/>
    <w:rsid w:val="00A50CF0"/>
    <w:rsid w:val="00A5756A"/>
    <w:rsid w:val="00A70668"/>
    <w:rsid w:val="00A74BB7"/>
    <w:rsid w:val="00A752BA"/>
    <w:rsid w:val="00A75E22"/>
    <w:rsid w:val="00A7671C"/>
    <w:rsid w:val="00A92367"/>
    <w:rsid w:val="00A93902"/>
    <w:rsid w:val="00A95B57"/>
    <w:rsid w:val="00A96BE0"/>
    <w:rsid w:val="00A97BD3"/>
    <w:rsid w:val="00AA2CBC"/>
    <w:rsid w:val="00AA4F8C"/>
    <w:rsid w:val="00AA639A"/>
    <w:rsid w:val="00AA6A18"/>
    <w:rsid w:val="00AA796F"/>
    <w:rsid w:val="00AB0AF2"/>
    <w:rsid w:val="00AB5414"/>
    <w:rsid w:val="00AB7EC9"/>
    <w:rsid w:val="00AC2852"/>
    <w:rsid w:val="00AC5820"/>
    <w:rsid w:val="00AC78E3"/>
    <w:rsid w:val="00AD1CD8"/>
    <w:rsid w:val="00AD6FD4"/>
    <w:rsid w:val="00AE5FC5"/>
    <w:rsid w:val="00AE6321"/>
    <w:rsid w:val="00AF3E63"/>
    <w:rsid w:val="00B01BC7"/>
    <w:rsid w:val="00B04ACD"/>
    <w:rsid w:val="00B2336C"/>
    <w:rsid w:val="00B23868"/>
    <w:rsid w:val="00B258BB"/>
    <w:rsid w:val="00B26AF9"/>
    <w:rsid w:val="00B30D60"/>
    <w:rsid w:val="00B42E98"/>
    <w:rsid w:val="00B45A0C"/>
    <w:rsid w:val="00B466B9"/>
    <w:rsid w:val="00B46DED"/>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5FCC"/>
    <w:rsid w:val="00BC72CE"/>
    <w:rsid w:val="00BD279D"/>
    <w:rsid w:val="00BD428B"/>
    <w:rsid w:val="00BD498A"/>
    <w:rsid w:val="00BD6BB8"/>
    <w:rsid w:val="00BF0ED6"/>
    <w:rsid w:val="00C04951"/>
    <w:rsid w:val="00C1623C"/>
    <w:rsid w:val="00C207E3"/>
    <w:rsid w:val="00C240ED"/>
    <w:rsid w:val="00C26203"/>
    <w:rsid w:val="00C27FE8"/>
    <w:rsid w:val="00C30044"/>
    <w:rsid w:val="00C4073A"/>
    <w:rsid w:val="00C46CCA"/>
    <w:rsid w:val="00C46F66"/>
    <w:rsid w:val="00C50C51"/>
    <w:rsid w:val="00C51462"/>
    <w:rsid w:val="00C53E55"/>
    <w:rsid w:val="00C53F35"/>
    <w:rsid w:val="00C551E2"/>
    <w:rsid w:val="00C60F12"/>
    <w:rsid w:val="00C66BA2"/>
    <w:rsid w:val="00C74A2C"/>
    <w:rsid w:val="00C82757"/>
    <w:rsid w:val="00C859BF"/>
    <w:rsid w:val="00C8779D"/>
    <w:rsid w:val="00C9544B"/>
    <w:rsid w:val="00C95985"/>
    <w:rsid w:val="00C979B9"/>
    <w:rsid w:val="00CB4C51"/>
    <w:rsid w:val="00CB752C"/>
    <w:rsid w:val="00CC5026"/>
    <w:rsid w:val="00CC584D"/>
    <w:rsid w:val="00CC5CFC"/>
    <w:rsid w:val="00CC68D0"/>
    <w:rsid w:val="00CD0494"/>
    <w:rsid w:val="00CD2A8C"/>
    <w:rsid w:val="00CE19AF"/>
    <w:rsid w:val="00CE5886"/>
    <w:rsid w:val="00CF5F0B"/>
    <w:rsid w:val="00CF6FC7"/>
    <w:rsid w:val="00CF7266"/>
    <w:rsid w:val="00D00C64"/>
    <w:rsid w:val="00D03F9A"/>
    <w:rsid w:val="00D06D51"/>
    <w:rsid w:val="00D07117"/>
    <w:rsid w:val="00D226C6"/>
    <w:rsid w:val="00D22712"/>
    <w:rsid w:val="00D22CDF"/>
    <w:rsid w:val="00D24991"/>
    <w:rsid w:val="00D25DB8"/>
    <w:rsid w:val="00D261A0"/>
    <w:rsid w:val="00D262E1"/>
    <w:rsid w:val="00D3320A"/>
    <w:rsid w:val="00D41FC9"/>
    <w:rsid w:val="00D421F7"/>
    <w:rsid w:val="00D4262D"/>
    <w:rsid w:val="00D50255"/>
    <w:rsid w:val="00D5226D"/>
    <w:rsid w:val="00D63AC3"/>
    <w:rsid w:val="00D63F97"/>
    <w:rsid w:val="00D66520"/>
    <w:rsid w:val="00D67713"/>
    <w:rsid w:val="00D86F36"/>
    <w:rsid w:val="00D941DC"/>
    <w:rsid w:val="00D96FBD"/>
    <w:rsid w:val="00DA2315"/>
    <w:rsid w:val="00DA2FDB"/>
    <w:rsid w:val="00DB3EF7"/>
    <w:rsid w:val="00DC2FF7"/>
    <w:rsid w:val="00DC30BB"/>
    <w:rsid w:val="00DC7F69"/>
    <w:rsid w:val="00DD227A"/>
    <w:rsid w:val="00DD24D1"/>
    <w:rsid w:val="00DD61D4"/>
    <w:rsid w:val="00DD650D"/>
    <w:rsid w:val="00DE34CF"/>
    <w:rsid w:val="00DF110D"/>
    <w:rsid w:val="00DF578D"/>
    <w:rsid w:val="00E024FE"/>
    <w:rsid w:val="00E111B2"/>
    <w:rsid w:val="00E11FD1"/>
    <w:rsid w:val="00E13F3D"/>
    <w:rsid w:val="00E338A7"/>
    <w:rsid w:val="00E34898"/>
    <w:rsid w:val="00E35ED5"/>
    <w:rsid w:val="00E425B4"/>
    <w:rsid w:val="00E4687E"/>
    <w:rsid w:val="00E47B01"/>
    <w:rsid w:val="00E71999"/>
    <w:rsid w:val="00E81710"/>
    <w:rsid w:val="00E84AE2"/>
    <w:rsid w:val="00E875F3"/>
    <w:rsid w:val="00E91770"/>
    <w:rsid w:val="00E920C7"/>
    <w:rsid w:val="00E92912"/>
    <w:rsid w:val="00E9592E"/>
    <w:rsid w:val="00E96BF7"/>
    <w:rsid w:val="00E97F08"/>
    <w:rsid w:val="00EA1F94"/>
    <w:rsid w:val="00EA23B8"/>
    <w:rsid w:val="00EA4DC3"/>
    <w:rsid w:val="00EA4F82"/>
    <w:rsid w:val="00EA5319"/>
    <w:rsid w:val="00EA73A9"/>
    <w:rsid w:val="00EB0995"/>
    <w:rsid w:val="00EB09B7"/>
    <w:rsid w:val="00EC0669"/>
    <w:rsid w:val="00EC3508"/>
    <w:rsid w:val="00EC37A2"/>
    <w:rsid w:val="00ED512A"/>
    <w:rsid w:val="00EE1D43"/>
    <w:rsid w:val="00EE2F5E"/>
    <w:rsid w:val="00EE7B87"/>
    <w:rsid w:val="00EE7CE9"/>
    <w:rsid w:val="00EE7D7C"/>
    <w:rsid w:val="00EE7D87"/>
    <w:rsid w:val="00F047FB"/>
    <w:rsid w:val="00F21CC0"/>
    <w:rsid w:val="00F25D98"/>
    <w:rsid w:val="00F300FB"/>
    <w:rsid w:val="00F36020"/>
    <w:rsid w:val="00F378E3"/>
    <w:rsid w:val="00F441A3"/>
    <w:rsid w:val="00F46F47"/>
    <w:rsid w:val="00F546C9"/>
    <w:rsid w:val="00F54AAC"/>
    <w:rsid w:val="00F55B45"/>
    <w:rsid w:val="00F60A86"/>
    <w:rsid w:val="00F60C20"/>
    <w:rsid w:val="00F727E7"/>
    <w:rsid w:val="00F74091"/>
    <w:rsid w:val="00F776A0"/>
    <w:rsid w:val="00F842BC"/>
    <w:rsid w:val="00F84935"/>
    <w:rsid w:val="00F87092"/>
    <w:rsid w:val="00F90831"/>
    <w:rsid w:val="00F93052"/>
    <w:rsid w:val="00F97395"/>
    <w:rsid w:val="00FA2097"/>
    <w:rsid w:val="00FA2B95"/>
    <w:rsid w:val="00FA62D4"/>
    <w:rsid w:val="00FB34DC"/>
    <w:rsid w:val="00FB5A08"/>
    <w:rsid w:val="00FB6386"/>
    <w:rsid w:val="00FB709B"/>
    <w:rsid w:val="00FD374E"/>
    <w:rsid w:val="00FE25E9"/>
    <w:rsid w:val="00FE5F1A"/>
    <w:rsid w:val="00FF05D7"/>
    <w:rsid w:val="00FF76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fontstyle01">
    <w:name w:val="fontstyle01"/>
    <w:rsid w:val="000F3C0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9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1B2C9E52-3A67-48C7-B607-53C202D9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28</Pages>
  <Words>14481</Words>
  <Characters>72717</Characters>
  <Application>Microsoft Office Word</Application>
  <DocSecurity>0</DocSecurity>
  <Lines>1141</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v2</cp:lastModifiedBy>
  <cp:revision>78</cp:revision>
  <cp:lastPrinted>1900-01-01T05:00:00Z</cp:lastPrinted>
  <dcterms:created xsi:type="dcterms:W3CDTF">2020-02-21T10:30:00Z</dcterms:created>
  <dcterms:modified xsi:type="dcterms:W3CDTF">2020-04-01T09:31:00Z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5a72eb46-d4f3-482e-9413-f9353543fb02</vt:lpwstr>
  </property>
  <property fmtid="{D5CDD505-2E9C-101B-9397-08002B2CF9AE}" pid="23" name="CTP_TimeStamp">
    <vt:lpwstr>2020-04-01 09:31:14Z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