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948" w:type="dxa"/>
        <w:tblLayout w:type="fixed"/>
        <w:tblLook w:val="0000" w:firstRow="0" w:lastRow="0" w:firstColumn="0" w:lastColumn="0" w:noHBand="0" w:noVBand="0"/>
      </w:tblPr>
      <w:tblGrid>
        <w:gridCol w:w="1418"/>
        <w:gridCol w:w="10"/>
        <w:gridCol w:w="2520"/>
        <w:gridCol w:w="2029"/>
        <w:gridCol w:w="3971"/>
      </w:tblGrid>
      <w:tr w:rsidR="00E02690" w14:paraId="6005823F" w14:textId="77777777" w:rsidTr="00E02690">
        <w:trPr>
          <w:trHeight w:hRule="exact" w:val="1418"/>
        </w:trPr>
        <w:tc>
          <w:tcPr>
            <w:tcW w:w="1428" w:type="dxa"/>
            <w:gridSpan w:val="2"/>
          </w:tcPr>
          <w:p w14:paraId="65F0891F" w14:textId="77777777" w:rsidR="00E02690" w:rsidRPr="00F324F6" w:rsidRDefault="00E02690" w:rsidP="00E02690">
            <w:pPr>
              <w:rPr>
                <w:rFonts w:eastAsiaTheme="minorEastAsia"/>
              </w:rPr>
            </w:pPr>
            <w:bookmarkStart w:id="0" w:name="_top"/>
            <w:bookmarkEnd w:id="0"/>
          </w:p>
          <w:p w14:paraId="57C9685D" w14:textId="77777777" w:rsidR="00E02690" w:rsidRDefault="00E02690" w:rsidP="00E02690">
            <w:pPr>
              <w:spacing w:before="0"/>
              <w:rPr>
                <w:b/>
                <w:sz w:val="16"/>
              </w:rPr>
            </w:pPr>
          </w:p>
        </w:tc>
        <w:tc>
          <w:tcPr>
            <w:tcW w:w="8520" w:type="dxa"/>
            <w:gridSpan w:val="3"/>
          </w:tcPr>
          <w:p w14:paraId="64B5AC86" w14:textId="77777777" w:rsidR="00E02690" w:rsidRDefault="00E02690" w:rsidP="00E02690">
            <w:pPr>
              <w:spacing w:before="0"/>
              <w:rPr>
                <w:rFonts w:ascii="Arial" w:hAnsi="Arial" w:cs="Arial"/>
              </w:rPr>
            </w:pPr>
          </w:p>
          <w:p w14:paraId="28A86A5F" w14:textId="77777777" w:rsidR="00E02690" w:rsidRDefault="00E02690" w:rsidP="00E02690">
            <w:pPr>
              <w:spacing w:before="284"/>
              <w:rPr>
                <w:rFonts w:ascii="Arial" w:hAnsi="Arial" w:cs="Arial"/>
                <w:b/>
                <w:bCs/>
                <w:sz w:val="18"/>
              </w:rPr>
            </w:pPr>
            <w:r>
              <w:rPr>
                <w:rFonts w:ascii="Arial" w:hAnsi="Arial" w:cs="Arial"/>
                <w:b/>
                <w:bCs/>
                <w:color w:val="808080"/>
                <w:spacing w:val="100"/>
              </w:rPr>
              <w:t xml:space="preserve">International Telecommunication </w:t>
            </w:r>
            <w:smartTag w:uri="urn:schemas-microsoft-com:office:smarttags" w:element="place">
              <w:r>
                <w:rPr>
                  <w:rFonts w:ascii="Arial" w:hAnsi="Arial" w:cs="Arial"/>
                  <w:b/>
                  <w:bCs/>
                  <w:color w:val="808080"/>
                  <w:spacing w:val="100"/>
                </w:rPr>
                <w:t>Union</w:t>
              </w:r>
            </w:smartTag>
          </w:p>
        </w:tc>
      </w:tr>
      <w:tr w:rsidR="00E02690" w14:paraId="128D198C" w14:textId="77777777" w:rsidTr="00E02690">
        <w:trPr>
          <w:trHeight w:hRule="exact" w:val="992"/>
        </w:trPr>
        <w:tc>
          <w:tcPr>
            <w:tcW w:w="1428" w:type="dxa"/>
            <w:gridSpan w:val="2"/>
          </w:tcPr>
          <w:p w14:paraId="4E628C85" w14:textId="77777777" w:rsidR="00E02690" w:rsidRDefault="00E02690" w:rsidP="00E02690">
            <w:pPr>
              <w:spacing w:before="0"/>
            </w:pPr>
          </w:p>
        </w:tc>
        <w:tc>
          <w:tcPr>
            <w:tcW w:w="8520" w:type="dxa"/>
            <w:gridSpan w:val="3"/>
          </w:tcPr>
          <w:p w14:paraId="35B597CB" w14:textId="77777777" w:rsidR="00E02690" w:rsidRDefault="00E02690" w:rsidP="00E02690"/>
        </w:tc>
      </w:tr>
      <w:tr w:rsidR="00E02690" w14:paraId="22009B79" w14:textId="77777777" w:rsidTr="00E02690">
        <w:tblPrEx>
          <w:tblCellMar>
            <w:left w:w="85" w:type="dxa"/>
            <w:right w:w="85" w:type="dxa"/>
          </w:tblCellMar>
        </w:tblPrEx>
        <w:trPr>
          <w:gridBefore w:val="2"/>
          <w:wBefore w:w="1428" w:type="dxa"/>
        </w:trPr>
        <w:tc>
          <w:tcPr>
            <w:tcW w:w="2520" w:type="dxa"/>
          </w:tcPr>
          <w:p w14:paraId="4A19B852" w14:textId="77777777" w:rsidR="00E02690" w:rsidRDefault="00E02690" w:rsidP="00E02690">
            <w:pPr>
              <w:rPr>
                <w:b/>
                <w:sz w:val="18"/>
              </w:rPr>
            </w:pPr>
            <w:bookmarkStart w:id="1" w:name="dnume" w:colFirst="1" w:colLast="1"/>
            <w:r>
              <w:rPr>
                <w:rFonts w:ascii="Arial" w:hAnsi="Arial"/>
                <w:b/>
                <w:spacing w:val="40"/>
                <w:sz w:val="72"/>
              </w:rPr>
              <w:t>ITU-T</w:t>
            </w:r>
          </w:p>
        </w:tc>
        <w:tc>
          <w:tcPr>
            <w:tcW w:w="6000" w:type="dxa"/>
            <w:gridSpan w:val="2"/>
          </w:tcPr>
          <w:p w14:paraId="57C0FEEC" w14:textId="06B9CF2C" w:rsidR="00E02690" w:rsidRPr="00C92738" w:rsidRDefault="002E5401" w:rsidP="00C26533">
            <w:pPr>
              <w:spacing w:before="240"/>
              <w:jc w:val="right"/>
              <w:rPr>
                <w:rFonts w:ascii="Arial" w:hAnsi="Arial" w:cs="Arial"/>
                <w:b/>
                <w:sz w:val="60"/>
              </w:rPr>
            </w:pPr>
            <w:r w:rsidRPr="002E5401">
              <w:rPr>
                <w:rFonts w:ascii="Arial" w:hAnsi="Arial"/>
                <w:b/>
                <w:color w:val="FF0000"/>
                <w:sz w:val="60"/>
                <w:lang w:val="en-GB"/>
              </w:rPr>
              <w:t xml:space="preserve">DRAFT </w:t>
            </w:r>
            <w:r w:rsidR="00E02690" w:rsidRPr="007777D2">
              <w:rPr>
                <w:rFonts w:ascii="Arial" w:hAnsi="Arial"/>
                <w:b/>
                <w:sz w:val="60"/>
                <w:lang w:val="en-GB"/>
              </w:rPr>
              <w:t xml:space="preserve">Technical </w:t>
            </w:r>
            <w:r w:rsidR="00C26533">
              <w:rPr>
                <w:rFonts w:ascii="Arial" w:hAnsi="Arial"/>
                <w:b/>
                <w:sz w:val="60"/>
                <w:lang w:val="en-GB"/>
              </w:rPr>
              <w:t>Report</w:t>
            </w:r>
          </w:p>
        </w:tc>
      </w:tr>
      <w:tr w:rsidR="00E02690" w14:paraId="2DD0A4F1" w14:textId="77777777" w:rsidTr="00E02690">
        <w:tblPrEx>
          <w:tblCellMar>
            <w:left w:w="85" w:type="dxa"/>
            <w:right w:w="85" w:type="dxa"/>
          </w:tblCellMar>
        </w:tblPrEx>
        <w:trPr>
          <w:gridBefore w:val="2"/>
          <w:wBefore w:w="1428" w:type="dxa"/>
          <w:trHeight w:val="974"/>
        </w:trPr>
        <w:tc>
          <w:tcPr>
            <w:tcW w:w="4549" w:type="dxa"/>
            <w:gridSpan w:val="2"/>
          </w:tcPr>
          <w:p w14:paraId="0C592E7A" w14:textId="77777777" w:rsidR="00E02690" w:rsidRPr="007777D2" w:rsidRDefault="00E02690" w:rsidP="00E02690">
            <w:pPr>
              <w:rPr>
                <w:b/>
                <w:lang w:val="en-GB"/>
              </w:rPr>
            </w:pPr>
            <w:bookmarkStart w:id="2" w:name="ddatee" w:colFirst="1" w:colLast="1"/>
            <w:bookmarkEnd w:id="1"/>
            <w:r w:rsidRPr="007777D2">
              <w:rPr>
                <w:rFonts w:ascii="Arial" w:hAnsi="Arial"/>
                <w:lang w:val="en-GB"/>
              </w:rPr>
              <w:t>TELECOMMUNICATION</w:t>
            </w:r>
            <w:r w:rsidRPr="007777D2">
              <w:rPr>
                <w:rFonts w:ascii="Arial" w:hAnsi="Arial"/>
                <w:lang w:val="en-GB"/>
              </w:rPr>
              <w:br/>
              <w:t>STANDARDIZATION  SECTOR</w:t>
            </w:r>
            <w:r w:rsidRPr="007777D2">
              <w:rPr>
                <w:rFonts w:ascii="Arial" w:hAnsi="Arial"/>
                <w:lang w:val="en-GB"/>
              </w:rPr>
              <w:br/>
              <w:t>OF  ITU</w:t>
            </w:r>
          </w:p>
        </w:tc>
        <w:tc>
          <w:tcPr>
            <w:tcW w:w="3971" w:type="dxa"/>
          </w:tcPr>
          <w:p w14:paraId="5458B6AA" w14:textId="77777777" w:rsidR="00E02690" w:rsidRPr="009635CB" w:rsidRDefault="00E02690" w:rsidP="00E02690">
            <w:pPr>
              <w:spacing w:before="284"/>
            </w:pPr>
          </w:p>
          <w:p w14:paraId="6A64885F" w14:textId="77777777" w:rsidR="00E02690" w:rsidRPr="007777D2" w:rsidRDefault="00E02690" w:rsidP="00690A5A">
            <w:pPr>
              <w:wordWrap w:val="0"/>
              <w:spacing w:before="284"/>
              <w:jc w:val="right"/>
              <w:rPr>
                <w:rFonts w:ascii="Arial" w:hAnsi="Arial"/>
                <w:sz w:val="28"/>
                <w:lang w:val="en-GB"/>
              </w:rPr>
            </w:pPr>
            <w:r>
              <w:rPr>
                <w:rFonts w:ascii="Arial" w:hAnsi="Arial"/>
                <w:sz w:val="28"/>
                <w:lang w:val="en-GB"/>
              </w:rPr>
              <w:t>(</w:t>
            </w:r>
            <w:r w:rsidR="00690A5A">
              <w:rPr>
                <w:rFonts w:ascii="Arial" w:hAnsi="Arial"/>
                <w:sz w:val="28"/>
                <w:lang w:val="en-GB"/>
              </w:rPr>
              <w:t>18</w:t>
            </w:r>
            <w:r>
              <w:rPr>
                <w:rFonts w:ascii="Arial" w:hAnsi="Arial"/>
                <w:sz w:val="28"/>
                <w:lang w:val="en-GB"/>
              </w:rPr>
              <w:t xml:space="preserve"> </w:t>
            </w:r>
            <w:r w:rsidR="00690A5A">
              <w:rPr>
                <w:rFonts w:ascii="Arial" w:hAnsi="Arial"/>
                <w:sz w:val="28"/>
                <w:lang w:val="en-GB"/>
              </w:rPr>
              <w:t>Dec</w:t>
            </w:r>
            <w:r>
              <w:rPr>
                <w:rFonts w:ascii="Arial" w:hAnsi="Arial"/>
                <w:sz w:val="28"/>
                <w:lang w:val="en-GB"/>
              </w:rPr>
              <w:t xml:space="preserve"> </w:t>
            </w:r>
            <w:r w:rsidR="00690A5A">
              <w:rPr>
                <w:rFonts w:ascii="Arial" w:hAnsi="Arial"/>
                <w:sz w:val="28"/>
                <w:lang w:val="en-GB"/>
              </w:rPr>
              <w:t>2019</w:t>
            </w:r>
            <w:r>
              <w:rPr>
                <w:rFonts w:ascii="Arial" w:hAnsi="Arial"/>
                <w:sz w:val="28"/>
                <w:lang w:val="en-GB"/>
              </w:rPr>
              <w:t>)</w:t>
            </w:r>
          </w:p>
        </w:tc>
      </w:tr>
      <w:tr w:rsidR="00E02690" w14:paraId="2832EF35" w14:textId="77777777" w:rsidTr="00E02690">
        <w:trPr>
          <w:cantSplit/>
          <w:trHeight w:hRule="exact" w:val="3402"/>
        </w:trPr>
        <w:tc>
          <w:tcPr>
            <w:tcW w:w="1418" w:type="dxa"/>
          </w:tcPr>
          <w:p w14:paraId="385471C4" w14:textId="77777777" w:rsidR="00E02690" w:rsidRDefault="00E02690" w:rsidP="00E02690">
            <w:pPr>
              <w:tabs>
                <w:tab w:val="right" w:pos="9639"/>
              </w:tabs>
              <w:rPr>
                <w:rFonts w:ascii="Arial" w:hAnsi="Arial"/>
                <w:sz w:val="18"/>
              </w:rPr>
            </w:pPr>
            <w:bookmarkStart w:id="3" w:name="dsece" w:colFirst="1" w:colLast="1"/>
            <w:bookmarkEnd w:id="2"/>
          </w:p>
        </w:tc>
        <w:tc>
          <w:tcPr>
            <w:tcW w:w="8530" w:type="dxa"/>
            <w:gridSpan w:val="4"/>
            <w:tcBorders>
              <w:bottom w:val="single" w:sz="12" w:space="0" w:color="auto"/>
            </w:tcBorders>
            <w:vAlign w:val="bottom"/>
          </w:tcPr>
          <w:p w14:paraId="1A9D393B" w14:textId="77777777" w:rsidR="00121449" w:rsidRPr="00965DCF" w:rsidRDefault="00121449" w:rsidP="00965DCF">
            <w:pPr>
              <w:tabs>
                <w:tab w:val="right" w:pos="9639"/>
              </w:tabs>
              <w:rPr>
                <w:rFonts w:ascii="Arial" w:hAnsi="Arial"/>
                <w:sz w:val="32"/>
                <w:lang w:val="en-GB"/>
              </w:rPr>
            </w:pPr>
            <w:r w:rsidRPr="00D03B9A">
              <w:rPr>
                <w:rFonts w:ascii="Arial" w:hAnsi="Arial"/>
                <w:sz w:val="32"/>
                <w:lang w:val="en-GB"/>
              </w:rPr>
              <w:t xml:space="preserve">Focus </w:t>
            </w:r>
            <w:r w:rsidRPr="00965DCF">
              <w:rPr>
                <w:rFonts w:ascii="Arial" w:hAnsi="Arial"/>
                <w:sz w:val="32"/>
                <w:lang w:val="en-GB"/>
              </w:rPr>
              <w:t xml:space="preserve">Group on </w:t>
            </w:r>
            <w:r w:rsidR="00965DCF" w:rsidRPr="00965DCF">
              <w:rPr>
                <w:rFonts w:ascii="Arial" w:hAnsi="Arial"/>
                <w:sz w:val="32"/>
                <w:lang w:val="en-GB"/>
              </w:rPr>
              <w:t xml:space="preserve">Vehicular Multimedia </w:t>
            </w:r>
            <w:r w:rsidRPr="00965DCF">
              <w:rPr>
                <w:rFonts w:ascii="Arial" w:hAnsi="Arial"/>
                <w:sz w:val="32"/>
                <w:lang w:val="en-GB"/>
              </w:rPr>
              <w:t>(FG-</w:t>
            </w:r>
            <w:r w:rsidR="00965DCF" w:rsidRPr="00965DCF">
              <w:rPr>
                <w:rFonts w:ascii="Arial" w:hAnsi="Arial"/>
                <w:sz w:val="32"/>
                <w:lang w:val="en-GB"/>
              </w:rPr>
              <w:t>VM</w:t>
            </w:r>
            <w:r w:rsidRPr="00965DCF">
              <w:rPr>
                <w:rFonts w:ascii="Arial" w:hAnsi="Arial"/>
                <w:sz w:val="32"/>
                <w:lang w:val="en-GB"/>
              </w:rPr>
              <w:t xml:space="preserve">) </w:t>
            </w:r>
          </w:p>
          <w:p w14:paraId="1CA95BC9" w14:textId="77777777" w:rsidR="00E02690" w:rsidRPr="007777D2" w:rsidRDefault="00E02690" w:rsidP="00121449">
            <w:pPr>
              <w:tabs>
                <w:tab w:val="right" w:pos="9639"/>
              </w:tabs>
              <w:rPr>
                <w:rFonts w:ascii="Arial" w:hAnsi="Arial"/>
                <w:sz w:val="32"/>
                <w:lang w:val="en-GB"/>
              </w:rPr>
            </w:pPr>
          </w:p>
        </w:tc>
      </w:tr>
      <w:tr w:rsidR="00E02690" w14:paraId="0A913031" w14:textId="77777777" w:rsidTr="00E02690">
        <w:trPr>
          <w:cantSplit/>
          <w:trHeight w:hRule="exact" w:val="4536"/>
        </w:trPr>
        <w:tc>
          <w:tcPr>
            <w:tcW w:w="1418" w:type="dxa"/>
          </w:tcPr>
          <w:p w14:paraId="450F9F24" w14:textId="77777777" w:rsidR="00E02690" w:rsidRPr="009301EA" w:rsidRDefault="00E02690" w:rsidP="00E02690">
            <w:pPr>
              <w:tabs>
                <w:tab w:val="right" w:pos="9639"/>
              </w:tabs>
              <w:rPr>
                <w:rFonts w:ascii="Arial" w:hAnsi="Arial"/>
                <w:sz w:val="18"/>
              </w:rPr>
            </w:pPr>
            <w:bookmarkStart w:id="4" w:name="c1tite" w:colFirst="1" w:colLast="1"/>
            <w:bookmarkEnd w:id="3"/>
          </w:p>
        </w:tc>
        <w:tc>
          <w:tcPr>
            <w:tcW w:w="8530" w:type="dxa"/>
            <w:gridSpan w:val="4"/>
          </w:tcPr>
          <w:p w14:paraId="03590E96" w14:textId="77777777" w:rsidR="00E02690" w:rsidRPr="009301EA" w:rsidRDefault="00324E2A" w:rsidP="00DE2BB4">
            <w:pPr>
              <w:tabs>
                <w:tab w:val="right" w:pos="9639"/>
              </w:tabs>
              <w:rPr>
                <w:rFonts w:ascii="Arial" w:hAnsi="Arial" w:cs="Arial"/>
                <w:sz w:val="36"/>
                <w:lang w:val="en-GB"/>
              </w:rPr>
            </w:pPr>
            <w:bookmarkStart w:id="5" w:name="TPAcro"/>
            <w:r w:rsidRPr="009301EA">
              <w:rPr>
                <w:rFonts w:ascii="Arial" w:hAnsi="Arial" w:cs="Arial"/>
                <w:b/>
                <w:bCs/>
                <w:sz w:val="36"/>
                <w:lang w:val="en-GB"/>
              </w:rPr>
              <w:t>FG</w:t>
            </w:r>
            <w:r w:rsidR="00965DCF" w:rsidRPr="009301EA">
              <w:rPr>
                <w:rFonts w:ascii="Arial" w:hAnsi="Arial" w:cs="Arial"/>
                <w:b/>
                <w:bCs/>
                <w:sz w:val="36"/>
                <w:lang w:val="en-GB"/>
              </w:rPr>
              <w:t>VM</w:t>
            </w:r>
            <w:r w:rsidR="00E02690" w:rsidRPr="009301EA">
              <w:rPr>
                <w:rFonts w:ascii="Arial" w:hAnsi="Arial" w:cs="Arial"/>
                <w:b/>
                <w:bCs/>
                <w:sz w:val="36"/>
                <w:lang w:val="en-GB"/>
              </w:rPr>
              <w:t>-</w:t>
            </w:r>
            <w:bookmarkEnd w:id="5"/>
            <w:r w:rsidR="00965DCF" w:rsidRPr="009301EA">
              <w:rPr>
                <w:rFonts w:ascii="Arial" w:hAnsi="Arial" w:cs="Arial"/>
                <w:b/>
                <w:bCs/>
                <w:sz w:val="36"/>
                <w:lang w:val="en-GB"/>
              </w:rPr>
              <w:t>0</w:t>
            </w:r>
            <w:r w:rsidR="00DE2BB4" w:rsidRPr="009301EA">
              <w:rPr>
                <w:rFonts w:ascii="Arial" w:hAnsi="Arial" w:cs="Arial"/>
                <w:b/>
                <w:bCs/>
                <w:sz w:val="36"/>
                <w:lang w:val="en-GB"/>
              </w:rPr>
              <w:t>2</w:t>
            </w:r>
            <w:r w:rsidRPr="009301EA">
              <w:rPr>
                <w:rFonts w:ascii="Arial" w:hAnsi="Arial" w:cs="Arial"/>
                <w:b/>
                <w:bCs/>
                <w:sz w:val="36"/>
                <w:lang w:val="en-GB"/>
              </w:rPr>
              <w:t xml:space="preserve"> </w:t>
            </w:r>
            <w:r w:rsidR="00E02690" w:rsidRPr="009301EA">
              <w:rPr>
                <w:rFonts w:ascii="Arial" w:hAnsi="Arial" w:cs="Arial"/>
                <w:b/>
                <w:bCs/>
                <w:sz w:val="36"/>
                <w:lang w:val="en-GB"/>
              </w:rPr>
              <w:br/>
            </w:r>
            <w:r w:rsidR="00690A5A" w:rsidRPr="009301EA">
              <w:rPr>
                <w:rFonts w:ascii="Arial" w:hAnsi="Arial" w:cs="Arial"/>
                <w:b/>
                <w:bCs/>
                <w:sz w:val="36"/>
                <w:lang w:val="en-GB"/>
              </w:rPr>
              <w:t>Vehicle Multimedia Architecture</w:t>
            </w:r>
          </w:p>
        </w:tc>
      </w:tr>
      <w:bookmarkEnd w:id="4"/>
      <w:tr w:rsidR="00E02690" w14:paraId="46D299FD" w14:textId="77777777" w:rsidTr="003E4358">
        <w:trPr>
          <w:cantSplit/>
          <w:trHeight w:hRule="exact" w:val="80"/>
        </w:trPr>
        <w:tc>
          <w:tcPr>
            <w:tcW w:w="1418" w:type="dxa"/>
          </w:tcPr>
          <w:p w14:paraId="7EF274E7" w14:textId="77777777" w:rsidR="00E02690" w:rsidRDefault="00E02690" w:rsidP="00E02690">
            <w:pPr>
              <w:tabs>
                <w:tab w:val="right" w:pos="9639"/>
              </w:tabs>
              <w:rPr>
                <w:rFonts w:ascii="Arial" w:hAnsi="Arial"/>
                <w:sz w:val="18"/>
              </w:rPr>
            </w:pPr>
          </w:p>
        </w:tc>
        <w:tc>
          <w:tcPr>
            <w:tcW w:w="8530" w:type="dxa"/>
            <w:gridSpan w:val="4"/>
            <w:vAlign w:val="bottom"/>
          </w:tcPr>
          <w:p w14:paraId="367BCF75" w14:textId="77777777" w:rsidR="00E02690" w:rsidRPr="00C92738" w:rsidRDefault="00E02690" w:rsidP="00E02690">
            <w:pPr>
              <w:tabs>
                <w:tab w:val="right" w:pos="9639"/>
              </w:tabs>
              <w:spacing w:before="60"/>
              <w:jc w:val="right"/>
              <w:rPr>
                <w:rFonts w:ascii="Arial" w:hAnsi="Arial" w:cs="Arial"/>
                <w:sz w:val="32"/>
              </w:rPr>
            </w:pPr>
            <w:bookmarkStart w:id="6" w:name="dnum2e"/>
            <w:bookmarkEnd w:id="6"/>
          </w:p>
        </w:tc>
      </w:tr>
    </w:tbl>
    <w:p w14:paraId="186A5AA0" w14:textId="77777777" w:rsidR="00E02690" w:rsidRPr="007777D2" w:rsidRDefault="00E02690" w:rsidP="00737170">
      <w:pPr>
        <w:spacing w:after="120"/>
        <w:jc w:val="center"/>
        <w:rPr>
          <w:lang w:val="en-GB"/>
        </w:rPr>
        <w:sectPr w:rsidR="00E02690" w:rsidRPr="007777D2" w:rsidSect="00B22DA4">
          <w:headerReference w:type="first" r:id="rId10"/>
          <w:footerReference w:type="first" r:id="rId11"/>
          <w:pgSz w:w="11907" w:h="16840" w:code="9"/>
          <w:pgMar w:top="1225" w:right="1281" w:bottom="1440" w:left="1140" w:header="720" w:footer="720" w:gutter="0"/>
          <w:cols w:space="720"/>
          <w:titlePg/>
          <w:docGrid w:linePitch="326"/>
        </w:sectPr>
      </w:pPr>
    </w:p>
    <w:p w14:paraId="43236C30" w14:textId="77777777" w:rsidR="004B39E2" w:rsidRPr="007777D2" w:rsidRDefault="004B39E2" w:rsidP="00737170">
      <w:pPr>
        <w:pStyle w:val="Headingb"/>
      </w:pPr>
      <w:bookmarkStart w:id="7" w:name="_Toc44995568"/>
      <w:r w:rsidRPr="007777D2">
        <w:lastRenderedPageBreak/>
        <w:t>Summary</w:t>
      </w:r>
    </w:p>
    <w:bookmarkEnd w:id="7"/>
    <w:p w14:paraId="40FA52E4" w14:textId="75AFC7A8" w:rsidR="004B39E2" w:rsidRDefault="00CA305C" w:rsidP="004B39E2">
      <w:pPr>
        <w:rPr>
          <w:lang w:val="en-GB" w:bidi="ar-DZ"/>
        </w:rPr>
      </w:pPr>
      <w:r w:rsidRPr="00435E22">
        <w:t>This document represents the</w:t>
      </w:r>
      <w:r>
        <w:t xml:space="preserve"> very</w:t>
      </w:r>
      <w:r w:rsidRPr="00435E22">
        <w:t xml:space="preserve"> first baseline of the Technical Report on “Vehicular Multimedia Architecture", </w:t>
      </w:r>
      <w:r>
        <w:t xml:space="preserve">which is under </w:t>
      </w:r>
      <w:r w:rsidRPr="00435E22">
        <w:t>prepar</w:t>
      </w:r>
      <w:r>
        <w:t>ation</w:t>
      </w:r>
      <w:r w:rsidRPr="00435E22">
        <w:t xml:space="preserve"> by</w:t>
      </w:r>
      <w:r>
        <w:t xml:space="preserve"> the</w:t>
      </w:r>
      <w:r w:rsidRPr="00435E22">
        <w:t xml:space="preserve"> </w:t>
      </w:r>
      <w:r>
        <w:rPr>
          <w:lang w:val="en-GB" w:bidi="ar-DZ"/>
        </w:rPr>
        <w:t xml:space="preserve">FG-VM/WG2 </w:t>
      </w:r>
      <w:r w:rsidRPr="00435E22">
        <w:t>as discussed in Geneva, Switzerland at the 7th FG-VM meeting during 12-13 December 2019.</w:t>
      </w:r>
      <w:r>
        <w:t xml:space="preserve"> It will be further advanced at the following FG-VM meetings. The next meeting is planned on 12-13 March 2020 in Singapore.  See the FG-VM page for details: </w:t>
      </w:r>
      <w:hyperlink r:id="rId12" w:history="1">
        <w:r>
          <w:rPr>
            <w:rStyle w:val="Hyperlink"/>
          </w:rPr>
          <w:t>https://www.itu.int/en/ITU-T/focusgroups/vm</w:t>
        </w:r>
      </w:hyperlink>
      <w:r>
        <w:t xml:space="preserve"> </w:t>
      </w:r>
    </w:p>
    <w:p w14:paraId="5E4ACC6B" w14:textId="77777777" w:rsidR="00B847E7" w:rsidRDefault="00B847E7" w:rsidP="004B39E2">
      <w:pPr>
        <w:rPr>
          <w:lang w:val="en-GB" w:bidi="ar-DZ"/>
        </w:rPr>
      </w:pPr>
    </w:p>
    <w:p w14:paraId="76910BAB" w14:textId="77777777" w:rsidR="00B847E7" w:rsidRPr="00F62640" w:rsidRDefault="00B847E7" w:rsidP="00B847E7">
      <w:pPr>
        <w:pStyle w:val="Headingb"/>
      </w:pPr>
      <w:r w:rsidRPr="00F62640">
        <w:t>Keywords</w:t>
      </w:r>
    </w:p>
    <w:p w14:paraId="3579A76B" w14:textId="77777777" w:rsidR="00B847E7" w:rsidRPr="000B5397" w:rsidRDefault="00F62640" w:rsidP="004B39E2">
      <w:pPr>
        <w:rPr>
          <w:lang w:val="en-GB" w:bidi="ar-DZ"/>
        </w:rPr>
      </w:pPr>
      <w:r w:rsidRPr="00F62640">
        <w:rPr>
          <w:lang w:val="en-GB" w:bidi="ar-DZ"/>
        </w:rPr>
        <w:t>ITS, Vehicle, Multimedia, Infotainment, Configuration, Architecture, Security</w:t>
      </w:r>
      <w:r w:rsidR="00DE2BB4">
        <w:rPr>
          <w:rFonts w:asciiTheme="minorEastAsia" w:eastAsiaTheme="minorEastAsia" w:hAnsiTheme="minorEastAsia" w:hint="eastAsia"/>
          <w:lang w:val="en-GB" w:bidi="ar-DZ"/>
        </w:rPr>
        <w:t>，</w:t>
      </w:r>
      <w:r w:rsidR="00DE2BB4" w:rsidRPr="000B5397">
        <w:rPr>
          <w:lang w:val="en-GB" w:bidi="ar-DZ"/>
        </w:rPr>
        <w:t>Personally identifiable Information(PII)</w:t>
      </w:r>
    </w:p>
    <w:p w14:paraId="171876EF" w14:textId="77777777" w:rsidR="00B847E7" w:rsidRDefault="00B847E7" w:rsidP="004B39E2">
      <w:pPr>
        <w:rPr>
          <w:lang w:val="en-GB" w:bidi="ar-DZ"/>
        </w:rPr>
      </w:pPr>
    </w:p>
    <w:p w14:paraId="2097781B" w14:textId="77777777" w:rsidR="004B39E2" w:rsidRPr="007777D2" w:rsidRDefault="004B39E2" w:rsidP="00737170">
      <w:pPr>
        <w:pStyle w:val="Headingb"/>
      </w:pPr>
      <w:r w:rsidRPr="007777D2">
        <w:t>Change Log</w:t>
      </w:r>
    </w:p>
    <w:p w14:paraId="6DE77002" w14:textId="0BBAD87E" w:rsidR="00737170" w:rsidRDefault="004B39E2" w:rsidP="00324E2A">
      <w:pPr>
        <w:rPr>
          <w:lang w:val="en-GB"/>
        </w:rPr>
      </w:pPr>
      <w:r w:rsidRPr="007777D2">
        <w:rPr>
          <w:lang w:val="en-GB"/>
        </w:rPr>
        <w:t xml:space="preserve">This document contains </w:t>
      </w:r>
      <w:r w:rsidR="00CA305C">
        <w:rPr>
          <w:lang w:val="en-GB"/>
        </w:rPr>
        <w:t>versi</w:t>
      </w:r>
      <w:bookmarkStart w:id="8" w:name="_GoBack"/>
      <w:bookmarkEnd w:id="8"/>
      <w:r w:rsidR="00CA305C">
        <w:rPr>
          <w:lang w:val="en-GB"/>
        </w:rPr>
        <w:t xml:space="preserve">on </w:t>
      </w:r>
      <w:r w:rsidR="00F62640">
        <w:rPr>
          <w:lang w:val="en-GB"/>
        </w:rPr>
        <w:t>1</w:t>
      </w:r>
      <w:r w:rsidRPr="007777D2">
        <w:rPr>
          <w:lang w:val="en-GB"/>
        </w:rPr>
        <w:t xml:space="preserve"> of the ITU-T Technical </w:t>
      </w:r>
      <w:r w:rsidR="00C26533">
        <w:rPr>
          <w:lang w:val="en-GB"/>
        </w:rPr>
        <w:t>Report</w:t>
      </w:r>
      <w:r w:rsidRPr="007777D2">
        <w:rPr>
          <w:lang w:val="en-GB"/>
        </w:rPr>
        <w:t xml:space="preserve"> on “</w:t>
      </w:r>
      <w:r w:rsidR="00F62640">
        <w:rPr>
          <w:lang w:val="en-GB"/>
        </w:rPr>
        <w:t>Vehicle Multimedia Architecture</w:t>
      </w:r>
      <w:r w:rsidRPr="007777D2">
        <w:rPr>
          <w:lang w:val="en-GB"/>
        </w:rPr>
        <w:t>”</w:t>
      </w:r>
      <w:r w:rsidR="00F62640">
        <w:rPr>
          <w:lang w:val="en-GB"/>
        </w:rPr>
        <w:t>. It was drafted by the editor as agreed at the</w:t>
      </w:r>
      <w:r w:rsidRPr="007777D2">
        <w:rPr>
          <w:lang w:val="en-GB"/>
        </w:rPr>
        <w:t xml:space="preserve"> ITU-T </w:t>
      </w:r>
      <w:r w:rsidR="00324E2A">
        <w:rPr>
          <w:lang w:val="en-GB"/>
        </w:rPr>
        <w:t>Focus</w:t>
      </w:r>
      <w:r w:rsidR="00324E2A" w:rsidRPr="007777D2">
        <w:rPr>
          <w:lang w:val="en-GB"/>
        </w:rPr>
        <w:t xml:space="preserve"> </w:t>
      </w:r>
      <w:r w:rsidRPr="007777D2">
        <w:rPr>
          <w:lang w:val="en-GB"/>
        </w:rPr>
        <w:t xml:space="preserve">Group </w:t>
      </w:r>
      <w:r w:rsidR="00324E2A">
        <w:rPr>
          <w:lang w:val="en-GB"/>
        </w:rPr>
        <w:t xml:space="preserve">on </w:t>
      </w:r>
      <w:r w:rsidR="00F62640">
        <w:rPr>
          <w:lang w:val="en-GB"/>
        </w:rPr>
        <w:t>Vehicular Multimedia meeting held in ITU, Geneva, on 12-13 Dec 2019</w:t>
      </w:r>
      <w:r w:rsidRPr="007777D2">
        <w:rPr>
          <w:lang w:val="en-GB"/>
        </w:rPr>
        <w:t>.</w:t>
      </w:r>
      <w:r w:rsidR="00737170">
        <w:rPr>
          <w:lang w:val="en-GB"/>
        </w:rPr>
        <w:t xml:space="preserve"> </w:t>
      </w:r>
    </w:p>
    <w:p w14:paraId="62C0F283" w14:textId="77777777" w:rsidR="00737170" w:rsidRPr="009635CB" w:rsidRDefault="00737170" w:rsidP="004B39E2"/>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737170" w:rsidRPr="004C46CD" w14:paraId="31119EB7" w14:textId="77777777">
        <w:trPr>
          <w:cantSplit/>
          <w:trHeight w:val="204"/>
          <w:jc w:val="center"/>
        </w:trPr>
        <w:tc>
          <w:tcPr>
            <w:tcW w:w="1617" w:type="dxa"/>
          </w:tcPr>
          <w:p w14:paraId="1F247A1D" w14:textId="77777777" w:rsidR="00737170" w:rsidRPr="009635CB" w:rsidRDefault="00737170" w:rsidP="00737170">
            <w:pPr>
              <w:rPr>
                <w:b/>
                <w:bCs/>
              </w:rPr>
            </w:pPr>
            <w:r w:rsidRPr="009635CB">
              <w:rPr>
                <w:b/>
                <w:bCs/>
              </w:rPr>
              <w:t>Editor:</w:t>
            </w:r>
          </w:p>
        </w:tc>
        <w:tc>
          <w:tcPr>
            <w:tcW w:w="4394" w:type="dxa"/>
          </w:tcPr>
          <w:p w14:paraId="556D5AF0" w14:textId="77777777" w:rsidR="00737170" w:rsidRPr="004C46CD" w:rsidRDefault="00F62640" w:rsidP="00F62640">
            <w:pPr>
              <w:rPr>
                <w:lang w:val="en-GB"/>
              </w:rPr>
            </w:pPr>
            <w:r w:rsidRPr="00F62640">
              <w:rPr>
                <w:lang w:val="en-GB"/>
              </w:rPr>
              <w:t>Srinivasagan Ayyappan</w:t>
            </w:r>
            <w:r w:rsidR="00737170" w:rsidRPr="002D41EB">
              <w:rPr>
                <w:highlight w:val="yellow"/>
                <w:lang w:val="en-GB" w:bidi="he-IL"/>
              </w:rPr>
              <w:br/>
            </w:r>
            <w:r w:rsidRPr="00F62640">
              <w:rPr>
                <w:lang w:val="en-GB"/>
              </w:rPr>
              <w:t>Great Wall Motors</w:t>
            </w:r>
            <w:r w:rsidR="00737170" w:rsidRPr="002D41EB">
              <w:rPr>
                <w:highlight w:val="yellow"/>
                <w:lang w:val="en-GB"/>
              </w:rPr>
              <w:br/>
            </w:r>
            <w:r>
              <w:rPr>
                <w:lang w:val="en-GB"/>
              </w:rPr>
              <w:t>China</w:t>
            </w:r>
          </w:p>
        </w:tc>
        <w:tc>
          <w:tcPr>
            <w:tcW w:w="3912" w:type="dxa"/>
          </w:tcPr>
          <w:p w14:paraId="5F469010" w14:textId="196D39D1" w:rsidR="00737170" w:rsidRPr="004C46CD" w:rsidRDefault="00737170" w:rsidP="00ED58E0">
            <w:pPr>
              <w:rPr>
                <w:lang w:val="en-GB"/>
              </w:rPr>
            </w:pPr>
            <w:r w:rsidRPr="004C46CD">
              <w:rPr>
                <w:lang w:val="en-GB"/>
              </w:rPr>
              <w:t xml:space="preserve">Tel: </w:t>
            </w:r>
            <w:r w:rsidR="00F62640">
              <w:rPr>
                <w:lang w:val="en-GB"/>
              </w:rPr>
              <w:t>+86 185-3122-4271</w:t>
            </w:r>
            <w:r>
              <w:rPr>
                <w:lang w:val="en-GB"/>
              </w:rPr>
              <w:br/>
            </w:r>
            <w:r w:rsidRPr="004C46CD">
              <w:rPr>
                <w:lang w:val="en-GB"/>
              </w:rPr>
              <w:t xml:space="preserve">Email: </w:t>
            </w:r>
            <w:r w:rsidR="00F62640">
              <w:rPr>
                <w:lang w:val="en-GB"/>
              </w:rPr>
              <w:t>asrinivasagan@gmail.com</w:t>
            </w:r>
          </w:p>
        </w:tc>
      </w:tr>
    </w:tbl>
    <w:p w14:paraId="0C029159" w14:textId="77777777" w:rsidR="004B39E2" w:rsidRPr="007777D2" w:rsidRDefault="004B39E2" w:rsidP="00F05ED5"/>
    <w:p w14:paraId="598EC604" w14:textId="77777777" w:rsidR="004B39E2" w:rsidRPr="009635CB" w:rsidRDefault="004B39E2" w:rsidP="009635CB">
      <w:pPr>
        <w:jc w:val="center"/>
      </w:pPr>
      <w:r w:rsidRPr="007777D2">
        <w:rPr>
          <w:lang w:val="en-GB"/>
        </w:rPr>
        <w:br w:type="page"/>
      </w:r>
    </w:p>
    <w:p w14:paraId="554F7A9E" w14:textId="77777777" w:rsidR="009635CB" w:rsidRPr="001E1939" w:rsidRDefault="009635CB" w:rsidP="000F07B9">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9635CB" w:rsidRPr="00D8148E" w14:paraId="12E91ECF" w14:textId="77777777" w:rsidTr="000F07B9">
        <w:trPr>
          <w:tblHeader/>
        </w:trPr>
        <w:tc>
          <w:tcPr>
            <w:tcW w:w="9889" w:type="dxa"/>
          </w:tcPr>
          <w:p w14:paraId="651FE034" w14:textId="77777777" w:rsidR="009635CB" w:rsidRPr="00D8148E" w:rsidRDefault="009635CB" w:rsidP="000F07B9">
            <w:pPr>
              <w:pStyle w:val="toc0"/>
            </w:pPr>
            <w:r w:rsidRPr="00D8148E">
              <w:tab/>
              <w:t>Page</w:t>
            </w:r>
          </w:p>
        </w:tc>
      </w:tr>
      <w:tr w:rsidR="009635CB" w:rsidRPr="00D8148E" w14:paraId="68C6875A" w14:textId="77777777" w:rsidTr="000F07B9">
        <w:tc>
          <w:tcPr>
            <w:tcW w:w="9889" w:type="dxa"/>
          </w:tcPr>
          <w:p w14:paraId="144F9E9A" w14:textId="2182A176" w:rsidR="00D80AD1" w:rsidRDefault="009635CB">
            <w:pPr>
              <w:pStyle w:val="TOC1"/>
              <w:tabs>
                <w:tab w:val="left" w:pos="480"/>
                <w:tab w:val="right" w:leader="dot" w:pos="9629"/>
              </w:tabs>
              <w:rPr>
                <w:rFonts w:asciiTheme="minorHAnsi" w:eastAsiaTheme="minorEastAsia" w:hAnsiTheme="minorHAnsi" w:cstheme="minorBidi"/>
                <w:b w:val="0"/>
                <w:bCs w:val="0"/>
                <w:caps w:val="0"/>
                <w:noProof/>
                <w:kern w:val="2"/>
                <w:sz w:val="21"/>
                <w:szCs w:val="22"/>
              </w:rPr>
            </w:pPr>
            <w:r>
              <w:rPr>
                <w:noProof/>
                <w:szCs w:val="20"/>
                <w:lang w:eastAsia="en-US"/>
              </w:rPr>
              <w:fldChar w:fldCharType="begin"/>
            </w:r>
            <w:r>
              <w:instrText xml:space="preserve"> TOC \o "1-3" \h \z \t "Annex_NoTitle,1,Appendix_NoTitle,1,Annex_No &amp; title,1,Appendix_No &amp; title,1" </w:instrText>
            </w:r>
            <w:r>
              <w:rPr>
                <w:noProof/>
                <w:szCs w:val="20"/>
                <w:lang w:eastAsia="en-US"/>
              </w:rPr>
              <w:fldChar w:fldCharType="separate"/>
            </w:r>
            <w:hyperlink w:anchor="_Toc28442048" w:history="1">
              <w:r w:rsidR="00D80AD1" w:rsidRPr="00730A4B">
                <w:rPr>
                  <w:rStyle w:val="Hyperlink"/>
                  <w:noProof/>
                  <w:lang w:bidi="ar-DZ"/>
                </w:rPr>
                <w:t>1</w:t>
              </w:r>
              <w:r w:rsidR="00D80AD1">
                <w:rPr>
                  <w:rFonts w:asciiTheme="minorHAnsi" w:eastAsiaTheme="minorEastAsia" w:hAnsiTheme="minorHAnsi" w:cstheme="minorBidi"/>
                  <w:b w:val="0"/>
                  <w:bCs w:val="0"/>
                  <w:caps w:val="0"/>
                  <w:noProof/>
                  <w:kern w:val="2"/>
                  <w:sz w:val="21"/>
                  <w:szCs w:val="22"/>
                </w:rPr>
                <w:tab/>
              </w:r>
              <w:r w:rsidR="00D80AD1" w:rsidRPr="00730A4B">
                <w:rPr>
                  <w:rStyle w:val="Hyperlink"/>
                  <w:noProof/>
                  <w:lang w:bidi="ar-DZ"/>
                </w:rPr>
                <w:t>Scope</w:t>
              </w:r>
              <w:r w:rsidR="00D80AD1">
                <w:rPr>
                  <w:noProof/>
                  <w:webHidden/>
                </w:rPr>
                <w:tab/>
              </w:r>
              <w:r w:rsidR="00D80AD1">
                <w:rPr>
                  <w:noProof/>
                  <w:webHidden/>
                </w:rPr>
                <w:fldChar w:fldCharType="begin"/>
              </w:r>
              <w:r w:rsidR="00D80AD1">
                <w:rPr>
                  <w:noProof/>
                  <w:webHidden/>
                </w:rPr>
                <w:instrText xml:space="preserve"> PAGEREF _Toc28442048 \h </w:instrText>
              </w:r>
              <w:r w:rsidR="00D80AD1">
                <w:rPr>
                  <w:noProof/>
                  <w:webHidden/>
                </w:rPr>
              </w:r>
              <w:r w:rsidR="00D80AD1">
                <w:rPr>
                  <w:noProof/>
                  <w:webHidden/>
                </w:rPr>
                <w:fldChar w:fldCharType="separate"/>
              </w:r>
              <w:r w:rsidR="00166569">
                <w:rPr>
                  <w:noProof/>
                  <w:webHidden/>
                </w:rPr>
                <w:t>3</w:t>
              </w:r>
              <w:r w:rsidR="00D80AD1">
                <w:rPr>
                  <w:noProof/>
                  <w:webHidden/>
                </w:rPr>
                <w:fldChar w:fldCharType="end"/>
              </w:r>
            </w:hyperlink>
          </w:p>
          <w:p w14:paraId="4D8444A6" w14:textId="3ACF346A" w:rsidR="00D80AD1" w:rsidRDefault="00CA305C">
            <w:pPr>
              <w:pStyle w:val="TOC1"/>
              <w:tabs>
                <w:tab w:val="left" w:pos="480"/>
                <w:tab w:val="right" w:leader="dot" w:pos="9629"/>
              </w:tabs>
              <w:rPr>
                <w:rFonts w:asciiTheme="minorHAnsi" w:eastAsiaTheme="minorEastAsia" w:hAnsiTheme="minorHAnsi" w:cstheme="minorBidi"/>
                <w:b w:val="0"/>
                <w:bCs w:val="0"/>
                <w:caps w:val="0"/>
                <w:noProof/>
                <w:kern w:val="2"/>
                <w:sz w:val="21"/>
                <w:szCs w:val="22"/>
              </w:rPr>
            </w:pPr>
            <w:hyperlink w:anchor="_Toc28442049" w:history="1">
              <w:r w:rsidR="00D80AD1" w:rsidRPr="00730A4B">
                <w:rPr>
                  <w:rStyle w:val="Hyperlink"/>
                  <w:noProof/>
                  <w:lang w:bidi="ar-DZ"/>
                </w:rPr>
                <w:t>2</w:t>
              </w:r>
              <w:r w:rsidR="00D80AD1">
                <w:rPr>
                  <w:rFonts w:asciiTheme="minorHAnsi" w:eastAsiaTheme="minorEastAsia" w:hAnsiTheme="minorHAnsi" w:cstheme="minorBidi"/>
                  <w:b w:val="0"/>
                  <w:bCs w:val="0"/>
                  <w:caps w:val="0"/>
                  <w:noProof/>
                  <w:kern w:val="2"/>
                  <w:sz w:val="21"/>
                  <w:szCs w:val="22"/>
                </w:rPr>
                <w:tab/>
              </w:r>
              <w:r w:rsidR="00D80AD1" w:rsidRPr="00730A4B">
                <w:rPr>
                  <w:rStyle w:val="Hyperlink"/>
                  <w:noProof/>
                  <w:lang w:bidi="ar-DZ"/>
                </w:rPr>
                <w:t>References</w:t>
              </w:r>
              <w:r w:rsidR="00D80AD1">
                <w:rPr>
                  <w:noProof/>
                  <w:webHidden/>
                </w:rPr>
                <w:tab/>
              </w:r>
              <w:r w:rsidR="00D80AD1">
                <w:rPr>
                  <w:noProof/>
                  <w:webHidden/>
                </w:rPr>
                <w:fldChar w:fldCharType="begin"/>
              </w:r>
              <w:r w:rsidR="00D80AD1">
                <w:rPr>
                  <w:noProof/>
                  <w:webHidden/>
                </w:rPr>
                <w:instrText xml:space="preserve"> PAGEREF _Toc28442049 \h </w:instrText>
              </w:r>
              <w:r w:rsidR="00D80AD1">
                <w:rPr>
                  <w:noProof/>
                  <w:webHidden/>
                </w:rPr>
              </w:r>
              <w:r w:rsidR="00D80AD1">
                <w:rPr>
                  <w:noProof/>
                  <w:webHidden/>
                </w:rPr>
                <w:fldChar w:fldCharType="separate"/>
              </w:r>
              <w:r w:rsidR="00166569">
                <w:rPr>
                  <w:noProof/>
                  <w:webHidden/>
                </w:rPr>
                <w:t>3</w:t>
              </w:r>
              <w:r w:rsidR="00D80AD1">
                <w:rPr>
                  <w:noProof/>
                  <w:webHidden/>
                </w:rPr>
                <w:fldChar w:fldCharType="end"/>
              </w:r>
            </w:hyperlink>
          </w:p>
          <w:p w14:paraId="664A71D0" w14:textId="2A3B8B5E" w:rsidR="00D80AD1" w:rsidRDefault="00CA305C">
            <w:pPr>
              <w:pStyle w:val="TOC1"/>
              <w:tabs>
                <w:tab w:val="left" w:pos="480"/>
                <w:tab w:val="right" w:leader="dot" w:pos="9629"/>
              </w:tabs>
              <w:rPr>
                <w:rFonts w:asciiTheme="minorHAnsi" w:eastAsiaTheme="minorEastAsia" w:hAnsiTheme="minorHAnsi" w:cstheme="minorBidi"/>
                <w:b w:val="0"/>
                <w:bCs w:val="0"/>
                <w:caps w:val="0"/>
                <w:noProof/>
                <w:kern w:val="2"/>
                <w:sz w:val="21"/>
                <w:szCs w:val="22"/>
              </w:rPr>
            </w:pPr>
            <w:hyperlink w:anchor="_Toc28442050" w:history="1">
              <w:r w:rsidR="00D80AD1" w:rsidRPr="00730A4B">
                <w:rPr>
                  <w:rStyle w:val="Hyperlink"/>
                  <w:noProof/>
                  <w:lang w:bidi="ar-DZ"/>
                </w:rPr>
                <w:t>3</w:t>
              </w:r>
              <w:r w:rsidR="00D80AD1">
                <w:rPr>
                  <w:rFonts w:asciiTheme="minorHAnsi" w:eastAsiaTheme="minorEastAsia" w:hAnsiTheme="minorHAnsi" w:cstheme="minorBidi"/>
                  <w:b w:val="0"/>
                  <w:bCs w:val="0"/>
                  <w:caps w:val="0"/>
                  <w:noProof/>
                  <w:kern w:val="2"/>
                  <w:sz w:val="21"/>
                  <w:szCs w:val="22"/>
                </w:rPr>
                <w:tab/>
              </w:r>
              <w:r w:rsidR="00D80AD1" w:rsidRPr="00730A4B">
                <w:rPr>
                  <w:rStyle w:val="Hyperlink"/>
                  <w:noProof/>
                  <w:lang w:bidi="ar-DZ"/>
                </w:rPr>
                <w:t>Terms and definitions</w:t>
              </w:r>
              <w:r w:rsidR="00D80AD1">
                <w:rPr>
                  <w:noProof/>
                  <w:webHidden/>
                </w:rPr>
                <w:tab/>
              </w:r>
              <w:r w:rsidR="00D80AD1">
                <w:rPr>
                  <w:noProof/>
                  <w:webHidden/>
                </w:rPr>
                <w:fldChar w:fldCharType="begin"/>
              </w:r>
              <w:r w:rsidR="00D80AD1">
                <w:rPr>
                  <w:noProof/>
                  <w:webHidden/>
                </w:rPr>
                <w:instrText xml:space="preserve"> PAGEREF _Toc28442050 \h </w:instrText>
              </w:r>
              <w:r w:rsidR="00D80AD1">
                <w:rPr>
                  <w:noProof/>
                  <w:webHidden/>
                </w:rPr>
              </w:r>
              <w:r w:rsidR="00D80AD1">
                <w:rPr>
                  <w:noProof/>
                  <w:webHidden/>
                </w:rPr>
                <w:fldChar w:fldCharType="separate"/>
              </w:r>
              <w:r w:rsidR="00166569">
                <w:rPr>
                  <w:noProof/>
                  <w:webHidden/>
                </w:rPr>
                <w:t>4</w:t>
              </w:r>
              <w:r w:rsidR="00D80AD1">
                <w:rPr>
                  <w:noProof/>
                  <w:webHidden/>
                </w:rPr>
                <w:fldChar w:fldCharType="end"/>
              </w:r>
            </w:hyperlink>
          </w:p>
          <w:p w14:paraId="50FD2CC7" w14:textId="4592C011" w:rsidR="00D80AD1" w:rsidRDefault="00CA305C">
            <w:pPr>
              <w:pStyle w:val="TOC2"/>
              <w:tabs>
                <w:tab w:val="left" w:pos="720"/>
                <w:tab w:val="right" w:leader="dot" w:pos="9629"/>
              </w:tabs>
              <w:rPr>
                <w:rFonts w:asciiTheme="minorHAnsi" w:eastAsiaTheme="minorEastAsia" w:hAnsiTheme="minorHAnsi" w:cstheme="minorBidi"/>
                <w:smallCaps w:val="0"/>
                <w:noProof/>
                <w:kern w:val="2"/>
                <w:sz w:val="21"/>
                <w:szCs w:val="22"/>
              </w:rPr>
            </w:pPr>
            <w:hyperlink w:anchor="_Toc28442051" w:history="1">
              <w:r w:rsidR="00D80AD1" w:rsidRPr="00730A4B">
                <w:rPr>
                  <w:rStyle w:val="Hyperlink"/>
                  <w:noProof/>
                  <w:lang w:bidi="ar-DZ"/>
                </w:rPr>
                <w:t>3.1</w:t>
              </w:r>
              <w:r w:rsidR="00D80AD1">
                <w:rPr>
                  <w:rFonts w:asciiTheme="minorHAnsi" w:eastAsiaTheme="minorEastAsia" w:hAnsiTheme="minorHAnsi" w:cstheme="minorBidi"/>
                  <w:smallCaps w:val="0"/>
                  <w:noProof/>
                  <w:kern w:val="2"/>
                  <w:sz w:val="21"/>
                  <w:szCs w:val="22"/>
                </w:rPr>
                <w:tab/>
              </w:r>
              <w:r w:rsidR="00D80AD1" w:rsidRPr="00730A4B">
                <w:rPr>
                  <w:rStyle w:val="Hyperlink"/>
                  <w:noProof/>
                  <w:lang w:bidi="ar-DZ"/>
                </w:rPr>
                <w:t>Terms defined elsewhere</w:t>
              </w:r>
              <w:r w:rsidR="00D80AD1">
                <w:rPr>
                  <w:noProof/>
                  <w:webHidden/>
                </w:rPr>
                <w:tab/>
              </w:r>
              <w:r w:rsidR="00D80AD1">
                <w:rPr>
                  <w:noProof/>
                  <w:webHidden/>
                </w:rPr>
                <w:fldChar w:fldCharType="begin"/>
              </w:r>
              <w:r w:rsidR="00D80AD1">
                <w:rPr>
                  <w:noProof/>
                  <w:webHidden/>
                </w:rPr>
                <w:instrText xml:space="preserve"> PAGEREF _Toc28442051 \h </w:instrText>
              </w:r>
              <w:r w:rsidR="00D80AD1">
                <w:rPr>
                  <w:noProof/>
                  <w:webHidden/>
                </w:rPr>
              </w:r>
              <w:r w:rsidR="00D80AD1">
                <w:rPr>
                  <w:noProof/>
                  <w:webHidden/>
                </w:rPr>
                <w:fldChar w:fldCharType="separate"/>
              </w:r>
              <w:r w:rsidR="00166569">
                <w:rPr>
                  <w:noProof/>
                  <w:webHidden/>
                </w:rPr>
                <w:t>4</w:t>
              </w:r>
              <w:r w:rsidR="00D80AD1">
                <w:rPr>
                  <w:noProof/>
                  <w:webHidden/>
                </w:rPr>
                <w:fldChar w:fldCharType="end"/>
              </w:r>
            </w:hyperlink>
          </w:p>
          <w:p w14:paraId="1BAB9D92" w14:textId="70DEF7D4" w:rsidR="00D80AD1" w:rsidRDefault="00CA305C">
            <w:pPr>
              <w:pStyle w:val="TOC2"/>
              <w:tabs>
                <w:tab w:val="left" w:pos="720"/>
                <w:tab w:val="right" w:leader="dot" w:pos="9629"/>
              </w:tabs>
              <w:rPr>
                <w:rFonts w:asciiTheme="minorHAnsi" w:eastAsiaTheme="minorEastAsia" w:hAnsiTheme="minorHAnsi" w:cstheme="minorBidi"/>
                <w:smallCaps w:val="0"/>
                <w:noProof/>
                <w:kern w:val="2"/>
                <w:sz w:val="21"/>
                <w:szCs w:val="22"/>
              </w:rPr>
            </w:pPr>
            <w:hyperlink w:anchor="_Toc28442052" w:history="1">
              <w:r w:rsidR="00D80AD1" w:rsidRPr="00730A4B">
                <w:rPr>
                  <w:rStyle w:val="Hyperlink"/>
                  <w:noProof/>
                  <w:lang w:bidi="ar-DZ"/>
                </w:rPr>
                <w:t>3.2</w:t>
              </w:r>
              <w:r w:rsidR="00D80AD1">
                <w:rPr>
                  <w:rFonts w:asciiTheme="minorHAnsi" w:eastAsiaTheme="minorEastAsia" w:hAnsiTheme="minorHAnsi" w:cstheme="minorBidi"/>
                  <w:smallCaps w:val="0"/>
                  <w:noProof/>
                  <w:kern w:val="2"/>
                  <w:sz w:val="21"/>
                  <w:szCs w:val="22"/>
                </w:rPr>
                <w:tab/>
              </w:r>
              <w:r w:rsidR="00D80AD1" w:rsidRPr="00730A4B">
                <w:rPr>
                  <w:rStyle w:val="Hyperlink"/>
                  <w:noProof/>
                  <w:lang w:bidi="ar-DZ"/>
                </w:rPr>
                <w:t>Terms defined here</w:t>
              </w:r>
              <w:r w:rsidR="00D80AD1">
                <w:rPr>
                  <w:noProof/>
                  <w:webHidden/>
                </w:rPr>
                <w:tab/>
              </w:r>
              <w:r w:rsidR="00D80AD1">
                <w:rPr>
                  <w:noProof/>
                  <w:webHidden/>
                </w:rPr>
                <w:fldChar w:fldCharType="begin"/>
              </w:r>
              <w:r w:rsidR="00D80AD1">
                <w:rPr>
                  <w:noProof/>
                  <w:webHidden/>
                </w:rPr>
                <w:instrText xml:space="preserve"> PAGEREF _Toc28442052 \h </w:instrText>
              </w:r>
              <w:r w:rsidR="00D80AD1">
                <w:rPr>
                  <w:noProof/>
                  <w:webHidden/>
                </w:rPr>
              </w:r>
              <w:r w:rsidR="00D80AD1">
                <w:rPr>
                  <w:noProof/>
                  <w:webHidden/>
                </w:rPr>
                <w:fldChar w:fldCharType="separate"/>
              </w:r>
              <w:r w:rsidR="00166569">
                <w:rPr>
                  <w:noProof/>
                  <w:webHidden/>
                </w:rPr>
                <w:t>5</w:t>
              </w:r>
              <w:r w:rsidR="00D80AD1">
                <w:rPr>
                  <w:noProof/>
                  <w:webHidden/>
                </w:rPr>
                <w:fldChar w:fldCharType="end"/>
              </w:r>
            </w:hyperlink>
          </w:p>
          <w:p w14:paraId="21C8A443" w14:textId="23833BC8" w:rsidR="00D80AD1" w:rsidRDefault="00CA305C">
            <w:pPr>
              <w:pStyle w:val="TOC1"/>
              <w:tabs>
                <w:tab w:val="left" w:pos="480"/>
                <w:tab w:val="right" w:leader="dot" w:pos="9629"/>
              </w:tabs>
              <w:rPr>
                <w:rFonts w:asciiTheme="minorHAnsi" w:eastAsiaTheme="minorEastAsia" w:hAnsiTheme="minorHAnsi" w:cstheme="minorBidi"/>
                <w:b w:val="0"/>
                <w:bCs w:val="0"/>
                <w:caps w:val="0"/>
                <w:noProof/>
                <w:kern w:val="2"/>
                <w:sz w:val="21"/>
                <w:szCs w:val="22"/>
              </w:rPr>
            </w:pPr>
            <w:hyperlink w:anchor="_Toc28442053" w:history="1">
              <w:r w:rsidR="00D80AD1" w:rsidRPr="00730A4B">
                <w:rPr>
                  <w:rStyle w:val="Hyperlink"/>
                  <w:noProof/>
                  <w:lang w:bidi="ar-DZ"/>
                </w:rPr>
                <w:t>4</w:t>
              </w:r>
              <w:r w:rsidR="00D80AD1">
                <w:rPr>
                  <w:rFonts w:asciiTheme="minorHAnsi" w:eastAsiaTheme="minorEastAsia" w:hAnsiTheme="minorHAnsi" w:cstheme="minorBidi"/>
                  <w:b w:val="0"/>
                  <w:bCs w:val="0"/>
                  <w:caps w:val="0"/>
                  <w:noProof/>
                  <w:kern w:val="2"/>
                  <w:sz w:val="21"/>
                  <w:szCs w:val="22"/>
                </w:rPr>
                <w:tab/>
              </w:r>
              <w:r w:rsidR="00D80AD1" w:rsidRPr="00730A4B">
                <w:rPr>
                  <w:rStyle w:val="Hyperlink"/>
                  <w:noProof/>
                  <w:lang w:bidi="ar-DZ"/>
                </w:rPr>
                <w:t>Abbreviations and acronyms</w:t>
              </w:r>
              <w:r w:rsidR="00D80AD1">
                <w:rPr>
                  <w:noProof/>
                  <w:webHidden/>
                </w:rPr>
                <w:tab/>
              </w:r>
              <w:r w:rsidR="00D80AD1">
                <w:rPr>
                  <w:noProof/>
                  <w:webHidden/>
                </w:rPr>
                <w:fldChar w:fldCharType="begin"/>
              </w:r>
              <w:r w:rsidR="00D80AD1">
                <w:rPr>
                  <w:noProof/>
                  <w:webHidden/>
                </w:rPr>
                <w:instrText xml:space="preserve"> PAGEREF _Toc28442053 \h </w:instrText>
              </w:r>
              <w:r w:rsidR="00D80AD1">
                <w:rPr>
                  <w:noProof/>
                  <w:webHidden/>
                </w:rPr>
              </w:r>
              <w:r w:rsidR="00D80AD1">
                <w:rPr>
                  <w:noProof/>
                  <w:webHidden/>
                </w:rPr>
                <w:fldChar w:fldCharType="separate"/>
              </w:r>
              <w:r w:rsidR="00166569">
                <w:rPr>
                  <w:noProof/>
                  <w:webHidden/>
                </w:rPr>
                <w:t>5</w:t>
              </w:r>
              <w:r w:rsidR="00D80AD1">
                <w:rPr>
                  <w:noProof/>
                  <w:webHidden/>
                </w:rPr>
                <w:fldChar w:fldCharType="end"/>
              </w:r>
            </w:hyperlink>
          </w:p>
          <w:p w14:paraId="295256FD" w14:textId="1DDA1DAA" w:rsidR="00D80AD1" w:rsidRDefault="00CA305C">
            <w:pPr>
              <w:pStyle w:val="TOC1"/>
              <w:tabs>
                <w:tab w:val="left" w:pos="480"/>
                <w:tab w:val="right" w:leader="dot" w:pos="9629"/>
              </w:tabs>
              <w:rPr>
                <w:rFonts w:asciiTheme="minorHAnsi" w:eastAsiaTheme="minorEastAsia" w:hAnsiTheme="minorHAnsi" w:cstheme="minorBidi"/>
                <w:b w:val="0"/>
                <w:bCs w:val="0"/>
                <w:caps w:val="0"/>
                <w:noProof/>
                <w:kern w:val="2"/>
                <w:sz w:val="21"/>
                <w:szCs w:val="22"/>
              </w:rPr>
            </w:pPr>
            <w:hyperlink w:anchor="_Toc28442054" w:history="1">
              <w:r w:rsidR="00D80AD1" w:rsidRPr="00730A4B">
                <w:rPr>
                  <w:rStyle w:val="Hyperlink"/>
                  <w:noProof/>
                  <w:lang w:bidi="ar-DZ"/>
                </w:rPr>
                <w:t>5</w:t>
              </w:r>
              <w:r w:rsidR="00D80AD1">
                <w:rPr>
                  <w:rFonts w:asciiTheme="minorHAnsi" w:eastAsiaTheme="minorEastAsia" w:hAnsiTheme="minorHAnsi" w:cstheme="minorBidi"/>
                  <w:b w:val="0"/>
                  <w:bCs w:val="0"/>
                  <w:caps w:val="0"/>
                  <w:noProof/>
                  <w:kern w:val="2"/>
                  <w:sz w:val="21"/>
                  <w:szCs w:val="22"/>
                </w:rPr>
                <w:tab/>
              </w:r>
              <w:r w:rsidR="00D80AD1" w:rsidRPr="00730A4B">
                <w:rPr>
                  <w:rStyle w:val="Hyperlink"/>
                  <w:noProof/>
                  <w:lang w:bidi="ar-DZ"/>
                </w:rPr>
                <w:t>Conventions</w:t>
              </w:r>
              <w:r w:rsidR="00D80AD1">
                <w:rPr>
                  <w:noProof/>
                  <w:webHidden/>
                </w:rPr>
                <w:tab/>
              </w:r>
              <w:r w:rsidR="00D80AD1">
                <w:rPr>
                  <w:noProof/>
                  <w:webHidden/>
                </w:rPr>
                <w:fldChar w:fldCharType="begin"/>
              </w:r>
              <w:r w:rsidR="00D80AD1">
                <w:rPr>
                  <w:noProof/>
                  <w:webHidden/>
                </w:rPr>
                <w:instrText xml:space="preserve"> PAGEREF _Toc28442054 \h </w:instrText>
              </w:r>
              <w:r w:rsidR="00D80AD1">
                <w:rPr>
                  <w:noProof/>
                  <w:webHidden/>
                </w:rPr>
              </w:r>
              <w:r w:rsidR="00D80AD1">
                <w:rPr>
                  <w:noProof/>
                  <w:webHidden/>
                </w:rPr>
                <w:fldChar w:fldCharType="separate"/>
              </w:r>
              <w:r w:rsidR="00166569">
                <w:rPr>
                  <w:noProof/>
                  <w:webHidden/>
                </w:rPr>
                <w:t>6</w:t>
              </w:r>
              <w:r w:rsidR="00D80AD1">
                <w:rPr>
                  <w:noProof/>
                  <w:webHidden/>
                </w:rPr>
                <w:fldChar w:fldCharType="end"/>
              </w:r>
            </w:hyperlink>
          </w:p>
          <w:p w14:paraId="56DFE7AC" w14:textId="413A0034" w:rsidR="00D80AD1" w:rsidRDefault="00CA305C">
            <w:pPr>
              <w:pStyle w:val="TOC1"/>
              <w:tabs>
                <w:tab w:val="left" w:pos="480"/>
                <w:tab w:val="right" w:leader="dot" w:pos="9629"/>
              </w:tabs>
              <w:rPr>
                <w:rFonts w:asciiTheme="minorHAnsi" w:eastAsiaTheme="minorEastAsia" w:hAnsiTheme="minorHAnsi" w:cstheme="minorBidi"/>
                <w:b w:val="0"/>
                <w:bCs w:val="0"/>
                <w:caps w:val="0"/>
                <w:noProof/>
                <w:kern w:val="2"/>
                <w:sz w:val="21"/>
                <w:szCs w:val="22"/>
              </w:rPr>
            </w:pPr>
            <w:hyperlink w:anchor="_Toc28442055" w:history="1">
              <w:r w:rsidR="00D80AD1" w:rsidRPr="00730A4B">
                <w:rPr>
                  <w:rStyle w:val="Hyperlink"/>
                  <w:noProof/>
                </w:rPr>
                <w:t>6</w:t>
              </w:r>
              <w:r w:rsidR="00D80AD1">
                <w:rPr>
                  <w:rFonts w:asciiTheme="minorHAnsi" w:eastAsiaTheme="minorEastAsia" w:hAnsiTheme="minorHAnsi" w:cstheme="minorBidi"/>
                  <w:b w:val="0"/>
                  <w:bCs w:val="0"/>
                  <w:caps w:val="0"/>
                  <w:noProof/>
                  <w:kern w:val="2"/>
                  <w:sz w:val="21"/>
                  <w:szCs w:val="22"/>
                </w:rPr>
                <w:tab/>
              </w:r>
              <w:r w:rsidR="00D80AD1" w:rsidRPr="00730A4B">
                <w:rPr>
                  <w:rStyle w:val="Hyperlink"/>
                  <w:noProof/>
                  <w:lang w:bidi="ar-DZ"/>
                </w:rPr>
                <w:t>Overview of Vehicle Multimedia Network Architecture</w:t>
              </w:r>
              <w:r w:rsidR="00D80AD1">
                <w:rPr>
                  <w:noProof/>
                  <w:webHidden/>
                </w:rPr>
                <w:tab/>
              </w:r>
              <w:r w:rsidR="00D80AD1">
                <w:rPr>
                  <w:noProof/>
                  <w:webHidden/>
                </w:rPr>
                <w:fldChar w:fldCharType="begin"/>
              </w:r>
              <w:r w:rsidR="00D80AD1">
                <w:rPr>
                  <w:noProof/>
                  <w:webHidden/>
                </w:rPr>
                <w:instrText xml:space="preserve"> PAGEREF _Toc28442055 \h </w:instrText>
              </w:r>
              <w:r w:rsidR="00D80AD1">
                <w:rPr>
                  <w:noProof/>
                  <w:webHidden/>
                </w:rPr>
              </w:r>
              <w:r w:rsidR="00D80AD1">
                <w:rPr>
                  <w:noProof/>
                  <w:webHidden/>
                </w:rPr>
                <w:fldChar w:fldCharType="separate"/>
              </w:r>
              <w:r w:rsidR="00166569">
                <w:rPr>
                  <w:noProof/>
                  <w:webHidden/>
                </w:rPr>
                <w:t>6</w:t>
              </w:r>
              <w:r w:rsidR="00D80AD1">
                <w:rPr>
                  <w:noProof/>
                  <w:webHidden/>
                </w:rPr>
                <w:fldChar w:fldCharType="end"/>
              </w:r>
            </w:hyperlink>
          </w:p>
          <w:p w14:paraId="66C7A16D" w14:textId="0CC951BE" w:rsidR="00D80AD1" w:rsidRDefault="00CA305C">
            <w:pPr>
              <w:pStyle w:val="TOC2"/>
              <w:tabs>
                <w:tab w:val="left" w:pos="720"/>
                <w:tab w:val="right" w:leader="dot" w:pos="9629"/>
              </w:tabs>
              <w:rPr>
                <w:rFonts w:asciiTheme="minorHAnsi" w:eastAsiaTheme="minorEastAsia" w:hAnsiTheme="minorHAnsi" w:cstheme="minorBidi"/>
                <w:smallCaps w:val="0"/>
                <w:noProof/>
                <w:kern w:val="2"/>
                <w:sz w:val="21"/>
                <w:szCs w:val="22"/>
              </w:rPr>
            </w:pPr>
            <w:hyperlink w:anchor="_Toc28442056" w:history="1">
              <w:r w:rsidR="00D80AD1" w:rsidRPr="00730A4B">
                <w:rPr>
                  <w:rStyle w:val="Hyperlink"/>
                  <w:noProof/>
                </w:rPr>
                <w:t>6.1</w:t>
              </w:r>
              <w:r w:rsidR="00D80AD1">
                <w:rPr>
                  <w:rFonts w:asciiTheme="minorHAnsi" w:eastAsiaTheme="minorEastAsia" w:hAnsiTheme="minorHAnsi" w:cstheme="minorBidi"/>
                  <w:smallCaps w:val="0"/>
                  <w:noProof/>
                  <w:kern w:val="2"/>
                  <w:sz w:val="21"/>
                  <w:szCs w:val="22"/>
                </w:rPr>
                <w:tab/>
              </w:r>
              <w:r w:rsidR="00D80AD1" w:rsidRPr="00730A4B">
                <w:rPr>
                  <w:rStyle w:val="Hyperlink"/>
                  <w:noProof/>
                </w:rPr>
                <w:t>Reference Architecture of VMSP for Multimedia Streaming Services over VMN</w:t>
              </w:r>
              <w:r w:rsidR="00D80AD1">
                <w:rPr>
                  <w:noProof/>
                  <w:webHidden/>
                </w:rPr>
                <w:tab/>
              </w:r>
              <w:r w:rsidR="00D80AD1">
                <w:rPr>
                  <w:noProof/>
                  <w:webHidden/>
                </w:rPr>
                <w:fldChar w:fldCharType="begin"/>
              </w:r>
              <w:r w:rsidR="00D80AD1">
                <w:rPr>
                  <w:noProof/>
                  <w:webHidden/>
                </w:rPr>
                <w:instrText xml:space="preserve"> PAGEREF _Toc28442056 \h </w:instrText>
              </w:r>
              <w:r w:rsidR="00D80AD1">
                <w:rPr>
                  <w:noProof/>
                  <w:webHidden/>
                </w:rPr>
              </w:r>
              <w:r w:rsidR="00D80AD1">
                <w:rPr>
                  <w:noProof/>
                  <w:webHidden/>
                </w:rPr>
                <w:fldChar w:fldCharType="separate"/>
              </w:r>
              <w:r w:rsidR="00166569">
                <w:rPr>
                  <w:noProof/>
                  <w:webHidden/>
                </w:rPr>
                <w:t>6</w:t>
              </w:r>
              <w:r w:rsidR="00D80AD1">
                <w:rPr>
                  <w:noProof/>
                  <w:webHidden/>
                </w:rPr>
                <w:fldChar w:fldCharType="end"/>
              </w:r>
            </w:hyperlink>
          </w:p>
          <w:p w14:paraId="1388BAAD" w14:textId="326033CF" w:rsidR="00D80AD1" w:rsidRDefault="00CA305C">
            <w:pPr>
              <w:pStyle w:val="TOC2"/>
              <w:tabs>
                <w:tab w:val="left" w:pos="720"/>
                <w:tab w:val="right" w:leader="dot" w:pos="9629"/>
              </w:tabs>
              <w:rPr>
                <w:rFonts w:asciiTheme="minorHAnsi" w:eastAsiaTheme="minorEastAsia" w:hAnsiTheme="minorHAnsi" w:cstheme="minorBidi"/>
                <w:smallCaps w:val="0"/>
                <w:noProof/>
                <w:kern w:val="2"/>
                <w:sz w:val="21"/>
                <w:szCs w:val="22"/>
              </w:rPr>
            </w:pPr>
            <w:hyperlink w:anchor="_Toc28442057" w:history="1">
              <w:r w:rsidR="00D80AD1" w:rsidRPr="00730A4B">
                <w:rPr>
                  <w:rStyle w:val="Hyperlink"/>
                  <w:noProof/>
                </w:rPr>
                <w:t>6.2</w:t>
              </w:r>
              <w:r w:rsidR="00D80AD1">
                <w:rPr>
                  <w:rFonts w:asciiTheme="minorHAnsi" w:eastAsiaTheme="minorEastAsia" w:hAnsiTheme="minorHAnsi" w:cstheme="minorBidi"/>
                  <w:smallCaps w:val="0"/>
                  <w:noProof/>
                  <w:kern w:val="2"/>
                  <w:sz w:val="21"/>
                  <w:szCs w:val="22"/>
                </w:rPr>
                <w:tab/>
              </w:r>
              <w:r w:rsidR="00D80AD1" w:rsidRPr="00730A4B">
                <w:rPr>
                  <w:rStyle w:val="Hyperlink"/>
                  <w:noProof/>
                </w:rPr>
                <w:t>Protocol Stack for Multimedia Streaming Services over VMN</w:t>
              </w:r>
              <w:r w:rsidR="00D80AD1">
                <w:rPr>
                  <w:noProof/>
                  <w:webHidden/>
                </w:rPr>
                <w:tab/>
              </w:r>
              <w:r w:rsidR="00D80AD1">
                <w:rPr>
                  <w:noProof/>
                  <w:webHidden/>
                </w:rPr>
                <w:fldChar w:fldCharType="begin"/>
              </w:r>
              <w:r w:rsidR="00D80AD1">
                <w:rPr>
                  <w:noProof/>
                  <w:webHidden/>
                </w:rPr>
                <w:instrText xml:space="preserve"> PAGEREF _Toc28442057 \h </w:instrText>
              </w:r>
              <w:r w:rsidR="00D80AD1">
                <w:rPr>
                  <w:noProof/>
                  <w:webHidden/>
                </w:rPr>
              </w:r>
              <w:r w:rsidR="00D80AD1">
                <w:rPr>
                  <w:noProof/>
                  <w:webHidden/>
                </w:rPr>
                <w:fldChar w:fldCharType="separate"/>
              </w:r>
              <w:r w:rsidR="00166569">
                <w:rPr>
                  <w:noProof/>
                  <w:webHidden/>
                </w:rPr>
                <w:t>8</w:t>
              </w:r>
              <w:r w:rsidR="00D80AD1">
                <w:rPr>
                  <w:noProof/>
                  <w:webHidden/>
                </w:rPr>
                <w:fldChar w:fldCharType="end"/>
              </w:r>
            </w:hyperlink>
          </w:p>
          <w:p w14:paraId="7F6E3DC9" w14:textId="191A0F6B" w:rsidR="00D80AD1" w:rsidRDefault="00CA305C">
            <w:pPr>
              <w:pStyle w:val="TOC2"/>
              <w:tabs>
                <w:tab w:val="left" w:pos="720"/>
                <w:tab w:val="right" w:leader="dot" w:pos="9629"/>
              </w:tabs>
              <w:rPr>
                <w:rFonts w:asciiTheme="minorHAnsi" w:eastAsiaTheme="minorEastAsia" w:hAnsiTheme="minorHAnsi" w:cstheme="minorBidi"/>
                <w:smallCaps w:val="0"/>
                <w:noProof/>
                <w:kern w:val="2"/>
                <w:sz w:val="21"/>
                <w:szCs w:val="22"/>
              </w:rPr>
            </w:pPr>
            <w:hyperlink w:anchor="_Toc28442058" w:history="1">
              <w:r w:rsidR="00D80AD1" w:rsidRPr="00730A4B">
                <w:rPr>
                  <w:rStyle w:val="Hyperlink"/>
                  <w:noProof/>
                </w:rPr>
                <w:t>6.3</w:t>
              </w:r>
              <w:r w:rsidR="00D80AD1">
                <w:rPr>
                  <w:rFonts w:asciiTheme="minorHAnsi" w:eastAsiaTheme="minorEastAsia" w:hAnsiTheme="minorHAnsi" w:cstheme="minorBidi"/>
                  <w:smallCaps w:val="0"/>
                  <w:noProof/>
                  <w:kern w:val="2"/>
                  <w:sz w:val="21"/>
                  <w:szCs w:val="22"/>
                </w:rPr>
                <w:tab/>
              </w:r>
              <w:r w:rsidR="00D80AD1" w:rsidRPr="00730A4B">
                <w:rPr>
                  <w:rStyle w:val="Hyperlink"/>
                  <w:noProof/>
                </w:rPr>
                <w:t>Reference Architecture of Receivers for Multimedia Streaming Services over VMN</w:t>
              </w:r>
              <w:r w:rsidR="00D80AD1">
                <w:rPr>
                  <w:noProof/>
                  <w:webHidden/>
                </w:rPr>
                <w:tab/>
              </w:r>
              <w:r w:rsidR="00D80AD1">
                <w:rPr>
                  <w:noProof/>
                  <w:webHidden/>
                </w:rPr>
                <w:fldChar w:fldCharType="begin"/>
              </w:r>
              <w:r w:rsidR="00D80AD1">
                <w:rPr>
                  <w:noProof/>
                  <w:webHidden/>
                </w:rPr>
                <w:instrText xml:space="preserve"> PAGEREF _Toc28442058 \h </w:instrText>
              </w:r>
              <w:r w:rsidR="00D80AD1">
                <w:rPr>
                  <w:noProof/>
                  <w:webHidden/>
                </w:rPr>
              </w:r>
              <w:r w:rsidR="00D80AD1">
                <w:rPr>
                  <w:noProof/>
                  <w:webHidden/>
                </w:rPr>
                <w:fldChar w:fldCharType="separate"/>
              </w:r>
              <w:r w:rsidR="00166569">
                <w:rPr>
                  <w:noProof/>
                  <w:webHidden/>
                </w:rPr>
                <w:t>9</w:t>
              </w:r>
              <w:r w:rsidR="00D80AD1">
                <w:rPr>
                  <w:noProof/>
                  <w:webHidden/>
                </w:rPr>
                <w:fldChar w:fldCharType="end"/>
              </w:r>
            </w:hyperlink>
          </w:p>
          <w:p w14:paraId="4345380A" w14:textId="5BB07E5D" w:rsidR="00D80AD1" w:rsidRDefault="00CA305C">
            <w:pPr>
              <w:pStyle w:val="TOC1"/>
              <w:tabs>
                <w:tab w:val="left" w:pos="480"/>
                <w:tab w:val="right" w:leader="dot" w:pos="9629"/>
              </w:tabs>
              <w:rPr>
                <w:rFonts w:asciiTheme="minorHAnsi" w:eastAsiaTheme="minorEastAsia" w:hAnsiTheme="minorHAnsi" w:cstheme="minorBidi"/>
                <w:b w:val="0"/>
                <w:bCs w:val="0"/>
                <w:caps w:val="0"/>
                <w:noProof/>
                <w:kern w:val="2"/>
                <w:sz w:val="21"/>
                <w:szCs w:val="22"/>
              </w:rPr>
            </w:pPr>
            <w:hyperlink w:anchor="_Toc28442059" w:history="1">
              <w:r w:rsidR="00D80AD1" w:rsidRPr="00730A4B">
                <w:rPr>
                  <w:rStyle w:val="Hyperlink"/>
                  <w:noProof/>
                </w:rPr>
                <w:t>7</w:t>
              </w:r>
              <w:r w:rsidR="00D80AD1">
                <w:rPr>
                  <w:rFonts w:asciiTheme="minorHAnsi" w:eastAsiaTheme="minorEastAsia" w:hAnsiTheme="minorHAnsi" w:cstheme="minorBidi"/>
                  <w:b w:val="0"/>
                  <w:bCs w:val="0"/>
                  <w:caps w:val="0"/>
                  <w:noProof/>
                  <w:kern w:val="2"/>
                  <w:sz w:val="21"/>
                  <w:szCs w:val="22"/>
                </w:rPr>
                <w:tab/>
              </w:r>
              <w:r w:rsidR="00D80AD1" w:rsidRPr="00730A4B">
                <w:rPr>
                  <w:rStyle w:val="Hyperlink"/>
                  <w:noProof/>
                  <w:lang w:bidi="ar-DZ"/>
                </w:rPr>
                <w:t>VMS Configuration</w:t>
              </w:r>
              <w:r w:rsidR="00D80AD1">
                <w:rPr>
                  <w:noProof/>
                  <w:webHidden/>
                </w:rPr>
                <w:tab/>
              </w:r>
              <w:r w:rsidR="00D80AD1">
                <w:rPr>
                  <w:noProof/>
                  <w:webHidden/>
                </w:rPr>
                <w:fldChar w:fldCharType="begin"/>
              </w:r>
              <w:r w:rsidR="00D80AD1">
                <w:rPr>
                  <w:noProof/>
                  <w:webHidden/>
                </w:rPr>
                <w:instrText xml:space="preserve"> PAGEREF _Toc28442059 \h </w:instrText>
              </w:r>
              <w:r w:rsidR="00D80AD1">
                <w:rPr>
                  <w:noProof/>
                  <w:webHidden/>
                </w:rPr>
              </w:r>
              <w:r w:rsidR="00D80AD1">
                <w:rPr>
                  <w:noProof/>
                  <w:webHidden/>
                </w:rPr>
                <w:fldChar w:fldCharType="separate"/>
              </w:r>
              <w:r w:rsidR="00166569">
                <w:rPr>
                  <w:noProof/>
                  <w:webHidden/>
                </w:rPr>
                <w:t>11</w:t>
              </w:r>
              <w:r w:rsidR="00D80AD1">
                <w:rPr>
                  <w:noProof/>
                  <w:webHidden/>
                </w:rPr>
                <w:fldChar w:fldCharType="end"/>
              </w:r>
            </w:hyperlink>
          </w:p>
          <w:p w14:paraId="5183A063" w14:textId="3ECC8B11" w:rsidR="00D80AD1" w:rsidRDefault="00CA305C">
            <w:pPr>
              <w:pStyle w:val="TOC2"/>
              <w:tabs>
                <w:tab w:val="left" w:pos="720"/>
                <w:tab w:val="right" w:leader="dot" w:pos="9629"/>
              </w:tabs>
              <w:rPr>
                <w:rFonts w:asciiTheme="minorHAnsi" w:eastAsiaTheme="minorEastAsia" w:hAnsiTheme="minorHAnsi" w:cstheme="minorBidi"/>
                <w:smallCaps w:val="0"/>
                <w:noProof/>
                <w:kern w:val="2"/>
                <w:sz w:val="21"/>
                <w:szCs w:val="22"/>
              </w:rPr>
            </w:pPr>
            <w:hyperlink w:anchor="_Toc28442060" w:history="1">
              <w:r w:rsidR="00D80AD1" w:rsidRPr="00730A4B">
                <w:rPr>
                  <w:rStyle w:val="Hyperlink"/>
                  <w:noProof/>
                </w:rPr>
                <w:t>7.1</w:t>
              </w:r>
              <w:r w:rsidR="00D80AD1">
                <w:rPr>
                  <w:rFonts w:asciiTheme="minorHAnsi" w:eastAsiaTheme="minorEastAsia" w:hAnsiTheme="minorHAnsi" w:cstheme="minorBidi"/>
                  <w:smallCaps w:val="0"/>
                  <w:noProof/>
                  <w:kern w:val="2"/>
                  <w:sz w:val="21"/>
                  <w:szCs w:val="22"/>
                </w:rPr>
                <w:tab/>
              </w:r>
              <w:r w:rsidR="00D80AD1" w:rsidRPr="00730A4B">
                <w:rPr>
                  <w:rStyle w:val="Hyperlink"/>
                  <w:noProof/>
                </w:rPr>
                <w:t>VMS Features</w:t>
              </w:r>
              <w:r w:rsidR="00D80AD1">
                <w:rPr>
                  <w:noProof/>
                  <w:webHidden/>
                </w:rPr>
                <w:tab/>
              </w:r>
              <w:r w:rsidR="00D80AD1">
                <w:rPr>
                  <w:noProof/>
                  <w:webHidden/>
                </w:rPr>
                <w:fldChar w:fldCharType="begin"/>
              </w:r>
              <w:r w:rsidR="00D80AD1">
                <w:rPr>
                  <w:noProof/>
                  <w:webHidden/>
                </w:rPr>
                <w:instrText xml:space="preserve"> PAGEREF _Toc28442060 \h </w:instrText>
              </w:r>
              <w:r w:rsidR="00D80AD1">
                <w:rPr>
                  <w:noProof/>
                  <w:webHidden/>
                </w:rPr>
              </w:r>
              <w:r w:rsidR="00D80AD1">
                <w:rPr>
                  <w:noProof/>
                  <w:webHidden/>
                </w:rPr>
                <w:fldChar w:fldCharType="separate"/>
              </w:r>
              <w:r w:rsidR="00166569">
                <w:rPr>
                  <w:noProof/>
                  <w:webHidden/>
                </w:rPr>
                <w:t>11</w:t>
              </w:r>
              <w:r w:rsidR="00D80AD1">
                <w:rPr>
                  <w:noProof/>
                  <w:webHidden/>
                </w:rPr>
                <w:fldChar w:fldCharType="end"/>
              </w:r>
            </w:hyperlink>
          </w:p>
          <w:p w14:paraId="41ACDE1E" w14:textId="3F1E5AD5" w:rsidR="00D80AD1" w:rsidRDefault="00CA305C">
            <w:pPr>
              <w:pStyle w:val="TOC2"/>
              <w:tabs>
                <w:tab w:val="left" w:pos="720"/>
                <w:tab w:val="right" w:leader="dot" w:pos="9629"/>
              </w:tabs>
              <w:rPr>
                <w:rFonts w:asciiTheme="minorHAnsi" w:eastAsiaTheme="minorEastAsia" w:hAnsiTheme="minorHAnsi" w:cstheme="minorBidi"/>
                <w:smallCaps w:val="0"/>
                <w:noProof/>
                <w:kern w:val="2"/>
                <w:sz w:val="21"/>
                <w:szCs w:val="22"/>
              </w:rPr>
            </w:pPr>
            <w:hyperlink w:anchor="_Toc28442061" w:history="1">
              <w:r w:rsidR="00D80AD1" w:rsidRPr="00730A4B">
                <w:rPr>
                  <w:rStyle w:val="Hyperlink"/>
                  <w:noProof/>
                </w:rPr>
                <w:t>7.2</w:t>
              </w:r>
              <w:r w:rsidR="00D80AD1">
                <w:rPr>
                  <w:rFonts w:asciiTheme="minorHAnsi" w:eastAsiaTheme="minorEastAsia" w:hAnsiTheme="minorHAnsi" w:cstheme="minorBidi"/>
                  <w:smallCaps w:val="0"/>
                  <w:noProof/>
                  <w:kern w:val="2"/>
                  <w:sz w:val="21"/>
                  <w:szCs w:val="22"/>
                </w:rPr>
                <w:tab/>
              </w:r>
              <w:r w:rsidR="00D80AD1" w:rsidRPr="00730A4B">
                <w:rPr>
                  <w:rStyle w:val="Hyperlink"/>
                  <w:noProof/>
                </w:rPr>
                <w:t>Reference VMS Features</w:t>
              </w:r>
              <w:r w:rsidR="00D80AD1">
                <w:rPr>
                  <w:noProof/>
                  <w:webHidden/>
                </w:rPr>
                <w:tab/>
              </w:r>
              <w:r w:rsidR="00D80AD1">
                <w:rPr>
                  <w:noProof/>
                  <w:webHidden/>
                </w:rPr>
                <w:fldChar w:fldCharType="begin"/>
              </w:r>
              <w:r w:rsidR="00D80AD1">
                <w:rPr>
                  <w:noProof/>
                  <w:webHidden/>
                </w:rPr>
                <w:instrText xml:space="preserve"> PAGEREF _Toc28442061 \h </w:instrText>
              </w:r>
              <w:r w:rsidR="00D80AD1">
                <w:rPr>
                  <w:noProof/>
                  <w:webHidden/>
                </w:rPr>
              </w:r>
              <w:r w:rsidR="00D80AD1">
                <w:rPr>
                  <w:noProof/>
                  <w:webHidden/>
                </w:rPr>
                <w:fldChar w:fldCharType="separate"/>
              </w:r>
              <w:r w:rsidR="00166569">
                <w:rPr>
                  <w:noProof/>
                  <w:webHidden/>
                </w:rPr>
                <w:t>11</w:t>
              </w:r>
              <w:r w:rsidR="00D80AD1">
                <w:rPr>
                  <w:noProof/>
                  <w:webHidden/>
                </w:rPr>
                <w:fldChar w:fldCharType="end"/>
              </w:r>
            </w:hyperlink>
          </w:p>
          <w:p w14:paraId="1FD1EACF" w14:textId="3C5EF6B5" w:rsidR="00D80AD1" w:rsidRDefault="00CA305C">
            <w:pPr>
              <w:pStyle w:val="TOC2"/>
              <w:tabs>
                <w:tab w:val="left" w:pos="720"/>
                <w:tab w:val="right" w:leader="dot" w:pos="9629"/>
              </w:tabs>
              <w:rPr>
                <w:rFonts w:asciiTheme="minorHAnsi" w:eastAsiaTheme="minorEastAsia" w:hAnsiTheme="minorHAnsi" w:cstheme="minorBidi"/>
                <w:smallCaps w:val="0"/>
                <w:noProof/>
                <w:kern w:val="2"/>
                <w:sz w:val="21"/>
                <w:szCs w:val="22"/>
              </w:rPr>
            </w:pPr>
            <w:hyperlink w:anchor="_Toc28442062" w:history="1">
              <w:r w:rsidR="00D80AD1" w:rsidRPr="00730A4B">
                <w:rPr>
                  <w:rStyle w:val="Hyperlink"/>
                  <w:noProof/>
                </w:rPr>
                <w:t>7.3</w:t>
              </w:r>
              <w:r w:rsidR="00D80AD1">
                <w:rPr>
                  <w:rFonts w:asciiTheme="minorHAnsi" w:eastAsiaTheme="minorEastAsia" w:hAnsiTheme="minorHAnsi" w:cstheme="minorBidi"/>
                  <w:smallCaps w:val="0"/>
                  <w:noProof/>
                  <w:kern w:val="2"/>
                  <w:sz w:val="21"/>
                  <w:szCs w:val="22"/>
                </w:rPr>
                <w:tab/>
              </w:r>
              <w:r w:rsidR="00D80AD1" w:rsidRPr="00730A4B">
                <w:rPr>
                  <w:rStyle w:val="Hyperlink"/>
                  <w:noProof/>
                </w:rPr>
                <w:t>VMS Features</w:t>
              </w:r>
              <w:r w:rsidR="00D80AD1">
                <w:rPr>
                  <w:noProof/>
                  <w:webHidden/>
                </w:rPr>
                <w:tab/>
              </w:r>
              <w:r w:rsidR="00D80AD1">
                <w:rPr>
                  <w:noProof/>
                  <w:webHidden/>
                </w:rPr>
                <w:fldChar w:fldCharType="begin"/>
              </w:r>
              <w:r w:rsidR="00D80AD1">
                <w:rPr>
                  <w:noProof/>
                  <w:webHidden/>
                </w:rPr>
                <w:instrText xml:space="preserve"> PAGEREF _Toc28442062 \h </w:instrText>
              </w:r>
              <w:r w:rsidR="00D80AD1">
                <w:rPr>
                  <w:noProof/>
                  <w:webHidden/>
                </w:rPr>
              </w:r>
              <w:r w:rsidR="00D80AD1">
                <w:rPr>
                  <w:noProof/>
                  <w:webHidden/>
                </w:rPr>
                <w:fldChar w:fldCharType="separate"/>
              </w:r>
              <w:r w:rsidR="00166569">
                <w:rPr>
                  <w:noProof/>
                  <w:webHidden/>
                </w:rPr>
                <w:t>1</w:t>
              </w:r>
              <w:r w:rsidR="00D80AD1">
                <w:rPr>
                  <w:noProof/>
                  <w:webHidden/>
                </w:rPr>
                <w:fldChar w:fldCharType="end"/>
              </w:r>
            </w:hyperlink>
          </w:p>
          <w:p w14:paraId="5329CCBB" w14:textId="722886C5" w:rsidR="00D80AD1" w:rsidRDefault="00CA305C">
            <w:pPr>
              <w:pStyle w:val="TOC3"/>
              <w:tabs>
                <w:tab w:val="left" w:pos="1200"/>
                <w:tab w:val="right" w:leader="dot" w:pos="9629"/>
              </w:tabs>
              <w:rPr>
                <w:rFonts w:asciiTheme="minorHAnsi" w:eastAsiaTheme="minorEastAsia" w:hAnsiTheme="minorHAnsi" w:cstheme="minorBidi"/>
                <w:i w:val="0"/>
                <w:iCs w:val="0"/>
                <w:noProof/>
                <w:kern w:val="2"/>
                <w:sz w:val="21"/>
                <w:szCs w:val="22"/>
              </w:rPr>
            </w:pPr>
            <w:hyperlink w:anchor="_Toc28442063" w:history="1">
              <w:r w:rsidR="00D80AD1" w:rsidRPr="00730A4B">
                <w:rPr>
                  <w:rStyle w:val="Hyperlink"/>
                  <w:noProof/>
                </w:rPr>
                <w:t>7.3.1</w:t>
              </w:r>
              <w:r w:rsidR="00D80AD1">
                <w:rPr>
                  <w:rFonts w:asciiTheme="minorHAnsi" w:eastAsiaTheme="minorEastAsia" w:hAnsiTheme="minorHAnsi" w:cstheme="minorBidi"/>
                  <w:i w:val="0"/>
                  <w:iCs w:val="0"/>
                  <w:noProof/>
                  <w:kern w:val="2"/>
                  <w:sz w:val="21"/>
                  <w:szCs w:val="22"/>
                </w:rPr>
                <w:tab/>
              </w:r>
              <w:r w:rsidR="00D80AD1" w:rsidRPr="00730A4B">
                <w:rPr>
                  <w:rStyle w:val="Hyperlink"/>
                  <w:noProof/>
                </w:rPr>
                <w:t>VMS configuration deciding factors</w:t>
              </w:r>
              <w:r w:rsidR="00D80AD1">
                <w:rPr>
                  <w:noProof/>
                  <w:webHidden/>
                </w:rPr>
                <w:tab/>
              </w:r>
              <w:r w:rsidR="00D80AD1">
                <w:rPr>
                  <w:noProof/>
                  <w:webHidden/>
                </w:rPr>
                <w:fldChar w:fldCharType="begin"/>
              </w:r>
              <w:r w:rsidR="00D80AD1">
                <w:rPr>
                  <w:noProof/>
                  <w:webHidden/>
                </w:rPr>
                <w:instrText xml:space="preserve"> PAGEREF _Toc28442063 \h </w:instrText>
              </w:r>
              <w:r w:rsidR="00D80AD1">
                <w:rPr>
                  <w:noProof/>
                  <w:webHidden/>
                </w:rPr>
              </w:r>
              <w:r w:rsidR="00D80AD1">
                <w:rPr>
                  <w:noProof/>
                  <w:webHidden/>
                </w:rPr>
                <w:fldChar w:fldCharType="separate"/>
              </w:r>
              <w:r w:rsidR="00166569">
                <w:rPr>
                  <w:noProof/>
                  <w:webHidden/>
                </w:rPr>
                <w:t>1</w:t>
              </w:r>
              <w:r w:rsidR="00D80AD1">
                <w:rPr>
                  <w:noProof/>
                  <w:webHidden/>
                </w:rPr>
                <w:fldChar w:fldCharType="end"/>
              </w:r>
            </w:hyperlink>
          </w:p>
          <w:p w14:paraId="05A0115B" w14:textId="77777777" w:rsidR="009635CB" w:rsidRPr="0060241A" w:rsidRDefault="009635CB" w:rsidP="000F07B9">
            <w:pPr>
              <w:pStyle w:val="TableofFigures"/>
              <w:rPr>
                <w:rFonts w:eastAsia="Times New Roman"/>
              </w:rPr>
            </w:pPr>
            <w:r>
              <w:rPr>
                <w:rFonts w:eastAsia="Batang"/>
              </w:rPr>
              <w:fldChar w:fldCharType="end"/>
            </w:r>
          </w:p>
        </w:tc>
      </w:tr>
    </w:tbl>
    <w:p w14:paraId="234389D9" w14:textId="77777777" w:rsidR="009635CB" w:rsidRDefault="009635CB" w:rsidP="000F07B9"/>
    <w:p w14:paraId="710C10DD" w14:textId="77777777" w:rsidR="009635CB" w:rsidRPr="001E1939" w:rsidRDefault="009635CB" w:rsidP="000F07B9">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9635CB" w:rsidRPr="00D8148E" w14:paraId="68FCB870" w14:textId="77777777" w:rsidTr="000F07B9">
        <w:trPr>
          <w:tblHeader/>
        </w:trPr>
        <w:tc>
          <w:tcPr>
            <w:tcW w:w="9889" w:type="dxa"/>
          </w:tcPr>
          <w:p w14:paraId="76EFCF9D" w14:textId="77777777" w:rsidR="009635CB" w:rsidRPr="00D8148E" w:rsidRDefault="009635CB" w:rsidP="000F07B9">
            <w:pPr>
              <w:pStyle w:val="toc0"/>
              <w:keepNext/>
            </w:pPr>
            <w:r w:rsidRPr="00D8148E">
              <w:tab/>
              <w:t>Page</w:t>
            </w:r>
          </w:p>
        </w:tc>
      </w:tr>
      <w:tr w:rsidR="009635CB" w:rsidRPr="00D8148E" w14:paraId="50026BD1" w14:textId="77777777" w:rsidTr="000F07B9">
        <w:tc>
          <w:tcPr>
            <w:tcW w:w="9889" w:type="dxa"/>
          </w:tcPr>
          <w:p w14:paraId="423C8B03" w14:textId="63367D78" w:rsidR="00D80AD1" w:rsidRDefault="009635CB">
            <w:pPr>
              <w:pStyle w:val="TableofFigures"/>
              <w:rPr>
                <w:rFonts w:asciiTheme="minorHAnsi" w:eastAsiaTheme="minorEastAsia" w:hAnsiTheme="minorHAnsi" w:cstheme="minorBidi"/>
                <w:smallCaps w:val="0"/>
                <w:noProof/>
                <w:kern w:val="2"/>
                <w:sz w:val="21"/>
                <w:szCs w:val="22"/>
                <w:lang w:val="en-US" w:eastAsia="zh-CN"/>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hyperlink w:anchor="_Toc28442016" w:history="1">
              <w:r w:rsidR="00D80AD1" w:rsidRPr="00A408EC">
                <w:rPr>
                  <w:rStyle w:val="Hyperlink"/>
                  <w:noProof/>
                  <w:lang w:bidi="ar-DZ"/>
                </w:rPr>
                <w:t>Table 1: Reference VMS Features</w:t>
              </w:r>
              <w:r w:rsidR="00D80AD1">
                <w:rPr>
                  <w:noProof/>
                  <w:webHidden/>
                </w:rPr>
                <w:tab/>
              </w:r>
              <w:r w:rsidR="00D80AD1">
                <w:rPr>
                  <w:noProof/>
                  <w:webHidden/>
                </w:rPr>
                <w:fldChar w:fldCharType="begin"/>
              </w:r>
              <w:r w:rsidR="00D80AD1">
                <w:rPr>
                  <w:noProof/>
                  <w:webHidden/>
                </w:rPr>
                <w:instrText xml:space="preserve"> PAGEREF _Toc28442016 \h </w:instrText>
              </w:r>
              <w:r w:rsidR="00D80AD1">
                <w:rPr>
                  <w:noProof/>
                  <w:webHidden/>
                </w:rPr>
              </w:r>
              <w:r w:rsidR="00D80AD1">
                <w:rPr>
                  <w:noProof/>
                  <w:webHidden/>
                </w:rPr>
                <w:fldChar w:fldCharType="separate"/>
              </w:r>
              <w:r w:rsidR="00166569">
                <w:rPr>
                  <w:noProof/>
                  <w:webHidden/>
                </w:rPr>
                <w:t>11</w:t>
              </w:r>
              <w:r w:rsidR="00D80AD1">
                <w:rPr>
                  <w:noProof/>
                  <w:webHidden/>
                </w:rPr>
                <w:fldChar w:fldCharType="end"/>
              </w:r>
            </w:hyperlink>
          </w:p>
          <w:p w14:paraId="27ADC244" w14:textId="77777777" w:rsidR="009635CB" w:rsidRPr="0060241A" w:rsidRDefault="009635CB" w:rsidP="000F07B9">
            <w:pPr>
              <w:pStyle w:val="TableofFigures"/>
              <w:rPr>
                <w:rFonts w:eastAsia="Times New Roman"/>
              </w:rPr>
            </w:pPr>
            <w:r w:rsidRPr="0060241A">
              <w:rPr>
                <w:rFonts w:eastAsia="Times New Roman"/>
              </w:rPr>
              <w:fldChar w:fldCharType="end"/>
            </w:r>
          </w:p>
        </w:tc>
      </w:tr>
    </w:tbl>
    <w:p w14:paraId="07EF04D9" w14:textId="77777777" w:rsidR="009635CB" w:rsidRDefault="009635CB" w:rsidP="000F07B9"/>
    <w:p w14:paraId="7799BD17" w14:textId="77777777" w:rsidR="009635CB" w:rsidRPr="001E1939" w:rsidRDefault="009635CB" w:rsidP="000F07B9">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9635CB" w:rsidRPr="00D8148E" w14:paraId="4940D18F" w14:textId="77777777" w:rsidTr="000F07B9">
        <w:trPr>
          <w:tblHeader/>
        </w:trPr>
        <w:tc>
          <w:tcPr>
            <w:tcW w:w="9889" w:type="dxa"/>
          </w:tcPr>
          <w:p w14:paraId="5FF80767" w14:textId="77777777" w:rsidR="009635CB" w:rsidRPr="00D8148E" w:rsidRDefault="009635CB" w:rsidP="000F07B9">
            <w:pPr>
              <w:pStyle w:val="toc0"/>
              <w:keepNext/>
            </w:pPr>
            <w:r w:rsidRPr="00D8148E">
              <w:tab/>
              <w:t>Page</w:t>
            </w:r>
          </w:p>
        </w:tc>
      </w:tr>
      <w:tr w:rsidR="009635CB" w:rsidRPr="00D8148E" w14:paraId="70D6ED59" w14:textId="77777777" w:rsidTr="000F07B9">
        <w:tc>
          <w:tcPr>
            <w:tcW w:w="9889" w:type="dxa"/>
          </w:tcPr>
          <w:p w14:paraId="56B43E4E" w14:textId="6E8C7CA3" w:rsidR="00D80AD1" w:rsidRDefault="009635CB">
            <w:pPr>
              <w:pStyle w:val="TableofFigures"/>
              <w:rPr>
                <w:rFonts w:asciiTheme="minorHAnsi" w:eastAsiaTheme="minorEastAsia" w:hAnsiTheme="minorHAnsi" w:cstheme="minorBidi"/>
                <w:smallCaps w:val="0"/>
                <w:noProof/>
                <w:kern w:val="2"/>
                <w:sz w:val="21"/>
                <w:szCs w:val="22"/>
                <w:lang w:val="en-US" w:eastAsia="zh-CN"/>
              </w:rPr>
            </w:pPr>
            <w:r w:rsidRPr="0060241A">
              <w:rPr>
                <w:rFonts w:eastAsia="Times New Roman"/>
              </w:rPr>
              <w:fldChar w:fldCharType="begin"/>
            </w:r>
            <w:r w:rsidRPr="0060241A">
              <w:rPr>
                <w:rFonts w:eastAsia="Times New Roman"/>
              </w:rPr>
              <w:instrText xml:space="preserve"> TOC \h \z \t "Figure_No &amp; title" \c </w:instrText>
            </w:r>
            <w:r w:rsidRPr="0060241A">
              <w:rPr>
                <w:rFonts w:eastAsia="Times New Roman"/>
              </w:rPr>
              <w:fldChar w:fldCharType="separate"/>
            </w:r>
            <w:hyperlink w:anchor="_Toc28442021" w:history="1">
              <w:r w:rsidR="00D80AD1" w:rsidRPr="00A561C4">
                <w:rPr>
                  <w:rStyle w:val="Hyperlink"/>
                  <w:noProof/>
                  <w:lang w:bidi="ar-DZ"/>
                </w:rPr>
                <w:t>Figure 1: The network architecture of convergence transmission</w:t>
              </w:r>
              <w:r w:rsidR="00D80AD1">
                <w:rPr>
                  <w:noProof/>
                  <w:webHidden/>
                </w:rPr>
                <w:tab/>
              </w:r>
              <w:r w:rsidR="00D80AD1">
                <w:rPr>
                  <w:noProof/>
                  <w:webHidden/>
                </w:rPr>
                <w:fldChar w:fldCharType="begin"/>
              </w:r>
              <w:r w:rsidR="00D80AD1">
                <w:rPr>
                  <w:noProof/>
                  <w:webHidden/>
                </w:rPr>
                <w:instrText xml:space="preserve"> PAGEREF _Toc28442021 \h </w:instrText>
              </w:r>
              <w:r w:rsidR="00D80AD1">
                <w:rPr>
                  <w:noProof/>
                  <w:webHidden/>
                </w:rPr>
              </w:r>
              <w:r w:rsidR="00D80AD1">
                <w:rPr>
                  <w:noProof/>
                  <w:webHidden/>
                </w:rPr>
                <w:fldChar w:fldCharType="separate"/>
              </w:r>
              <w:r w:rsidR="00166569">
                <w:rPr>
                  <w:noProof/>
                  <w:webHidden/>
                </w:rPr>
                <w:t>6</w:t>
              </w:r>
              <w:r w:rsidR="00D80AD1">
                <w:rPr>
                  <w:noProof/>
                  <w:webHidden/>
                </w:rPr>
                <w:fldChar w:fldCharType="end"/>
              </w:r>
            </w:hyperlink>
          </w:p>
          <w:p w14:paraId="5BC70AA1" w14:textId="0B7549CD" w:rsidR="00D80AD1" w:rsidRDefault="00CA305C">
            <w:pPr>
              <w:pStyle w:val="TableofFigures"/>
              <w:rPr>
                <w:rFonts w:asciiTheme="minorHAnsi" w:eastAsiaTheme="minorEastAsia" w:hAnsiTheme="minorHAnsi" w:cstheme="minorBidi"/>
                <w:smallCaps w:val="0"/>
                <w:noProof/>
                <w:kern w:val="2"/>
                <w:sz w:val="21"/>
                <w:szCs w:val="22"/>
                <w:lang w:val="en-US" w:eastAsia="zh-CN"/>
              </w:rPr>
            </w:pPr>
            <w:hyperlink w:anchor="_Toc28442022" w:history="1">
              <w:r w:rsidR="00D80AD1" w:rsidRPr="00A561C4">
                <w:rPr>
                  <w:rStyle w:val="Hyperlink"/>
                  <w:noProof/>
                  <w:lang w:bidi="ar-DZ"/>
                </w:rPr>
                <w:t>Figure 2: The reference architecture of VMSP for multimedia streaming services over VMN</w:t>
              </w:r>
              <w:r w:rsidR="00D80AD1">
                <w:rPr>
                  <w:noProof/>
                  <w:webHidden/>
                </w:rPr>
                <w:tab/>
              </w:r>
              <w:r w:rsidR="00D80AD1">
                <w:rPr>
                  <w:noProof/>
                  <w:webHidden/>
                </w:rPr>
                <w:fldChar w:fldCharType="begin"/>
              </w:r>
              <w:r w:rsidR="00D80AD1">
                <w:rPr>
                  <w:noProof/>
                  <w:webHidden/>
                </w:rPr>
                <w:instrText xml:space="preserve"> PAGEREF _Toc28442022 \h </w:instrText>
              </w:r>
              <w:r w:rsidR="00D80AD1">
                <w:rPr>
                  <w:noProof/>
                  <w:webHidden/>
                </w:rPr>
              </w:r>
              <w:r w:rsidR="00D80AD1">
                <w:rPr>
                  <w:noProof/>
                  <w:webHidden/>
                </w:rPr>
                <w:fldChar w:fldCharType="separate"/>
              </w:r>
              <w:r w:rsidR="00166569">
                <w:rPr>
                  <w:noProof/>
                  <w:webHidden/>
                </w:rPr>
                <w:t>7</w:t>
              </w:r>
              <w:r w:rsidR="00D80AD1">
                <w:rPr>
                  <w:noProof/>
                  <w:webHidden/>
                </w:rPr>
                <w:fldChar w:fldCharType="end"/>
              </w:r>
            </w:hyperlink>
          </w:p>
          <w:p w14:paraId="7DEFA996" w14:textId="77A69986" w:rsidR="00D80AD1" w:rsidRDefault="00CA305C">
            <w:pPr>
              <w:pStyle w:val="TableofFigures"/>
              <w:rPr>
                <w:rFonts w:asciiTheme="minorHAnsi" w:eastAsiaTheme="minorEastAsia" w:hAnsiTheme="minorHAnsi" w:cstheme="minorBidi"/>
                <w:smallCaps w:val="0"/>
                <w:noProof/>
                <w:kern w:val="2"/>
                <w:sz w:val="21"/>
                <w:szCs w:val="22"/>
                <w:lang w:val="en-US" w:eastAsia="zh-CN"/>
              </w:rPr>
            </w:pPr>
            <w:hyperlink w:anchor="_Toc28442023" w:history="1">
              <w:r w:rsidR="00D80AD1" w:rsidRPr="00A561C4">
                <w:rPr>
                  <w:rStyle w:val="Hyperlink"/>
                  <w:noProof/>
                  <w:lang w:bidi="ar-DZ"/>
                </w:rPr>
                <w:t>Figure 3: The processing of convergence transmission</w:t>
              </w:r>
              <w:r w:rsidR="00D80AD1">
                <w:rPr>
                  <w:noProof/>
                  <w:webHidden/>
                </w:rPr>
                <w:tab/>
              </w:r>
              <w:r w:rsidR="00D80AD1">
                <w:rPr>
                  <w:noProof/>
                  <w:webHidden/>
                </w:rPr>
                <w:fldChar w:fldCharType="begin"/>
              </w:r>
              <w:r w:rsidR="00D80AD1">
                <w:rPr>
                  <w:noProof/>
                  <w:webHidden/>
                </w:rPr>
                <w:instrText xml:space="preserve"> PAGEREF _Toc28442023 \h </w:instrText>
              </w:r>
              <w:r w:rsidR="00D80AD1">
                <w:rPr>
                  <w:noProof/>
                  <w:webHidden/>
                </w:rPr>
              </w:r>
              <w:r w:rsidR="00D80AD1">
                <w:rPr>
                  <w:noProof/>
                  <w:webHidden/>
                </w:rPr>
                <w:fldChar w:fldCharType="separate"/>
              </w:r>
              <w:r w:rsidR="00166569">
                <w:rPr>
                  <w:noProof/>
                  <w:webHidden/>
                </w:rPr>
                <w:t>8</w:t>
              </w:r>
              <w:r w:rsidR="00D80AD1">
                <w:rPr>
                  <w:noProof/>
                  <w:webHidden/>
                </w:rPr>
                <w:fldChar w:fldCharType="end"/>
              </w:r>
            </w:hyperlink>
          </w:p>
          <w:p w14:paraId="6E49DD4B" w14:textId="7877E30D" w:rsidR="00D80AD1" w:rsidRDefault="00CA305C">
            <w:pPr>
              <w:pStyle w:val="TableofFigures"/>
              <w:rPr>
                <w:rFonts w:asciiTheme="minorHAnsi" w:eastAsiaTheme="minorEastAsia" w:hAnsiTheme="minorHAnsi" w:cstheme="minorBidi"/>
                <w:smallCaps w:val="0"/>
                <w:noProof/>
                <w:kern w:val="2"/>
                <w:sz w:val="21"/>
                <w:szCs w:val="22"/>
                <w:lang w:val="en-US" w:eastAsia="zh-CN"/>
              </w:rPr>
            </w:pPr>
            <w:hyperlink w:anchor="_Toc28442024" w:history="1">
              <w:r w:rsidR="00D80AD1" w:rsidRPr="00A561C4">
                <w:rPr>
                  <w:rStyle w:val="Hyperlink"/>
                  <w:noProof/>
                  <w:lang w:bidi="ar-DZ"/>
                </w:rPr>
                <w:t>Figure 4: The protocol stack for multimedia streaming services over VMN</w:t>
              </w:r>
              <w:r w:rsidR="00D80AD1">
                <w:rPr>
                  <w:noProof/>
                  <w:webHidden/>
                </w:rPr>
                <w:tab/>
              </w:r>
              <w:r w:rsidR="00D80AD1">
                <w:rPr>
                  <w:noProof/>
                  <w:webHidden/>
                </w:rPr>
                <w:fldChar w:fldCharType="begin"/>
              </w:r>
              <w:r w:rsidR="00D80AD1">
                <w:rPr>
                  <w:noProof/>
                  <w:webHidden/>
                </w:rPr>
                <w:instrText xml:space="preserve"> PAGEREF _Toc28442024 \h </w:instrText>
              </w:r>
              <w:r w:rsidR="00D80AD1">
                <w:rPr>
                  <w:noProof/>
                  <w:webHidden/>
                </w:rPr>
              </w:r>
              <w:r w:rsidR="00D80AD1">
                <w:rPr>
                  <w:noProof/>
                  <w:webHidden/>
                </w:rPr>
                <w:fldChar w:fldCharType="separate"/>
              </w:r>
              <w:r w:rsidR="00166569">
                <w:rPr>
                  <w:noProof/>
                  <w:webHidden/>
                </w:rPr>
                <w:t>9</w:t>
              </w:r>
              <w:r w:rsidR="00D80AD1">
                <w:rPr>
                  <w:noProof/>
                  <w:webHidden/>
                </w:rPr>
                <w:fldChar w:fldCharType="end"/>
              </w:r>
            </w:hyperlink>
          </w:p>
          <w:p w14:paraId="22BB858D" w14:textId="1ED208F2" w:rsidR="00D80AD1" w:rsidRDefault="00CA305C">
            <w:pPr>
              <w:pStyle w:val="TableofFigures"/>
              <w:rPr>
                <w:rFonts w:asciiTheme="minorHAnsi" w:eastAsiaTheme="minorEastAsia" w:hAnsiTheme="minorHAnsi" w:cstheme="minorBidi"/>
                <w:smallCaps w:val="0"/>
                <w:noProof/>
                <w:kern w:val="2"/>
                <w:sz w:val="21"/>
                <w:szCs w:val="22"/>
                <w:lang w:val="en-US" w:eastAsia="zh-CN"/>
              </w:rPr>
            </w:pPr>
            <w:hyperlink w:anchor="_Toc28442025" w:history="1">
              <w:r w:rsidR="00D80AD1" w:rsidRPr="00A561C4">
                <w:rPr>
                  <w:rStyle w:val="Hyperlink"/>
                  <w:noProof/>
                  <w:lang w:bidi="ar-DZ"/>
                </w:rPr>
                <w:t>Figure 4: The reference architecture of receivers for multimedia streaming services over VMN</w:t>
              </w:r>
              <w:r w:rsidR="00D80AD1">
                <w:rPr>
                  <w:noProof/>
                  <w:webHidden/>
                </w:rPr>
                <w:tab/>
              </w:r>
              <w:r w:rsidR="00D80AD1">
                <w:rPr>
                  <w:noProof/>
                  <w:webHidden/>
                </w:rPr>
                <w:fldChar w:fldCharType="begin"/>
              </w:r>
              <w:r w:rsidR="00D80AD1">
                <w:rPr>
                  <w:noProof/>
                  <w:webHidden/>
                </w:rPr>
                <w:instrText xml:space="preserve"> PAGEREF _Toc28442025 \h </w:instrText>
              </w:r>
              <w:r w:rsidR="00D80AD1">
                <w:rPr>
                  <w:noProof/>
                  <w:webHidden/>
                </w:rPr>
              </w:r>
              <w:r w:rsidR="00D80AD1">
                <w:rPr>
                  <w:noProof/>
                  <w:webHidden/>
                </w:rPr>
                <w:fldChar w:fldCharType="separate"/>
              </w:r>
              <w:r w:rsidR="00166569">
                <w:rPr>
                  <w:noProof/>
                  <w:webHidden/>
                </w:rPr>
                <w:t>10</w:t>
              </w:r>
              <w:r w:rsidR="00D80AD1">
                <w:rPr>
                  <w:noProof/>
                  <w:webHidden/>
                </w:rPr>
                <w:fldChar w:fldCharType="end"/>
              </w:r>
            </w:hyperlink>
          </w:p>
          <w:p w14:paraId="0EFF3D14" w14:textId="77777777" w:rsidR="009635CB" w:rsidRPr="0060241A" w:rsidRDefault="009635CB" w:rsidP="000F07B9">
            <w:pPr>
              <w:pStyle w:val="TableofFigures"/>
              <w:rPr>
                <w:rFonts w:eastAsia="Times New Roman"/>
              </w:rPr>
            </w:pPr>
            <w:r w:rsidRPr="0060241A">
              <w:rPr>
                <w:rFonts w:eastAsia="Times New Roman"/>
              </w:rPr>
              <w:fldChar w:fldCharType="end"/>
            </w:r>
          </w:p>
        </w:tc>
      </w:tr>
    </w:tbl>
    <w:p w14:paraId="005C5B4F" w14:textId="77777777" w:rsidR="009635CB" w:rsidRPr="007F15CA" w:rsidRDefault="009635CB" w:rsidP="000F07B9"/>
    <w:p w14:paraId="72278F6E" w14:textId="77777777" w:rsidR="004B39E2" w:rsidRDefault="004B39E2" w:rsidP="00F14A92">
      <w:pPr>
        <w:rPr>
          <w:lang w:val="en-GB"/>
        </w:rPr>
      </w:pPr>
    </w:p>
    <w:p w14:paraId="72B675D5" w14:textId="77777777" w:rsidR="00F14A92" w:rsidRPr="007777D2" w:rsidRDefault="00F14A92" w:rsidP="00F14A92">
      <w:pPr>
        <w:rPr>
          <w:lang w:val="en-GB"/>
        </w:rPr>
        <w:sectPr w:rsidR="00F14A92" w:rsidRPr="007777D2" w:rsidSect="00614441">
          <w:headerReference w:type="even" r:id="rId13"/>
          <w:headerReference w:type="default" r:id="rId14"/>
          <w:footerReference w:type="default" r:id="rId15"/>
          <w:headerReference w:type="first" r:id="rId16"/>
          <w:footerReference w:type="first" r:id="rId17"/>
          <w:pgSz w:w="11907" w:h="16840" w:code="9"/>
          <w:pgMar w:top="851" w:right="1134" w:bottom="851" w:left="1134" w:header="567" w:footer="567" w:gutter="0"/>
          <w:pgNumType w:fmt="lowerRoman" w:start="1"/>
          <w:cols w:space="720"/>
          <w:docGrid w:linePitch="326"/>
        </w:sectPr>
      </w:pPr>
    </w:p>
    <w:p w14:paraId="5CD352CE" w14:textId="34F6E9AD" w:rsidR="00737170" w:rsidRPr="00166569" w:rsidRDefault="002E5401" w:rsidP="00FD520D">
      <w:pPr>
        <w:pStyle w:val="RecNo"/>
      </w:pPr>
      <w:r w:rsidRPr="00166569">
        <w:lastRenderedPageBreak/>
        <w:t xml:space="preserve">Draft </w:t>
      </w:r>
      <w:r w:rsidR="00737170" w:rsidRPr="00166569">
        <w:t>Technic</w:t>
      </w:r>
      <w:r w:rsidR="00DE2BB4" w:rsidRPr="00166569">
        <w:t>a</w:t>
      </w:r>
      <w:r w:rsidR="00737170" w:rsidRPr="00166569">
        <w:t xml:space="preserve">l </w:t>
      </w:r>
      <w:r w:rsidR="00C26533" w:rsidRPr="00166569">
        <w:t>Report</w:t>
      </w:r>
      <w:r w:rsidR="00737170" w:rsidRPr="00166569">
        <w:t xml:space="preserve"> </w:t>
      </w:r>
      <w:r w:rsidR="00C26533" w:rsidRPr="00166569">
        <w:t xml:space="preserve">ITU-T </w:t>
      </w:r>
      <w:r w:rsidR="00121449" w:rsidRPr="00166569">
        <w:t>FG</w:t>
      </w:r>
      <w:r w:rsidR="00FD520D" w:rsidRPr="00166569">
        <w:t>VM</w:t>
      </w:r>
      <w:r w:rsidR="00B22DA4" w:rsidRPr="00166569">
        <w:t>-</w:t>
      </w:r>
      <w:r w:rsidR="00FD520D" w:rsidRPr="00166569">
        <w:t>0</w:t>
      </w:r>
      <w:r w:rsidR="00DE2BB4" w:rsidRPr="00166569">
        <w:t>2</w:t>
      </w:r>
    </w:p>
    <w:p w14:paraId="321C8E5D" w14:textId="77777777" w:rsidR="00737170" w:rsidRPr="00933AEF" w:rsidRDefault="00DE2BB4" w:rsidP="00737170">
      <w:pPr>
        <w:pStyle w:val="Rectitle"/>
      </w:pPr>
      <w:r w:rsidRPr="00933AEF">
        <w:t>Vehicular</w:t>
      </w:r>
      <w:r w:rsidR="00F62640" w:rsidRPr="00933AEF">
        <w:t xml:space="preserve"> Multimedia Architecture</w:t>
      </w:r>
    </w:p>
    <w:p w14:paraId="0C8E6459" w14:textId="77777777" w:rsidR="004B39E2" w:rsidRPr="00933AEF" w:rsidRDefault="004B39E2" w:rsidP="004B39E2">
      <w:pPr>
        <w:rPr>
          <w:lang w:val="en-GB" w:eastAsia="en-US" w:bidi="ar-DZ"/>
        </w:rPr>
      </w:pPr>
    </w:p>
    <w:p w14:paraId="4DAC66A6" w14:textId="77777777" w:rsidR="004B39E2" w:rsidRPr="00933AEF" w:rsidRDefault="004B39E2" w:rsidP="00A93B35">
      <w:pPr>
        <w:pStyle w:val="Headingb"/>
      </w:pPr>
      <w:r w:rsidRPr="00933AEF">
        <w:t>Summary</w:t>
      </w:r>
    </w:p>
    <w:p w14:paraId="69EAD09C" w14:textId="77777777" w:rsidR="002D41EB" w:rsidRPr="00933AEF" w:rsidRDefault="00DE2BB4" w:rsidP="002D41EB">
      <w:bookmarkStart w:id="9" w:name="_Toc110785330"/>
      <w:r w:rsidRPr="00D80AD1">
        <w:t>This Document is the output of the ITU-T Focus Group on Vehicular Multimedia. It has been prepared by FG-VM/WG2 during its working sessions of 2019-2020</w:t>
      </w:r>
      <w:r w:rsidRPr="00933AEF">
        <w:t>.</w:t>
      </w:r>
    </w:p>
    <w:p w14:paraId="7051D67F" w14:textId="77777777" w:rsidR="00467172" w:rsidRPr="00933AEF" w:rsidRDefault="00467172" w:rsidP="00467172">
      <w:pPr>
        <w:pStyle w:val="Heading1"/>
        <w:rPr>
          <w:rFonts w:cs="Times New Roman"/>
          <w:lang w:bidi="ar-DZ"/>
        </w:rPr>
      </w:pPr>
      <w:bookmarkStart w:id="10" w:name="_Toc401158818"/>
      <w:bookmarkStart w:id="11" w:name="_Toc28442048"/>
      <w:bookmarkEnd w:id="9"/>
      <w:r w:rsidRPr="00933AEF">
        <w:rPr>
          <w:rFonts w:cs="Times New Roman"/>
          <w:lang w:bidi="ar-DZ"/>
        </w:rPr>
        <w:t>Scope</w:t>
      </w:r>
      <w:bookmarkEnd w:id="10"/>
      <w:bookmarkEnd w:id="11"/>
    </w:p>
    <w:p w14:paraId="0E9EC093" w14:textId="77777777" w:rsidR="004B39E2" w:rsidRPr="00933AEF" w:rsidRDefault="00F62640" w:rsidP="004B39E2">
      <w:r w:rsidRPr="00933AEF">
        <w:t>This document describes Architecture for vehicle multimedia system (VMS), focusing on vehicular multimedia services and infotainment applications, not aiming at changing existing transmission protocols and channels, such as terrestrial broadcasting, satellite broadcasting, and mobile cellular network as defined in the scope of FG-VM-</w:t>
      </w:r>
      <w:proofErr w:type="spellStart"/>
      <w:r w:rsidRPr="00933AEF">
        <w:t>ToR</w:t>
      </w:r>
      <w:proofErr w:type="spellEnd"/>
      <w:r w:rsidRPr="00933AEF">
        <w:t>. Architecture reference model with interfaces, protocols, data formats, interoperability, performance evaluation, security and protection of personal information for vehicular multimedia.</w:t>
      </w:r>
    </w:p>
    <w:p w14:paraId="7B4E7362" w14:textId="77777777" w:rsidR="00467172" w:rsidRPr="00933AEF" w:rsidRDefault="00467172" w:rsidP="00467172">
      <w:pPr>
        <w:pStyle w:val="Heading1"/>
        <w:rPr>
          <w:rFonts w:cs="Times New Roman"/>
          <w:lang w:bidi="ar-DZ"/>
        </w:rPr>
      </w:pPr>
      <w:bookmarkStart w:id="12" w:name="_Toc401158819"/>
      <w:bookmarkStart w:id="13" w:name="_Toc28442049"/>
      <w:commentRangeStart w:id="14"/>
      <w:r w:rsidRPr="00933AEF">
        <w:rPr>
          <w:rFonts w:cs="Times New Roman"/>
          <w:lang w:bidi="ar-DZ"/>
        </w:rPr>
        <w:t>References</w:t>
      </w:r>
      <w:bookmarkEnd w:id="12"/>
      <w:bookmarkEnd w:id="13"/>
      <w:commentRangeEnd w:id="14"/>
      <w:r w:rsidR="009301EA">
        <w:rPr>
          <w:rStyle w:val="CommentReference"/>
          <w:rFonts w:eastAsia="Times New Roman" w:cs="Times New Roman"/>
          <w:b w:val="0"/>
          <w:bCs w:val="0"/>
          <w:kern w:val="0"/>
          <w:szCs w:val="20"/>
          <w:lang w:val="en-US" w:eastAsia="en-US"/>
        </w:rPr>
        <w:commentReference w:id="14"/>
      </w:r>
    </w:p>
    <w:p w14:paraId="0BAD6859" w14:textId="77777777" w:rsidR="004B39E2" w:rsidRPr="009301EA" w:rsidRDefault="00F62640" w:rsidP="0044476F">
      <w:pPr>
        <w:numPr>
          <w:ilvl w:val="0"/>
          <w:numId w:val="1"/>
        </w:numPr>
        <w:overflowPunct w:val="0"/>
        <w:autoSpaceDE w:val="0"/>
        <w:autoSpaceDN w:val="0"/>
        <w:adjustRightInd w:val="0"/>
        <w:spacing w:before="0"/>
        <w:ind w:left="567" w:hanging="567"/>
        <w:textAlignment w:val="baseline"/>
        <w:rPr>
          <w:color w:val="000000" w:themeColor="text1"/>
        </w:rPr>
      </w:pPr>
      <w:r w:rsidRPr="009301EA">
        <w:rPr>
          <w:color w:val="000000" w:themeColor="text1"/>
        </w:rPr>
        <w:t xml:space="preserve">[ITU-T E.164] </w:t>
      </w:r>
      <w:r w:rsidRPr="009301EA">
        <w:rPr>
          <w:color w:val="000000" w:themeColor="text1"/>
        </w:rPr>
        <w:tab/>
        <w:t>Recommendation ITU-T E.164 (2010), The international public telecommunication numbering plan.</w:t>
      </w:r>
    </w:p>
    <w:p w14:paraId="1688C79F" w14:textId="77777777" w:rsidR="00F62640" w:rsidRPr="00933AEF" w:rsidRDefault="00F62640" w:rsidP="0044476F">
      <w:pPr>
        <w:numPr>
          <w:ilvl w:val="0"/>
          <w:numId w:val="1"/>
        </w:numPr>
        <w:overflowPunct w:val="0"/>
        <w:autoSpaceDE w:val="0"/>
        <w:autoSpaceDN w:val="0"/>
        <w:adjustRightInd w:val="0"/>
        <w:spacing w:before="0"/>
        <w:ind w:left="567" w:hanging="567"/>
        <w:textAlignment w:val="baseline"/>
      </w:pPr>
      <w:r w:rsidRPr="00933AEF">
        <w:t xml:space="preserve">[ITU-T H.550] </w:t>
      </w:r>
      <w:r w:rsidRPr="00933AEF">
        <w:tab/>
        <w:t>Recommendation ITU-T H.550 (2017), Architecture and Functional Entities of Vehicle Gateway Platforms.</w:t>
      </w:r>
    </w:p>
    <w:p w14:paraId="185ED576" w14:textId="77777777" w:rsidR="00F62640" w:rsidRPr="00933AEF" w:rsidRDefault="00F62640" w:rsidP="0044476F">
      <w:pPr>
        <w:numPr>
          <w:ilvl w:val="0"/>
          <w:numId w:val="1"/>
        </w:numPr>
        <w:overflowPunct w:val="0"/>
        <w:autoSpaceDE w:val="0"/>
        <w:autoSpaceDN w:val="0"/>
        <w:adjustRightInd w:val="0"/>
        <w:spacing w:before="0"/>
        <w:ind w:left="567" w:hanging="567"/>
        <w:textAlignment w:val="baseline"/>
      </w:pPr>
      <w:r w:rsidRPr="00933AEF">
        <w:t>[ITU-T H.560]</w:t>
      </w:r>
      <w:r w:rsidRPr="00933AEF">
        <w:tab/>
        <w:t>Recommendation ITU-T H.560 (2017), Communications Interface between External Applications and a Vehicle Gateway Platform.</w:t>
      </w:r>
    </w:p>
    <w:p w14:paraId="092FDA46" w14:textId="77777777" w:rsidR="00F62640" w:rsidRPr="00933AEF" w:rsidRDefault="00F62640" w:rsidP="0044476F">
      <w:pPr>
        <w:numPr>
          <w:ilvl w:val="0"/>
          <w:numId w:val="1"/>
        </w:numPr>
        <w:overflowPunct w:val="0"/>
        <w:autoSpaceDE w:val="0"/>
        <w:autoSpaceDN w:val="0"/>
        <w:adjustRightInd w:val="0"/>
        <w:spacing w:before="0"/>
        <w:ind w:left="567" w:hanging="567"/>
        <w:textAlignment w:val="baseline"/>
      </w:pPr>
      <w:r w:rsidRPr="00933AEF">
        <w:t>[ITU-T F.749.1]</w:t>
      </w:r>
      <w:r w:rsidRPr="00933AEF">
        <w:tab/>
        <w:t>Recommendation ITU-T F.749.1 (2015), Functional requirements for vehicle gateways.</w:t>
      </w:r>
    </w:p>
    <w:p w14:paraId="0BD57112" w14:textId="77777777" w:rsidR="00F62640" w:rsidRPr="00933AEF" w:rsidRDefault="00F62640" w:rsidP="0044476F">
      <w:pPr>
        <w:numPr>
          <w:ilvl w:val="0"/>
          <w:numId w:val="1"/>
        </w:numPr>
        <w:overflowPunct w:val="0"/>
        <w:autoSpaceDE w:val="0"/>
        <w:autoSpaceDN w:val="0"/>
        <w:adjustRightInd w:val="0"/>
        <w:spacing w:before="0"/>
        <w:ind w:left="567" w:hanging="567"/>
        <w:textAlignment w:val="baseline"/>
      </w:pPr>
      <w:r w:rsidRPr="00933AEF">
        <w:t>[ITU-T F.749.2]</w:t>
      </w:r>
      <w:r w:rsidRPr="00933AEF">
        <w:tab/>
        <w:t>Recommendation ITU-T F.749.2 (2017), Service Requirements for Vehicle Gateway Platforms.</w:t>
      </w:r>
    </w:p>
    <w:p w14:paraId="165F7783" w14:textId="77777777" w:rsidR="00F62640" w:rsidRPr="00933AEF" w:rsidRDefault="00F62640" w:rsidP="0044476F">
      <w:pPr>
        <w:numPr>
          <w:ilvl w:val="0"/>
          <w:numId w:val="1"/>
        </w:numPr>
        <w:overflowPunct w:val="0"/>
        <w:autoSpaceDE w:val="0"/>
        <w:autoSpaceDN w:val="0"/>
        <w:adjustRightInd w:val="0"/>
        <w:spacing w:before="0"/>
        <w:ind w:left="567" w:hanging="567"/>
        <w:textAlignment w:val="baseline"/>
      </w:pPr>
      <w:r w:rsidRPr="00933AEF">
        <w:t>[ITU-R BS.2384]</w:t>
      </w:r>
      <w:r w:rsidRPr="00933AEF">
        <w:tab/>
        <w:t xml:space="preserve"> Report ITU-R BS.2384-1 (2019), Implementation considerations for the introduction and transition to digital terrestrial sound and multimedia broadcasting.</w:t>
      </w:r>
    </w:p>
    <w:p w14:paraId="6778AA5D" w14:textId="77777777" w:rsidR="00F62640" w:rsidRPr="00933AEF" w:rsidRDefault="00CA305C" w:rsidP="0044476F">
      <w:pPr>
        <w:numPr>
          <w:ilvl w:val="0"/>
          <w:numId w:val="1"/>
        </w:numPr>
        <w:overflowPunct w:val="0"/>
        <w:autoSpaceDE w:val="0"/>
        <w:autoSpaceDN w:val="0"/>
        <w:adjustRightInd w:val="0"/>
        <w:ind w:left="567" w:hanging="567"/>
        <w:textAlignment w:val="baseline"/>
      </w:pPr>
      <w:hyperlink r:id="rId21" w:history="1">
        <w:r w:rsidR="00F62640" w:rsidRPr="00933AEF">
          <w:t>https://www.itu.int/pub/R-REP-BT.2384</w:t>
        </w:r>
      </w:hyperlink>
      <w:r w:rsidR="00F62640" w:rsidRPr="00933AEF">
        <w:t>.</w:t>
      </w:r>
    </w:p>
    <w:p w14:paraId="1B2CA075" w14:textId="77777777" w:rsidR="00F62640" w:rsidRPr="00933AEF" w:rsidRDefault="00F62640" w:rsidP="0044476F">
      <w:pPr>
        <w:numPr>
          <w:ilvl w:val="0"/>
          <w:numId w:val="1"/>
        </w:numPr>
        <w:overflowPunct w:val="0"/>
        <w:autoSpaceDE w:val="0"/>
        <w:autoSpaceDN w:val="0"/>
        <w:adjustRightInd w:val="0"/>
        <w:ind w:left="567" w:hanging="567"/>
        <w:textAlignment w:val="baseline"/>
      </w:pPr>
      <w:r w:rsidRPr="00933AEF">
        <w:t>[ITU-R BT-2052] Recommendation ITU-R BT-2052-1 (2015), Planning criteria for terrestrial multimedia broadcasting for mobile reception using handheld receivers in VHF/UHF bands.</w:t>
      </w:r>
    </w:p>
    <w:p w14:paraId="1A1466D9" w14:textId="77777777" w:rsidR="00F62640" w:rsidRPr="00933AEF" w:rsidRDefault="00CA305C" w:rsidP="0044476F">
      <w:pPr>
        <w:numPr>
          <w:ilvl w:val="0"/>
          <w:numId w:val="1"/>
        </w:numPr>
        <w:overflowPunct w:val="0"/>
        <w:autoSpaceDE w:val="0"/>
        <w:autoSpaceDN w:val="0"/>
        <w:adjustRightInd w:val="0"/>
        <w:ind w:left="567" w:hanging="567"/>
        <w:textAlignment w:val="baseline"/>
      </w:pPr>
      <w:hyperlink r:id="rId22" w:history="1">
        <w:r w:rsidR="00F62640" w:rsidRPr="00933AEF">
          <w:t>https://www.itu.int/rec/R-REC-BT.2052/en</w:t>
        </w:r>
      </w:hyperlink>
    </w:p>
    <w:p w14:paraId="1BBA4B1B" w14:textId="77777777" w:rsidR="00F62640" w:rsidRPr="00933AEF" w:rsidRDefault="00F62640" w:rsidP="0044476F">
      <w:pPr>
        <w:numPr>
          <w:ilvl w:val="0"/>
          <w:numId w:val="1"/>
        </w:numPr>
        <w:overflowPunct w:val="0"/>
        <w:autoSpaceDE w:val="0"/>
        <w:autoSpaceDN w:val="0"/>
        <w:adjustRightInd w:val="0"/>
        <w:ind w:left="567" w:hanging="567"/>
        <w:textAlignment w:val="baseline"/>
      </w:pPr>
      <w:r w:rsidRPr="00933AEF">
        <w:t>[ITU-R BT.2055-1] Recommendation ITU-R BT.2055-1(2018), Content elements in multimedia broadcasting systems for mobile reception.</w:t>
      </w:r>
    </w:p>
    <w:p w14:paraId="54E00E18" w14:textId="77777777" w:rsidR="00F62640" w:rsidRPr="00933AEF" w:rsidRDefault="00F62640" w:rsidP="0044476F">
      <w:pPr>
        <w:numPr>
          <w:ilvl w:val="0"/>
          <w:numId w:val="1"/>
        </w:numPr>
        <w:overflowPunct w:val="0"/>
        <w:autoSpaceDE w:val="0"/>
        <w:autoSpaceDN w:val="0"/>
        <w:adjustRightInd w:val="0"/>
        <w:ind w:left="567" w:hanging="567"/>
        <w:textAlignment w:val="baseline"/>
      </w:pPr>
      <w:r w:rsidRPr="00933AEF">
        <w:t>[ATSC]</w:t>
      </w:r>
      <w:r w:rsidRPr="00933AEF">
        <w:tab/>
      </w:r>
    </w:p>
    <w:p w14:paraId="32898CE8" w14:textId="77777777" w:rsidR="00F62640" w:rsidRPr="002E5401" w:rsidRDefault="00F62640" w:rsidP="00F62640">
      <w:pPr>
        <w:overflowPunct w:val="0"/>
        <w:autoSpaceDE w:val="0"/>
        <w:autoSpaceDN w:val="0"/>
        <w:adjustRightInd w:val="0"/>
        <w:ind w:left="567"/>
        <w:textAlignment w:val="baseline"/>
        <w:rPr>
          <w:lang w:val="fr-FR"/>
        </w:rPr>
      </w:pPr>
      <w:r w:rsidRPr="002E5401">
        <w:rPr>
          <w:lang w:val="fr-FR"/>
        </w:rPr>
        <w:t xml:space="preserve">[Online]. </w:t>
      </w:r>
      <w:proofErr w:type="spellStart"/>
      <w:r w:rsidRPr="002E5401">
        <w:rPr>
          <w:lang w:val="fr-FR"/>
        </w:rPr>
        <w:t>Available</w:t>
      </w:r>
      <w:proofErr w:type="spellEnd"/>
      <w:r w:rsidRPr="002E5401">
        <w:rPr>
          <w:lang w:val="fr-FR"/>
        </w:rPr>
        <w:t xml:space="preserve">: </w:t>
      </w:r>
      <w:hyperlink r:id="rId23" w:history="1">
        <w:r w:rsidRPr="002E5401">
          <w:rPr>
            <w:lang w:val="fr-FR"/>
          </w:rPr>
          <w:t>https://www.atsc.org/wp-content/uploads/2015/03/Conditional-Access-System-for-Terrestrial-Broadcast.pdf</w:t>
        </w:r>
      </w:hyperlink>
    </w:p>
    <w:p w14:paraId="61EF601E" w14:textId="77777777" w:rsidR="00F62640" w:rsidRPr="00933AEF" w:rsidRDefault="00F62640" w:rsidP="0044476F">
      <w:pPr>
        <w:numPr>
          <w:ilvl w:val="0"/>
          <w:numId w:val="1"/>
        </w:numPr>
        <w:overflowPunct w:val="0"/>
        <w:autoSpaceDE w:val="0"/>
        <w:autoSpaceDN w:val="0"/>
        <w:adjustRightInd w:val="0"/>
        <w:ind w:left="567" w:hanging="567"/>
        <w:textAlignment w:val="baseline"/>
      </w:pPr>
      <w:r w:rsidRPr="00933AEF">
        <w:t>[</w:t>
      </w:r>
      <w:proofErr w:type="spellStart"/>
      <w:r w:rsidRPr="00933AEF">
        <w:t>ChinaDRM</w:t>
      </w:r>
      <w:proofErr w:type="spellEnd"/>
      <w:r w:rsidRPr="00933AEF">
        <w:t>]</w:t>
      </w:r>
      <w:r w:rsidRPr="00933AEF">
        <w:tab/>
      </w:r>
      <w:r w:rsidRPr="00933AEF">
        <w:tab/>
      </w:r>
    </w:p>
    <w:p w14:paraId="374755CF" w14:textId="77777777" w:rsidR="00F62640" w:rsidRPr="00933AEF" w:rsidRDefault="00F62640" w:rsidP="00F62640">
      <w:pPr>
        <w:overflowPunct w:val="0"/>
        <w:autoSpaceDE w:val="0"/>
        <w:autoSpaceDN w:val="0"/>
        <w:adjustRightInd w:val="0"/>
        <w:ind w:left="567"/>
        <w:textAlignment w:val="baseline"/>
      </w:pPr>
      <w:r w:rsidRPr="00933AEF">
        <w:t>[Online]. Available:</w:t>
      </w:r>
      <w:r w:rsidRPr="00933AEF">
        <w:tab/>
      </w:r>
      <w:hyperlink r:id="rId24" w:history="1">
        <w:r w:rsidRPr="00933AEF">
          <w:t>https://www.itu.int/en/ITU-T/Workshops-and-Seminars/20190123/Documents/Jin_Qiu_Presentation.pdf</w:t>
        </w:r>
      </w:hyperlink>
    </w:p>
    <w:p w14:paraId="46B3CA27" w14:textId="77777777" w:rsidR="00DE2BB4" w:rsidRPr="002E5401" w:rsidRDefault="00DE2BB4" w:rsidP="00D80AD1">
      <w:pPr>
        <w:pStyle w:val="Reftext"/>
        <w:tabs>
          <w:tab w:val="clear" w:pos="794"/>
          <w:tab w:val="clear" w:pos="1191"/>
          <w:tab w:val="clear" w:pos="1588"/>
          <w:tab w:val="clear" w:pos="1985"/>
          <w:tab w:val="left" w:pos="2268"/>
        </w:tabs>
        <w:rPr>
          <w:rFonts w:eastAsia="MS Mincho"/>
          <w:lang w:val="fr-FR" w:eastAsia="zh-CN"/>
        </w:rPr>
      </w:pPr>
      <w:r w:rsidRPr="002E5401">
        <w:rPr>
          <w:rFonts w:eastAsia="MS Mincho"/>
          <w:lang w:val="fr-FR" w:eastAsia="zh-CN"/>
        </w:rPr>
        <w:t xml:space="preserve">[13]  </w:t>
      </w:r>
      <w:r w:rsidR="00D80AD1" w:rsidRPr="002E5401">
        <w:rPr>
          <w:rFonts w:eastAsia="MS Mincho"/>
          <w:lang w:val="fr-FR" w:eastAsia="zh-CN"/>
        </w:rPr>
        <w:t xml:space="preserve"> </w:t>
      </w:r>
      <w:r w:rsidR="00F62640" w:rsidRPr="002E5401">
        <w:rPr>
          <w:rFonts w:eastAsia="MS Mincho"/>
          <w:lang w:val="fr-FR" w:eastAsia="zh-CN"/>
        </w:rPr>
        <w:t>[CN-CAS]</w:t>
      </w:r>
      <w:r w:rsidR="00F62640" w:rsidRPr="002E5401">
        <w:rPr>
          <w:rFonts w:eastAsia="MS Mincho"/>
          <w:lang w:val="fr-FR" w:eastAsia="zh-CN"/>
        </w:rPr>
        <w:tab/>
      </w:r>
    </w:p>
    <w:p w14:paraId="7A5F1FD8" w14:textId="77777777" w:rsidR="00F62640" w:rsidRPr="002E5401" w:rsidRDefault="00F62640" w:rsidP="00DE2BB4">
      <w:pPr>
        <w:pStyle w:val="Reftext"/>
        <w:tabs>
          <w:tab w:val="clear" w:pos="794"/>
          <w:tab w:val="clear" w:pos="1191"/>
          <w:tab w:val="clear" w:pos="1588"/>
          <w:tab w:val="clear" w:pos="1985"/>
          <w:tab w:val="left" w:pos="2268"/>
        </w:tabs>
        <w:ind w:leftChars="50" w:left="120" w:firstLineChars="200" w:firstLine="480"/>
        <w:rPr>
          <w:rFonts w:eastAsia="MS Mincho"/>
          <w:lang w:val="fr-FR" w:eastAsia="zh-CN"/>
        </w:rPr>
      </w:pPr>
      <w:r w:rsidRPr="002E5401">
        <w:rPr>
          <w:rFonts w:eastAsia="MS Mincho"/>
          <w:lang w:val="fr-FR" w:eastAsia="zh-CN"/>
        </w:rPr>
        <w:t xml:space="preserve">[Online]. </w:t>
      </w:r>
      <w:proofErr w:type="spellStart"/>
      <w:r w:rsidRPr="002E5401">
        <w:rPr>
          <w:rFonts w:eastAsia="MS Mincho"/>
          <w:lang w:val="fr-FR" w:eastAsia="zh-CN"/>
        </w:rPr>
        <w:t>Available</w:t>
      </w:r>
      <w:proofErr w:type="spellEnd"/>
      <w:r w:rsidRPr="002E5401">
        <w:rPr>
          <w:rFonts w:eastAsia="MS Mincho"/>
          <w:lang w:val="fr-FR" w:eastAsia="zh-CN"/>
        </w:rPr>
        <w:t xml:space="preserve">: </w:t>
      </w:r>
      <w:hyperlink r:id="rId25" w:history="1">
        <w:r w:rsidRPr="002E5401">
          <w:rPr>
            <w:rFonts w:eastAsia="MS Mincho"/>
            <w:lang w:val="fr-FR" w:eastAsia="zh-CN"/>
          </w:rPr>
          <w:t>http://www.abp2003.cn/BZCX/BZCXDetail?PageCount=20&amp;Page=8</w:t>
        </w:r>
      </w:hyperlink>
    </w:p>
    <w:p w14:paraId="2E558DF7" w14:textId="77777777" w:rsidR="00D80AD1" w:rsidRPr="002E5401" w:rsidRDefault="00D80AD1" w:rsidP="00D80AD1">
      <w:pPr>
        <w:pStyle w:val="Reftext"/>
        <w:tabs>
          <w:tab w:val="clear" w:pos="794"/>
          <w:tab w:val="clear" w:pos="1191"/>
          <w:tab w:val="clear" w:pos="1588"/>
          <w:tab w:val="clear" w:pos="1985"/>
          <w:tab w:val="left" w:pos="2268"/>
        </w:tabs>
        <w:ind w:leftChars="11" w:left="818" w:hangingChars="330" w:hanging="792"/>
        <w:rPr>
          <w:rFonts w:eastAsia="MS Mincho"/>
          <w:lang w:val="fr-FR" w:eastAsia="zh-CN"/>
        </w:rPr>
      </w:pPr>
      <w:r w:rsidRPr="002E5401">
        <w:rPr>
          <w:rFonts w:eastAsia="MS Mincho"/>
          <w:lang w:val="fr-FR" w:eastAsia="zh-CN"/>
        </w:rPr>
        <w:t xml:space="preserve">[14]   </w:t>
      </w:r>
      <w:r w:rsidR="00F62640" w:rsidRPr="002E5401">
        <w:rPr>
          <w:rFonts w:eastAsia="MS Mincho"/>
          <w:lang w:val="fr-FR" w:eastAsia="zh-CN"/>
        </w:rPr>
        <w:t>[</w:t>
      </w:r>
      <w:proofErr w:type="spellStart"/>
      <w:r w:rsidR="00F62640" w:rsidRPr="002E5401">
        <w:rPr>
          <w:rFonts w:eastAsia="MS Mincho"/>
          <w:lang w:val="fr-FR" w:eastAsia="zh-CN"/>
        </w:rPr>
        <w:t>DoT</w:t>
      </w:r>
      <w:proofErr w:type="spellEnd"/>
      <w:r w:rsidR="00F62640" w:rsidRPr="002E5401">
        <w:rPr>
          <w:rFonts w:eastAsia="MS Mincho"/>
          <w:lang w:val="fr-FR" w:eastAsia="zh-CN"/>
        </w:rPr>
        <w:t xml:space="preserve"> PII-1]</w:t>
      </w:r>
      <w:r w:rsidR="00F62640" w:rsidRPr="002E5401">
        <w:rPr>
          <w:rFonts w:eastAsia="MS Mincho"/>
          <w:lang w:val="fr-FR" w:eastAsia="zh-CN"/>
        </w:rPr>
        <w:tab/>
      </w:r>
      <w:proofErr w:type="spellStart"/>
      <w:r w:rsidR="00F62640" w:rsidRPr="002E5401">
        <w:rPr>
          <w:rFonts w:eastAsia="MS Mincho"/>
          <w:lang w:val="fr-FR" w:eastAsia="zh-CN"/>
        </w:rPr>
        <w:t>DoT</w:t>
      </w:r>
      <w:proofErr w:type="spellEnd"/>
      <w:r w:rsidR="00F62640" w:rsidRPr="002E5401">
        <w:rPr>
          <w:rFonts w:eastAsia="MS Mincho"/>
          <w:lang w:val="fr-FR" w:eastAsia="zh-CN"/>
        </w:rPr>
        <w:t xml:space="preserve"> PII </w:t>
      </w:r>
    </w:p>
    <w:p w14:paraId="2334172C" w14:textId="77777777" w:rsidR="00F62640" w:rsidRPr="002E5401" w:rsidRDefault="00F62640" w:rsidP="00D80AD1">
      <w:pPr>
        <w:pStyle w:val="Reftext"/>
        <w:tabs>
          <w:tab w:val="clear" w:pos="794"/>
          <w:tab w:val="clear" w:pos="1191"/>
          <w:tab w:val="clear" w:pos="1588"/>
          <w:tab w:val="clear" w:pos="1985"/>
          <w:tab w:val="left" w:pos="2268"/>
        </w:tabs>
        <w:rPr>
          <w:rFonts w:eastAsia="MS Mincho"/>
          <w:lang w:val="fr-FR" w:eastAsia="zh-CN"/>
        </w:rPr>
      </w:pPr>
      <w:r w:rsidRPr="002E5401">
        <w:rPr>
          <w:rFonts w:eastAsia="MS Mincho"/>
          <w:lang w:val="fr-FR" w:eastAsia="zh-CN"/>
        </w:rPr>
        <w:lastRenderedPageBreak/>
        <w:t xml:space="preserve">[Online]. </w:t>
      </w:r>
      <w:proofErr w:type="spellStart"/>
      <w:r w:rsidRPr="002E5401">
        <w:rPr>
          <w:rFonts w:eastAsia="MS Mincho"/>
          <w:lang w:val="fr-FR" w:eastAsia="zh-CN"/>
        </w:rPr>
        <w:t>Available</w:t>
      </w:r>
      <w:proofErr w:type="spellEnd"/>
      <w:r w:rsidRPr="002E5401">
        <w:rPr>
          <w:rFonts w:eastAsia="MS Mincho"/>
          <w:lang w:val="fr-FR" w:eastAsia="zh-CN"/>
        </w:rPr>
        <w:t xml:space="preserve">: </w:t>
      </w:r>
      <w:hyperlink r:id="rId26" w:history="1">
        <w:r w:rsidRPr="002E5401">
          <w:rPr>
            <w:rFonts w:eastAsia="MS Mincho"/>
            <w:lang w:val="fr-FR" w:eastAsia="zh-CN"/>
          </w:rPr>
          <w:t>https://www.its.dot.gov/factsheets/pdf/Privacy_factsheet.pdf</w:t>
        </w:r>
      </w:hyperlink>
      <w:r w:rsidRPr="002E5401">
        <w:rPr>
          <w:rFonts w:eastAsia="MS Mincho"/>
          <w:lang w:val="fr-FR" w:eastAsia="zh-CN"/>
        </w:rPr>
        <w:t>.</w:t>
      </w:r>
    </w:p>
    <w:p w14:paraId="2069AFAE" w14:textId="77777777" w:rsidR="00D80AD1" w:rsidRDefault="00D80AD1" w:rsidP="00D80AD1">
      <w:pPr>
        <w:pStyle w:val="Reftext"/>
        <w:tabs>
          <w:tab w:val="clear" w:pos="794"/>
          <w:tab w:val="clear" w:pos="1191"/>
          <w:tab w:val="clear" w:pos="1588"/>
          <w:tab w:val="clear" w:pos="1985"/>
          <w:tab w:val="left" w:pos="2148"/>
        </w:tabs>
        <w:rPr>
          <w:rFonts w:eastAsia="MS Mincho"/>
          <w:lang w:val="en-US" w:eastAsia="zh-CN"/>
        </w:rPr>
      </w:pPr>
      <w:r>
        <w:rPr>
          <w:rFonts w:eastAsia="MS Mincho"/>
          <w:lang w:val="en-US" w:eastAsia="zh-CN"/>
        </w:rPr>
        <w:t xml:space="preserve">[15]   </w:t>
      </w:r>
      <w:r w:rsidR="00F62640" w:rsidRPr="00933AEF">
        <w:rPr>
          <w:rFonts w:eastAsia="MS Mincho"/>
          <w:lang w:val="en-US" w:eastAsia="zh-CN"/>
        </w:rPr>
        <w:t>[DoT PII-2]</w:t>
      </w:r>
      <w:r w:rsidR="00F62640" w:rsidRPr="00933AEF">
        <w:rPr>
          <w:rFonts w:eastAsia="MS Mincho"/>
          <w:lang w:val="en-US" w:eastAsia="zh-CN"/>
        </w:rPr>
        <w:tab/>
        <w:t xml:space="preserve">GDPR (2018), Reform of EU data protection rules </w:t>
      </w:r>
    </w:p>
    <w:p w14:paraId="11855EA3" w14:textId="77777777" w:rsidR="00F62640" w:rsidRPr="00CA305C" w:rsidRDefault="00F62640" w:rsidP="00D80AD1">
      <w:pPr>
        <w:pStyle w:val="Reftext"/>
        <w:tabs>
          <w:tab w:val="clear" w:pos="794"/>
          <w:tab w:val="clear" w:pos="1191"/>
          <w:tab w:val="clear" w:pos="1588"/>
          <w:tab w:val="clear" w:pos="1985"/>
          <w:tab w:val="left" w:pos="2148"/>
        </w:tabs>
        <w:rPr>
          <w:rFonts w:eastAsia="MS Mincho"/>
          <w:lang w:val="fr-FR" w:eastAsia="zh-CN"/>
        </w:rPr>
      </w:pPr>
      <w:r w:rsidRPr="00CA305C">
        <w:rPr>
          <w:rFonts w:eastAsia="MS Mincho"/>
          <w:lang w:val="fr-FR" w:eastAsia="zh-CN"/>
        </w:rPr>
        <w:t xml:space="preserve">[Online]. </w:t>
      </w:r>
      <w:proofErr w:type="spellStart"/>
      <w:r w:rsidRPr="00CA305C">
        <w:rPr>
          <w:rFonts w:eastAsia="MS Mincho"/>
          <w:lang w:val="fr-FR" w:eastAsia="zh-CN"/>
        </w:rPr>
        <w:t>Available</w:t>
      </w:r>
      <w:proofErr w:type="spellEnd"/>
      <w:r w:rsidRPr="00CA305C">
        <w:rPr>
          <w:rFonts w:eastAsia="MS Mincho"/>
          <w:lang w:val="fr-FR" w:eastAsia="zh-CN"/>
        </w:rPr>
        <w:t xml:space="preserve">: </w:t>
      </w:r>
      <w:hyperlink r:id="rId27" w:history="1">
        <w:r w:rsidRPr="00CA305C">
          <w:rPr>
            <w:rFonts w:eastAsia="MS Mincho"/>
            <w:lang w:val="fr-FR" w:eastAsia="zh-CN"/>
          </w:rPr>
          <w:t>https://ec.europa.eu/commission/priorities/justice-and-fundamental-</w:t>
        </w:r>
      </w:hyperlink>
      <w:r w:rsidRPr="00CA305C">
        <w:rPr>
          <w:rFonts w:eastAsia="MS Mincho"/>
          <w:lang w:val="fr-FR" w:eastAsia="zh-CN"/>
        </w:rPr>
        <w:t>rights/data-protection/2018-ref</w:t>
      </w:r>
      <w:r w:rsidR="00DE2BB4" w:rsidRPr="00CA305C">
        <w:rPr>
          <w:rFonts w:eastAsia="MS Mincho"/>
          <w:lang w:val="fr-FR" w:eastAsia="zh-CN"/>
        </w:rPr>
        <w:t>orm-eu-data-protection-rules_en</w:t>
      </w:r>
    </w:p>
    <w:p w14:paraId="448C3E13" w14:textId="77777777" w:rsidR="00D80AD1" w:rsidRDefault="00D80AD1" w:rsidP="00D80AD1">
      <w:pPr>
        <w:pStyle w:val="Reftext"/>
        <w:tabs>
          <w:tab w:val="clear" w:pos="794"/>
          <w:tab w:val="clear" w:pos="1191"/>
          <w:tab w:val="clear" w:pos="1588"/>
          <w:tab w:val="clear" w:pos="1985"/>
          <w:tab w:val="left" w:pos="2028"/>
        </w:tabs>
        <w:rPr>
          <w:rFonts w:eastAsia="MS Mincho"/>
          <w:lang w:val="en-US" w:eastAsia="zh-CN"/>
        </w:rPr>
      </w:pPr>
      <w:r>
        <w:rPr>
          <w:rFonts w:eastAsia="MS Mincho"/>
          <w:lang w:val="en-US" w:eastAsia="zh-CN"/>
        </w:rPr>
        <w:t xml:space="preserve">[16]   </w:t>
      </w:r>
      <w:r w:rsidR="00F62640" w:rsidRPr="00933AEF">
        <w:rPr>
          <w:rFonts w:eastAsia="MS Mincho"/>
          <w:lang w:val="en-US" w:eastAsia="zh-CN"/>
        </w:rPr>
        <w:t>[ETSI ETR 289]</w:t>
      </w:r>
      <w:r w:rsidR="00F62640" w:rsidRPr="00933AEF">
        <w:rPr>
          <w:rFonts w:eastAsia="MS Mincho"/>
          <w:lang w:val="en-US" w:eastAsia="zh-CN"/>
        </w:rPr>
        <w:tab/>
        <w:t xml:space="preserve">ETSI ETR 289 ed.1 (1996), Digital Video Broadcasting (DVB); Support </w:t>
      </w:r>
      <w:r w:rsidR="00F62640" w:rsidRPr="00933AEF">
        <w:rPr>
          <w:rFonts w:eastAsia="MS Mincho"/>
          <w:lang w:val="en-US" w:eastAsia="zh-CN"/>
        </w:rPr>
        <w:tab/>
      </w:r>
      <w:r>
        <w:rPr>
          <w:rFonts w:eastAsia="MS Mincho"/>
          <w:lang w:val="en-US" w:eastAsia="zh-CN"/>
        </w:rPr>
        <w:t xml:space="preserve">for </w:t>
      </w:r>
      <w:r w:rsidR="00F62640" w:rsidRPr="00933AEF">
        <w:rPr>
          <w:rFonts w:eastAsia="MS Mincho"/>
          <w:lang w:val="en-US" w:eastAsia="zh-CN"/>
        </w:rPr>
        <w:t xml:space="preserve">use of scrambling ad Conditional Access (CA) within digital </w:t>
      </w:r>
      <w:r w:rsidR="00F62640" w:rsidRPr="00933AEF">
        <w:rPr>
          <w:rFonts w:eastAsia="MS Mincho"/>
          <w:lang w:val="en-US" w:eastAsia="zh-CN"/>
        </w:rPr>
        <w:tab/>
        <w:t xml:space="preserve">broadcasting systems. </w:t>
      </w:r>
    </w:p>
    <w:p w14:paraId="533634D8" w14:textId="77777777" w:rsidR="00F62640" w:rsidRPr="00933AEF" w:rsidRDefault="00F62640" w:rsidP="00D80AD1">
      <w:pPr>
        <w:pStyle w:val="Reftext"/>
        <w:tabs>
          <w:tab w:val="clear" w:pos="794"/>
          <w:tab w:val="clear" w:pos="1191"/>
          <w:tab w:val="clear" w:pos="1588"/>
          <w:tab w:val="clear" w:pos="1985"/>
          <w:tab w:val="left" w:pos="2268"/>
        </w:tabs>
        <w:rPr>
          <w:rFonts w:eastAsia="MS Mincho"/>
          <w:lang w:val="en-US" w:eastAsia="zh-CN"/>
        </w:rPr>
      </w:pPr>
      <w:r w:rsidRPr="00933AEF">
        <w:rPr>
          <w:rFonts w:eastAsia="MS Mincho"/>
          <w:lang w:val="en-US" w:eastAsia="zh-CN"/>
        </w:rPr>
        <w:t>[Online]. Available:</w:t>
      </w:r>
      <w:r w:rsidRPr="00933AEF">
        <w:rPr>
          <w:rFonts w:eastAsia="MS Mincho"/>
          <w:lang w:val="en-US" w:eastAsia="zh-CN"/>
        </w:rPr>
        <w:tab/>
      </w:r>
      <w:hyperlink r:id="rId28" w:history="1">
        <w:r w:rsidRPr="00933AEF">
          <w:rPr>
            <w:rFonts w:eastAsia="MS Mincho"/>
            <w:lang w:val="en-US" w:eastAsia="zh-CN"/>
          </w:rPr>
          <w:t>https://www.etsi.org/deliver/etsi_etr/200_299/289/01_60/etr_289e01p.pdf</w:t>
        </w:r>
      </w:hyperlink>
      <w:r w:rsidRPr="00933AEF">
        <w:rPr>
          <w:rFonts w:eastAsia="MS Mincho"/>
          <w:lang w:val="en-US" w:eastAsia="zh-CN"/>
        </w:rPr>
        <w:t>.</w:t>
      </w:r>
    </w:p>
    <w:p w14:paraId="6196296B" w14:textId="77777777" w:rsidR="00D80AD1" w:rsidRDefault="00D80AD1" w:rsidP="00D80AD1">
      <w:pPr>
        <w:pStyle w:val="Reftext"/>
        <w:tabs>
          <w:tab w:val="clear" w:pos="794"/>
          <w:tab w:val="clear" w:pos="1191"/>
          <w:tab w:val="clear" w:pos="1588"/>
          <w:tab w:val="clear" w:pos="1985"/>
          <w:tab w:val="left" w:pos="2268"/>
        </w:tabs>
        <w:rPr>
          <w:rFonts w:eastAsia="MS Mincho"/>
          <w:lang w:val="en-US" w:eastAsia="zh-CN"/>
        </w:rPr>
      </w:pPr>
      <w:r>
        <w:rPr>
          <w:rFonts w:eastAsia="MS Mincho"/>
          <w:lang w:val="en-US" w:eastAsia="zh-CN"/>
        </w:rPr>
        <w:t xml:space="preserve">[17]   </w:t>
      </w:r>
      <w:r w:rsidR="00F62640" w:rsidRPr="00933AEF">
        <w:rPr>
          <w:rFonts w:eastAsia="MS Mincho"/>
          <w:lang w:val="en-US" w:eastAsia="zh-CN"/>
        </w:rPr>
        <w:t>[</w:t>
      </w:r>
      <w:proofErr w:type="spellStart"/>
      <w:r w:rsidR="00F62640" w:rsidRPr="00933AEF">
        <w:rPr>
          <w:rFonts w:eastAsia="MS Mincho"/>
          <w:lang w:val="en-US" w:eastAsia="zh-CN"/>
        </w:rPr>
        <w:t>HongYan</w:t>
      </w:r>
      <w:proofErr w:type="spellEnd"/>
      <w:r w:rsidR="00F62640" w:rsidRPr="00933AEF">
        <w:rPr>
          <w:rFonts w:eastAsia="MS Mincho"/>
          <w:lang w:val="en-US" w:eastAsia="zh-CN"/>
        </w:rPr>
        <w:t>]</w:t>
      </w:r>
      <w:r w:rsidR="00F62640" w:rsidRPr="00933AEF">
        <w:rPr>
          <w:rFonts w:eastAsia="MS Mincho"/>
          <w:lang w:val="en-US" w:eastAsia="zh-CN"/>
        </w:rPr>
        <w:tab/>
      </w:r>
      <w:proofErr w:type="spellStart"/>
      <w:r w:rsidR="00F62640" w:rsidRPr="00933AEF">
        <w:rPr>
          <w:rFonts w:eastAsia="MS Mincho"/>
          <w:lang w:val="en-US" w:eastAsia="zh-CN"/>
        </w:rPr>
        <w:t>HongYan</w:t>
      </w:r>
      <w:proofErr w:type="spellEnd"/>
      <w:r w:rsidR="00F62640" w:rsidRPr="00933AEF">
        <w:rPr>
          <w:rFonts w:eastAsia="MS Mincho"/>
          <w:lang w:val="en-US" w:eastAsia="zh-CN"/>
        </w:rPr>
        <w:t xml:space="preserve"> </w:t>
      </w:r>
    </w:p>
    <w:p w14:paraId="58BFDDBD" w14:textId="77777777" w:rsidR="00F62640" w:rsidRPr="00933AEF" w:rsidRDefault="00F62640" w:rsidP="00D80AD1">
      <w:pPr>
        <w:pStyle w:val="Reftext"/>
        <w:tabs>
          <w:tab w:val="clear" w:pos="794"/>
          <w:tab w:val="clear" w:pos="1191"/>
          <w:tab w:val="clear" w:pos="1588"/>
          <w:tab w:val="clear" w:pos="1985"/>
          <w:tab w:val="left" w:pos="2268"/>
        </w:tabs>
        <w:rPr>
          <w:rFonts w:eastAsia="MS Mincho"/>
          <w:lang w:val="en-US" w:eastAsia="zh-CN"/>
        </w:rPr>
      </w:pPr>
      <w:r w:rsidRPr="00933AEF">
        <w:rPr>
          <w:rFonts w:eastAsia="MS Mincho"/>
          <w:lang w:val="en-US" w:eastAsia="zh-CN"/>
        </w:rPr>
        <w:t>[Online].</w:t>
      </w:r>
    </w:p>
    <w:p w14:paraId="53AA7CC4" w14:textId="77777777" w:rsidR="00D80AD1" w:rsidRDefault="00D80AD1" w:rsidP="00D80AD1">
      <w:pPr>
        <w:pStyle w:val="Reftext"/>
        <w:tabs>
          <w:tab w:val="clear" w:pos="794"/>
          <w:tab w:val="clear" w:pos="1191"/>
          <w:tab w:val="clear" w:pos="1588"/>
          <w:tab w:val="clear" w:pos="1985"/>
          <w:tab w:val="left" w:pos="2268"/>
        </w:tabs>
        <w:rPr>
          <w:rFonts w:eastAsia="MS Mincho"/>
          <w:lang w:val="en-US" w:eastAsia="zh-CN"/>
        </w:rPr>
      </w:pPr>
      <w:r>
        <w:rPr>
          <w:rFonts w:eastAsia="MS Mincho"/>
          <w:lang w:val="en-US" w:eastAsia="zh-CN"/>
        </w:rPr>
        <w:t xml:space="preserve">[18]   </w:t>
      </w:r>
      <w:r w:rsidR="00F62640" w:rsidRPr="00933AEF">
        <w:rPr>
          <w:rFonts w:eastAsia="MS Mincho"/>
          <w:lang w:val="en-US" w:eastAsia="zh-CN"/>
        </w:rPr>
        <w:t>[Hong Yun]</w:t>
      </w:r>
      <w:r w:rsidR="00F62640" w:rsidRPr="00933AEF">
        <w:rPr>
          <w:rFonts w:eastAsia="MS Mincho"/>
          <w:lang w:val="en-US" w:eastAsia="zh-CN"/>
        </w:rPr>
        <w:tab/>
        <w:t xml:space="preserve">Hong Yun Project </w:t>
      </w:r>
    </w:p>
    <w:p w14:paraId="4E8154A0" w14:textId="77777777" w:rsidR="00F62640" w:rsidRPr="00933AEF" w:rsidRDefault="00F62640" w:rsidP="00D80AD1">
      <w:pPr>
        <w:pStyle w:val="Reftext"/>
        <w:tabs>
          <w:tab w:val="clear" w:pos="794"/>
          <w:tab w:val="clear" w:pos="1191"/>
          <w:tab w:val="clear" w:pos="1588"/>
          <w:tab w:val="clear" w:pos="1985"/>
          <w:tab w:val="left" w:pos="2268"/>
        </w:tabs>
        <w:rPr>
          <w:rFonts w:eastAsia="MS Mincho"/>
          <w:lang w:val="en-US" w:eastAsia="zh-CN"/>
        </w:rPr>
      </w:pPr>
      <w:r w:rsidRPr="00933AEF">
        <w:rPr>
          <w:rFonts w:eastAsia="MS Mincho"/>
          <w:lang w:val="en-US" w:eastAsia="zh-CN"/>
        </w:rPr>
        <w:t xml:space="preserve">[Online]. Available: </w:t>
      </w:r>
      <w:r w:rsidRPr="00933AEF">
        <w:rPr>
          <w:rFonts w:eastAsia="MS Mincho"/>
          <w:lang w:val="en-US" w:eastAsia="zh-CN"/>
        </w:rPr>
        <w:tab/>
      </w:r>
      <w:hyperlink r:id="rId29" w:history="1">
        <w:r w:rsidRPr="00933AEF">
          <w:rPr>
            <w:rFonts w:eastAsia="MS Mincho"/>
            <w:lang w:val="en-US" w:eastAsia="zh-CN"/>
          </w:rPr>
          <w:t>http://www.fyjs.casic.cn/n3933850/c10540840/content.html</w:t>
        </w:r>
      </w:hyperlink>
      <w:r w:rsidRPr="00933AEF">
        <w:rPr>
          <w:rFonts w:eastAsia="MS Mincho"/>
          <w:lang w:val="en-US" w:eastAsia="zh-CN"/>
        </w:rPr>
        <w:t>.</w:t>
      </w:r>
    </w:p>
    <w:p w14:paraId="52986DC4" w14:textId="77777777" w:rsidR="00F62640" w:rsidRPr="00933AEF" w:rsidRDefault="00D80AD1" w:rsidP="00D80AD1">
      <w:pPr>
        <w:pStyle w:val="Reftext"/>
        <w:tabs>
          <w:tab w:val="clear" w:pos="794"/>
          <w:tab w:val="clear" w:pos="1191"/>
          <w:tab w:val="clear" w:pos="1588"/>
          <w:tab w:val="clear" w:pos="1985"/>
          <w:tab w:val="left" w:pos="2268"/>
        </w:tabs>
        <w:rPr>
          <w:rFonts w:eastAsia="MS Mincho"/>
          <w:lang w:val="en-US" w:eastAsia="zh-CN"/>
        </w:rPr>
      </w:pPr>
      <w:r>
        <w:rPr>
          <w:rFonts w:eastAsia="MS Mincho"/>
          <w:lang w:val="en-US" w:eastAsia="zh-CN"/>
        </w:rPr>
        <w:t xml:space="preserve">[19]   </w:t>
      </w:r>
      <w:r w:rsidR="00F62640" w:rsidRPr="00933AEF">
        <w:rPr>
          <w:rFonts w:eastAsia="MS Mincho"/>
          <w:lang w:val="en-US" w:eastAsia="zh-CN"/>
        </w:rPr>
        <w:t>[IEEE 802.11p]</w:t>
      </w:r>
      <w:r w:rsidR="00F62640" w:rsidRPr="00933AEF">
        <w:rPr>
          <w:rFonts w:eastAsia="MS Mincho"/>
          <w:lang w:val="en-US" w:eastAsia="zh-CN"/>
        </w:rPr>
        <w:tab/>
        <w:t>802.11bd, C-V2X (e.g., LTE-V (3GPP TS36.321), 5G PC5</w:t>
      </w:r>
      <w:r>
        <w:rPr>
          <w:rFonts w:eastAsia="MS Mincho"/>
          <w:lang w:val="en-US" w:eastAsia="zh-CN"/>
        </w:rPr>
        <w:t xml:space="preserve"> </w:t>
      </w:r>
      <w:r w:rsidR="00F62640" w:rsidRPr="00933AEF">
        <w:rPr>
          <w:rFonts w:eastAsia="MS Mincho"/>
          <w:lang w:val="en-US" w:eastAsia="zh-CN"/>
        </w:rPr>
        <w:t>(3GPPTR 38.885).</w:t>
      </w:r>
    </w:p>
    <w:p w14:paraId="3CB7EAC5" w14:textId="77777777" w:rsidR="00D80AD1" w:rsidRDefault="00D80AD1" w:rsidP="00D80AD1">
      <w:pPr>
        <w:pStyle w:val="Reftext"/>
        <w:tabs>
          <w:tab w:val="clear" w:pos="794"/>
          <w:tab w:val="clear" w:pos="1191"/>
          <w:tab w:val="clear" w:pos="1588"/>
          <w:tab w:val="clear" w:pos="1985"/>
          <w:tab w:val="left" w:pos="2268"/>
        </w:tabs>
        <w:rPr>
          <w:rFonts w:eastAsia="MS Mincho"/>
          <w:lang w:val="en-US" w:eastAsia="zh-CN"/>
        </w:rPr>
      </w:pPr>
      <w:r>
        <w:rPr>
          <w:rFonts w:eastAsia="MS Mincho"/>
          <w:lang w:val="en-US" w:eastAsia="zh-CN"/>
        </w:rPr>
        <w:t xml:space="preserve">[20]   </w:t>
      </w:r>
      <w:r w:rsidR="00F62640" w:rsidRPr="00933AEF">
        <w:rPr>
          <w:rFonts w:eastAsia="MS Mincho"/>
          <w:lang w:val="en-US" w:eastAsia="zh-CN"/>
        </w:rPr>
        <w:t>[IETF email]</w:t>
      </w:r>
      <w:r w:rsidR="00F62640" w:rsidRPr="00933AEF">
        <w:rPr>
          <w:rFonts w:eastAsia="MS Mincho"/>
          <w:lang w:val="en-US" w:eastAsia="zh-CN"/>
        </w:rPr>
        <w:tab/>
        <w:t xml:space="preserve"> </w:t>
      </w:r>
    </w:p>
    <w:p w14:paraId="76B656FD" w14:textId="77777777" w:rsidR="00F62640" w:rsidRPr="00933AEF" w:rsidRDefault="00F62640" w:rsidP="00D80AD1">
      <w:pPr>
        <w:pStyle w:val="Reftext"/>
        <w:tabs>
          <w:tab w:val="clear" w:pos="794"/>
          <w:tab w:val="clear" w:pos="1191"/>
          <w:tab w:val="clear" w:pos="1588"/>
          <w:tab w:val="clear" w:pos="1985"/>
          <w:tab w:val="left" w:pos="2268"/>
        </w:tabs>
        <w:rPr>
          <w:rFonts w:eastAsia="MS Mincho"/>
          <w:lang w:val="en-US" w:eastAsia="zh-CN"/>
        </w:rPr>
      </w:pPr>
      <w:r w:rsidRPr="00933AEF">
        <w:rPr>
          <w:rFonts w:eastAsia="MS Mincho"/>
          <w:lang w:val="en-US" w:eastAsia="zh-CN"/>
        </w:rPr>
        <w:t xml:space="preserve">[Online]. Available: </w:t>
      </w:r>
      <w:hyperlink r:id="rId30" w:anchor="section-3.4" w:history="1">
        <w:r w:rsidRPr="00933AEF">
          <w:rPr>
            <w:rFonts w:eastAsia="MS Mincho"/>
            <w:lang w:val="en-US" w:eastAsia="zh-CN"/>
          </w:rPr>
          <w:t>https://tools.ietf.org/html/rfc5322#section-3.4</w:t>
        </w:r>
      </w:hyperlink>
      <w:r w:rsidRPr="00933AEF">
        <w:rPr>
          <w:rFonts w:eastAsia="MS Mincho"/>
          <w:lang w:val="en-US" w:eastAsia="zh-CN"/>
        </w:rPr>
        <w:t>.</w:t>
      </w:r>
    </w:p>
    <w:p w14:paraId="4C34166E" w14:textId="77777777" w:rsidR="00D80AD1" w:rsidRDefault="00D80AD1" w:rsidP="00D80AD1">
      <w:pPr>
        <w:pStyle w:val="Reftext"/>
        <w:tabs>
          <w:tab w:val="clear" w:pos="794"/>
          <w:tab w:val="clear" w:pos="1191"/>
          <w:tab w:val="clear" w:pos="1588"/>
          <w:tab w:val="clear" w:pos="1985"/>
          <w:tab w:val="left" w:pos="2268"/>
        </w:tabs>
        <w:rPr>
          <w:rFonts w:eastAsia="MS Mincho"/>
          <w:lang w:val="en-US" w:eastAsia="zh-CN"/>
        </w:rPr>
      </w:pPr>
      <w:r>
        <w:rPr>
          <w:rFonts w:eastAsia="MS Mincho"/>
          <w:lang w:val="en-US" w:eastAsia="zh-CN"/>
        </w:rPr>
        <w:t xml:space="preserve">[21]   </w:t>
      </w:r>
      <w:r w:rsidR="00F62640" w:rsidRPr="00933AEF">
        <w:rPr>
          <w:rFonts w:eastAsia="MS Mincho"/>
          <w:lang w:val="en-US" w:eastAsia="zh-CN"/>
        </w:rPr>
        <w:t>[ISO 23239]</w:t>
      </w:r>
      <w:r w:rsidR="00F62640" w:rsidRPr="00933AEF">
        <w:rPr>
          <w:rFonts w:eastAsia="MS Mincho"/>
          <w:lang w:val="en-US" w:eastAsia="zh-CN"/>
        </w:rPr>
        <w:tab/>
        <w:t>ISO 23239-1:2018 Road vehicles – Vehicle domain service (VDS) – Part 1:</w:t>
      </w:r>
      <w:r w:rsidR="00F62640" w:rsidRPr="00933AEF">
        <w:rPr>
          <w:rFonts w:eastAsia="MS Mincho"/>
          <w:lang w:val="en-US" w:eastAsia="zh-CN"/>
        </w:rPr>
        <w:tab/>
        <w:t xml:space="preserve">General information and use case definitions </w:t>
      </w:r>
    </w:p>
    <w:p w14:paraId="054D50CF" w14:textId="77777777" w:rsidR="00F62640" w:rsidRPr="00933AEF" w:rsidRDefault="00F62640" w:rsidP="00D80AD1">
      <w:pPr>
        <w:pStyle w:val="Reftext"/>
        <w:tabs>
          <w:tab w:val="clear" w:pos="794"/>
          <w:tab w:val="clear" w:pos="1191"/>
          <w:tab w:val="clear" w:pos="1588"/>
          <w:tab w:val="clear" w:pos="1985"/>
          <w:tab w:val="left" w:pos="2268"/>
        </w:tabs>
        <w:rPr>
          <w:rFonts w:eastAsia="MS Mincho"/>
          <w:lang w:val="en-US" w:eastAsia="zh-CN"/>
        </w:rPr>
      </w:pPr>
      <w:r w:rsidRPr="00933AEF">
        <w:rPr>
          <w:rFonts w:eastAsia="MS Mincho"/>
          <w:lang w:val="en-US" w:eastAsia="zh-CN"/>
        </w:rPr>
        <w:t>[Online]. Available:</w:t>
      </w:r>
      <w:r w:rsidRPr="00933AEF">
        <w:rPr>
          <w:rFonts w:eastAsia="MS Mincho"/>
          <w:lang w:val="en-US" w:eastAsia="zh-CN"/>
        </w:rPr>
        <w:tab/>
      </w:r>
      <w:hyperlink r:id="rId31" w:history="1">
        <w:r w:rsidRPr="00933AEF">
          <w:rPr>
            <w:rFonts w:eastAsia="MS Mincho"/>
            <w:lang w:val="en-US" w:eastAsia="zh-CN"/>
          </w:rPr>
          <w:t>https://www.iso.org/standard/75045.html</w:t>
        </w:r>
      </w:hyperlink>
      <w:r w:rsidRPr="00933AEF">
        <w:rPr>
          <w:rFonts w:eastAsia="MS Mincho"/>
          <w:lang w:val="en-US" w:eastAsia="zh-CN"/>
        </w:rPr>
        <w:t>.</w:t>
      </w:r>
    </w:p>
    <w:p w14:paraId="0221B652" w14:textId="77777777" w:rsidR="00D80AD1" w:rsidRDefault="00D80AD1" w:rsidP="00D80AD1">
      <w:pPr>
        <w:pStyle w:val="Reftext"/>
        <w:tabs>
          <w:tab w:val="clear" w:pos="794"/>
          <w:tab w:val="clear" w:pos="1191"/>
          <w:tab w:val="clear" w:pos="1588"/>
          <w:tab w:val="clear" w:pos="1985"/>
          <w:tab w:val="left" w:pos="2268"/>
        </w:tabs>
        <w:rPr>
          <w:rFonts w:eastAsia="MS Mincho"/>
          <w:lang w:val="en-US" w:eastAsia="zh-CN"/>
        </w:rPr>
      </w:pPr>
      <w:r>
        <w:rPr>
          <w:rFonts w:eastAsia="MS Mincho"/>
          <w:lang w:val="en-US" w:eastAsia="zh-CN"/>
        </w:rPr>
        <w:t>[22]   [OMA DRM]</w:t>
      </w:r>
      <w:r>
        <w:rPr>
          <w:rFonts w:eastAsia="MS Mincho"/>
          <w:lang w:val="en-US" w:eastAsia="zh-CN"/>
        </w:rPr>
        <w:tab/>
      </w:r>
      <w:r w:rsidR="00F62640" w:rsidRPr="00933AEF">
        <w:rPr>
          <w:rFonts w:eastAsia="MS Mincho"/>
          <w:lang w:val="en-US" w:eastAsia="zh-CN"/>
        </w:rPr>
        <w:t xml:space="preserve"> </w:t>
      </w:r>
    </w:p>
    <w:p w14:paraId="625C2634" w14:textId="77777777" w:rsidR="00F62640" w:rsidRPr="00933AEF" w:rsidRDefault="00F62640" w:rsidP="00D80AD1">
      <w:pPr>
        <w:pStyle w:val="Reftext"/>
        <w:tabs>
          <w:tab w:val="clear" w:pos="794"/>
          <w:tab w:val="clear" w:pos="1191"/>
          <w:tab w:val="clear" w:pos="1588"/>
          <w:tab w:val="clear" w:pos="1985"/>
          <w:tab w:val="left" w:pos="2268"/>
        </w:tabs>
        <w:rPr>
          <w:rFonts w:eastAsia="MS Mincho"/>
          <w:lang w:val="en-US" w:eastAsia="zh-CN"/>
        </w:rPr>
      </w:pPr>
      <w:r w:rsidRPr="00933AEF">
        <w:rPr>
          <w:rFonts w:eastAsia="MS Mincho"/>
          <w:lang w:val="en-US" w:eastAsia="zh-CN"/>
        </w:rPr>
        <w:t>[Online]. Available:</w:t>
      </w:r>
      <w:r w:rsidRPr="00933AEF">
        <w:rPr>
          <w:rFonts w:eastAsia="MS Mincho"/>
          <w:lang w:val="en-US" w:eastAsia="zh-CN"/>
        </w:rPr>
        <w:tab/>
      </w:r>
      <w:r w:rsidRPr="00933AEF">
        <w:rPr>
          <w:rFonts w:eastAsia="MS Mincho"/>
          <w:lang w:val="en-US" w:eastAsia="zh-CN"/>
        </w:rPr>
        <w:tab/>
      </w:r>
      <w:hyperlink r:id="rId32" w:history="1">
        <w:r w:rsidRPr="00933AEF">
          <w:rPr>
            <w:rFonts w:eastAsia="MS Mincho"/>
            <w:lang w:val="en-US" w:eastAsia="zh-CN"/>
          </w:rPr>
          <w:t>http://www.openmobilealliance.org/release/DRM/V2_2-20110419-C/</w:t>
        </w:r>
      </w:hyperlink>
      <w:r w:rsidRPr="00933AEF">
        <w:rPr>
          <w:rFonts w:eastAsia="MS Mincho"/>
          <w:lang w:val="en-US" w:eastAsia="zh-CN"/>
        </w:rPr>
        <w:t>.</w:t>
      </w:r>
    </w:p>
    <w:p w14:paraId="04327E80" w14:textId="77777777" w:rsidR="00D80AD1" w:rsidRDefault="00D80AD1" w:rsidP="00D80AD1">
      <w:pPr>
        <w:pStyle w:val="Reftext"/>
        <w:tabs>
          <w:tab w:val="clear" w:pos="794"/>
          <w:tab w:val="clear" w:pos="1191"/>
          <w:tab w:val="clear" w:pos="1588"/>
          <w:tab w:val="clear" w:pos="1985"/>
          <w:tab w:val="left" w:pos="2268"/>
        </w:tabs>
        <w:rPr>
          <w:rFonts w:eastAsia="MS Mincho"/>
          <w:lang w:val="en-US" w:eastAsia="zh-CN"/>
        </w:rPr>
      </w:pPr>
      <w:r>
        <w:rPr>
          <w:rFonts w:eastAsia="MS Mincho"/>
          <w:lang w:val="en-US" w:eastAsia="zh-CN"/>
        </w:rPr>
        <w:t xml:space="preserve">[23]   </w:t>
      </w:r>
      <w:r w:rsidR="00F62640" w:rsidRPr="00933AEF">
        <w:rPr>
          <w:rFonts w:eastAsia="MS Mincho"/>
          <w:lang w:val="en-US" w:eastAsia="zh-CN"/>
        </w:rPr>
        <w:t>[</w:t>
      </w:r>
      <w:proofErr w:type="spellStart"/>
      <w:r w:rsidR="00F62640" w:rsidRPr="00933AEF">
        <w:rPr>
          <w:rFonts w:eastAsia="MS Mincho"/>
          <w:lang w:val="en-US" w:eastAsia="zh-CN"/>
        </w:rPr>
        <w:t>OneWeb</w:t>
      </w:r>
      <w:proofErr w:type="spellEnd"/>
      <w:r w:rsidR="00F62640" w:rsidRPr="00933AEF">
        <w:rPr>
          <w:rFonts w:eastAsia="MS Mincho"/>
          <w:lang w:val="en-US" w:eastAsia="zh-CN"/>
        </w:rPr>
        <w:t>]</w:t>
      </w:r>
      <w:r w:rsidR="00F62640" w:rsidRPr="00933AEF">
        <w:rPr>
          <w:rFonts w:eastAsia="MS Mincho"/>
          <w:lang w:val="en-US" w:eastAsia="zh-CN"/>
        </w:rPr>
        <w:tab/>
        <w:t xml:space="preserve"> </w:t>
      </w:r>
    </w:p>
    <w:p w14:paraId="202BA44E" w14:textId="77777777" w:rsidR="00F62640" w:rsidRPr="00933AEF" w:rsidRDefault="00F62640" w:rsidP="00D80AD1">
      <w:pPr>
        <w:pStyle w:val="Reftext"/>
        <w:tabs>
          <w:tab w:val="clear" w:pos="794"/>
          <w:tab w:val="clear" w:pos="1191"/>
          <w:tab w:val="clear" w:pos="1588"/>
          <w:tab w:val="clear" w:pos="1985"/>
          <w:tab w:val="left" w:pos="2268"/>
        </w:tabs>
        <w:rPr>
          <w:rFonts w:eastAsia="MS Mincho"/>
          <w:lang w:val="en-US" w:eastAsia="zh-CN"/>
        </w:rPr>
      </w:pPr>
      <w:r w:rsidRPr="00933AEF">
        <w:rPr>
          <w:rFonts w:eastAsia="MS Mincho"/>
          <w:lang w:val="en-US" w:eastAsia="zh-CN"/>
        </w:rPr>
        <w:t xml:space="preserve">[Online]. Available: </w:t>
      </w:r>
      <w:hyperlink r:id="rId33" w:history="1">
        <w:r w:rsidRPr="00933AEF">
          <w:rPr>
            <w:rFonts w:eastAsia="MS Mincho"/>
            <w:lang w:val="en-US" w:eastAsia="zh-CN"/>
          </w:rPr>
          <w:t>https://www.fcc.gov/document/fcc-grants-</w:t>
        </w:r>
      </w:hyperlink>
      <w:r w:rsidRPr="00933AEF">
        <w:rPr>
          <w:rFonts w:eastAsia="MS Mincho"/>
          <w:lang w:val="en-US" w:eastAsia="zh-CN"/>
        </w:rPr>
        <w:tab/>
      </w:r>
      <w:proofErr w:type="spellStart"/>
      <w:r w:rsidRPr="00933AEF">
        <w:rPr>
          <w:rFonts w:eastAsia="MS Mincho"/>
          <w:lang w:val="en-US" w:eastAsia="zh-CN"/>
        </w:rPr>
        <w:t>oneweb</w:t>
      </w:r>
      <w:proofErr w:type="spellEnd"/>
      <w:r w:rsidRPr="00933AEF">
        <w:rPr>
          <w:rFonts w:eastAsia="MS Mincho"/>
          <w:lang w:val="en-US" w:eastAsia="zh-CN"/>
        </w:rPr>
        <w:t>-us-access-broadband-satellite-constellation.</w:t>
      </w:r>
    </w:p>
    <w:p w14:paraId="454B19D4" w14:textId="77777777" w:rsidR="00D80AD1" w:rsidRDefault="00D80AD1" w:rsidP="00D80AD1">
      <w:pPr>
        <w:pStyle w:val="Reftext"/>
        <w:tabs>
          <w:tab w:val="clear" w:pos="794"/>
          <w:tab w:val="clear" w:pos="1191"/>
          <w:tab w:val="clear" w:pos="1588"/>
          <w:tab w:val="clear" w:pos="1985"/>
          <w:tab w:val="left" w:pos="2268"/>
        </w:tabs>
        <w:rPr>
          <w:rFonts w:eastAsia="MS Mincho"/>
          <w:lang w:val="en-US" w:eastAsia="zh-CN"/>
        </w:rPr>
      </w:pPr>
      <w:r>
        <w:rPr>
          <w:rFonts w:eastAsia="MS Mincho"/>
          <w:lang w:val="en-US" w:eastAsia="zh-CN"/>
        </w:rPr>
        <w:t xml:space="preserve">[24]   </w:t>
      </w:r>
      <w:r w:rsidR="00F62640" w:rsidRPr="00933AEF">
        <w:rPr>
          <w:rFonts w:eastAsia="MS Mincho"/>
          <w:lang w:val="en-US" w:eastAsia="zh-CN"/>
        </w:rPr>
        <w:t>[</w:t>
      </w:r>
      <w:proofErr w:type="spellStart"/>
      <w:r w:rsidR="00F62640" w:rsidRPr="00933AEF">
        <w:rPr>
          <w:rFonts w:eastAsia="MS Mincho"/>
          <w:lang w:val="en-US" w:eastAsia="zh-CN"/>
        </w:rPr>
        <w:t>radiodns</w:t>
      </w:r>
      <w:proofErr w:type="spellEnd"/>
      <w:r w:rsidR="00F62640" w:rsidRPr="00933AEF">
        <w:rPr>
          <w:rFonts w:eastAsia="MS Mincho"/>
          <w:lang w:val="en-US" w:eastAsia="zh-CN"/>
        </w:rPr>
        <w:t>]</w:t>
      </w:r>
      <w:r w:rsidR="00F62640" w:rsidRPr="00933AEF">
        <w:rPr>
          <w:rFonts w:eastAsia="MS Mincho"/>
          <w:lang w:val="en-US" w:eastAsia="zh-CN"/>
        </w:rPr>
        <w:tab/>
      </w:r>
      <w:r w:rsidRPr="00933AEF">
        <w:rPr>
          <w:rFonts w:eastAsia="MS Mincho"/>
          <w:lang w:val="en-US" w:eastAsia="zh-CN"/>
        </w:rPr>
        <w:t xml:space="preserve"> </w:t>
      </w:r>
    </w:p>
    <w:p w14:paraId="6D2ABD85" w14:textId="77777777" w:rsidR="00F62640" w:rsidRPr="00933AEF" w:rsidRDefault="00F62640" w:rsidP="00D80AD1">
      <w:pPr>
        <w:pStyle w:val="Reftext"/>
        <w:tabs>
          <w:tab w:val="clear" w:pos="794"/>
          <w:tab w:val="clear" w:pos="1191"/>
          <w:tab w:val="clear" w:pos="1588"/>
          <w:tab w:val="clear" w:pos="1985"/>
          <w:tab w:val="left" w:pos="2268"/>
        </w:tabs>
        <w:rPr>
          <w:rFonts w:eastAsia="MS Mincho"/>
          <w:lang w:val="en-US" w:eastAsia="zh-CN"/>
        </w:rPr>
      </w:pPr>
      <w:r w:rsidRPr="00933AEF">
        <w:rPr>
          <w:rFonts w:eastAsia="MS Mincho"/>
          <w:lang w:val="en-US" w:eastAsia="zh-CN"/>
        </w:rPr>
        <w:t xml:space="preserve">[Online]. Available: </w:t>
      </w:r>
      <w:hyperlink r:id="rId34" w:history="1">
        <w:r w:rsidRPr="00933AEF">
          <w:rPr>
            <w:rFonts w:eastAsia="MS Mincho"/>
            <w:lang w:val="en-US" w:eastAsia="zh-CN"/>
          </w:rPr>
          <w:t>https://radiodns.org/</w:t>
        </w:r>
      </w:hyperlink>
      <w:r w:rsidRPr="00933AEF">
        <w:rPr>
          <w:rFonts w:eastAsia="MS Mincho"/>
          <w:lang w:val="en-US" w:eastAsia="zh-CN"/>
        </w:rPr>
        <w:t>.</w:t>
      </w:r>
    </w:p>
    <w:p w14:paraId="1BB5798D" w14:textId="77777777" w:rsidR="00D80AD1" w:rsidRDefault="00D80AD1" w:rsidP="00D80AD1">
      <w:pPr>
        <w:pStyle w:val="Reftext"/>
        <w:tabs>
          <w:tab w:val="clear" w:pos="794"/>
          <w:tab w:val="clear" w:pos="1191"/>
          <w:tab w:val="clear" w:pos="1588"/>
          <w:tab w:val="clear" w:pos="1985"/>
          <w:tab w:val="left" w:pos="2268"/>
        </w:tabs>
        <w:rPr>
          <w:rFonts w:eastAsia="MS Mincho"/>
          <w:lang w:val="en-US" w:eastAsia="zh-CN"/>
        </w:rPr>
      </w:pPr>
      <w:r>
        <w:rPr>
          <w:rFonts w:eastAsia="MS Mincho"/>
          <w:lang w:val="en-US" w:eastAsia="zh-CN"/>
        </w:rPr>
        <w:t xml:space="preserve">[25]   </w:t>
      </w:r>
      <w:r w:rsidR="00F62640" w:rsidRPr="00933AEF">
        <w:rPr>
          <w:rFonts w:eastAsia="MS Mincho"/>
          <w:lang w:val="en-US" w:eastAsia="zh-CN"/>
        </w:rPr>
        <w:t>[SAE J3016]</w:t>
      </w:r>
      <w:r w:rsidR="00F62640" w:rsidRPr="00933AEF">
        <w:rPr>
          <w:rFonts w:eastAsia="MS Mincho"/>
          <w:lang w:val="en-US" w:eastAsia="zh-CN"/>
        </w:rPr>
        <w:tab/>
        <w:t xml:space="preserve">SAE, Standard J3016 (2018), Taxonomy and Definitions for Terms Related to Driving Automation Systems for On-Road Motor Vehicles </w:t>
      </w:r>
    </w:p>
    <w:p w14:paraId="1C04CECC" w14:textId="77777777" w:rsidR="00F62640" w:rsidRPr="00933AEF" w:rsidRDefault="00D80AD1" w:rsidP="00D80AD1">
      <w:pPr>
        <w:pStyle w:val="Reftext"/>
        <w:tabs>
          <w:tab w:val="clear" w:pos="794"/>
          <w:tab w:val="clear" w:pos="1191"/>
          <w:tab w:val="clear" w:pos="1588"/>
          <w:tab w:val="clear" w:pos="1985"/>
          <w:tab w:val="left" w:pos="2268"/>
        </w:tabs>
        <w:rPr>
          <w:rFonts w:eastAsia="MS Mincho"/>
          <w:lang w:val="en-US" w:eastAsia="zh-CN"/>
        </w:rPr>
      </w:pPr>
      <w:r w:rsidRPr="00933AEF">
        <w:rPr>
          <w:rFonts w:eastAsia="MS Mincho"/>
          <w:lang w:val="en-US" w:eastAsia="zh-CN"/>
        </w:rPr>
        <w:t>[Online]</w:t>
      </w:r>
      <w:r>
        <w:rPr>
          <w:rFonts w:eastAsia="MS Mincho"/>
          <w:lang w:val="en-US" w:eastAsia="zh-CN"/>
        </w:rPr>
        <w:t xml:space="preserve"> </w:t>
      </w:r>
      <w:hyperlink r:id="rId35" w:history="1">
        <w:r w:rsidR="00F62640" w:rsidRPr="00933AEF">
          <w:rPr>
            <w:rFonts w:eastAsia="MS Mincho"/>
            <w:lang w:val="en-US" w:eastAsia="zh-CN"/>
          </w:rPr>
          <w:t>https://www.sae.org/standards/content/j3016_201806/</w:t>
        </w:r>
      </w:hyperlink>
      <w:r w:rsidR="00F62640" w:rsidRPr="00933AEF">
        <w:rPr>
          <w:rFonts w:eastAsia="MS Mincho"/>
          <w:lang w:val="en-US" w:eastAsia="zh-CN"/>
        </w:rPr>
        <w:t>.</w:t>
      </w:r>
    </w:p>
    <w:p w14:paraId="7F7E20E7" w14:textId="77777777" w:rsidR="00DE2BB4" w:rsidRPr="00933AEF" w:rsidRDefault="00D80AD1" w:rsidP="00D80AD1">
      <w:pPr>
        <w:pStyle w:val="Reftext"/>
        <w:tabs>
          <w:tab w:val="clear" w:pos="794"/>
          <w:tab w:val="clear" w:pos="1191"/>
          <w:tab w:val="clear" w:pos="1588"/>
          <w:tab w:val="clear" w:pos="1985"/>
          <w:tab w:val="left" w:pos="2268"/>
        </w:tabs>
        <w:rPr>
          <w:rFonts w:eastAsia="MS Mincho"/>
          <w:lang w:val="en-US" w:eastAsia="zh-CN"/>
        </w:rPr>
      </w:pPr>
      <w:r>
        <w:rPr>
          <w:rFonts w:eastAsia="MS Mincho"/>
          <w:lang w:val="en-US" w:eastAsia="zh-CN"/>
        </w:rPr>
        <w:t xml:space="preserve">[26]   </w:t>
      </w:r>
      <w:r w:rsidR="00F62640" w:rsidRPr="00933AEF">
        <w:rPr>
          <w:rFonts w:eastAsia="MS Mincho"/>
          <w:lang w:val="en-US" w:eastAsia="zh-CN"/>
        </w:rPr>
        <w:t>[</w:t>
      </w:r>
      <w:proofErr w:type="spellStart"/>
      <w:r w:rsidR="00F62640" w:rsidRPr="00933AEF">
        <w:rPr>
          <w:rFonts w:eastAsia="MS Mincho"/>
          <w:lang w:val="en-US" w:eastAsia="zh-CN"/>
        </w:rPr>
        <w:t>Starlink</w:t>
      </w:r>
      <w:proofErr w:type="spellEnd"/>
      <w:r w:rsidR="00F62640" w:rsidRPr="00933AEF">
        <w:rPr>
          <w:rFonts w:eastAsia="MS Mincho"/>
          <w:lang w:val="en-US" w:eastAsia="zh-CN"/>
        </w:rPr>
        <w:t>]</w:t>
      </w:r>
      <w:r w:rsidR="00F62640" w:rsidRPr="00933AEF">
        <w:rPr>
          <w:rFonts w:eastAsia="MS Mincho"/>
          <w:lang w:val="en-US" w:eastAsia="zh-CN"/>
        </w:rPr>
        <w:tab/>
      </w:r>
    </w:p>
    <w:p w14:paraId="24C131FC" w14:textId="77777777" w:rsidR="00F62640" w:rsidRPr="00933AEF" w:rsidRDefault="00F62640" w:rsidP="00D80AD1">
      <w:pPr>
        <w:pStyle w:val="Reftext"/>
        <w:tabs>
          <w:tab w:val="clear" w:pos="794"/>
          <w:tab w:val="clear" w:pos="1191"/>
          <w:tab w:val="clear" w:pos="1588"/>
          <w:tab w:val="clear" w:pos="1985"/>
          <w:tab w:val="left" w:pos="2268"/>
        </w:tabs>
        <w:rPr>
          <w:rFonts w:eastAsia="MS Mincho"/>
          <w:lang w:val="en-US" w:eastAsia="zh-CN"/>
        </w:rPr>
      </w:pPr>
      <w:r w:rsidRPr="00933AEF">
        <w:rPr>
          <w:rFonts w:eastAsia="MS Mincho"/>
          <w:lang w:val="en-US" w:eastAsia="zh-CN"/>
        </w:rPr>
        <w:t xml:space="preserve">[Online]. Available: </w:t>
      </w:r>
      <w:hyperlink r:id="rId36" w:history="1">
        <w:r w:rsidRPr="00933AEF">
          <w:rPr>
            <w:rFonts w:eastAsia="MS Mincho"/>
            <w:lang w:val="en-US" w:eastAsia="zh-CN"/>
          </w:rPr>
          <w:t>https://www.fcc.gov/document/fcc-</w:t>
        </w:r>
      </w:hyperlink>
      <w:r w:rsidRPr="00933AEF">
        <w:rPr>
          <w:rFonts w:eastAsia="MS Mincho"/>
          <w:lang w:val="en-US" w:eastAsia="zh-CN"/>
        </w:rPr>
        <w:t>authorizes-spacex-provide-broadband-satellite-services.</w:t>
      </w:r>
    </w:p>
    <w:p w14:paraId="22A751F6" w14:textId="77777777" w:rsidR="00F62640" w:rsidRPr="00933AEF" w:rsidRDefault="00F62640" w:rsidP="00DE2BB4">
      <w:pPr>
        <w:overflowPunct w:val="0"/>
        <w:autoSpaceDE w:val="0"/>
        <w:autoSpaceDN w:val="0"/>
        <w:adjustRightInd w:val="0"/>
        <w:ind w:left="567"/>
        <w:textAlignment w:val="baseline"/>
        <w:rPr>
          <w:lang w:val="en-GB"/>
        </w:rPr>
      </w:pPr>
    </w:p>
    <w:p w14:paraId="080013CD" w14:textId="77777777" w:rsidR="009635CB" w:rsidRPr="00933AEF" w:rsidRDefault="009635CB" w:rsidP="00467172">
      <w:pPr>
        <w:pStyle w:val="Heading1"/>
        <w:rPr>
          <w:rFonts w:cs="Times New Roman"/>
          <w:lang w:bidi="ar-DZ"/>
        </w:rPr>
      </w:pPr>
      <w:bookmarkStart w:id="15" w:name="_Toc401158820"/>
      <w:bookmarkStart w:id="16" w:name="_Toc28442050"/>
      <w:r w:rsidRPr="00933AEF">
        <w:rPr>
          <w:rFonts w:cs="Times New Roman"/>
          <w:lang w:bidi="ar-DZ"/>
        </w:rPr>
        <w:t>Terms and definitions</w:t>
      </w:r>
      <w:bookmarkEnd w:id="15"/>
      <w:bookmarkEnd w:id="16"/>
    </w:p>
    <w:p w14:paraId="06045341" w14:textId="77777777" w:rsidR="009635CB" w:rsidRPr="00933AEF" w:rsidRDefault="009635CB" w:rsidP="009635CB">
      <w:pPr>
        <w:pStyle w:val="Heading2"/>
        <w:rPr>
          <w:rFonts w:cs="Times New Roman"/>
          <w:lang w:bidi="ar-DZ"/>
        </w:rPr>
      </w:pPr>
      <w:bookmarkStart w:id="17" w:name="_Toc401158821"/>
      <w:bookmarkStart w:id="18" w:name="_Toc28442051"/>
      <w:r w:rsidRPr="00933AEF">
        <w:rPr>
          <w:rFonts w:cs="Times New Roman"/>
          <w:lang w:bidi="ar-DZ"/>
        </w:rPr>
        <w:t>Terms defined elsewhere</w:t>
      </w:r>
      <w:bookmarkEnd w:id="17"/>
      <w:bookmarkEnd w:id="18"/>
    </w:p>
    <w:p w14:paraId="6EFA856E" w14:textId="77777777" w:rsidR="009635CB" w:rsidRPr="00933AEF" w:rsidRDefault="00F62640" w:rsidP="009635CB">
      <w:r w:rsidRPr="00933AEF">
        <w:t>None</w:t>
      </w:r>
    </w:p>
    <w:p w14:paraId="1BDDBC3B" w14:textId="77777777" w:rsidR="009635CB" w:rsidRPr="00933AEF" w:rsidRDefault="009635CB" w:rsidP="009635CB">
      <w:pPr>
        <w:pStyle w:val="Heading2"/>
        <w:rPr>
          <w:rFonts w:cs="Times New Roman"/>
          <w:lang w:bidi="ar-DZ"/>
        </w:rPr>
      </w:pPr>
      <w:bookmarkStart w:id="19" w:name="_Toc401158822"/>
      <w:bookmarkStart w:id="20" w:name="_Toc28442052"/>
      <w:r w:rsidRPr="00933AEF">
        <w:rPr>
          <w:rFonts w:cs="Times New Roman"/>
          <w:lang w:bidi="ar-DZ"/>
        </w:rPr>
        <w:lastRenderedPageBreak/>
        <w:t>Terms defined here</w:t>
      </w:r>
      <w:bookmarkEnd w:id="19"/>
      <w:bookmarkEnd w:id="20"/>
    </w:p>
    <w:p w14:paraId="248AF33C" w14:textId="77777777" w:rsidR="009635CB" w:rsidRPr="00933AEF" w:rsidRDefault="009635CB" w:rsidP="00C26533">
      <w:r w:rsidRPr="00933AEF">
        <w:t xml:space="preserve">This </w:t>
      </w:r>
      <w:r w:rsidR="00C26533" w:rsidRPr="00933AEF">
        <w:t>Technical Report</w:t>
      </w:r>
      <w:r w:rsidRPr="00933AEF">
        <w:t xml:space="preserve"> defines the following terms:</w:t>
      </w:r>
    </w:p>
    <w:p w14:paraId="01A2096F" w14:textId="77777777" w:rsidR="00F62640" w:rsidRPr="00933AEF" w:rsidRDefault="00F62640" w:rsidP="00F62640">
      <w:bookmarkStart w:id="21" w:name="_Toc19180412"/>
      <w:bookmarkStart w:id="22" w:name="_Toc401158823"/>
      <w:r w:rsidRPr="00933AEF">
        <w:rPr>
          <w:b/>
          <w:bCs/>
        </w:rPr>
        <w:t>3.2.1</w:t>
      </w:r>
      <w:r w:rsidRPr="00933AEF">
        <w:rPr>
          <w:b/>
          <w:bCs/>
        </w:rPr>
        <w:tab/>
        <w:t>Vehicular Multimedia Networks (VMN)</w:t>
      </w:r>
      <w:r w:rsidRPr="00933AEF">
        <w:rPr>
          <w:bCs/>
        </w:rPr>
        <w:t>:</w:t>
      </w:r>
      <w:bookmarkEnd w:id="21"/>
      <w:r w:rsidRPr="00933AEF">
        <w:rPr>
          <w:bCs/>
        </w:rPr>
        <w:t xml:space="preserve"> </w:t>
      </w:r>
      <w:r w:rsidRPr="00933AEF">
        <w:t>The VMN consists of the vehicular multimedia service platform (VMSP), a variety of broadcast and communication networks and of the vehicle multimedia system (VMS) in the vehicle.</w:t>
      </w:r>
    </w:p>
    <w:p w14:paraId="4050A97C" w14:textId="77777777" w:rsidR="00F62640" w:rsidRPr="00933AEF" w:rsidRDefault="00F62640" w:rsidP="00F62640">
      <w:bookmarkStart w:id="23" w:name="_Toc19180413"/>
      <w:r w:rsidRPr="00933AEF">
        <w:rPr>
          <w:b/>
          <w:bCs/>
        </w:rPr>
        <w:t>3.2.2</w:t>
      </w:r>
      <w:r w:rsidRPr="00933AEF">
        <w:rPr>
          <w:b/>
          <w:bCs/>
        </w:rPr>
        <w:tab/>
        <w:t>Vehicle Multimedia System (VMS)</w:t>
      </w:r>
      <w:r w:rsidRPr="00933AEF">
        <w:rPr>
          <w:bCs/>
        </w:rPr>
        <w:t>:</w:t>
      </w:r>
      <w:bookmarkEnd w:id="23"/>
      <w:r w:rsidRPr="00933AEF">
        <w:rPr>
          <w:bCs/>
        </w:rPr>
        <w:t xml:space="preserve"> </w:t>
      </w:r>
      <w:r w:rsidRPr="00933AEF">
        <w:t>The VMS consists of vehicle multimedia system inputs (VM I/P), vehicle multimedia unit (VMU) and vehicle multimedia system outputs (VM O/P). It is also called an IVI.</w:t>
      </w:r>
    </w:p>
    <w:p w14:paraId="7182E2CC" w14:textId="77777777" w:rsidR="00F62640" w:rsidRPr="00933AEF" w:rsidRDefault="00F62640" w:rsidP="00F62640">
      <w:bookmarkStart w:id="24" w:name="_Toc19180414"/>
      <w:r w:rsidRPr="00933AEF">
        <w:rPr>
          <w:b/>
          <w:bCs/>
        </w:rPr>
        <w:t>3.2.3</w:t>
      </w:r>
      <w:r w:rsidRPr="00933AEF">
        <w:rPr>
          <w:b/>
          <w:bCs/>
        </w:rPr>
        <w:tab/>
        <w:t>Vehicular Multimedia Networks Services (VMNS)</w:t>
      </w:r>
      <w:r w:rsidRPr="00933AEF">
        <w:rPr>
          <w:bCs/>
        </w:rPr>
        <w:t>:</w:t>
      </w:r>
      <w:bookmarkEnd w:id="24"/>
      <w:r w:rsidRPr="00933AEF">
        <w:rPr>
          <w:bCs/>
        </w:rPr>
        <w:t xml:space="preserve"> </w:t>
      </w:r>
      <w:r w:rsidRPr="00933AEF">
        <w:t>The VMNS are the services provided by service providers via the VMN.</w:t>
      </w:r>
    </w:p>
    <w:p w14:paraId="45438EDD" w14:textId="77777777" w:rsidR="00F62640" w:rsidRPr="00933AEF" w:rsidRDefault="00F62640" w:rsidP="00F62640">
      <w:r w:rsidRPr="00933AEF">
        <w:rPr>
          <w:b/>
          <w:bCs/>
        </w:rPr>
        <w:t>3.2.4</w:t>
      </w:r>
      <w:r w:rsidRPr="00933AEF">
        <w:rPr>
          <w:b/>
          <w:bCs/>
        </w:rPr>
        <w:tab/>
        <w:t>VMN application</w:t>
      </w:r>
      <w:r w:rsidRPr="00933AEF">
        <w:rPr>
          <w:bCs/>
        </w:rPr>
        <w:t xml:space="preserve">: </w:t>
      </w:r>
      <w:r w:rsidRPr="00933AEF">
        <w:t>The VMN application uses the underlying VMS capabilities to consume and present a VMNS to end-user(s) in the vehicle.</w:t>
      </w:r>
    </w:p>
    <w:p w14:paraId="4BCC9DB5" w14:textId="77777777" w:rsidR="00467172" w:rsidRPr="00933AEF" w:rsidRDefault="00467172" w:rsidP="00467172">
      <w:pPr>
        <w:pStyle w:val="Heading1"/>
        <w:rPr>
          <w:rFonts w:cs="Times New Roman"/>
          <w:lang w:bidi="ar-DZ"/>
        </w:rPr>
      </w:pPr>
      <w:bookmarkStart w:id="25" w:name="_Toc28442053"/>
      <w:r w:rsidRPr="00933AEF">
        <w:rPr>
          <w:rFonts w:cs="Times New Roman"/>
          <w:lang w:bidi="ar-DZ"/>
        </w:rPr>
        <w:t>Abbreviations</w:t>
      </w:r>
      <w:bookmarkEnd w:id="22"/>
      <w:r w:rsidR="000845AB" w:rsidRPr="00933AEF">
        <w:rPr>
          <w:rFonts w:cs="Times New Roman"/>
          <w:lang w:bidi="ar-DZ"/>
        </w:rPr>
        <w:t xml:space="preserve"> and acronyms</w:t>
      </w:r>
      <w:bookmarkEnd w:id="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8208"/>
      </w:tblGrid>
      <w:tr w:rsidR="00F62640" w:rsidRPr="00933AEF" w14:paraId="72962C66" w14:textId="77777777" w:rsidTr="00F62640">
        <w:tc>
          <w:tcPr>
            <w:tcW w:w="1368" w:type="dxa"/>
          </w:tcPr>
          <w:p w14:paraId="03CB1867" w14:textId="77777777" w:rsidR="00F62640" w:rsidRPr="00933AEF" w:rsidRDefault="00F62640" w:rsidP="00F62640">
            <w:pPr>
              <w:rPr>
                <w:lang w:bidi="ar-DZ"/>
              </w:rPr>
            </w:pPr>
            <w:r w:rsidRPr="00933AEF">
              <w:rPr>
                <w:lang w:bidi="ar-DZ"/>
              </w:rPr>
              <w:t>AM</w:t>
            </w:r>
          </w:p>
        </w:tc>
        <w:tc>
          <w:tcPr>
            <w:tcW w:w="8208" w:type="dxa"/>
          </w:tcPr>
          <w:p w14:paraId="2173CD42" w14:textId="77777777" w:rsidR="00F62640" w:rsidRPr="00933AEF" w:rsidRDefault="00F62640" w:rsidP="00F62640">
            <w:pPr>
              <w:rPr>
                <w:lang w:bidi="ar-DZ"/>
              </w:rPr>
            </w:pPr>
            <w:r w:rsidRPr="00933AEF">
              <w:rPr>
                <w:lang w:bidi="ar-DZ"/>
              </w:rPr>
              <w:t>Amplitude Modulation</w:t>
            </w:r>
          </w:p>
        </w:tc>
      </w:tr>
      <w:tr w:rsidR="00F62640" w:rsidRPr="00933AEF" w14:paraId="1DC5E95F" w14:textId="77777777" w:rsidTr="00F62640">
        <w:tc>
          <w:tcPr>
            <w:tcW w:w="1368" w:type="dxa"/>
          </w:tcPr>
          <w:p w14:paraId="06323394" w14:textId="77777777" w:rsidR="00F62640" w:rsidRPr="00933AEF" w:rsidRDefault="00F62640" w:rsidP="00F62640">
            <w:pPr>
              <w:rPr>
                <w:lang w:bidi="ar-DZ"/>
              </w:rPr>
            </w:pPr>
            <w:r w:rsidRPr="00933AEF">
              <w:rPr>
                <w:lang w:bidi="ar-DZ"/>
              </w:rPr>
              <w:t>APP</w:t>
            </w:r>
          </w:p>
        </w:tc>
        <w:tc>
          <w:tcPr>
            <w:tcW w:w="8208" w:type="dxa"/>
          </w:tcPr>
          <w:p w14:paraId="4EF1653E" w14:textId="77777777" w:rsidR="00F62640" w:rsidRPr="00933AEF" w:rsidRDefault="00F62640" w:rsidP="00F62640">
            <w:pPr>
              <w:rPr>
                <w:lang w:bidi="ar-DZ"/>
              </w:rPr>
            </w:pPr>
            <w:r w:rsidRPr="00933AEF">
              <w:rPr>
                <w:lang w:bidi="ar-DZ"/>
              </w:rPr>
              <w:t>Application</w:t>
            </w:r>
          </w:p>
        </w:tc>
      </w:tr>
      <w:tr w:rsidR="00F62640" w:rsidRPr="00933AEF" w14:paraId="21F9B48F" w14:textId="77777777" w:rsidTr="00F62640">
        <w:tc>
          <w:tcPr>
            <w:tcW w:w="1368" w:type="dxa"/>
          </w:tcPr>
          <w:p w14:paraId="4C969FED" w14:textId="77777777" w:rsidR="00F62640" w:rsidRPr="00933AEF" w:rsidRDefault="00F62640" w:rsidP="00F62640">
            <w:pPr>
              <w:rPr>
                <w:lang w:bidi="ar-DZ"/>
              </w:rPr>
            </w:pPr>
            <w:r w:rsidRPr="00933AEF">
              <w:rPr>
                <w:lang w:bidi="ar-DZ"/>
              </w:rPr>
              <w:t>BT</w:t>
            </w:r>
          </w:p>
        </w:tc>
        <w:tc>
          <w:tcPr>
            <w:tcW w:w="8208" w:type="dxa"/>
          </w:tcPr>
          <w:p w14:paraId="49822CB3" w14:textId="77777777" w:rsidR="00F62640" w:rsidRPr="00933AEF" w:rsidRDefault="00F62640" w:rsidP="00F62640">
            <w:pPr>
              <w:rPr>
                <w:lang w:bidi="ar-DZ"/>
              </w:rPr>
            </w:pPr>
            <w:r w:rsidRPr="00933AEF">
              <w:rPr>
                <w:lang w:bidi="ar-DZ"/>
              </w:rPr>
              <w:t>Bluetooth</w:t>
            </w:r>
          </w:p>
        </w:tc>
      </w:tr>
      <w:tr w:rsidR="00F62640" w:rsidRPr="00933AEF" w14:paraId="2575D792" w14:textId="77777777" w:rsidTr="00F62640">
        <w:tc>
          <w:tcPr>
            <w:tcW w:w="1368" w:type="dxa"/>
          </w:tcPr>
          <w:p w14:paraId="03908A26" w14:textId="77777777" w:rsidR="00F62640" w:rsidRPr="00933AEF" w:rsidRDefault="00F62640" w:rsidP="00F62640">
            <w:pPr>
              <w:rPr>
                <w:lang w:bidi="ar-DZ"/>
              </w:rPr>
            </w:pPr>
            <w:r w:rsidRPr="00933AEF">
              <w:rPr>
                <w:lang w:bidi="ar-DZ"/>
              </w:rPr>
              <w:t>CA</w:t>
            </w:r>
          </w:p>
        </w:tc>
        <w:tc>
          <w:tcPr>
            <w:tcW w:w="8208" w:type="dxa"/>
          </w:tcPr>
          <w:p w14:paraId="5B10901F" w14:textId="77777777" w:rsidR="00F62640" w:rsidRPr="00933AEF" w:rsidRDefault="00F62640" w:rsidP="00F62640">
            <w:pPr>
              <w:rPr>
                <w:lang w:bidi="ar-DZ"/>
              </w:rPr>
            </w:pPr>
            <w:r w:rsidRPr="00933AEF">
              <w:rPr>
                <w:lang w:bidi="ar-DZ"/>
              </w:rPr>
              <w:t>Conditional Access</w:t>
            </w:r>
          </w:p>
        </w:tc>
      </w:tr>
      <w:tr w:rsidR="00F62640" w:rsidRPr="00933AEF" w14:paraId="7A63FE04" w14:textId="77777777" w:rsidTr="00F62640">
        <w:tc>
          <w:tcPr>
            <w:tcW w:w="1368" w:type="dxa"/>
          </w:tcPr>
          <w:p w14:paraId="34DBBB81" w14:textId="77777777" w:rsidR="00F62640" w:rsidRPr="00933AEF" w:rsidRDefault="00F62640" w:rsidP="00F62640">
            <w:pPr>
              <w:rPr>
                <w:lang w:bidi="ar-DZ"/>
              </w:rPr>
            </w:pPr>
            <w:r w:rsidRPr="00933AEF">
              <w:rPr>
                <w:lang w:bidi="ar-DZ"/>
              </w:rPr>
              <w:t>CDR</w:t>
            </w:r>
          </w:p>
        </w:tc>
        <w:tc>
          <w:tcPr>
            <w:tcW w:w="8208" w:type="dxa"/>
          </w:tcPr>
          <w:p w14:paraId="6CB517EE" w14:textId="77777777" w:rsidR="00F62640" w:rsidRPr="00933AEF" w:rsidRDefault="00F62640" w:rsidP="00F62640">
            <w:pPr>
              <w:rPr>
                <w:lang w:bidi="ar-DZ"/>
              </w:rPr>
            </w:pPr>
            <w:r w:rsidRPr="00933AEF">
              <w:rPr>
                <w:lang w:bidi="ar-DZ"/>
              </w:rPr>
              <w:t xml:space="preserve">China Digital Radio </w:t>
            </w:r>
          </w:p>
        </w:tc>
      </w:tr>
      <w:tr w:rsidR="00F62640" w:rsidRPr="00933AEF" w14:paraId="1F8D7D00" w14:textId="77777777" w:rsidTr="00F62640">
        <w:tc>
          <w:tcPr>
            <w:tcW w:w="1368" w:type="dxa"/>
          </w:tcPr>
          <w:p w14:paraId="6914E9B2" w14:textId="77777777" w:rsidR="00F62640" w:rsidRPr="00933AEF" w:rsidRDefault="00F62640" w:rsidP="00F62640">
            <w:pPr>
              <w:rPr>
                <w:lang w:bidi="ar-DZ"/>
              </w:rPr>
            </w:pPr>
            <w:r w:rsidRPr="00933AEF">
              <w:rPr>
                <w:lang w:bidi="ar-DZ"/>
              </w:rPr>
              <w:t>DAB</w:t>
            </w:r>
          </w:p>
        </w:tc>
        <w:tc>
          <w:tcPr>
            <w:tcW w:w="8208" w:type="dxa"/>
          </w:tcPr>
          <w:p w14:paraId="62563072" w14:textId="77777777" w:rsidR="00F62640" w:rsidRPr="00933AEF" w:rsidRDefault="00F62640" w:rsidP="00F62640">
            <w:pPr>
              <w:rPr>
                <w:lang w:bidi="ar-DZ"/>
              </w:rPr>
            </w:pPr>
            <w:r w:rsidRPr="00933AEF">
              <w:rPr>
                <w:lang w:bidi="ar-DZ"/>
              </w:rPr>
              <w:t>Digital Audio Broadcast</w:t>
            </w:r>
          </w:p>
        </w:tc>
      </w:tr>
      <w:tr w:rsidR="00F62640" w:rsidRPr="00933AEF" w14:paraId="1246405F" w14:textId="77777777" w:rsidTr="00F62640">
        <w:tc>
          <w:tcPr>
            <w:tcW w:w="1368" w:type="dxa"/>
          </w:tcPr>
          <w:p w14:paraId="12013EF2" w14:textId="77777777" w:rsidR="00F62640" w:rsidRPr="00933AEF" w:rsidRDefault="00F62640" w:rsidP="00F62640">
            <w:r w:rsidRPr="00933AEF">
              <w:t>ECM</w:t>
            </w:r>
          </w:p>
        </w:tc>
        <w:tc>
          <w:tcPr>
            <w:tcW w:w="8208" w:type="dxa"/>
          </w:tcPr>
          <w:p w14:paraId="54D88A80" w14:textId="77777777" w:rsidR="00F62640" w:rsidRPr="00933AEF" w:rsidRDefault="00F62640" w:rsidP="00F62640">
            <w:r w:rsidRPr="00933AEF">
              <w:t>Entitlement Control Message</w:t>
            </w:r>
          </w:p>
        </w:tc>
      </w:tr>
      <w:tr w:rsidR="00F62640" w:rsidRPr="00933AEF" w14:paraId="45F922EA" w14:textId="77777777" w:rsidTr="00F62640">
        <w:tc>
          <w:tcPr>
            <w:tcW w:w="1368" w:type="dxa"/>
          </w:tcPr>
          <w:p w14:paraId="2C203742" w14:textId="77777777" w:rsidR="00F62640" w:rsidRPr="00933AEF" w:rsidRDefault="00F62640" w:rsidP="00F62640">
            <w:r w:rsidRPr="00933AEF">
              <w:t>EMM</w:t>
            </w:r>
          </w:p>
        </w:tc>
        <w:tc>
          <w:tcPr>
            <w:tcW w:w="8208" w:type="dxa"/>
          </w:tcPr>
          <w:p w14:paraId="6AF4A209" w14:textId="77777777" w:rsidR="00F62640" w:rsidRPr="00933AEF" w:rsidRDefault="00F62640" w:rsidP="00F62640">
            <w:r w:rsidRPr="00933AEF">
              <w:t>Entitlement Management Message</w:t>
            </w:r>
          </w:p>
        </w:tc>
      </w:tr>
      <w:tr w:rsidR="00F62640" w:rsidRPr="00933AEF" w14:paraId="00A85BF1" w14:textId="77777777" w:rsidTr="00F62640">
        <w:tc>
          <w:tcPr>
            <w:tcW w:w="1368" w:type="dxa"/>
          </w:tcPr>
          <w:p w14:paraId="01BD375D" w14:textId="77777777" w:rsidR="00F62640" w:rsidRPr="00933AEF" w:rsidRDefault="00F62640" w:rsidP="00F62640">
            <w:r w:rsidRPr="00933AEF">
              <w:t>FG</w:t>
            </w:r>
          </w:p>
        </w:tc>
        <w:tc>
          <w:tcPr>
            <w:tcW w:w="8208" w:type="dxa"/>
          </w:tcPr>
          <w:p w14:paraId="5301A1C8" w14:textId="77777777" w:rsidR="00F62640" w:rsidRPr="00933AEF" w:rsidRDefault="00F62640" w:rsidP="00F62640">
            <w:r w:rsidRPr="00933AEF">
              <w:t>Focus Group</w:t>
            </w:r>
          </w:p>
        </w:tc>
      </w:tr>
      <w:tr w:rsidR="00F62640" w:rsidRPr="00933AEF" w14:paraId="332C0AA3" w14:textId="77777777" w:rsidTr="00F62640">
        <w:tc>
          <w:tcPr>
            <w:tcW w:w="1368" w:type="dxa"/>
          </w:tcPr>
          <w:p w14:paraId="55DBCE58" w14:textId="77777777" w:rsidR="00F62640" w:rsidRPr="00933AEF" w:rsidRDefault="00F62640" w:rsidP="00F62640">
            <w:r w:rsidRPr="00933AEF">
              <w:t>FM</w:t>
            </w:r>
          </w:p>
        </w:tc>
        <w:tc>
          <w:tcPr>
            <w:tcW w:w="8208" w:type="dxa"/>
          </w:tcPr>
          <w:p w14:paraId="6C87DCBC" w14:textId="77777777" w:rsidR="00F62640" w:rsidRPr="00933AEF" w:rsidRDefault="00F62640" w:rsidP="00F62640">
            <w:r w:rsidRPr="00933AEF">
              <w:t>Frequency Modulation</w:t>
            </w:r>
          </w:p>
        </w:tc>
      </w:tr>
      <w:tr w:rsidR="00F62640" w:rsidRPr="00933AEF" w14:paraId="7514945E" w14:textId="77777777" w:rsidTr="00F62640">
        <w:tc>
          <w:tcPr>
            <w:tcW w:w="1368" w:type="dxa"/>
          </w:tcPr>
          <w:p w14:paraId="3BA0F03F" w14:textId="77777777" w:rsidR="00F62640" w:rsidRPr="00933AEF" w:rsidRDefault="00F62640" w:rsidP="00F62640">
            <w:pPr>
              <w:rPr>
                <w:szCs w:val="24"/>
                <w:lang w:bidi="ar-DZ"/>
              </w:rPr>
            </w:pPr>
            <w:r w:rsidRPr="00933AEF">
              <w:rPr>
                <w:szCs w:val="24"/>
                <w:lang w:bidi="ar-DZ"/>
              </w:rPr>
              <w:t>HMI</w:t>
            </w:r>
          </w:p>
        </w:tc>
        <w:tc>
          <w:tcPr>
            <w:tcW w:w="8208" w:type="dxa"/>
          </w:tcPr>
          <w:p w14:paraId="282D8358" w14:textId="77777777" w:rsidR="00F62640" w:rsidRPr="00933AEF" w:rsidRDefault="00F62640" w:rsidP="00F62640">
            <w:pPr>
              <w:rPr>
                <w:szCs w:val="24"/>
                <w:lang w:bidi="ar-DZ"/>
              </w:rPr>
            </w:pPr>
            <w:r w:rsidRPr="00933AEF">
              <w:rPr>
                <w:szCs w:val="24"/>
                <w:lang w:bidi="ar-DZ"/>
              </w:rPr>
              <w:t>Human Machine Interface</w:t>
            </w:r>
          </w:p>
        </w:tc>
      </w:tr>
      <w:tr w:rsidR="00F62640" w:rsidRPr="00933AEF" w14:paraId="585715FC" w14:textId="77777777" w:rsidTr="00F62640">
        <w:tc>
          <w:tcPr>
            <w:tcW w:w="1368" w:type="dxa"/>
          </w:tcPr>
          <w:p w14:paraId="318CCC57" w14:textId="77777777" w:rsidR="00F62640" w:rsidRPr="00933AEF" w:rsidRDefault="00F62640" w:rsidP="00F62640">
            <w:pPr>
              <w:rPr>
                <w:lang w:bidi="ar-DZ"/>
              </w:rPr>
            </w:pPr>
            <w:r w:rsidRPr="00933AEF">
              <w:rPr>
                <w:lang w:bidi="ar-DZ"/>
              </w:rPr>
              <w:t>LCD</w:t>
            </w:r>
          </w:p>
        </w:tc>
        <w:tc>
          <w:tcPr>
            <w:tcW w:w="8208" w:type="dxa"/>
          </w:tcPr>
          <w:p w14:paraId="0187F88E" w14:textId="77777777" w:rsidR="00F62640" w:rsidRPr="00933AEF" w:rsidRDefault="00F62640" w:rsidP="00F62640">
            <w:pPr>
              <w:rPr>
                <w:lang w:bidi="ar-DZ"/>
              </w:rPr>
            </w:pPr>
            <w:r w:rsidRPr="00933AEF">
              <w:rPr>
                <w:lang w:bidi="ar-DZ"/>
              </w:rPr>
              <w:t>Liquid Crystal Display</w:t>
            </w:r>
          </w:p>
        </w:tc>
      </w:tr>
      <w:tr w:rsidR="00F62640" w:rsidRPr="00933AEF" w14:paraId="0F4D1F09" w14:textId="77777777" w:rsidTr="00F62640">
        <w:tc>
          <w:tcPr>
            <w:tcW w:w="1368" w:type="dxa"/>
          </w:tcPr>
          <w:p w14:paraId="1FF33972" w14:textId="77777777" w:rsidR="00F62640" w:rsidRPr="00933AEF" w:rsidRDefault="00F62640" w:rsidP="00F62640">
            <w:pPr>
              <w:rPr>
                <w:lang w:bidi="ar-DZ"/>
              </w:rPr>
            </w:pPr>
            <w:r w:rsidRPr="00933AEF">
              <w:rPr>
                <w:lang w:bidi="ar-DZ"/>
              </w:rPr>
              <w:t>LEO</w:t>
            </w:r>
          </w:p>
        </w:tc>
        <w:tc>
          <w:tcPr>
            <w:tcW w:w="8208" w:type="dxa"/>
          </w:tcPr>
          <w:p w14:paraId="50EF81A3" w14:textId="77777777" w:rsidR="00F62640" w:rsidRPr="00933AEF" w:rsidRDefault="00F62640" w:rsidP="00F62640">
            <w:pPr>
              <w:rPr>
                <w:lang w:bidi="ar-DZ"/>
              </w:rPr>
            </w:pPr>
            <w:r w:rsidRPr="00933AEF">
              <w:rPr>
                <w:lang w:bidi="ar-DZ"/>
              </w:rPr>
              <w:t>Low Earth Orbit (Satellite)</w:t>
            </w:r>
          </w:p>
        </w:tc>
      </w:tr>
      <w:tr w:rsidR="00F62640" w:rsidRPr="00933AEF" w14:paraId="696AE249" w14:textId="77777777" w:rsidTr="00F62640">
        <w:tc>
          <w:tcPr>
            <w:tcW w:w="1368" w:type="dxa"/>
          </w:tcPr>
          <w:p w14:paraId="1CAC676D" w14:textId="77777777" w:rsidR="00F62640" w:rsidRPr="00933AEF" w:rsidRDefault="00F62640" w:rsidP="00F62640">
            <w:pPr>
              <w:rPr>
                <w:lang w:bidi="ar-DZ"/>
              </w:rPr>
            </w:pPr>
            <w:r w:rsidRPr="00933AEF">
              <w:rPr>
                <w:lang w:bidi="ar-DZ"/>
              </w:rPr>
              <w:t>OLED</w:t>
            </w:r>
          </w:p>
        </w:tc>
        <w:tc>
          <w:tcPr>
            <w:tcW w:w="8208" w:type="dxa"/>
          </w:tcPr>
          <w:p w14:paraId="1D087B32" w14:textId="77777777" w:rsidR="00F62640" w:rsidRPr="00933AEF" w:rsidRDefault="00F62640" w:rsidP="00F62640">
            <w:pPr>
              <w:rPr>
                <w:lang w:bidi="ar-DZ"/>
              </w:rPr>
            </w:pPr>
            <w:r w:rsidRPr="00933AEF">
              <w:rPr>
                <w:lang w:bidi="ar-DZ"/>
              </w:rPr>
              <w:t>Organic Light Emitting Diode</w:t>
            </w:r>
          </w:p>
        </w:tc>
      </w:tr>
      <w:tr w:rsidR="00F62640" w:rsidRPr="00933AEF" w14:paraId="047EA345" w14:textId="77777777" w:rsidTr="00F62640">
        <w:tc>
          <w:tcPr>
            <w:tcW w:w="1368" w:type="dxa"/>
          </w:tcPr>
          <w:p w14:paraId="44780268" w14:textId="77777777" w:rsidR="00F62640" w:rsidRPr="00933AEF" w:rsidRDefault="00F62640" w:rsidP="00F62640">
            <w:pPr>
              <w:rPr>
                <w:lang w:bidi="ar-DZ"/>
              </w:rPr>
            </w:pPr>
            <w:r w:rsidRPr="00933AEF">
              <w:rPr>
                <w:lang w:bidi="ar-DZ"/>
              </w:rPr>
              <w:t>PII</w:t>
            </w:r>
          </w:p>
        </w:tc>
        <w:tc>
          <w:tcPr>
            <w:tcW w:w="8208" w:type="dxa"/>
          </w:tcPr>
          <w:p w14:paraId="4B011B3C" w14:textId="77777777" w:rsidR="00F62640" w:rsidRPr="00933AEF" w:rsidRDefault="00F62640" w:rsidP="00F62640">
            <w:pPr>
              <w:rPr>
                <w:lang w:bidi="ar-DZ"/>
              </w:rPr>
            </w:pPr>
            <w:r w:rsidRPr="00933AEF">
              <w:rPr>
                <w:lang w:bidi="ar-DZ"/>
              </w:rPr>
              <w:t>Personally Identifiable Information</w:t>
            </w:r>
          </w:p>
        </w:tc>
      </w:tr>
      <w:tr w:rsidR="00F62640" w:rsidRPr="00933AEF" w14:paraId="46C4BBA9" w14:textId="77777777" w:rsidTr="00F62640">
        <w:tc>
          <w:tcPr>
            <w:tcW w:w="1368" w:type="dxa"/>
          </w:tcPr>
          <w:p w14:paraId="094A32B6" w14:textId="77777777" w:rsidR="00F62640" w:rsidRPr="00933AEF" w:rsidRDefault="00F62640" w:rsidP="00F62640">
            <w:pPr>
              <w:rPr>
                <w:lang w:bidi="ar-DZ"/>
              </w:rPr>
            </w:pPr>
            <w:r w:rsidRPr="00933AEF">
              <w:rPr>
                <w:lang w:bidi="ar-DZ"/>
              </w:rPr>
              <w:t>RDS</w:t>
            </w:r>
          </w:p>
        </w:tc>
        <w:tc>
          <w:tcPr>
            <w:tcW w:w="8208" w:type="dxa"/>
          </w:tcPr>
          <w:p w14:paraId="7E881CC5" w14:textId="77777777" w:rsidR="00F62640" w:rsidRPr="00933AEF" w:rsidRDefault="00F62640" w:rsidP="00F62640">
            <w:pPr>
              <w:rPr>
                <w:lang w:bidi="ar-DZ"/>
              </w:rPr>
            </w:pPr>
            <w:r w:rsidRPr="00933AEF">
              <w:rPr>
                <w:lang w:bidi="ar-DZ"/>
              </w:rPr>
              <w:t>Radio Data System</w:t>
            </w:r>
          </w:p>
        </w:tc>
      </w:tr>
      <w:tr w:rsidR="00F62640" w:rsidRPr="00933AEF" w14:paraId="45E5611B" w14:textId="77777777" w:rsidTr="00F62640">
        <w:tc>
          <w:tcPr>
            <w:tcW w:w="1368" w:type="dxa"/>
          </w:tcPr>
          <w:p w14:paraId="0460133F" w14:textId="77777777" w:rsidR="00F62640" w:rsidRPr="00933AEF" w:rsidRDefault="00F62640" w:rsidP="00F62640">
            <w:pPr>
              <w:rPr>
                <w:lang w:bidi="ar-DZ"/>
              </w:rPr>
            </w:pPr>
            <w:r w:rsidRPr="00933AEF">
              <w:rPr>
                <w:lang w:bidi="ar-DZ"/>
              </w:rPr>
              <w:t>RF</w:t>
            </w:r>
          </w:p>
        </w:tc>
        <w:tc>
          <w:tcPr>
            <w:tcW w:w="8208" w:type="dxa"/>
          </w:tcPr>
          <w:p w14:paraId="74CF0AFC" w14:textId="77777777" w:rsidR="00F62640" w:rsidRPr="00933AEF" w:rsidRDefault="00F62640" w:rsidP="00F62640">
            <w:pPr>
              <w:rPr>
                <w:lang w:bidi="ar-DZ"/>
              </w:rPr>
            </w:pPr>
            <w:r w:rsidRPr="00933AEF">
              <w:rPr>
                <w:lang w:bidi="ar-DZ"/>
              </w:rPr>
              <w:t>Radio Frequency</w:t>
            </w:r>
          </w:p>
        </w:tc>
      </w:tr>
      <w:tr w:rsidR="00F62640" w:rsidRPr="00933AEF" w14:paraId="6A3135AB" w14:textId="77777777" w:rsidTr="00F62640">
        <w:tc>
          <w:tcPr>
            <w:tcW w:w="1368" w:type="dxa"/>
          </w:tcPr>
          <w:p w14:paraId="0BCB1085" w14:textId="77777777" w:rsidR="00F62640" w:rsidRPr="00933AEF" w:rsidRDefault="00F62640" w:rsidP="00F62640">
            <w:pPr>
              <w:rPr>
                <w:lang w:bidi="ar-DZ"/>
              </w:rPr>
            </w:pPr>
            <w:r w:rsidRPr="00933AEF">
              <w:rPr>
                <w:lang w:bidi="ar-DZ"/>
              </w:rPr>
              <w:t>VM I/P</w:t>
            </w:r>
          </w:p>
        </w:tc>
        <w:tc>
          <w:tcPr>
            <w:tcW w:w="8208" w:type="dxa"/>
          </w:tcPr>
          <w:p w14:paraId="08456B47" w14:textId="77777777" w:rsidR="00F62640" w:rsidRPr="00933AEF" w:rsidRDefault="00F62640" w:rsidP="00F62640">
            <w:pPr>
              <w:rPr>
                <w:lang w:bidi="ar-DZ"/>
              </w:rPr>
            </w:pPr>
            <w:r w:rsidRPr="00933AEF">
              <w:t>Vehicle Multimedia System Inputs</w:t>
            </w:r>
          </w:p>
        </w:tc>
      </w:tr>
      <w:tr w:rsidR="00F62640" w:rsidRPr="00933AEF" w14:paraId="3805B167" w14:textId="77777777" w:rsidTr="00F62640">
        <w:tc>
          <w:tcPr>
            <w:tcW w:w="1368" w:type="dxa"/>
          </w:tcPr>
          <w:p w14:paraId="7CE4C7C5" w14:textId="77777777" w:rsidR="00F62640" w:rsidRPr="00933AEF" w:rsidRDefault="00F62640" w:rsidP="00F62640">
            <w:pPr>
              <w:rPr>
                <w:lang w:bidi="ar-DZ"/>
              </w:rPr>
            </w:pPr>
            <w:r w:rsidRPr="00933AEF">
              <w:t>VM O/P</w:t>
            </w:r>
          </w:p>
        </w:tc>
        <w:tc>
          <w:tcPr>
            <w:tcW w:w="8208" w:type="dxa"/>
          </w:tcPr>
          <w:p w14:paraId="6FD0CAEC" w14:textId="77777777" w:rsidR="00F62640" w:rsidRPr="00933AEF" w:rsidRDefault="00F62640" w:rsidP="00F62640">
            <w:pPr>
              <w:rPr>
                <w:lang w:bidi="ar-DZ"/>
              </w:rPr>
            </w:pPr>
            <w:r w:rsidRPr="00933AEF">
              <w:t>Vehicle Multimedia System Outputs</w:t>
            </w:r>
          </w:p>
        </w:tc>
      </w:tr>
      <w:tr w:rsidR="00F62640" w:rsidRPr="00933AEF" w14:paraId="4D7F1DD7" w14:textId="77777777" w:rsidTr="00F62640">
        <w:tc>
          <w:tcPr>
            <w:tcW w:w="1368" w:type="dxa"/>
          </w:tcPr>
          <w:p w14:paraId="4D738506" w14:textId="77777777" w:rsidR="00F62640" w:rsidRPr="00933AEF" w:rsidRDefault="00F62640" w:rsidP="00F62640">
            <w:pPr>
              <w:rPr>
                <w:lang w:bidi="ar-DZ"/>
              </w:rPr>
            </w:pPr>
            <w:r w:rsidRPr="00933AEF">
              <w:rPr>
                <w:lang w:bidi="ar-DZ"/>
              </w:rPr>
              <w:t>VMN</w:t>
            </w:r>
          </w:p>
        </w:tc>
        <w:tc>
          <w:tcPr>
            <w:tcW w:w="8208" w:type="dxa"/>
          </w:tcPr>
          <w:p w14:paraId="63C31164" w14:textId="77777777" w:rsidR="00F62640" w:rsidRPr="00933AEF" w:rsidRDefault="00F62640" w:rsidP="00F62640">
            <w:pPr>
              <w:rPr>
                <w:lang w:bidi="ar-DZ"/>
              </w:rPr>
            </w:pPr>
            <w:r w:rsidRPr="00933AEF">
              <w:rPr>
                <w:lang w:bidi="ar-DZ"/>
              </w:rPr>
              <w:t>Vehicular Multimedia Networks</w:t>
            </w:r>
          </w:p>
        </w:tc>
      </w:tr>
      <w:tr w:rsidR="00F62640" w:rsidRPr="00933AEF" w14:paraId="4AB26BA0" w14:textId="77777777" w:rsidTr="00F62640">
        <w:tc>
          <w:tcPr>
            <w:tcW w:w="1368" w:type="dxa"/>
          </w:tcPr>
          <w:p w14:paraId="20A8AC41" w14:textId="77777777" w:rsidR="00F62640" w:rsidRPr="00933AEF" w:rsidRDefault="00F62640" w:rsidP="00F62640">
            <w:pPr>
              <w:rPr>
                <w:lang w:bidi="ar-DZ"/>
              </w:rPr>
            </w:pPr>
            <w:r w:rsidRPr="00933AEF">
              <w:rPr>
                <w:lang w:bidi="ar-DZ"/>
              </w:rPr>
              <w:t>VMNS</w:t>
            </w:r>
          </w:p>
        </w:tc>
        <w:tc>
          <w:tcPr>
            <w:tcW w:w="8208" w:type="dxa"/>
          </w:tcPr>
          <w:p w14:paraId="01E509B7" w14:textId="77777777" w:rsidR="00F62640" w:rsidRPr="00933AEF" w:rsidRDefault="00F62640" w:rsidP="00F62640">
            <w:pPr>
              <w:rPr>
                <w:lang w:bidi="ar-DZ"/>
              </w:rPr>
            </w:pPr>
            <w:r w:rsidRPr="00933AEF">
              <w:rPr>
                <w:lang w:bidi="ar-DZ"/>
              </w:rPr>
              <w:t>Vehicular Multimedia Networks Services</w:t>
            </w:r>
          </w:p>
        </w:tc>
      </w:tr>
      <w:tr w:rsidR="00F62640" w:rsidRPr="00933AEF" w14:paraId="0571F6BB" w14:textId="77777777" w:rsidTr="00F62640">
        <w:tc>
          <w:tcPr>
            <w:tcW w:w="1368" w:type="dxa"/>
          </w:tcPr>
          <w:p w14:paraId="39D7B12B" w14:textId="77777777" w:rsidR="00F62640" w:rsidRPr="00933AEF" w:rsidRDefault="00F62640" w:rsidP="00F62640">
            <w:pPr>
              <w:rPr>
                <w:lang w:bidi="ar-DZ"/>
              </w:rPr>
            </w:pPr>
            <w:r w:rsidRPr="00933AEF">
              <w:rPr>
                <w:lang w:bidi="ar-DZ"/>
              </w:rPr>
              <w:t>VMSP</w:t>
            </w:r>
          </w:p>
        </w:tc>
        <w:tc>
          <w:tcPr>
            <w:tcW w:w="8208" w:type="dxa"/>
          </w:tcPr>
          <w:p w14:paraId="22B49983" w14:textId="77777777" w:rsidR="00F62640" w:rsidRPr="00933AEF" w:rsidRDefault="00F62640" w:rsidP="00F62640">
            <w:pPr>
              <w:rPr>
                <w:lang w:bidi="ar-DZ"/>
              </w:rPr>
            </w:pPr>
            <w:r w:rsidRPr="00933AEF">
              <w:rPr>
                <w:lang w:bidi="ar-DZ"/>
              </w:rPr>
              <w:t>Vehicular Multimedia Service Platform</w:t>
            </w:r>
          </w:p>
        </w:tc>
      </w:tr>
      <w:tr w:rsidR="00F62640" w:rsidRPr="00933AEF" w14:paraId="55A80833" w14:textId="77777777" w:rsidTr="00F62640">
        <w:tc>
          <w:tcPr>
            <w:tcW w:w="1368" w:type="dxa"/>
          </w:tcPr>
          <w:p w14:paraId="001329FF" w14:textId="77777777" w:rsidR="00F62640" w:rsidRPr="00933AEF" w:rsidRDefault="00F62640" w:rsidP="00F62640">
            <w:pPr>
              <w:rPr>
                <w:lang w:bidi="ar-DZ"/>
              </w:rPr>
            </w:pPr>
            <w:r w:rsidRPr="00933AEF">
              <w:rPr>
                <w:lang w:bidi="ar-DZ"/>
              </w:rPr>
              <w:t>VMS</w:t>
            </w:r>
          </w:p>
        </w:tc>
        <w:tc>
          <w:tcPr>
            <w:tcW w:w="8208" w:type="dxa"/>
          </w:tcPr>
          <w:p w14:paraId="7A3EC8BE" w14:textId="77777777" w:rsidR="00F62640" w:rsidRPr="00933AEF" w:rsidRDefault="009301EA" w:rsidP="00F62640">
            <w:pPr>
              <w:rPr>
                <w:lang w:bidi="ar-DZ"/>
              </w:rPr>
            </w:pPr>
            <w:r>
              <w:rPr>
                <w:lang w:bidi="ar-DZ"/>
              </w:rPr>
              <w:t>Vehicular</w:t>
            </w:r>
            <w:r w:rsidR="00F62640" w:rsidRPr="00933AEF">
              <w:rPr>
                <w:lang w:bidi="ar-DZ"/>
              </w:rPr>
              <w:t xml:space="preserve"> Multimedia System</w:t>
            </w:r>
          </w:p>
        </w:tc>
      </w:tr>
      <w:tr w:rsidR="00F62640" w:rsidRPr="00933AEF" w14:paraId="7DFE3FFF" w14:textId="77777777" w:rsidTr="00F62640">
        <w:tc>
          <w:tcPr>
            <w:tcW w:w="1368" w:type="dxa"/>
          </w:tcPr>
          <w:p w14:paraId="2A4F78A7" w14:textId="77777777" w:rsidR="00F62640" w:rsidRPr="00933AEF" w:rsidRDefault="00F62640" w:rsidP="00F62640">
            <w:pPr>
              <w:rPr>
                <w:lang w:bidi="ar-DZ"/>
              </w:rPr>
            </w:pPr>
            <w:r w:rsidRPr="00933AEF">
              <w:rPr>
                <w:lang w:bidi="ar-DZ"/>
              </w:rPr>
              <w:lastRenderedPageBreak/>
              <w:t>VMU</w:t>
            </w:r>
          </w:p>
        </w:tc>
        <w:tc>
          <w:tcPr>
            <w:tcW w:w="8208" w:type="dxa"/>
          </w:tcPr>
          <w:p w14:paraId="45D45644" w14:textId="77777777" w:rsidR="00F62640" w:rsidRPr="00933AEF" w:rsidRDefault="000C5905" w:rsidP="00F62640">
            <w:pPr>
              <w:rPr>
                <w:lang w:bidi="ar-DZ"/>
              </w:rPr>
            </w:pPr>
            <w:r>
              <w:rPr>
                <w:lang w:bidi="ar-DZ"/>
              </w:rPr>
              <w:t>Vehicular</w:t>
            </w:r>
            <w:r w:rsidR="00F62640" w:rsidRPr="00933AEF">
              <w:rPr>
                <w:lang w:bidi="ar-DZ"/>
              </w:rPr>
              <w:t xml:space="preserve"> Multimedia Unit</w:t>
            </w:r>
          </w:p>
        </w:tc>
      </w:tr>
      <w:tr w:rsidR="00F62640" w:rsidRPr="00933AEF" w14:paraId="4B668733" w14:textId="77777777" w:rsidTr="00F62640">
        <w:tc>
          <w:tcPr>
            <w:tcW w:w="1368" w:type="dxa"/>
          </w:tcPr>
          <w:p w14:paraId="1DEA1CEA" w14:textId="77777777" w:rsidR="00F62640" w:rsidRPr="00933AEF" w:rsidRDefault="00F62640" w:rsidP="00F62640">
            <w:pPr>
              <w:rPr>
                <w:lang w:bidi="ar-DZ"/>
              </w:rPr>
            </w:pPr>
            <w:r w:rsidRPr="00933AEF">
              <w:rPr>
                <w:lang w:bidi="ar-DZ"/>
              </w:rPr>
              <w:t>WG</w:t>
            </w:r>
          </w:p>
        </w:tc>
        <w:tc>
          <w:tcPr>
            <w:tcW w:w="8208" w:type="dxa"/>
          </w:tcPr>
          <w:p w14:paraId="3963F97A" w14:textId="77777777" w:rsidR="00F62640" w:rsidRPr="00933AEF" w:rsidRDefault="00F62640" w:rsidP="00F62640">
            <w:pPr>
              <w:rPr>
                <w:lang w:bidi="ar-DZ"/>
              </w:rPr>
            </w:pPr>
            <w:r w:rsidRPr="00933AEF">
              <w:rPr>
                <w:lang w:bidi="ar-DZ"/>
              </w:rPr>
              <w:t>Working Group</w:t>
            </w:r>
          </w:p>
        </w:tc>
      </w:tr>
    </w:tbl>
    <w:p w14:paraId="375D8D1D" w14:textId="77777777" w:rsidR="000845AB" w:rsidRPr="00933AEF" w:rsidRDefault="000845AB" w:rsidP="00467172">
      <w:pPr>
        <w:pStyle w:val="Heading1"/>
        <w:rPr>
          <w:rFonts w:cs="Times New Roman"/>
          <w:lang w:bidi="ar-DZ"/>
        </w:rPr>
      </w:pPr>
      <w:bookmarkStart w:id="26" w:name="_Toc28442054"/>
      <w:bookmarkStart w:id="27" w:name="_Toc401158824"/>
      <w:r w:rsidRPr="00933AEF">
        <w:rPr>
          <w:rFonts w:cs="Times New Roman"/>
          <w:lang w:bidi="ar-DZ"/>
        </w:rPr>
        <w:t>Conventions</w:t>
      </w:r>
      <w:bookmarkEnd w:id="26"/>
      <w:r w:rsidRPr="00933AEF">
        <w:rPr>
          <w:rFonts w:cs="Times New Roman"/>
          <w:lang w:bidi="ar-DZ"/>
        </w:rPr>
        <w:t xml:space="preserve"> </w:t>
      </w:r>
    </w:p>
    <w:p w14:paraId="1AFB665B" w14:textId="77777777" w:rsidR="000845AB" w:rsidRPr="000B5397" w:rsidRDefault="009232A2" w:rsidP="00324E2A">
      <w:pPr>
        <w:rPr>
          <w:lang w:val="en-GB" w:bidi="ar-DZ"/>
        </w:rPr>
      </w:pPr>
      <w:r w:rsidRPr="000B5397">
        <w:rPr>
          <w:lang w:val="en-GB" w:bidi="ar-DZ"/>
        </w:rPr>
        <w:t>None</w:t>
      </w:r>
    </w:p>
    <w:p w14:paraId="39927C36" w14:textId="77777777" w:rsidR="000845AB" w:rsidRPr="00933AEF" w:rsidRDefault="000845AB" w:rsidP="000845AB">
      <w:pPr>
        <w:rPr>
          <w:lang w:val="en-GB" w:eastAsia="ja-JP" w:bidi="ar-DZ"/>
        </w:rPr>
      </w:pPr>
    </w:p>
    <w:p w14:paraId="43B40493" w14:textId="77777777" w:rsidR="00745A96" w:rsidRPr="00933AEF" w:rsidRDefault="00745A96" w:rsidP="00745A96">
      <w:pPr>
        <w:pStyle w:val="Heading1"/>
        <w:rPr>
          <w:rFonts w:cs="Times New Roman"/>
        </w:rPr>
      </w:pPr>
      <w:bookmarkStart w:id="28" w:name="_Toc28442055"/>
      <w:r w:rsidRPr="00933AEF">
        <w:rPr>
          <w:rFonts w:cs="Times New Roman"/>
          <w:lang w:bidi="ar-DZ"/>
        </w:rPr>
        <w:t>Overview of Vehicle Multimedia Network</w:t>
      </w:r>
      <w:bookmarkEnd w:id="27"/>
      <w:r w:rsidRPr="00933AEF">
        <w:rPr>
          <w:rFonts w:cs="Times New Roman"/>
          <w:lang w:bidi="ar-DZ"/>
        </w:rPr>
        <w:t xml:space="preserve"> Architecture</w:t>
      </w:r>
      <w:bookmarkEnd w:id="28"/>
    </w:p>
    <w:p w14:paraId="6C2056E3" w14:textId="77777777" w:rsidR="002D41EB" w:rsidRPr="00933AEF" w:rsidRDefault="00745A96" w:rsidP="00745A96">
      <w:pPr>
        <w:ind w:firstLine="432"/>
        <w:rPr>
          <w:lang w:bidi="ar-DZ"/>
        </w:rPr>
      </w:pPr>
      <w:r w:rsidRPr="00933AEF">
        <w:rPr>
          <w:lang w:bidi="ar-DZ"/>
        </w:rPr>
        <w:t>The architecture of vehicle multimedia network (VMN) is illustrated in Fig. 1, where a convergence transmission scheme is used to improve the transmission efficiency of multimedia streaming services over heterogeneous networks, i.e., satellite broadcast networks and mobile communication networks.</w:t>
      </w:r>
    </w:p>
    <w:p w14:paraId="63755A25" w14:textId="77777777" w:rsidR="00745A96" w:rsidRPr="00933AEF" w:rsidRDefault="00745A96" w:rsidP="00745A96">
      <w:pPr>
        <w:rPr>
          <w:lang w:bidi="ar-DZ"/>
        </w:rPr>
      </w:pPr>
    </w:p>
    <w:p w14:paraId="28103A46" w14:textId="77777777" w:rsidR="00F324F6" w:rsidRPr="00933AEF" w:rsidRDefault="00F324F6" w:rsidP="000B5397">
      <w:pPr>
        <w:jc w:val="center"/>
        <w:rPr>
          <w:color w:val="000000"/>
          <w:sz w:val="27"/>
          <w:szCs w:val="27"/>
        </w:rPr>
      </w:pPr>
      <w:r w:rsidRPr="00933AEF">
        <w:object w:dxaOrig="16100" w:dyaOrig="4770" w14:anchorId="6B0005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25pt;height:137pt" o:ole="">
            <v:imagedata r:id="rId37" o:title=""/>
          </v:shape>
          <o:OLEObject Type="Embed" ProgID="Visio.Drawing.15" ShapeID="_x0000_i1025" DrawAspect="Content" ObjectID="_1640589039" r:id="rId38"/>
        </w:object>
      </w:r>
    </w:p>
    <w:p w14:paraId="11985A70" w14:textId="77777777" w:rsidR="00C1098E" w:rsidRPr="00933AEF" w:rsidRDefault="00C1098E" w:rsidP="00C1098E">
      <w:pPr>
        <w:pStyle w:val="FigureNotitle"/>
        <w:rPr>
          <w:lang w:bidi="ar-DZ"/>
        </w:rPr>
      </w:pPr>
      <w:bookmarkStart w:id="29" w:name="_Toc28442021"/>
      <w:r w:rsidRPr="00933AEF">
        <w:rPr>
          <w:lang w:bidi="ar-DZ"/>
        </w:rPr>
        <w:t>Figure 1: The network architecture of convergence transmission</w:t>
      </w:r>
      <w:bookmarkEnd w:id="29"/>
    </w:p>
    <w:p w14:paraId="1CD22759" w14:textId="77777777" w:rsidR="00745A96" w:rsidRPr="00933AEF" w:rsidRDefault="00745A96" w:rsidP="00745A96">
      <w:pPr>
        <w:rPr>
          <w:lang w:bidi="ar-DZ"/>
        </w:rPr>
      </w:pPr>
    </w:p>
    <w:p w14:paraId="453C3EB3" w14:textId="77777777" w:rsidR="00745A96" w:rsidRPr="00933AEF" w:rsidRDefault="00745A96" w:rsidP="000B5397">
      <w:pPr>
        <w:ind w:firstLine="432"/>
        <w:rPr>
          <w:lang w:bidi="ar-DZ"/>
        </w:rPr>
      </w:pPr>
      <w:r w:rsidRPr="00933AEF">
        <w:rPr>
          <w:lang w:bidi="ar-DZ"/>
        </w:rPr>
        <w:t>In this contribution, the reference architectures of the vehicle multimedia service platform, the protocol stack, and the reference architecture of receivers for multimedia streaming services over VMN are introduced.</w:t>
      </w:r>
    </w:p>
    <w:p w14:paraId="333E29CD" w14:textId="77777777" w:rsidR="00745A96" w:rsidRPr="00933AEF" w:rsidRDefault="00745A96" w:rsidP="00745A96">
      <w:pPr>
        <w:rPr>
          <w:color w:val="000000"/>
          <w:sz w:val="27"/>
          <w:szCs w:val="27"/>
        </w:rPr>
      </w:pPr>
    </w:p>
    <w:p w14:paraId="72D66FF7" w14:textId="77777777" w:rsidR="00745A96" w:rsidRPr="00933AEF" w:rsidRDefault="00745A96" w:rsidP="00745A96">
      <w:pPr>
        <w:pStyle w:val="Heading2"/>
        <w:rPr>
          <w:rFonts w:cs="Times New Roman"/>
        </w:rPr>
      </w:pPr>
      <w:bookmarkStart w:id="30" w:name="_Toc28442056"/>
      <w:r w:rsidRPr="00933AEF">
        <w:rPr>
          <w:rFonts w:cs="Times New Roman"/>
        </w:rPr>
        <w:t>Reference Architecture of VMSP for Multimedia Streaming Services over VMN</w:t>
      </w:r>
      <w:bookmarkEnd w:id="30"/>
    </w:p>
    <w:p w14:paraId="27925669" w14:textId="3912F149" w:rsidR="00745A96" w:rsidRDefault="00745A96" w:rsidP="00451C5D">
      <w:pPr>
        <w:ind w:firstLine="432"/>
        <w:rPr>
          <w:lang w:bidi="ar-DZ"/>
        </w:rPr>
      </w:pPr>
      <w:r w:rsidRPr="00933AEF">
        <w:rPr>
          <w:lang w:bidi="ar-DZ"/>
        </w:rPr>
        <w:t>The VMSP for multimedia streaming services over VMN consists of content server (optional), license server (optional), and conditional access server (optional). Its reference architecture is illustrated in Fig. 2.</w:t>
      </w:r>
    </w:p>
    <w:p w14:paraId="26BF576F" w14:textId="77777777" w:rsidR="00451C5D" w:rsidRPr="00933AEF" w:rsidRDefault="00451C5D" w:rsidP="000B5397">
      <w:pPr>
        <w:ind w:firstLine="432"/>
        <w:rPr>
          <w:lang w:bidi="ar-DZ"/>
        </w:rPr>
      </w:pPr>
    </w:p>
    <w:p w14:paraId="3409C167" w14:textId="77777777" w:rsidR="00745A96" w:rsidRPr="00933AEF" w:rsidRDefault="00F324F6" w:rsidP="000B5397">
      <w:pPr>
        <w:pStyle w:val="NormalWeb"/>
        <w:jc w:val="center"/>
        <w:rPr>
          <w:rFonts w:ascii="Times New Roman" w:hAnsi="Times New Roman" w:cs="Times New Roman"/>
          <w:color w:val="000000"/>
          <w:sz w:val="27"/>
          <w:szCs w:val="27"/>
        </w:rPr>
      </w:pPr>
      <w:r w:rsidRPr="00933AEF">
        <w:rPr>
          <w:rFonts w:ascii="Times New Roman" w:hAnsi="Times New Roman" w:cs="Times New Roman"/>
        </w:rPr>
        <w:object w:dxaOrig="10850" w:dyaOrig="9240" w14:anchorId="7AEE760E">
          <v:shape id="_x0000_i1026" type="#_x0000_t75" style="width:407.3pt;height:347.65pt" o:ole="">
            <v:imagedata r:id="rId39" o:title=""/>
          </v:shape>
          <o:OLEObject Type="Embed" ProgID="Visio.Drawing.15" ShapeID="_x0000_i1026" DrawAspect="Content" ObjectID="_1640589040" r:id="rId40"/>
        </w:object>
      </w:r>
    </w:p>
    <w:p w14:paraId="754D5C4A" w14:textId="77777777" w:rsidR="009C221A" w:rsidRPr="00933AEF" w:rsidRDefault="009C221A" w:rsidP="009C221A">
      <w:pPr>
        <w:pStyle w:val="FigureNotitle"/>
        <w:rPr>
          <w:lang w:bidi="ar-DZ"/>
        </w:rPr>
      </w:pPr>
      <w:bookmarkStart w:id="31" w:name="_Toc28442022"/>
      <w:r w:rsidRPr="00933AEF">
        <w:rPr>
          <w:lang w:bidi="ar-DZ"/>
        </w:rPr>
        <w:t>Figure 2: The reference architecture of VMSP for multimedia streaming services over VMN</w:t>
      </w:r>
      <w:bookmarkEnd w:id="31"/>
    </w:p>
    <w:p w14:paraId="6D7979FF" w14:textId="77777777" w:rsidR="00451C5D" w:rsidRDefault="00451C5D" w:rsidP="00451C5D">
      <w:pPr>
        <w:ind w:firstLine="432"/>
        <w:rPr>
          <w:lang w:bidi="ar-DZ"/>
        </w:rPr>
      </w:pPr>
    </w:p>
    <w:p w14:paraId="33DA74DA" w14:textId="158A15F8" w:rsidR="00745A96" w:rsidRPr="00933AEF" w:rsidRDefault="00745A96" w:rsidP="000B5397">
      <w:pPr>
        <w:ind w:firstLine="432"/>
        <w:rPr>
          <w:lang w:bidi="ar-DZ"/>
        </w:rPr>
      </w:pPr>
      <w:r w:rsidRPr="00933AEF">
        <w:rPr>
          <w:lang w:bidi="ar-DZ"/>
        </w:rPr>
        <w:t xml:space="preserve">The content server consists of the content repository and the digital rights management (DRM) packager. The content repository is used to store the clear contents that the content provider (CP) wants to distribute. Note that the content repository is often built into the DRM solution or is sometimes integrated into a content management system which interfaces to the DRM server. The DRM packager encrypts and packages the multimedia contents for streaming over VMN. The license server is used to manage the creation, modification, and revocation of the DRM licenses. The DRM license contains identities, rights specification, and encryption keys. Usually, DRM clients could acquire their DRM licenses from the license server by using mobile communication network connections. The candidate DRM schemes include Google </w:t>
      </w:r>
      <w:proofErr w:type="spellStart"/>
      <w:r w:rsidRPr="00933AEF">
        <w:rPr>
          <w:lang w:bidi="ar-DZ"/>
        </w:rPr>
        <w:t>Widevine</w:t>
      </w:r>
      <w:proofErr w:type="spellEnd"/>
      <w:r w:rsidRPr="00933AEF">
        <w:rPr>
          <w:lang w:bidi="ar-DZ"/>
        </w:rPr>
        <w:t xml:space="preserve">, Apple </w:t>
      </w:r>
      <w:proofErr w:type="spellStart"/>
      <w:r w:rsidRPr="00933AEF">
        <w:rPr>
          <w:lang w:bidi="ar-DZ"/>
        </w:rPr>
        <w:t>Fairplay</w:t>
      </w:r>
      <w:proofErr w:type="spellEnd"/>
      <w:r w:rsidRPr="00933AEF">
        <w:rPr>
          <w:lang w:bidi="ar-DZ"/>
        </w:rPr>
        <w:t xml:space="preserve">, Microsoft </w:t>
      </w:r>
      <w:proofErr w:type="spellStart"/>
      <w:r w:rsidRPr="00933AEF">
        <w:rPr>
          <w:lang w:bidi="ar-DZ"/>
        </w:rPr>
        <w:t>Playready</w:t>
      </w:r>
      <w:proofErr w:type="spellEnd"/>
      <w:r w:rsidRPr="00933AEF">
        <w:rPr>
          <w:lang w:bidi="ar-DZ"/>
        </w:rPr>
        <w:t xml:space="preserve">, and </w:t>
      </w:r>
      <w:proofErr w:type="spellStart"/>
      <w:r w:rsidRPr="00933AEF">
        <w:rPr>
          <w:lang w:bidi="ar-DZ"/>
        </w:rPr>
        <w:t>ChinaDRM</w:t>
      </w:r>
      <w:proofErr w:type="spellEnd"/>
      <w:r w:rsidRPr="00933AEF">
        <w:rPr>
          <w:lang w:bidi="ar-DZ"/>
        </w:rPr>
        <w:t>. The candidate packaging schemes for streaming in VMN include MPEG-DASH and HLS.</w:t>
      </w:r>
    </w:p>
    <w:p w14:paraId="5EC18D4F" w14:textId="77777777" w:rsidR="00745A96" w:rsidRPr="00933AEF" w:rsidRDefault="00745A96" w:rsidP="000B5397">
      <w:pPr>
        <w:ind w:firstLine="432"/>
        <w:rPr>
          <w:lang w:bidi="ar-DZ"/>
        </w:rPr>
      </w:pPr>
      <w:r w:rsidRPr="00933AEF">
        <w:rPr>
          <w:lang w:bidi="ar-DZ"/>
        </w:rPr>
        <w:t xml:space="preserve">The conditional access (CA) server consists of scrambler and entitlement server. The scrambler is used to scramble the inbound streams using the control words. The entitlement server is used to generate the entitlement control message (ECM) and the entitlement management message (EMM). Usually, the outbound scrambled streams, ECMs, and EMMs are delivered over satellite broadcast networks. However, there are some exceptions. (1) When a user drives to a place with no cell phone coverage, DRM licenses cannot be acquired through any mobile communication network. In this case, DRM licenses could be integrated into EMMs and be delivered to the user over satellite networks. Thus, the persistence of service could be achieved. (2) When a service operator starts its business, thousands of new customers may try to activate their devices in a short period of time. </w:t>
      </w:r>
      <w:r w:rsidRPr="00933AEF">
        <w:rPr>
          <w:lang w:bidi="ar-DZ"/>
        </w:rPr>
        <w:lastRenderedPageBreak/>
        <w:t>However, the bandwidth required for the delivery of EMMs for those devices may not be available in satellite broadcast networks. In such a case, EMMs could be temporally offloaded from satellite broadcast networks to mobile communication networks. Thus, a successful business launch could be guaranteed.</w:t>
      </w:r>
    </w:p>
    <w:p w14:paraId="4256FFCB" w14:textId="77777777" w:rsidR="00745A96" w:rsidRPr="00933AEF" w:rsidRDefault="00745A96" w:rsidP="00745A96">
      <w:pPr>
        <w:pStyle w:val="Heading2"/>
        <w:rPr>
          <w:rFonts w:cs="Times New Roman"/>
        </w:rPr>
      </w:pPr>
      <w:bookmarkStart w:id="32" w:name="_Toc28442057"/>
      <w:r w:rsidRPr="00933AEF">
        <w:rPr>
          <w:rFonts w:cs="Times New Roman"/>
        </w:rPr>
        <w:t>Protocol Stack for Multimedia Streaming Services over VMN</w:t>
      </w:r>
      <w:bookmarkEnd w:id="32"/>
    </w:p>
    <w:p w14:paraId="1E9FDE66" w14:textId="77777777" w:rsidR="00745A96" w:rsidRPr="00933AEF" w:rsidRDefault="00745A96" w:rsidP="000B5397">
      <w:pPr>
        <w:ind w:firstLine="432"/>
        <w:rPr>
          <w:lang w:bidi="ar-DZ"/>
        </w:rPr>
      </w:pPr>
      <w:r w:rsidRPr="00933AEF">
        <w:rPr>
          <w:lang w:bidi="ar-DZ"/>
        </w:rPr>
        <w:t>Broadcast is generally regarded as the most cost-effective way to deliver linear programs to a large population over vast geographic areas. Despite the success of Ka- and Ku-band fixed DTV broadcast around the world, service provision via broadcast to vehicles has turned out to be challenging. For example, in an urban environment, the reliability of broadcast is rather problematic due to moving receivers and frequent signal blockage by high buildings. Although the broadcast urban coverage issue can be addressed by ground repeater networks that fill up the outage gaps, building the gap-filler infrastructure is both expensive and highly time consuming. Another limitation of broadcast is that it can only provide one-way services, thus unable to accommodate personalized services or support user interactions.</w:t>
      </w:r>
    </w:p>
    <w:p w14:paraId="7623A5C0" w14:textId="684A2099" w:rsidR="00745A96" w:rsidRDefault="00745A96" w:rsidP="00451C5D">
      <w:pPr>
        <w:ind w:firstLine="432"/>
        <w:rPr>
          <w:lang w:bidi="ar-DZ"/>
        </w:rPr>
      </w:pPr>
      <w:r w:rsidRPr="00933AEF">
        <w:rPr>
          <w:lang w:bidi="ar-DZ"/>
        </w:rPr>
        <w:t>To deal with these challenges, a convergence transmission scheme is proposed for multimedia streaming services over VMN, where the great majority of media contents are delivered to massive users via broadcast networks and mobile communication networks are used only to recover dropped packets in broadcast networks. The scrambled streams from the VMSP are sent to the convergence gateways, where the media segments are further packetized into sequenced packets and broadcast to all users over the satellite network. At the terminal, the missing or erroneous packets of broadcast streams can be easily detected. These dropped packets are recovered by retransmission over the mobile communication network. Once the media streams are seamlessly re-assembled, the terminal can not only play these media streams at the cockpit displays and speakers, but also serve as a local infotainment center to WIFI-share these media streams with all passengers using their personal devices such as smart phones and tablets. The convergence transmission scheme is illustrated in Fig. 3.</w:t>
      </w:r>
    </w:p>
    <w:p w14:paraId="7ED17C3F" w14:textId="77777777" w:rsidR="00451C5D" w:rsidRPr="00933AEF" w:rsidRDefault="00451C5D" w:rsidP="000B5397">
      <w:pPr>
        <w:ind w:firstLine="432"/>
        <w:rPr>
          <w:lang w:bidi="ar-DZ"/>
        </w:rPr>
      </w:pPr>
    </w:p>
    <w:p w14:paraId="509AA784" w14:textId="77777777" w:rsidR="00745A96" w:rsidRPr="00933AEF" w:rsidRDefault="00F324F6" w:rsidP="000B5397">
      <w:pPr>
        <w:pStyle w:val="NormalWeb"/>
        <w:jc w:val="center"/>
        <w:rPr>
          <w:rFonts w:ascii="Times New Roman" w:hAnsi="Times New Roman" w:cs="Times New Roman"/>
          <w:color w:val="000000"/>
          <w:sz w:val="27"/>
          <w:szCs w:val="27"/>
        </w:rPr>
      </w:pPr>
      <w:r w:rsidRPr="00933AEF">
        <w:rPr>
          <w:rFonts w:ascii="Times New Roman" w:hAnsi="Times New Roman" w:cs="Times New Roman"/>
        </w:rPr>
        <w:object w:dxaOrig="15740" w:dyaOrig="7220" w14:anchorId="2933F7E4">
          <v:shape id="_x0000_i1027" type="#_x0000_t75" style="width:435.2pt;height:199.9pt" o:ole="">
            <v:imagedata r:id="rId41" o:title=""/>
          </v:shape>
          <o:OLEObject Type="Embed" ProgID="Visio.Drawing.15" ShapeID="_x0000_i1027" DrawAspect="Content" ObjectID="_1640589041" r:id="rId42"/>
        </w:object>
      </w:r>
    </w:p>
    <w:p w14:paraId="58195B07" w14:textId="77777777" w:rsidR="009C221A" w:rsidRPr="00933AEF" w:rsidRDefault="009C221A" w:rsidP="009C221A">
      <w:pPr>
        <w:pStyle w:val="FigureNotitle"/>
        <w:rPr>
          <w:lang w:bidi="ar-DZ"/>
        </w:rPr>
      </w:pPr>
      <w:bookmarkStart w:id="33" w:name="_Toc28442023"/>
      <w:r w:rsidRPr="00933AEF">
        <w:rPr>
          <w:lang w:bidi="ar-DZ"/>
        </w:rPr>
        <w:t>Figure 3: The processing of convergence transmission</w:t>
      </w:r>
      <w:bookmarkEnd w:id="33"/>
    </w:p>
    <w:p w14:paraId="5FC600D8" w14:textId="77777777" w:rsidR="009C221A" w:rsidRPr="00933AEF" w:rsidRDefault="009C221A" w:rsidP="009C221A">
      <w:pPr>
        <w:rPr>
          <w:lang w:val="en-GB" w:eastAsia="en-US" w:bidi="ar-DZ"/>
        </w:rPr>
      </w:pPr>
    </w:p>
    <w:p w14:paraId="4A1B4E7C" w14:textId="77777777" w:rsidR="00745A96" w:rsidRPr="00933AEF" w:rsidRDefault="00745A96" w:rsidP="000B5397">
      <w:pPr>
        <w:ind w:firstLine="432"/>
        <w:rPr>
          <w:lang w:bidi="ar-DZ"/>
        </w:rPr>
      </w:pPr>
      <w:r w:rsidRPr="00933AEF">
        <w:rPr>
          <w:lang w:bidi="ar-DZ"/>
        </w:rPr>
        <w:lastRenderedPageBreak/>
        <w:t>The convergence transmission scheme takes full advantages of the complementary strengths of broadcast networks and mobile communication networks. Hence, the system efficiency of multimedia streaming services over VMN is optimized.</w:t>
      </w:r>
    </w:p>
    <w:p w14:paraId="149EDA18" w14:textId="459887F4" w:rsidR="00745A96" w:rsidRDefault="00745A96" w:rsidP="00451C5D">
      <w:pPr>
        <w:ind w:firstLine="432"/>
        <w:rPr>
          <w:lang w:bidi="ar-DZ"/>
        </w:rPr>
      </w:pPr>
      <w:r w:rsidRPr="00933AEF">
        <w:rPr>
          <w:lang w:bidi="ar-DZ"/>
        </w:rPr>
        <w:t>The protocol stack for multimedia streaming services over VMN is given in Fig. 4. Note that the convergence transmission protocols are agnostic to the underlying physical-layer standards and are transparent to the upper-layer standards. Thus, minimum modifications to the existing broadcast or mobile communication infrastructures can be guaranteed.</w:t>
      </w:r>
    </w:p>
    <w:p w14:paraId="07A47A47" w14:textId="77777777" w:rsidR="00451C5D" w:rsidRPr="00933AEF" w:rsidRDefault="00451C5D" w:rsidP="000B5397">
      <w:pPr>
        <w:ind w:firstLine="432"/>
        <w:rPr>
          <w:lang w:bidi="ar-DZ"/>
        </w:rPr>
      </w:pPr>
    </w:p>
    <w:p w14:paraId="7A0CC929" w14:textId="0CE6100C" w:rsidR="00745A96" w:rsidRPr="000B5397" w:rsidRDefault="006D4CAE" w:rsidP="000B5397">
      <w:pPr>
        <w:jc w:val="center"/>
        <w:rPr>
          <w:rFonts w:eastAsiaTheme="minorEastAsia"/>
          <w:color w:val="000000"/>
          <w:sz w:val="27"/>
          <w:szCs w:val="27"/>
        </w:rPr>
      </w:pPr>
      <w:r w:rsidRPr="00933AEF">
        <w:object w:dxaOrig="8090" w:dyaOrig="3370" w14:anchorId="49B9A298">
          <v:shape id="_x0000_i1028" type="#_x0000_t75" style="width:404.05pt;height:168.7pt" o:ole="">
            <v:imagedata r:id="rId43" o:title=""/>
          </v:shape>
          <o:OLEObject Type="Embed" ProgID="Visio.Drawing.15" ShapeID="_x0000_i1028" DrawAspect="Content" ObjectID="_1640589042" r:id="rId44"/>
        </w:object>
      </w:r>
    </w:p>
    <w:p w14:paraId="578E156A" w14:textId="77777777" w:rsidR="009C221A" w:rsidRPr="00933AEF" w:rsidRDefault="009C221A" w:rsidP="009C221A">
      <w:pPr>
        <w:pStyle w:val="FigureNotitle"/>
        <w:rPr>
          <w:lang w:bidi="ar-DZ"/>
        </w:rPr>
      </w:pPr>
      <w:bookmarkStart w:id="34" w:name="_Toc28442024"/>
      <w:r w:rsidRPr="00933AEF">
        <w:rPr>
          <w:lang w:bidi="ar-DZ"/>
        </w:rPr>
        <w:t>Figure 4: The protocol stack for multimedia streaming services over VMN</w:t>
      </w:r>
      <w:bookmarkEnd w:id="34"/>
      <w:r w:rsidRPr="00933AEF">
        <w:rPr>
          <w:lang w:bidi="ar-DZ"/>
        </w:rPr>
        <w:t xml:space="preserve"> </w:t>
      </w:r>
    </w:p>
    <w:p w14:paraId="00D87687" w14:textId="77777777" w:rsidR="00745A96" w:rsidRPr="00933AEF" w:rsidRDefault="00745A96" w:rsidP="00745A96">
      <w:pPr>
        <w:ind w:firstLine="567"/>
        <w:rPr>
          <w:color w:val="000000"/>
          <w:sz w:val="27"/>
          <w:szCs w:val="27"/>
          <w:lang w:val="en-GB"/>
        </w:rPr>
      </w:pPr>
    </w:p>
    <w:p w14:paraId="0B47C58E" w14:textId="77777777" w:rsidR="00745A96" w:rsidRPr="00933AEF" w:rsidRDefault="00745A96" w:rsidP="00745A96">
      <w:pPr>
        <w:pStyle w:val="Heading2"/>
        <w:rPr>
          <w:rFonts w:cs="Times New Roman"/>
          <w:lang w:val="en-US"/>
        </w:rPr>
      </w:pPr>
      <w:bookmarkStart w:id="35" w:name="_Toc28442058"/>
      <w:r w:rsidRPr="00933AEF">
        <w:rPr>
          <w:rFonts w:cs="Times New Roman"/>
        </w:rPr>
        <w:t>Reference Architecture of Receivers for Multimedia Streaming Services over VMN</w:t>
      </w:r>
      <w:bookmarkEnd w:id="35"/>
    </w:p>
    <w:p w14:paraId="5B728804" w14:textId="77777777" w:rsidR="00745A96" w:rsidRPr="00933AEF" w:rsidRDefault="00745A96" w:rsidP="000B5397">
      <w:pPr>
        <w:ind w:firstLine="432"/>
        <w:rPr>
          <w:lang w:bidi="ar-DZ"/>
        </w:rPr>
      </w:pPr>
      <w:r w:rsidRPr="00933AEF">
        <w:rPr>
          <w:lang w:bidi="ar-DZ"/>
        </w:rPr>
        <w:t>A reference architecture of receivers for multimedia streaming services over VMN is given in Fig. 5, where the following functions are identified.</w:t>
      </w:r>
    </w:p>
    <w:p w14:paraId="53D8E5F8" w14:textId="77777777" w:rsidR="00745A96" w:rsidRPr="00933AEF" w:rsidRDefault="00745A96" w:rsidP="000B5397">
      <w:pPr>
        <w:ind w:firstLine="432"/>
        <w:rPr>
          <w:lang w:bidi="ar-DZ"/>
        </w:rPr>
      </w:pPr>
      <w:r w:rsidRPr="00933AEF">
        <w:rPr>
          <w:lang w:bidi="ar-DZ"/>
        </w:rPr>
        <w:t>• Broadcast connections and broadband connections that provide the connectivity for the receiver to receive signaling and data.</w:t>
      </w:r>
    </w:p>
    <w:p w14:paraId="42FB3B74" w14:textId="643A3DDE" w:rsidR="00745A96" w:rsidRPr="00933AEF" w:rsidRDefault="00745A96" w:rsidP="000B5397">
      <w:pPr>
        <w:ind w:firstLine="432"/>
        <w:rPr>
          <w:lang w:bidi="ar-DZ"/>
        </w:rPr>
      </w:pPr>
      <w:r w:rsidRPr="00933AEF">
        <w:rPr>
          <w:lang w:bidi="ar-DZ"/>
        </w:rPr>
        <w:t xml:space="preserve">• Convergence Transmission Protocols/UDP/HTTP/TCP/IP stack and HTTP/TCP/IP stack that provide object-oriented transport protocols for the receiver to receive </w:t>
      </w:r>
      <w:r w:rsidR="006D4CAE">
        <w:rPr>
          <w:lang w:bidi="ar-DZ"/>
        </w:rPr>
        <w:t xml:space="preserve">adaptive bitrate streaming (i.e., </w:t>
      </w:r>
      <w:r w:rsidRPr="00933AEF">
        <w:rPr>
          <w:lang w:bidi="ar-DZ"/>
        </w:rPr>
        <w:t>DASH/HLS</w:t>
      </w:r>
      <w:r w:rsidR="006D4CAE">
        <w:rPr>
          <w:lang w:bidi="ar-DZ"/>
        </w:rPr>
        <w:t>)</w:t>
      </w:r>
      <w:r w:rsidRPr="00933AEF">
        <w:rPr>
          <w:lang w:bidi="ar-DZ"/>
        </w:rPr>
        <w:t xml:space="preserve"> resources for multimedia streaming services.</w:t>
      </w:r>
    </w:p>
    <w:p w14:paraId="3B249B3F" w14:textId="416BE694" w:rsidR="00745A96" w:rsidRPr="00933AEF" w:rsidRDefault="00745A96" w:rsidP="000B5397">
      <w:pPr>
        <w:ind w:firstLine="432"/>
        <w:rPr>
          <w:lang w:bidi="ar-DZ"/>
        </w:rPr>
      </w:pPr>
      <w:r w:rsidRPr="00933AEF">
        <w:rPr>
          <w:lang w:bidi="ar-DZ"/>
        </w:rPr>
        <w:t>• Low-Level Signaling: Signaling delivered over broadcast networks that enables the receiver to build a basic service list and bootstrap the discovery of the service signaling for each multimedia streaming service.</w:t>
      </w:r>
    </w:p>
    <w:p w14:paraId="06648C05" w14:textId="77777777" w:rsidR="00745A96" w:rsidRPr="00933AEF" w:rsidRDefault="00745A96" w:rsidP="000B5397">
      <w:pPr>
        <w:ind w:firstLine="432"/>
        <w:rPr>
          <w:lang w:bidi="ar-DZ"/>
        </w:rPr>
      </w:pPr>
      <w:r w:rsidRPr="00933AEF">
        <w:rPr>
          <w:lang w:bidi="ar-DZ"/>
        </w:rPr>
        <w:t>• Service Signaling: Service-related signaling that enables the receiver to discover and access multimedia streaming services and their content components.</w:t>
      </w:r>
    </w:p>
    <w:p w14:paraId="5A5C3DE8" w14:textId="77777777" w:rsidR="00745A96" w:rsidRPr="00933AEF" w:rsidRDefault="00745A96" w:rsidP="000B5397">
      <w:pPr>
        <w:ind w:firstLine="432"/>
        <w:rPr>
          <w:lang w:bidi="ar-DZ"/>
        </w:rPr>
      </w:pPr>
      <w:r w:rsidRPr="00933AEF">
        <w:rPr>
          <w:lang w:bidi="ar-DZ"/>
        </w:rPr>
        <w:t>• Cache: Temporary storage and handling of the manifests, initialization segments and media segments whose reception are facilitated by service signaling.</w:t>
      </w:r>
    </w:p>
    <w:p w14:paraId="1FBFDFED" w14:textId="2DDD7200" w:rsidR="00745A96" w:rsidRPr="00933AEF" w:rsidRDefault="00745A96" w:rsidP="000B5397">
      <w:pPr>
        <w:ind w:firstLine="432"/>
        <w:rPr>
          <w:lang w:bidi="ar-DZ"/>
        </w:rPr>
      </w:pPr>
      <w:r w:rsidRPr="00933AEF">
        <w:rPr>
          <w:lang w:bidi="ar-DZ"/>
        </w:rPr>
        <w:t xml:space="preserve">• </w:t>
      </w:r>
      <w:r w:rsidR="006D4CAE">
        <w:rPr>
          <w:lang w:bidi="ar-DZ"/>
        </w:rPr>
        <w:t xml:space="preserve">Adaptive bitrate streaming (i.e., </w:t>
      </w:r>
      <w:r w:rsidRPr="00933AEF">
        <w:rPr>
          <w:lang w:bidi="ar-DZ"/>
        </w:rPr>
        <w:t>DASH/HLS</w:t>
      </w:r>
      <w:r w:rsidR="006D4CAE">
        <w:rPr>
          <w:lang w:bidi="ar-DZ"/>
        </w:rPr>
        <w:t>)</w:t>
      </w:r>
      <w:r w:rsidRPr="00933AEF">
        <w:rPr>
          <w:lang w:bidi="ar-DZ"/>
        </w:rPr>
        <w:t xml:space="preserve"> server: A local </w:t>
      </w:r>
      <w:r w:rsidR="006D4CAE">
        <w:rPr>
          <w:lang w:bidi="ar-DZ"/>
        </w:rPr>
        <w:t>adaptive bitrate streaming</w:t>
      </w:r>
      <w:r w:rsidRPr="00933AEF">
        <w:rPr>
          <w:lang w:bidi="ar-DZ"/>
        </w:rPr>
        <w:t xml:space="preserve"> server that is used to abstract the underlying layers to the </w:t>
      </w:r>
      <w:r w:rsidR="006D4CAE">
        <w:rPr>
          <w:lang w:bidi="ar-DZ"/>
        </w:rPr>
        <w:t>adaptive bitrate streaming</w:t>
      </w:r>
      <w:r w:rsidRPr="00933AEF">
        <w:rPr>
          <w:lang w:bidi="ar-DZ"/>
        </w:rPr>
        <w:t xml:space="preserve"> client. For the </w:t>
      </w:r>
      <w:r w:rsidR="006D4CAE">
        <w:rPr>
          <w:lang w:bidi="ar-DZ"/>
        </w:rPr>
        <w:t xml:space="preserve">adaptive bitrate streaming </w:t>
      </w:r>
      <w:r w:rsidRPr="00933AEF">
        <w:rPr>
          <w:lang w:bidi="ar-DZ"/>
        </w:rPr>
        <w:t xml:space="preserve">client, manifests, initialization segments and media segments are provided through the </w:t>
      </w:r>
      <w:r w:rsidR="006D4CAE">
        <w:rPr>
          <w:lang w:bidi="ar-DZ"/>
        </w:rPr>
        <w:t>adaptive bitrate streaming</w:t>
      </w:r>
      <w:r w:rsidRPr="00933AEF">
        <w:rPr>
          <w:lang w:bidi="ar-DZ"/>
        </w:rPr>
        <w:t xml:space="preserve"> server.</w:t>
      </w:r>
    </w:p>
    <w:p w14:paraId="1EFE3721" w14:textId="236B2C2A" w:rsidR="00745A96" w:rsidRPr="00933AEF" w:rsidRDefault="00745A96" w:rsidP="000B5397">
      <w:pPr>
        <w:ind w:firstLine="432"/>
        <w:rPr>
          <w:lang w:bidi="ar-DZ"/>
        </w:rPr>
      </w:pPr>
      <w:r w:rsidRPr="00933AEF">
        <w:rPr>
          <w:lang w:bidi="ar-DZ"/>
        </w:rPr>
        <w:lastRenderedPageBreak/>
        <w:t xml:space="preserve">• </w:t>
      </w:r>
      <w:r w:rsidR="006D4CAE">
        <w:rPr>
          <w:lang w:bidi="ar-DZ"/>
        </w:rPr>
        <w:t xml:space="preserve">Adaptive bitrate streaming </w:t>
      </w:r>
      <w:r w:rsidRPr="00933AEF">
        <w:rPr>
          <w:lang w:bidi="ar-DZ"/>
        </w:rPr>
        <w:t>client: A function that consumes manifests and segments, and communicates with other components in the receiver to personalize the media experience based on platform capabilities, user preferences and user interaction.</w:t>
      </w:r>
    </w:p>
    <w:p w14:paraId="1995B107" w14:textId="4BF3B914" w:rsidR="00745A96" w:rsidRDefault="00745A96" w:rsidP="00451C5D">
      <w:pPr>
        <w:ind w:firstLine="432"/>
        <w:rPr>
          <w:lang w:bidi="ar-DZ"/>
        </w:rPr>
      </w:pPr>
      <w:r w:rsidRPr="00933AEF">
        <w:rPr>
          <w:lang w:bidi="ar-DZ"/>
        </w:rPr>
        <w:t>• Applications: A native or downloaded application that makes use of broadcast or broadband delivered data in order to provide a rich and interactive presentation to the end user.</w:t>
      </w:r>
    </w:p>
    <w:p w14:paraId="60101273" w14:textId="77777777" w:rsidR="00451C5D" w:rsidRPr="00933AEF" w:rsidRDefault="00451C5D" w:rsidP="000B5397">
      <w:pPr>
        <w:ind w:firstLine="432"/>
        <w:rPr>
          <w:lang w:bidi="ar-DZ"/>
        </w:rPr>
      </w:pPr>
    </w:p>
    <w:p w14:paraId="1EB50A53" w14:textId="6384363B" w:rsidR="00745A96" w:rsidRPr="00933AEF" w:rsidRDefault="006D4CAE" w:rsidP="006D4CAE">
      <w:pPr>
        <w:jc w:val="center"/>
        <w:rPr>
          <w:rFonts w:eastAsiaTheme="minorEastAsia"/>
          <w:lang w:bidi="ar-DZ"/>
        </w:rPr>
      </w:pPr>
      <w:r w:rsidRPr="00933AEF">
        <w:object w:dxaOrig="12960" w:dyaOrig="8820" w14:anchorId="719F86F8">
          <v:shape id="_x0000_i1029" type="#_x0000_t75" style="width:420.7pt;height:286.4pt" o:ole="">
            <v:imagedata r:id="rId45" o:title=""/>
          </v:shape>
          <o:OLEObject Type="Embed" ProgID="Visio.Drawing.15" ShapeID="_x0000_i1029" DrawAspect="Content" ObjectID="_1640589043" r:id="rId46"/>
        </w:object>
      </w:r>
    </w:p>
    <w:p w14:paraId="2259CF25" w14:textId="77777777" w:rsidR="009C221A" w:rsidRPr="00933AEF" w:rsidRDefault="009C221A" w:rsidP="009C221A">
      <w:pPr>
        <w:pStyle w:val="FigureNotitle"/>
        <w:rPr>
          <w:lang w:bidi="ar-DZ"/>
        </w:rPr>
      </w:pPr>
      <w:bookmarkStart w:id="36" w:name="_Toc28442025"/>
      <w:r w:rsidRPr="00933AEF">
        <w:rPr>
          <w:lang w:bidi="ar-DZ"/>
        </w:rPr>
        <w:t>Figure 4: The reference architecture of receivers for multimedia streaming services over VMN</w:t>
      </w:r>
      <w:bookmarkEnd w:id="36"/>
      <w:r w:rsidRPr="00933AEF">
        <w:rPr>
          <w:lang w:bidi="ar-DZ"/>
        </w:rPr>
        <w:t xml:space="preserve"> </w:t>
      </w:r>
    </w:p>
    <w:p w14:paraId="25F28CBC" w14:textId="77777777" w:rsidR="00451C5D" w:rsidRDefault="00451C5D" w:rsidP="00451C5D">
      <w:pPr>
        <w:ind w:firstLine="432"/>
        <w:rPr>
          <w:lang w:bidi="ar-DZ"/>
        </w:rPr>
      </w:pPr>
    </w:p>
    <w:p w14:paraId="6A6C92BC" w14:textId="63A0ABFA" w:rsidR="00745A96" w:rsidRPr="00933AEF" w:rsidRDefault="00745A96" w:rsidP="000B5397">
      <w:pPr>
        <w:ind w:firstLine="432"/>
        <w:rPr>
          <w:lang w:bidi="ar-DZ"/>
        </w:rPr>
      </w:pPr>
      <w:r w:rsidRPr="00933AEF">
        <w:rPr>
          <w:lang w:bidi="ar-DZ"/>
        </w:rPr>
        <w:t>A typical bootstrapping sequence of the reference receiver is presented as below:</w:t>
      </w:r>
    </w:p>
    <w:p w14:paraId="62461D65" w14:textId="77777777" w:rsidR="00745A96" w:rsidRPr="00933AEF" w:rsidRDefault="00745A96" w:rsidP="000B5397">
      <w:pPr>
        <w:ind w:firstLine="432"/>
        <w:rPr>
          <w:lang w:bidi="ar-DZ"/>
        </w:rPr>
      </w:pPr>
      <w:r w:rsidRPr="00933AEF">
        <w:rPr>
          <w:lang w:bidi="ar-DZ"/>
        </w:rPr>
        <w:t>1. The application requests a pre-configured service list in low level signaling. The service list is delivered to the application, which then provides a user interface for the selection of multimedia streaming services. User chooses a multimedia streaming service to consume.</w:t>
      </w:r>
    </w:p>
    <w:p w14:paraId="36E2A97F" w14:textId="77777777" w:rsidR="00745A96" w:rsidRPr="00933AEF" w:rsidRDefault="00745A96" w:rsidP="000B5397">
      <w:pPr>
        <w:ind w:firstLine="432"/>
        <w:rPr>
          <w:lang w:bidi="ar-DZ"/>
        </w:rPr>
      </w:pPr>
      <w:r w:rsidRPr="00933AEF">
        <w:rPr>
          <w:lang w:bidi="ar-DZ"/>
        </w:rPr>
        <w:t>2. The application uses the service signaling entry point information carried in the service list for the selected service to provide access information to the Convergence Transmission Protocols/UDP /HTTP/TCP/IP stack to retrieve the service signaling. Service signaling is delivered to the application.</w:t>
      </w:r>
    </w:p>
    <w:p w14:paraId="308D4601" w14:textId="404786BA" w:rsidR="00745A96" w:rsidRPr="00933AEF" w:rsidRDefault="00745A96" w:rsidP="000B5397">
      <w:pPr>
        <w:ind w:firstLine="432"/>
        <w:rPr>
          <w:lang w:bidi="ar-DZ"/>
        </w:rPr>
      </w:pPr>
      <w:r w:rsidRPr="00933AEF">
        <w:rPr>
          <w:lang w:bidi="ar-DZ"/>
        </w:rPr>
        <w:t xml:space="preserve">3. By using the service signaling, the application provides access information to the Convergence Transmission Protocols/UDP/HTTP/TCP/IP stack for downloading the </w:t>
      </w:r>
      <w:r w:rsidR="006D4CAE">
        <w:rPr>
          <w:lang w:bidi="ar-DZ"/>
        </w:rPr>
        <w:t>adaptive bitrate streaming</w:t>
      </w:r>
      <w:r w:rsidRPr="00933AEF">
        <w:rPr>
          <w:lang w:bidi="ar-DZ"/>
        </w:rPr>
        <w:t xml:space="preserve">-formatted media components of the selected service, which are sent to the cache to be stored, de-scrambled and subsequently forwarded to the </w:t>
      </w:r>
      <w:r w:rsidR="006D4CAE">
        <w:rPr>
          <w:lang w:bidi="ar-DZ"/>
        </w:rPr>
        <w:t>adaptive bitrate streaming</w:t>
      </w:r>
      <w:r w:rsidRPr="00933AEF">
        <w:rPr>
          <w:lang w:bidi="ar-DZ"/>
        </w:rPr>
        <w:t xml:space="preserve"> server.</w:t>
      </w:r>
    </w:p>
    <w:p w14:paraId="36C3582D" w14:textId="4263109D" w:rsidR="00745A96" w:rsidRPr="00933AEF" w:rsidRDefault="00745A96" w:rsidP="000B5397">
      <w:pPr>
        <w:ind w:firstLine="432"/>
        <w:rPr>
          <w:lang w:bidi="ar-DZ"/>
        </w:rPr>
      </w:pPr>
      <w:r w:rsidRPr="00933AEF">
        <w:rPr>
          <w:lang w:bidi="ar-DZ"/>
        </w:rPr>
        <w:t xml:space="preserve">4. Upon the selection of a service, the application activates the </w:t>
      </w:r>
      <w:r w:rsidR="006D4CAE">
        <w:rPr>
          <w:lang w:bidi="ar-DZ"/>
        </w:rPr>
        <w:t>adaptive bitrate streaming</w:t>
      </w:r>
      <w:r w:rsidR="006D4CAE" w:rsidRPr="00933AEF">
        <w:rPr>
          <w:lang w:bidi="ar-DZ"/>
        </w:rPr>
        <w:t xml:space="preserve"> </w:t>
      </w:r>
      <w:r w:rsidRPr="00933AEF">
        <w:rPr>
          <w:lang w:bidi="ar-DZ"/>
        </w:rPr>
        <w:t xml:space="preserve">client, causing the DASH/HLS client to request and receives media segments from the </w:t>
      </w:r>
      <w:r w:rsidR="006D4CAE">
        <w:rPr>
          <w:lang w:bidi="ar-DZ"/>
        </w:rPr>
        <w:t>adaptive bitrate streaming</w:t>
      </w:r>
      <w:r w:rsidR="006D4CAE" w:rsidRPr="00933AEF">
        <w:rPr>
          <w:lang w:bidi="ar-DZ"/>
        </w:rPr>
        <w:t xml:space="preserve"> </w:t>
      </w:r>
      <w:r w:rsidRPr="00933AEF">
        <w:rPr>
          <w:lang w:bidi="ar-DZ"/>
        </w:rPr>
        <w:t>server, at or after the media segments availability start times.</w:t>
      </w:r>
    </w:p>
    <w:p w14:paraId="122BFC0F" w14:textId="6D81276E" w:rsidR="00451C5D" w:rsidRDefault="00745A96" w:rsidP="00451C5D">
      <w:pPr>
        <w:ind w:firstLine="432"/>
        <w:rPr>
          <w:rFonts w:eastAsiaTheme="minorEastAsia"/>
          <w:lang w:bidi="ar-DZ"/>
        </w:rPr>
      </w:pPr>
      <w:r w:rsidRPr="00933AEF">
        <w:rPr>
          <w:lang w:bidi="ar-DZ"/>
        </w:rPr>
        <w:lastRenderedPageBreak/>
        <w:t xml:space="preserve">5. Upon reception of media segments, the composite function comprising the </w:t>
      </w:r>
      <w:r w:rsidR="006D4CAE">
        <w:rPr>
          <w:lang w:bidi="ar-DZ"/>
        </w:rPr>
        <w:t>adaptive bitrate streaming</w:t>
      </w:r>
      <w:r w:rsidR="006D4CAE" w:rsidRPr="00933AEF">
        <w:rPr>
          <w:lang w:bidi="ar-DZ"/>
        </w:rPr>
        <w:t xml:space="preserve"> </w:t>
      </w:r>
      <w:r w:rsidRPr="00933AEF">
        <w:rPr>
          <w:lang w:bidi="ar-DZ"/>
        </w:rPr>
        <w:t>client, DRM engine and media player decodes the received media segments, and the decoded media is returned to the application for play out.</w:t>
      </w:r>
    </w:p>
    <w:p w14:paraId="6F1A0092" w14:textId="77777777" w:rsidR="00451C5D" w:rsidRPr="000B5397" w:rsidRDefault="00451C5D" w:rsidP="000B5397">
      <w:pPr>
        <w:ind w:firstLine="432"/>
        <w:rPr>
          <w:rFonts w:eastAsiaTheme="minorEastAsia"/>
          <w:lang w:bidi="ar-DZ"/>
        </w:rPr>
      </w:pPr>
    </w:p>
    <w:p w14:paraId="3590DBD9" w14:textId="77777777" w:rsidR="00745A96" w:rsidRPr="00933AEF" w:rsidRDefault="00745A96" w:rsidP="00745A96">
      <w:pPr>
        <w:pStyle w:val="Heading1"/>
        <w:rPr>
          <w:rFonts w:cs="Times New Roman"/>
        </w:rPr>
      </w:pPr>
      <w:bookmarkStart w:id="37" w:name="_Toc28442059"/>
      <w:r w:rsidRPr="00933AEF">
        <w:rPr>
          <w:rFonts w:cs="Times New Roman"/>
          <w:lang w:bidi="ar-DZ"/>
        </w:rPr>
        <w:t>VMS Configuration</w:t>
      </w:r>
      <w:bookmarkEnd w:id="37"/>
    </w:p>
    <w:p w14:paraId="114EE715" w14:textId="77777777" w:rsidR="00745A96" w:rsidRPr="00933AEF" w:rsidRDefault="00745A96" w:rsidP="00745A96">
      <w:pPr>
        <w:pStyle w:val="Heading2"/>
        <w:rPr>
          <w:rFonts w:cs="Times New Roman"/>
        </w:rPr>
      </w:pPr>
      <w:bookmarkStart w:id="38" w:name="_Toc26285167"/>
      <w:bookmarkStart w:id="39" w:name="_Toc28442060"/>
      <w:r w:rsidRPr="00933AEF">
        <w:rPr>
          <w:rFonts w:cs="Times New Roman"/>
        </w:rPr>
        <w:t>VMS Features</w:t>
      </w:r>
      <w:bookmarkEnd w:id="38"/>
      <w:bookmarkEnd w:id="39"/>
    </w:p>
    <w:p w14:paraId="1B03BC8A" w14:textId="77777777" w:rsidR="00745A96" w:rsidRPr="00933AEF" w:rsidRDefault="00745A96" w:rsidP="0044476F">
      <w:pPr>
        <w:pStyle w:val="ListParagraph"/>
        <w:numPr>
          <w:ilvl w:val="0"/>
          <w:numId w:val="4"/>
        </w:numPr>
        <w:ind w:leftChars="0"/>
        <w:rPr>
          <w:szCs w:val="20"/>
          <w:lang w:val="en-US" w:eastAsia="zh-CN" w:bidi="ar-DZ"/>
        </w:rPr>
      </w:pPr>
      <w:r w:rsidRPr="00933AEF">
        <w:rPr>
          <w:szCs w:val="20"/>
          <w:lang w:val="en-US" w:eastAsia="zh-CN" w:bidi="ar-DZ"/>
        </w:rPr>
        <w:t xml:space="preserve">These are User Experience Entertainment and Information features/Applications to driver and passenger. </w:t>
      </w:r>
    </w:p>
    <w:p w14:paraId="7964BE8A" w14:textId="77777777" w:rsidR="00745A96" w:rsidRPr="00933AEF" w:rsidRDefault="00745A96" w:rsidP="0044476F">
      <w:pPr>
        <w:pStyle w:val="ListParagraph"/>
        <w:numPr>
          <w:ilvl w:val="0"/>
          <w:numId w:val="4"/>
        </w:numPr>
        <w:ind w:leftChars="0"/>
        <w:rPr>
          <w:szCs w:val="20"/>
          <w:lang w:val="en-US" w:eastAsia="zh-CN" w:bidi="ar-DZ"/>
        </w:rPr>
      </w:pPr>
      <w:r w:rsidRPr="00933AEF">
        <w:rPr>
          <w:szCs w:val="20"/>
          <w:lang w:val="en-US" w:eastAsia="zh-CN" w:bidi="ar-DZ"/>
        </w:rPr>
        <w:t>Doesn’t describes the vehicle network or domain architecture integration</w:t>
      </w:r>
    </w:p>
    <w:p w14:paraId="28EEAE1E" w14:textId="77777777" w:rsidR="00745A96" w:rsidRPr="00933AEF" w:rsidRDefault="00745A96" w:rsidP="0044476F">
      <w:pPr>
        <w:pStyle w:val="ListParagraph"/>
        <w:numPr>
          <w:ilvl w:val="0"/>
          <w:numId w:val="4"/>
        </w:numPr>
        <w:ind w:leftChars="0"/>
        <w:rPr>
          <w:szCs w:val="20"/>
          <w:lang w:val="en-US" w:eastAsia="zh-CN" w:bidi="ar-DZ"/>
        </w:rPr>
      </w:pPr>
      <w:r w:rsidRPr="00933AEF">
        <w:rPr>
          <w:szCs w:val="20"/>
          <w:lang w:val="en-US" w:eastAsia="zh-CN" w:bidi="ar-DZ"/>
        </w:rPr>
        <w:t>Market, regional, country specific requirements</w:t>
      </w:r>
    </w:p>
    <w:p w14:paraId="679A83A5" w14:textId="77777777" w:rsidR="00745A96" w:rsidRPr="00933AEF" w:rsidRDefault="00745A96" w:rsidP="0044476F">
      <w:pPr>
        <w:pStyle w:val="ListParagraph"/>
        <w:numPr>
          <w:ilvl w:val="0"/>
          <w:numId w:val="4"/>
        </w:numPr>
        <w:ind w:leftChars="0"/>
        <w:rPr>
          <w:szCs w:val="20"/>
          <w:lang w:val="en-US" w:eastAsia="zh-CN" w:bidi="ar-DZ"/>
        </w:rPr>
      </w:pPr>
      <w:r w:rsidRPr="00933AEF">
        <w:rPr>
          <w:szCs w:val="20"/>
          <w:lang w:val="en-US" w:eastAsia="zh-CN" w:bidi="ar-DZ"/>
        </w:rPr>
        <w:t xml:space="preserve">Legal, mandatory requirements </w:t>
      </w:r>
    </w:p>
    <w:p w14:paraId="2DB94D79" w14:textId="77777777" w:rsidR="00745A96" w:rsidRPr="00933AEF" w:rsidRDefault="007D20C4" w:rsidP="00745A96">
      <w:pPr>
        <w:pStyle w:val="Heading2"/>
        <w:rPr>
          <w:rFonts w:cs="Times New Roman"/>
        </w:rPr>
      </w:pPr>
      <w:bookmarkStart w:id="40" w:name="_Toc28442061"/>
      <w:r w:rsidRPr="00933AEF">
        <w:rPr>
          <w:rFonts w:cs="Times New Roman"/>
        </w:rPr>
        <w:t xml:space="preserve">Reference </w:t>
      </w:r>
      <w:r w:rsidR="00745A96" w:rsidRPr="00933AEF">
        <w:rPr>
          <w:rFonts w:cs="Times New Roman"/>
        </w:rPr>
        <w:t>VMS Features</w:t>
      </w:r>
      <w:bookmarkEnd w:id="40"/>
    </w:p>
    <w:p w14:paraId="38DDF073" w14:textId="77777777" w:rsidR="007D20C4" w:rsidRPr="00933AEF" w:rsidRDefault="007D20C4" w:rsidP="007D20C4">
      <w:pPr>
        <w:pStyle w:val="TableNotitle"/>
        <w:rPr>
          <w:lang w:bidi="ar-DZ"/>
        </w:rPr>
      </w:pPr>
      <w:bookmarkStart w:id="41" w:name="_Toc28442016"/>
      <w:r w:rsidRPr="00933AEF">
        <w:rPr>
          <w:lang w:bidi="ar-DZ"/>
        </w:rPr>
        <w:t>Table 1: Reference VMS Features</w:t>
      </w:r>
      <w:bookmarkEnd w:id="41"/>
    </w:p>
    <w:p w14:paraId="355E4F48" w14:textId="77777777" w:rsidR="007D20C4" w:rsidRPr="00933AEF" w:rsidRDefault="007D20C4" w:rsidP="007D20C4">
      <w:pPr>
        <w:ind w:left="3402"/>
        <w:rPr>
          <w:lang w:val="en-GB" w:eastAsia="ja-JP"/>
        </w:rPr>
      </w:pPr>
    </w:p>
    <w:tbl>
      <w:tblPr>
        <w:tblStyle w:val="TableGrid"/>
        <w:tblW w:w="9931" w:type="dxa"/>
        <w:tblLook w:val="04A0" w:firstRow="1" w:lastRow="0" w:firstColumn="1" w:lastColumn="0" w:noHBand="0" w:noVBand="1"/>
      </w:tblPr>
      <w:tblGrid>
        <w:gridCol w:w="1450"/>
        <w:gridCol w:w="1947"/>
        <w:gridCol w:w="6534"/>
      </w:tblGrid>
      <w:tr w:rsidR="00745A96" w:rsidRPr="00933AEF" w14:paraId="4A1FFD1B" w14:textId="77777777" w:rsidTr="000F07B9">
        <w:trPr>
          <w:trHeight w:val="324"/>
        </w:trPr>
        <w:tc>
          <w:tcPr>
            <w:tcW w:w="1450" w:type="dxa"/>
            <w:noWrap/>
            <w:hideMark/>
          </w:tcPr>
          <w:p w14:paraId="7E145F62" w14:textId="77777777" w:rsidR="00745A96" w:rsidRPr="00933AEF" w:rsidRDefault="00745A96" w:rsidP="000F07B9">
            <w:pPr>
              <w:rPr>
                <w:b/>
                <w:bCs/>
                <w:sz w:val="20"/>
              </w:rPr>
            </w:pPr>
            <w:r w:rsidRPr="00933AEF">
              <w:rPr>
                <w:b/>
                <w:bCs/>
                <w:sz w:val="20"/>
              </w:rPr>
              <w:t>Features</w:t>
            </w:r>
          </w:p>
        </w:tc>
        <w:tc>
          <w:tcPr>
            <w:tcW w:w="1947" w:type="dxa"/>
            <w:noWrap/>
            <w:hideMark/>
          </w:tcPr>
          <w:p w14:paraId="6E9C37D2" w14:textId="77777777" w:rsidR="00745A96" w:rsidRPr="00933AEF" w:rsidRDefault="00745A96" w:rsidP="000F07B9">
            <w:pPr>
              <w:rPr>
                <w:b/>
                <w:bCs/>
                <w:sz w:val="20"/>
              </w:rPr>
            </w:pPr>
            <w:r w:rsidRPr="00933AEF">
              <w:rPr>
                <w:b/>
                <w:bCs/>
                <w:sz w:val="20"/>
              </w:rPr>
              <w:t>Sub-Features</w:t>
            </w:r>
          </w:p>
        </w:tc>
        <w:tc>
          <w:tcPr>
            <w:tcW w:w="6534" w:type="dxa"/>
            <w:noWrap/>
            <w:hideMark/>
          </w:tcPr>
          <w:p w14:paraId="7A1671FD" w14:textId="77777777" w:rsidR="00745A96" w:rsidRPr="00933AEF" w:rsidRDefault="00745A96" w:rsidP="000F07B9">
            <w:pPr>
              <w:rPr>
                <w:b/>
                <w:bCs/>
                <w:sz w:val="20"/>
              </w:rPr>
            </w:pPr>
            <w:r w:rsidRPr="00933AEF">
              <w:rPr>
                <w:b/>
                <w:bCs/>
                <w:sz w:val="20"/>
              </w:rPr>
              <w:t>Configurable</w:t>
            </w:r>
          </w:p>
        </w:tc>
      </w:tr>
      <w:tr w:rsidR="00745A96" w:rsidRPr="00933AEF" w14:paraId="40895619" w14:textId="77777777" w:rsidTr="000F07B9">
        <w:trPr>
          <w:trHeight w:val="312"/>
        </w:trPr>
        <w:tc>
          <w:tcPr>
            <w:tcW w:w="1450" w:type="dxa"/>
            <w:vMerge w:val="restart"/>
            <w:hideMark/>
          </w:tcPr>
          <w:p w14:paraId="483DDAF0" w14:textId="77777777" w:rsidR="00745A96" w:rsidRPr="00933AEF" w:rsidRDefault="00745A96" w:rsidP="000F07B9">
            <w:pPr>
              <w:rPr>
                <w:b/>
                <w:bCs/>
                <w:sz w:val="20"/>
              </w:rPr>
            </w:pPr>
            <w:r w:rsidRPr="00933AEF">
              <w:rPr>
                <w:b/>
                <w:bCs/>
                <w:sz w:val="20"/>
              </w:rPr>
              <w:t>HMI</w:t>
            </w:r>
          </w:p>
        </w:tc>
        <w:tc>
          <w:tcPr>
            <w:tcW w:w="1947" w:type="dxa"/>
            <w:noWrap/>
            <w:hideMark/>
          </w:tcPr>
          <w:p w14:paraId="0804F2C5" w14:textId="77777777" w:rsidR="00745A96" w:rsidRPr="00933AEF" w:rsidRDefault="00745A96" w:rsidP="000F07B9">
            <w:pPr>
              <w:rPr>
                <w:bCs/>
                <w:sz w:val="20"/>
              </w:rPr>
            </w:pPr>
            <w:r w:rsidRPr="00933AEF">
              <w:rPr>
                <w:bCs/>
                <w:sz w:val="20"/>
              </w:rPr>
              <w:t>Display Technology</w:t>
            </w:r>
          </w:p>
        </w:tc>
        <w:tc>
          <w:tcPr>
            <w:tcW w:w="6534" w:type="dxa"/>
            <w:hideMark/>
          </w:tcPr>
          <w:p w14:paraId="40E23147" w14:textId="77777777" w:rsidR="00745A96" w:rsidRPr="00933AEF" w:rsidRDefault="00745A96" w:rsidP="000F07B9">
            <w:pPr>
              <w:rPr>
                <w:bCs/>
                <w:sz w:val="20"/>
              </w:rPr>
            </w:pPr>
            <w:r w:rsidRPr="00933AEF">
              <w:rPr>
                <w:bCs/>
                <w:sz w:val="20"/>
              </w:rPr>
              <w:t xml:space="preserve">LED /LCD/ OLED, </w:t>
            </w:r>
            <w:proofErr w:type="spellStart"/>
            <w:r w:rsidRPr="00933AEF">
              <w:rPr>
                <w:bCs/>
                <w:sz w:val="20"/>
              </w:rPr>
              <w:t>etc</w:t>
            </w:r>
            <w:proofErr w:type="spellEnd"/>
            <w:r w:rsidRPr="00933AEF">
              <w:rPr>
                <w:bCs/>
                <w:sz w:val="20"/>
              </w:rPr>
              <w:t>…</w:t>
            </w:r>
          </w:p>
        </w:tc>
      </w:tr>
      <w:tr w:rsidR="00745A96" w:rsidRPr="00933AEF" w14:paraId="58D7E227" w14:textId="77777777" w:rsidTr="000F07B9">
        <w:trPr>
          <w:trHeight w:val="312"/>
        </w:trPr>
        <w:tc>
          <w:tcPr>
            <w:tcW w:w="1450" w:type="dxa"/>
            <w:vMerge/>
            <w:hideMark/>
          </w:tcPr>
          <w:p w14:paraId="6FB8C6BC" w14:textId="77777777" w:rsidR="00745A96" w:rsidRPr="00933AEF" w:rsidRDefault="00745A96" w:rsidP="000F07B9">
            <w:pPr>
              <w:rPr>
                <w:b/>
                <w:bCs/>
                <w:sz w:val="20"/>
              </w:rPr>
            </w:pPr>
          </w:p>
        </w:tc>
        <w:tc>
          <w:tcPr>
            <w:tcW w:w="1947" w:type="dxa"/>
            <w:hideMark/>
          </w:tcPr>
          <w:p w14:paraId="1EAD0958" w14:textId="77777777" w:rsidR="00745A96" w:rsidRPr="00933AEF" w:rsidRDefault="00745A96" w:rsidP="000F07B9">
            <w:pPr>
              <w:rPr>
                <w:bCs/>
                <w:sz w:val="20"/>
              </w:rPr>
            </w:pPr>
            <w:r w:rsidRPr="00933AEF">
              <w:rPr>
                <w:bCs/>
                <w:sz w:val="20"/>
              </w:rPr>
              <w:t>Number of Displays</w:t>
            </w:r>
          </w:p>
        </w:tc>
        <w:tc>
          <w:tcPr>
            <w:tcW w:w="6534" w:type="dxa"/>
            <w:hideMark/>
          </w:tcPr>
          <w:p w14:paraId="6F4C2FEF" w14:textId="77777777" w:rsidR="00745A96" w:rsidRPr="00933AEF" w:rsidRDefault="00745A96" w:rsidP="000F07B9">
            <w:pPr>
              <w:rPr>
                <w:bCs/>
                <w:sz w:val="20"/>
              </w:rPr>
            </w:pPr>
            <w:r w:rsidRPr="00933AEF">
              <w:rPr>
                <w:bCs/>
                <w:sz w:val="20"/>
              </w:rPr>
              <w:t>Front, Central, Rear, multiple, independent, interactive, etc.</w:t>
            </w:r>
          </w:p>
        </w:tc>
      </w:tr>
      <w:tr w:rsidR="00745A96" w:rsidRPr="00933AEF" w14:paraId="129DA16A" w14:textId="77777777" w:rsidTr="000F07B9">
        <w:trPr>
          <w:trHeight w:val="950"/>
        </w:trPr>
        <w:tc>
          <w:tcPr>
            <w:tcW w:w="1450" w:type="dxa"/>
            <w:vMerge/>
            <w:hideMark/>
          </w:tcPr>
          <w:p w14:paraId="6D0BD598" w14:textId="77777777" w:rsidR="00745A96" w:rsidRPr="00933AEF" w:rsidRDefault="00745A96" w:rsidP="000F07B9">
            <w:pPr>
              <w:rPr>
                <w:b/>
                <w:bCs/>
                <w:sz w:val="20"/>
              </w:rPr>
            </w:pPr>
          </w:p>
        </w:tc>
        <w:tc>
          <w:tcPr>
            <w:tcW w:w="1947" w:type="dxa"/>
            <w:hideMark/>
          </w:tcPr>
          <w:p w14:paraId="7A0E29D7" w14:textId="77777777" w:rsidR="00745A96" w:rsidRPr="00933AEF" w:rsidRDefault="00745A96" w:rsidP="000F07B9">
            <w:pPr>
              <w:rPr>
                <w:bCs/>
                <w:sz w:val="20"/>
              </w:rPr>
            </w:pPr>
            <w:r w:rsidRPr="00933AEF">
              <w:rPr>
                <w:bCs/>
                <w:sz w:val="20"/>
              </w:rPr>
              <w:t>Control</w:t>
            </w:r>
          </w:p>
        </w:tc>
        <w:tc>
          <w:tcPr>
            <w:tcW w:w="6534" w:type="dxa"/>
            <w:hideMark/>
          </w:tcPr>
          <w:p w14:paraId="0C68269A" w14:textId="77777777" w:rsidR="00745A96" w:rsidRPr="00933AEF" w:rsidRDefault="00745A96" w:rsidP="000F07B9">
            <w:pPr>
              <w:rPr>
                <w:bCs/>
                <w:sz w:val="20"/>
              </w:rPr>
            </w:pPr>
            <w:r w:rsidRPr="00933AEF">
              <w:rPr>
                <w:bCs/>
                <w:sz w:val="20"/>
              </w:rPr>
              <w:t>Button/Knobs/Touch controls, etc...</w:t>
            </w:r>
            <w:r w:rsidRPr="00933AEF">
              <w:rPr>
                <w:bCs/>
                <w:sz w:val="20"/>
              </w:rPr>
              <w:br/>
              <w:t>Intelligent controls: Voice Control, Face Recognition, Voice Biometric, Gesture, personalization, eye movement control, Tactile-flexible feedback Touch, etc...</w:t>
            </w:r>
          </w:p>
        </w:tc>
      </w:tr>
      <w:tr w:rsidR="00745A96" w:rsidRPr="00933AEF" w14:paraId="62205AE8" w14:textId="77777777" w:rsidTr="000F07B9">
        <w:trPr>
          <w:trHeight w:val="312"/>
        </w:trPr>
        <w:tc>
          <w:tcPr>
            <w:tcW w:w="1450" w:type="dxa"/>
            <w:vMerge/>
            <w:hideMark/>
          </w:tcPr>
          <w:p w14:paraId="44460D37" w14:textId="77777777" w:rsidR="00745A96" w:rsidRPr="00933AEF" w:rsidRDefault="00745A96" w:rsidP="000F07B9">
            <w:pPr>
              <w:rPr>
                <w:b/>
                <w:bCs/>
                <w:sz w:val="20"/>
              </w:rPr>
            </w:pPr>
          </w:p>
        </w:tc>
        <w:tc>
          <w:tcPr>
            <w:tcW w:w="1947" w:type="dxa"/>
            <w:vMerge w:val="restart"/>
            <w:hideMark/>
          </w:tcPr>
          <w:p w14:paraId="4E75C92D" w14:textId="77777777" w:rsidR="00745A96" w:rsidRPr="00933AEF" w:rsidRDefault="00745A96" w:rsidP="000F07B9">
            <w:pPr>
              <w:rPr>
                <w:bCs/>
                <w:sz w:val="20"/>
              </w:rPr>
            </w:pPr>
            <w:r w:rsidRPr="00933AEF">
              <w:rPr>
                <w:bCs/>
                <w:sz w:val="20"/>
              </w:rPr>
              <w:t>Multi-screen interaction</w:t>
            </w:r>
          </w:p>
        </w:tc>
        <w:tc>
          <w:tcPr>
            <w:tcW w:w="6534" w:type="dxa"/>
            <w:hideMark/>
          </w:tcPr>
          <w:p w14:paraId="17B3A728" w14:textId="77777777" w:rsidR="00745A96" w:rsidRPr="00933AEF" w:rsidRDefault="00745A96" w:rsidP="000F07B9">
            <w:pPr>
              <w:rPr>
                <w:bCs/>
                <w:sz w:val="20"/>
              </w:rPr>
            </w:pPr>
            <w:r w:rsidRPr="00933AEF">
              <w:rPr>
                <w:bCs/>
                <w:sz w:val="20"/>
              </w:rPr>
              <w:t>Push information to different screens</w:t>
            </w:r>
          </w:p>
        </w:tc>
      </w:tr>
      <w:tr w:rsidR="00745A96" w:rsidRPr="00933AEF" w14:paraId="59D47CFF" w14:textId="77777777" w:rsidTr="000F07B9">
        <w:trPr>
          <w:trHeight w:val="312"/>
        </w:trPr>
        <w:tc>
          <w:tcPr>
            <w:tcW w:w="1450" w:type="dxa"/>
            <w:vMerge/>
            <w:hideMark/>
          </w:tcPr>
          <w:p w14:paraId="0E4C6B06" w14:textId="77777777" w:rsidR="00745A96" w:rsidRPr="00933AEF" w:rsidRDefault="00745A96" w:rsidP="000F07B9">
            <w:pPr>
              <w:rPr>
                <w:b/>
                <w:bCs/>
                <w:sz w:val="20"/>
              </w:rPr>
            </w:pPr>
          </w:p>
        </w:tc>
        <w:tc>
          <w:tcPr>
            <w:tcW w:w="1947" w:type="dxa"/>
            <w:vMerge/>
            <w:hideMark/>
          </w:tcPr>
          <w:p w14:paraId="24B27882" w14:textId="77777777" w:rsidR="00745A96" w:rsidRPr="00933AEF" w:rsidRDefault="00745A96" w:rsidP="000F07B9">
            <w:pPr>
              <w:rPr>
                <w:bCs/>
                <w:sz w:val="20"/>
              </w:rPr>
            </w:pPr>
          </w:p>
        </w:tc>
        <w:tc>
          <w:tcPr>
            <w:tcW w:w="6534" w:type="dxa"/>
            <w:hideMark/>
          </w:tcPr>
          <w:p w14:paraId="6DC5D6F6" w14:textId="77777777" w:rsidR="00745A96" w:rsidRPr="00933AEF" w:rsidRDefault="00745A96" w:rsidP="000F07B9">
            <w:pPr>
              <w:rPr>
                <w:bCs/>
                <w:sz w:val="20"/>
              </w:rPr>
            </w:pPr>
            <w:r w:rsidRPr="00933AEF">
              <w:rPr>
                <w:bCs/>
                <w:sz w:val="20"/>
              </w:rPr>
              <w:t>Video file synchronous or asynchronous display</w:t>
            </w:r>
          </w:p>
        </w:tc>
      </w:tr>
      <w:tr w:rsidR="00745A96" w:rsidRPr="00933AEF" w14:paraId="5FB4208C" w14:textId="77777777" w:rsidTr="000F07B9">
        <w:trPr>
          <w:trHeight w:val="312"/>
        </w:trPr>
        <w:tc>
          <w:tcPr>
            <w:tcW w:w="1450" w:type="dxa"/>
            <w:vMerge/>
            <w:hideMark/>
          </w:tcPr>
          <w:p w14:paraId="47CC368D" w14:textId="77777777" w:rsidR="00745A96" w:rsidRPr="00933AEF" w:rsidRDefault="00745A96" w:rsidP="000F07B9">
            <w:pPr>
              <w:rPr>
                <w:b/>
                <w:bCs/>
                <w:sz w:val="20"/>
              </w:rPr>
            </w:pPr>
          </w:p>
        </w:tc>
        <w:tc>
          <w:tcPr>
            <w:tcW w:w="1947" w:type="dxa"/>
            <w:vMerge/>
            <w:hideMark/>
          </w:tcPr>
          <w:p w14:paraId="005598FE" w14:textId="77777777" w:rsidR="00745A96" w:rsidRPr="00933AEF" w:rsidRDefault="00745A96" w:rsidP="000F07B9">
            <w:pPr>
              <w:rPr>
                <w:bCs/>
                <w:sz w:val="20"/>
              </w:rPr>
            </w:pPr>
          </w:p>
        </w:tc>
        <w:tc>
          <w:tcPr>
            <w:tcW w:w="6534" w:type="dxa"/>
            <w:hideMark/>
          </w:tcPr>
          <w:p w14:paraId="6EDAEC9C" w14:textId="77777777" w:rsidR="00745A96" w:rsidRPr="00933AEF" w:rsidRDefault="00745A96" w:rsidP="000F07B9">
            <w:pPr>
              <w:rPr>
                <w:bCs/>
                <w:sz w:val="20"/>
              </w:rPr>
            </w:pPr>
            <w:r w:rsidRPr="00933AEF">
              <w:rPr>
                <w:bCs/>
                <w:sz w:val="20"/>
              </w:rPr>
              <w:t>Dual navigation display</w:t>
            </w:r>
          </w:p>
        </w:tc>
      </w:tr>
      <w:tr w:rsidR="00745A96" w:rsidRPr="00933AEF" w14:paraId="040361AA" w14:textId="77777777" w:rsidTr="000F07B9">
        <w:trPr>
          <w:trHeight w:val="312"/>
        </w:trPr>
        <w:tc>
          <w:tcPr>
            <w:tcW w:w="1450" w:type="dxa"/>
            <w:vMerge/>
            <w:hideMark/>
          </w:tcPr>
          <w:p w14:paraId="1C517719" w14:textId="77777777" w:rsidR="00745A96" w:rsidRPr="00933AEF" w:rsidRDefault="00745A96" w:rsidP="000F07B9">
            <w:pPr>
              <w:rPr>
                <w:b/>
                <w:bCs/>
                <w:sz w:val="20"/>
              </w:rPr>
            </w:pPr>
          </w:p>
        </w:tc>
        <w:tc>
          <w:tcPr>
            <w:tcW w:w="1947" w:type="dxa"/>
            <w:vMerge/>
            <w:hideMark/>
          </w:tcPr>
          <w:p w14:paraId="7C52C48F" w14:textId="77777777" w:rsidR="00745A96" w:rsidRPr="00933AEF" w:rsidRDefault="00745A96" w:rsidP="000F07B9">
            <w:pPr>
              <w:rPr>
                <w:bCs/>
                <w:sz w:val="20"/>
              </w:rPr>
            </w:pPr>
          </w:p>
        </w:tc>
        <w:tc>
          <w:tcPr>
            <w:tcW w:w="6534" w:type="dxa"/>
            <w:hideMark/>
          </w:tcPr>
          <w:p w14:paraId="0E4B90EC" w14:textId="77777777" w:rsidR="00745A96" w:rsidRPr="00933AEF" w:rsidRDefault="00745A96" w:rsidP="000F07B9">
            <w:pPr>
              <w:rPr>
                <w:bCs/>
                <w:sz w:val="20"/>
              </w:rPr>
            </w:pPr>
            <w:r w:rsidRPr="00933AEF">
              <w:rPr>
                <w:bCs/>
                <w:sz w:val="20"/>
              </w:rPr>
              <w:t>Free matching of the display interface</w:t>
            </w:r>
          </w:p>
        </w:tc>
      </w:tr>
      <w:tr w:rsidR="00745A96" w:rsidRPr="00933AEF" w14:paraId="3CB87200" w14:textId="77777777" w:rsidTr="000F07B9">
        <w:trPr>
          <w:trHeight w:val="312"/>
        </w:trPr>
        <w:tc>
          <w:tcPr>
            <w:tcW w:w="1450" w:type="dxa"/>
            <w:vMerge/>
            <w:hideMark/>
          </w:tcPr>
          <w:p w14:paraId="10C66584" w14:textId="77777777" w:rsidR="00745A96" w:rsidRPr="00933AEF" w:rsidRDefault="00745A96" w:rsidP="000F07B9">
            <w:pPr>
              <w:rPr>
                <w:b/>
                <w:bCs/>
                <w:sz w:val="20"/>
              </w:rPr>
            </w:pPr>
          </w:p>
        </w:tc>
        <w:tc>
          <w:tcPr>
            <w:tcW w:w="1947" w:type="dxa"/>
            <w:hideMark/>
          </w:tcPr>
          <w:p w14:paraId="2631399E" w14:textId="77777777" w:rsidR="00745A96" w:rsidRPr="00933AEF" w:rsidRDefault="00745A96" w:rsidP="000F07B9">
            <w:pPr>
              <w:rPr>
                <w:bCs/>
                <w:sz w:val="20"/>
              </w:rPr>
            </w:pPr>
            <w:r w:rsidRPr="00933AEF">
              <w:rPr>
                <w:bCs/>
                <w:sz w:val="20"/>
              </w:rPr>
              <w:t>System Language</w:t>
            </w:r>
          </w:p>
        </w:tc>
        <w:tc>
          <w:tcPr>
            <w:tcW w:w="6534" w:type="dxa"/>
            <w:hideMark/>
          </w:tcPr>
          <w:p w14:paraId="497C32DF" w14:textId="77777777" w:rsidR="00745A96" w:rsidRPr="00933AEF" w:rsidRDefault="00745A96" w:rsidP="000F07B9">
            <w:pPr>
              <w:rPr>
                <w:bCs/>
                <w:sz w:val="20"/>
              </w:rPr>
            </w:pPr>
            <w:r w:rsidRPr="00933AEF">
              <w:rPr>
                <w:bCs/>
                <w:sz w:val="20"/>
              </w:rPr>
              <w:t>User Interface - Different Language requirements/mandated by regulations</w:t>
            </w:r>
          </w:p>
        </w:tc>
      </w:tr>
      <w:tr w:rsidR="00745A96" w:rsidRPr="00933AEF" w14:paraId="3623DA2C" w14:textId="77777777" w:rsidTr="000F07B9">
        <w:trPr>
          <w:trHeight w:val="312"/>
        </w:trPr>
        <w:tc>
          <w:tcPr>
            <w:tcW w:w="1450" w:type="dxa"/>
            <w:vMerge/>
            <w:hideMark/>
          </w:tcPr>
          <w:p w14:paraId="0AFA2D70" w14:textId="77777777" w:rsidR="00745A96" w:rsidRPr="00933AEF" w:rsidRDefault="00745A96" w:rsidP="000F07B9">
            <w:pPr>
              <w:rPr>
                <w:b/>
                <w:bCs/>
                <w:sz w:val="20"/>
              </w:rPr>
            </w:pPr>
          </w:p>
        </w:tc>
        <w:tc>
          <w:tcPr>
            <w:tcW w:w="1947" w:type="dxa"/>
            <w:hideMark/>
          </w:tcPr>
          <w:p w14:paraId="3AADE772" w14:textId="77777777" w:rsidR="00745A96" w:rsidRPr="00933AEF" w:rsidRDefault="00745A96" w:rsidP="000F07B9">
            <w:pPr>
              <w:rPr>
                <w:bCs/>
                <w:sz w:val="20"/>
              </w:rPr>
            </w:pPr>
            <w:r w:rsidRPr="00933AEF">
              <w:rPr>
                <w:bCs/>
                <w:sz w:val="20"/>
              </w:rPr>
              <w:t>Display for Camera</w:t>
            </w:r>
          </w:p>
        </w:tc>
        <w:tc>
          <w:tcPr>
            <w:tcW w:w="6534" w:type="dxa"/>
            <w:hideMark/>
          </w:tcPr>
          <w:p w14:paraId="3C94DE60" w14:textId="77777777" w:rsidR="00745A96" w:rsidRPr="00933AEF" w:rsidRDefault="00745A96" w:rsidP="000F07B9">
            <w:pPr>
              <w:rPr>
                <w:bCs/>
                <w:sz w:val="20"/>
              </w:rPr>
            </w:pPr>
            <w:r w:rsidRPr="00933AEF">
              <w:rPr>
                <w:bCs/>
                <w:sz w:val="20"/>
              </w:rPr>
              <w:t>Rear View Camera(RVC) / Around View Monitoring(AVM)</w:t>
            </w:r>
          </w:p>
        </w:tc>
      </w:tr>
      <w:tr w:rsidR="00745A96" w:rsidRPr="00933AEF" w14:paraId="2A981F30" w14:textId="77777777" w:rsidTr="000F07B9">
        <w:trPr>
          <w:trHeight w:val="312"/>
        </w:trPr>
        <w:tc>
          <w:tcPr>
            <w:tcW w:w="1450" w:type="dxa"/>
            <w:vMerge/>
            <w:hideMark/>
          </w:tcPr>
          <w:p w14:paraId="1875A6E6" w14:textId="77777777" w:rsidR="00745A96" w:rsidRPr="00933AEF" w:rsidRDefault="00745A96" w:rsidP="000F07B9">
            <w:pPr>
              <w:rPr>
                <w:b/>
                <w:bCs/>
                <w:sz w:val="20"/>
              </w:rPr>
            </w:pPr>
          </w:p>
        </w:tc>
        <w:tc>
          <w:tcPr>
            <w:tcW w:w="1947" w:type="dxa"/>
            <w:vMerge w:val="restart"/>
            <w:hideMark/>
          </w:tcPr>
          <w:p w14:paraId="74908205" w14:textId="77777777" w:rsidR="00745A96" w:rsidRPr="00933AEF" w:rsidRDefault="00745A96" w:rsidP="000F07B9">
            <w:pPr>
              <w:rPr>
                <w:bCs/>
                <w:sz w:val="20"/>
              </w:rPr>
            </w:pPr>
            <w:r w:rsidRPr="00933AEF">
              <w:rPr>
                <w:bCs/>
                <w:sz w:val="20"/>
              </w:rPr>
              <w:t>Control and Display</w:t>
            </w:r>
          </w:p>
        </w:tc>
        <w:tc>
          <w:tcPr>
            <w:tcW w:w="6534" w:type="dxa"/>
            <w:hideMark/>
          </w:tcPr>
          <w:p w14:paraId="66D8EA0F" w14:textId="77777777" w:rsidR="00745A96" w:rsidRPr="00933AEF" w:rsidRDefault="00745A96" w:rsidP="000F07B9">
            <w:pPr>
              <w:rPr>
                <w:bCs/>
                <w:sz w:val="20"/>
              </w:rPr>
            </w:pPr>
            <w:r w:rsidRPr="00933AEF">
              <w:rPr>
                <w:bCs/>
                <w:sz w:val="20"/>
              </w:rPr>
              <w:t>Heating, ventilation and Air Conditioning(HVAC) Display and Controls</w:t>
            </w:r>
          </w:p>
        </w:tc>
      </w:tr>
      <w:tr w:rsidR="00745A96" w:rsidRPr="00933AEF" w14:paraId="70691B4C" w14:textId="77777777" w:rsidTr="000F07B9">
        <w:trPr>
          <w:trHeight w:val="324"/>
        </w:trPr>
        <w:tc>
          <w:tcPr>
            <w:tcW w:w="1450" w:type="dxa"/>
            <w:vMerge/>
            <w:hideMark/>
          </w:tcPr>
          <w:p w14:paraId="28F130D5" w14:textId="77777777" w:rsidR="00745A96" w:rsidRPr="00933AEF" w:rsidRDefault="00745A96" w:rsidP="000F07B9">
            <w:pPr>
              <w:rPr>
                <w:b/>
                <w:bCs/>
                <w:sz w:val="20"/>
              </w:rPr>
            </w:pPr>
          </w:p>
        </w:tc>
        <w:tc>
          <w:tcPr>
            <w:tcW w:w="1947" w:type="dxa"/>
            <w:vMerge/>
            <w:hideMark/>
          </w:tcPr>
          <w:p w14:paraId="47EB1E4A" w14:textId="77777777" w:rsidR="00745A96" w:rsidRPr="00933AEF" w:rsidRDefault="00745A96" w:rsidP="000F07B9">
            <w:pPr>
              <w:rPr>
                <w:bCs/>
                <w:sz w:val="20"/>
              </w:rPr>
            </w:pPr>
          </w:p>
        </w:tc>
        <w:tc>
          <w:tcPr>
            <w:tcW w:w="6534" w:type="dxa"/>
            <w:hideMark/>
          </w:tcPr>
          <w:p w14:paraId="21F5DE97" w14:textId="77777777" w:rsidR="00745A96" w:rsidRPr="00933AEF" w:rsidRDefault="00745A96" w:rsidP="000F07B9">
            <w:pPr>
              <w:rPr>
                <w:bCs/>
                <w:sz w:val="20"/>
              </w:rPr>
            </w:pPr>
            <w:r w:rsidRPr="00933AEF">
              <w:rPr>
                <w:bCs/>
                <w:sz w:val="20"/>
              </w:rPr>
              <w:t>Driver Assistance control and Displays</w:t>
            </w:r>
          </w:p>
        </w:tc>
      </w:tr>
      <w:tr w:rsidR="00745A96" w:rsidRPr="00933AEF" w14:paraId="50DFDF3B" w14:textId="77777777" w:rsidTr="000F07B9">
        <w:trPr>
          <w:trHeight w:val="312"/>
        </w:trPr>
        <w:tc>
          <w:tcPr>
            <w:tcW w:w="1450" w:type="dxa"/>
            <w:vMerge w:val="restart"/>
            <w:hideMark/>
          </w:tcPr>
          <w:p w14:paraId="0B4927A7" w14:textId="77777777" w:rsidR="00745A96" w:rsidRPr="00933AEF" w:rsidRDefault="00745A96" w:rsidP="000F07B9">
            <w:pPr>
              <w:rPr>
                <w:b/>
                <w:bCs/>
                <w:sz w:val="20"/>
              </w:rPr>
            </w:pPr>
            <w:r w:rsidRPr="00933AEF">
              <w:rPr>
                <w:b/>
                <w:bCs/>
                <w:sz w:val="20"/>
              </w:rPr>
              <w:t>Broadcast</w:t>
            </w:r>
          </w:p>
        </w:tc>
        <w:tc>
          <w:tcPr>
            <w:tcW w:w="1947" w:type="dxa"/>
            <w:vMerge w:val="restart"/>
            <w:hideMark/>
          </w:tcPr>
          <w:p w14:paraId="1082DAA8" w14:textId="77777777" w:rsidR="00745A96" w:rsidRPr="00933AEF" w:rsidRDefault="00745A96" w:rsidP="000F07B9">
            <w:pPr>
              <w:rPr>
                <w:bCs/>
                <w:sz w:val="20"/>
              </w:rPr>
            </w:pPr>
            <w:r w:rsidRPr="00933AEF">
              <w:rPr>
                <w:bCs/>
                <w:sz w:val="20"/>
              </w:rPr>
              <w:t xml:space="preserve">Terrestrial </w:t>
            </w:r>
          </w:p>
        </w:tc>
        <w:tc>
          <w:tcPr>
            <w:tcW w:w="6534" w:type="dxa"/>
            <w:hideMark/>
          </w:tcPr>
          <w:p w14:paraId="070B2039" w14:textId="77777777" w:rsidR="00745A96" w:rsidRPr="00933AEF" w:rsidRDefault="00745A96" w:rsidP="000F07B9">
            <w:pPr>
              <w:rPr>
                <w:bCs/>
                <w:sz w:val="20"/>
              </w:rPr>
            </w:pPr>
            <w:r w:rsidRPr="00933AEF">
              <w:rPr>
                <w:bCs/>
                <w:sz w:val="20"/>
              </w:rPr>
              <w:t>Analog - AM</w:t>
            </w:r>
          </w:p>
        </w:tc>
      </w:tr>
      <w:tr w:rsidR="00745A96" w:rsidRPr="00933AEF" w14:paraId="5BA9633C" w14:textId="77777777" w:rsidTr="000F07B9">
        <w:trPr>
          <w:trHeight w:val="312"/>
        </w:trPr>
        <w:tc>
          <w:tcPr>
            <w:tcW w:w="1450" w:type="dxa"/>
            <w:vMerge/>
            <w:hideMark/>
          </w:tcPr>
          <w:p w14:paraId="3783C0F0" w14:textId="77777777" w:rsidR="00745A96" w:rsidRPr="00933AEF" w:rsidRDefault="00745A96" w:rsidP="000F07B9">
            <w:pPr>
              <w:rPr>
                <w:b/>
                <w:bCs/>
                <w:sz w:val="20"/>
              </w:rPr>
            </w:pPr>
          </w:p>
        </w:tc>
        <w:tc>
          <w:tcPr>
            <w:tcW w:w="1947" w:type="dxa"/>
            <w:vMerge/>
            <w:hideMark/>
          </w:tcPr>
          <w:p w14:paraId="548D7D3F" w14:textId="77777777" w:rsidR="00745A96" w:rsidRPr="00933AEF" w:rsidRDefault="00745A96" w:rsidP="000F07B9">
            <w:pPr>
              <w:rPr>
                <w:bCs/>
                <w:sz w:val="20"/>
              </w:rPr>
            </w:pPr>
          </w:p>
        </w:tc>
        <w:tc>
          <w:tcPr>
            <w:tcW w:w="6534" w:type="dxa"/>
            <w:hideMark/>
          </w:tcPr>
          <w:p w14:paraId="530AAD5B" w14:textId="77777777" w:rsidR="00745A96" w:rsidRPr="00933AEF" w:rsidRDefault="00745A96" w:rsidP="000F07B9">
            <w:pPr>
              <w:rPr>
                <w:bCs/>
                <w:sz w:val="20"/>
              </w:rPr>
            </w:pPr>
            <w:r w:rsidRPr="00933AEF">
              <w:rPr>
                <w:bCs/>
                <w:sz w:val="20"/>
              </w:rPr>
              <w:t>Analog - FM</w:t>
            </w:r>
          </w:p>
        </w:tc>
      </w:tr>
      <w:tr w:rsidR="00745A96" w:rsidRPr="00933AEF" w14:paraId="72B8B926" w14:textId="77777777" w:rsidTr="000F07B9">
        <w:trPr>
          <w:trHeight w:val="624"/>
        </w:trPr>
        <w:tc>
          <w:tcPr>
            <w:tcW w:w="1450" w:type="dxa"/>
            <w:vMerge/>
            <w:hideMark/>
          </w:tcPr>
          <w:p w14:paraId="0C50D336" w14:textId="77777777" w:rsidR="00745A96" w:rsidRPr="00933AEF" w:rsidRDefault="00745A96" w:rsidP="000F07B9">
            <w:pPr>
              <w:rPr>
                <w:b/>
                <w:bCs/>
                <w:sz w:val="20"/>
              </w:rPr>
            </w:pPr>
          </w:p>
        </w:tc>
        <w:tc>
          <w:tcPr>
            <w:tcW w:w="1947" w:type="dxa"/>
            <w:vMerge/>
            <w:hideMark/>
          </w:tcPr>
          <w:p w14:paraId="13C36D00" w14:textId="77777777" w:rsidR="00745A96" w:rsidRPr="00933AEF" w:rsidRDefault="00745A96" w:rsidP="000F07B9">
            <w:pPr>
              <w:rPr>
                <w:bCs/>
                <w:sz w:val="20"/>
              </w:rPr>
            </w:pPr>
          </w:p>
        </w:tc>
        <w:tc>
          <w:tcPr>
            <w:tcW w:w="6534" w:type="dxa"/>
            <w:hideMark/>
          </w:tcPr>
          <w:p w14:paraId="4B395D2F" w14:textId="77777777" w:rsidR="00745A96" w:rsidRPr="00933AEF" w:rsidRDefault="00745A96" w:rsidP="000F07B9">
            <w:pPr>
              <w:rPr>
                <w:bCs/>
                <w:sz w:val="20"/>
              </w:rPr>
            </w:pPr>
            <w:r w:rsidRPr="00933AEF">
              <w:rPr>
                <w:bCs/>
                <w:sz w:val="20"/>
              </w:rPr>
              <w:t>Analog - Dual Tuner(FM2), FM PD(Phase Diversity), FM BGS(Back Ground Scan)</w:t>
            </w:r>
          </w:p>
        </w:tc>
      </w:tr>
      <w:tr w:rsidR="00745A96" w:rsidRPr="00933AEF" w14:paraId="1B91A217" w14:textId="77777777" w:rsidTr="000F07B9">
        <w:trPr>
          <w:trHeight w:val="312"/>
        </w:trPr>
        <w:tc>
          <w:tcPr>
            <w:tcW w:w="1450" w:type="dxa"/>
            <w:vMerge/>
            <w:hideMark/>
          </w:tcPr>
          <w:p w14:paraId="33A3E848" w14:textId="77777777" w:rsidR="00745A96" w:rsidRPr="00933AEF" w:rsidRDefault="00745A96" w:rsidP="000F07B9">
            <w:pPr>
              <w:rPr>
                <w:b/>
                <w:bCs/>
                <w:sz w:val="20"/>
              </w:rPr>
            </w:pPr>
          </w:p>
        </w:tc>
        <w:tc>
          <w:tcPr>
            <w:tcW w:w="1947" w:type="dxa"/>
            <w:vMerge/>
            <w:hideMark/>
          </w:tcPr>
          <w:p w14:paraId="3212E733" w14:textId="77777777" w:rsidR="00745A96" w:rsidRPr="00933AEF" w:rsidRDefault="00745A96" w:rsidP="000F07B9">
            <w:pPr>
              <w:rPr>
                <w:bCs/>
                <w:sz w:val="20"/>
              </w:rPr>
            </w:pPr>
          </w:p>
        </w:tc>
        <w:tc>
          <w:tcPr>
            <w:tcW w:w="6534" w:type="dxa"/>
            <w:hideMark/>
          </w:tcPr>
          <w:p w14:paraId="1A3C6F97" w14:textId="77777777" w:rsidR="00745A96" w:rsidRPr="00933AEF" w:rsidRDefault="00745A96" w:rsidP="000F07B9">
            <w:pPr>
              <w:rPr>
                <w:bCs/>
                <w:sz w:val="20"/>
              </w:rPr>
            </w:pPr>
            <w:r w:rsidRPr="00933AEF">
              <w:rPr>
                <w:bCs/>
                <w:sz w:val="20"/>
              </w:rPr>
              <w:t>Analog - FM- RDS (Radio Data System)</w:t>
            </w:r>
          </w:p>
        </w:tc>
      </w:tr>
      <w:tr w:rsidR="00745A96" w:rsidRPr="00933AEF" w14:paraId="79B63A42" w14:textId="77777777" w:rsidTr="000F07B9">
        <w:trPr>
          <w:trHeight w:val="312"/>
        </w:trPr>
        <w:tc>
          <w:tcPr>
            <w:tcW w:w="1450" w:type="dxa"/>
            <w:vMerge/>
            <w:hideMark/>
          </w:tcPr>
          <w:p w14:paraId="3D04029B" w14:textId="77777777" w:rsidR="00745A96" w:rsidRPr="00933AEF" w:rsidRDefault="00745A96" w:rsidP="000F07B9">
            <w:pPr>
              <w:rPr>
                <w:b/>
                <w:bCs/>
                <w:sz w:val="20"/>
              </w:rPr>
            </w:pPr>
          </w:p>
        </w:tc>
        <w:tc>
          <w:tcPr>
            <w:tcW w:w="1947" w:type="dxa"/>
            <w:vMerge/>
            <w:hideMark/>
          </w:tcPr>
          <w:p w14:paraId="5DE4BB44" w14:textId="77777777" w:rsidR="00745A96" w:rsidRPr="00933AEF" w:rsidRDefault="00745A96" w:rsidP="000F07B9">
            <w:pPr>
              <w:rPr>
                <w:bCs/>
                <w:sz w:val="20"/>
              </w:rPr>
            </w:pPr>
          </w:p>
        </w:tc>
        <w:tc>
          <w:tcPr>
            <w:tcW w:w="6534" w:type="dxa"/>
            <w:hideMark/>
          </w:tcPr>
          <w:p w14:paraId="2AF0FA11" w14:textId="77777777" w:rsidR="00745A96" w:rsidRPr="00933AEF" w:rsidRDefault="00745A96" w:rsidP="000F07B9">
            <w:pPr>
              <w:rPr>
                <w:bCs/>
                <w:sz w:val="20"/>
              </w:rPr>
            </w:pPr>
            <w:r w:rsidRPr="00933AEF">
              <w:rPr>
                <w:bCs/>
                <w:sz w:val="20"/>
              </w:rPr>
              <w:t>Digital - DAB1 (Digital Audio Broadcast)</w:t>
            </w:r>
          </w:p>
        </w:tc>
      </w:tr>
      <w:tr w:rsidR="00745A96" w:rsidRPr="00933AEF" w14:paraId="77FAE308" w14:textId="77777777" w:rsidTr="000F07B9">
        <w:trPr>
          <w:trHeight w:val="312"/>
        </w:trPr>
        <w:tc>
          <w:tcPr>
            <w:tcW w:w="1450" w:type="dxa"/>
            <w:vMerge/>
            <w:hideMark/>
          </w:tcPr>
          <w:p w14:paraId="5EE5FF3E" w14:textId="77777777" w:rsidR="00745A96" w:rsidRPr="00933AEF" w:rsidRDefault="00745A96" w:rsidP="000F07B9">
            <w:pPr>
              <w:rPr>
                <w:b/>
                <w:bCs/>
                <w:sz w:val="20"/>
              </w:rPr>
            </w:pPr>
          </w:p>
        </w:tc>
        <w:tc>
          <w:tcPr>
            <w:tcW w:w="1947" w:type="dxa"/>
            <w:vMerge/>
            <w:hideMark/>
          </w:tcPr>
          <w:p w14:paraId="387DE4BC" w14:textId="77777777" w:rsidR="00745A96" w:rsidRPr="00933AEF" w:rsidRDefault="00745A96" w:rsidP="000F07B9">
            <w:pPr>
              <w:rPr>
                <w:bCs/>
                <w:sz w:val="20"/>
              </w:rPr>
            </w:pPr>
          </w:p>
        </w:tc>
        <w:tc>
          <w:tcPr>
            <w:tcW w:w="6534" w:type="dxa"/>
            <w:hideMark/>
          </w:tcPr>
          <w:p w14:paraId="50BCD9C3" w14:textId="77777777" w:rsidR="00745A96" w:rsidRPr="00933AEF" w:rsidRDefault="00745A96" w:rsidP="000F07B9">
            <w:pPr>
              <w:rPr>
                <w:bCs/>
                <w:sz w:val="20"/>
              </w:rPr>
            </w:pPr>
            <w:r w:rsidRPr="00933AEF">
              <w:rPr>
                <w:bCs/>
                <w:sz w:val="20"/>
              </w:rPr>
              <w:t>Digital - DAB2 MRC</w:t>
            </w:r>
          </w:p>
        </w:tc>
      </w:tr>
      <w:tr w:rsidR="00745A96" w:rsidRPr="00933AEF" w14:paraId="09312CC0" w14:textId="77777777" w:rsidTr="000F07B9">
        <w:trPr>
          <w:trHeight w:val="312"/>
        </w:trPr>
        <w:tc>
          <w:tcPr>
            <w:tcW w:w="1450" w:type="dxa"/>
            <w:vMerge/>
            <w:hideMark/>
          </w:tcPr>
          <w:p w14:paraId="6EE497E6" w14:textId="77777777" w:rsidR="00745A96" w:rsidRPr="00933AEF" w:rsidRDefault="00745A96" w:rsidP="000F07B9">
            <w:pPr>
              <w:rPr>
                <w:b/>
                <w:bCs/>
                <w:sz w:val="20"/>
              </w:rPr>
            </w:pPr>
          </w:p>
        </w:tc>
        <w:tc>
          <w:tcPr>
            <w:tcW w:w="1947" w:type="dxa"/>
            <w:vMerge/>
            <w:hideMark/>
          </w:tcPr>
          <w:p w14:paraId="52A44545" w14:textId="77777777" w:rsidR="00745A96" w:rsidRPr="00933AEF" w:rsidRDefault="00745A96" w:rsidP="000F07B9">
            <w:pPr>
              <w:rPr>
                <w:bCs/>
                <w:sz w:val="20"/>
              </w:rPr>
            </w:pPr>
          </w:p>
        </w:tc>
        <w:tc>
          <w:tcPr>
            <w:tcW w:w="6534" w:type="dxa"/>
            <w:hideMark/>
          </w:tcPr>
          <w:p w14:paraId="03024582" w14:textId="77777777" w:rsidR="00745A96" w:rsidRPr="00933AEF" w:rsidRDefault="00745A96" w:rsidP="000F07B9">
            <w:pPr>
              <w:rPr>
                <w:bCs/>
                <w:sz w:val="20"/>
              </w:rPr>
            </w:pPr>
            <w:r w:rsidRPr="00933AEF">
              <w:rPr>
                <w:bCs/>
                <w:sz w:val="20"/>
              </w:rPr>
              <w:t>Digital Terrestrial Television Broadcasting(DTTD)</w:t>
            </w:r>
          </w:p>
        </w:tc>
      </w:tr>
      <w:tr w:rsidR="00745A96" w:rsidRPr="00933AEF" w14:paraId="465CFFB1" w14:textId="77777777" w:rsidTr="000F07B9">
        <w:trPr>
          <w:trHeight w:val="624"/>
        </w:trPr>
        <w:tc>
          <w:tcPr>
            <w:tcW w:w="1450" w:type="dxa"/>
            <w:vMerge/>
            <w:hideMark/>
          </w:tcPr>
          <w:p w14:paraId="3E8E6EC9" w14:textId="77777777" w:rsidR="00745A96" w:rsidRPr="00933AEF" w:rsidRDefault="00745A96" w:rsidP="000F07B9">
            <w:pPr>
              <w:rPr>
                <w:b/>
                <w:bCs/>
                <w:sz w:val="20"/>
              </w:rPr>
            </w:pPr>
          </w:p>
        </w:tc>
        <w:tc>
          <w:tcPr>
            <w:tcW w:w="1947" w:type="dxa"/>
            <w:vMerge/>
            <w:hideMark/>
          </w:tcPr>
          <w:p w14:paraId="793CE5DB" w14:textId="77777777" w:rsidR="00745A96" w:rsidRPr="00933AEF" w:rsidRDefault="00745A96" w:rsidP="000F07B9">
            <w:pPr>
              <w:rPr>
                <w:bCs/>
                <w:sz w:val="20"/>
              </w:rPr>
            </w:pPr>
          </w:p>
        </w:tc>
        <w:tc>
          <w:tcPr>
            <w:tcW w:w="6534" w:type="dxa"/>
            <w:hideMark/>
          </w:tcPr>
          <w:p w14:paraId="304AF31A" w14:textId="77777777" w:rsidR="00745A96" w:rsidRPr="00933AEF" w:rsidRDefault="00745A96" w:rsidP="000F07B9">
            <w:pPr>
              <w:rPr>
                <w:bCs/>
                <w:sz w:val="20"/>
              </w:rPr>
            </w:pPr>
            <w:r w:rsidRPr="00933AEF">
              <w:rPr>
                <w:bCs/>
                <w:sz w:val="20"/>
              </w:rPr>
              <w:t>In Band On Channel technologies(IBOC) - (</w:t>
            </w:r>
            <w:proofErr w:type="spellStart"/>
            <w:r w:rsidRPr="00933AEF">
              <w:rPr>
                <w:bCs/>
                <w:sz w:val="20"/>
              </w:rPr>
              <w:t>HDRadio</w:t>
            </w:r>
            <w:proofErr w:type="spellEnd"/>
            <w:r w:rsidRPr="00933AEF">
              <w:rPr>
                <w:bCs/>
                <w:sz w:val="20"/>
              </w:rPr>
              <w:t xml:space="preserve">, Digital Radio </w:t>
            </w:r>
            <w:proofErr w:type="spellStart"/>
            <w:r w:rsidRPr="00933AEF">
              <w:rPr>
                <w:bCs/>
                <w:sz w:val="20"/>
              </w:rPr>
              <w:t>Mondiale</w:t>
            </w:r>
            <w:proofErr w:type="spellEnd"/>
            <w:r w:rsidRPr="00933AEF">
              <w:rPr>
                <w:bCs/>
                <w:sz w:val="20"/>
              </w:rPr>
              <w:t xml:space="preserve"> (DRM))</w:t>
            </w:r>
          </w:p>
        </w:tc>
      </w:tr>
      <w:tr w:rsidR="00745A96" w:rsidRPr="00933AEF" w14:paraId="7E26A6C4" w14:textId="77777777" w:rsidTr="000F07B9">
        <w:trPr>
          <w:trHeight w:val="312"/>
        </w:trPr>
        <w:tc>
          <w:tcPr>
            <w:tcW w:w="1450" w:type="dxa"/>
            <w:vMerge/>
            <w:hideMark/>
          </w:tcPr>
          <w:p w14:paraId="78C9FB92" w14:textId="77777777" w:rsidR="00745A96" w:rsidRPr="00933AEF" w:rsidRDefault="00745A96" w:rsidP="000F07B9">
            <w:pPr>
              <w:rPr>
                <w:b/>
                <w:bCs/>
                <w:sz w:val="20"/>
              </w:rPr>
            </w:pPr>
          </w:p>
        </w:tc>
        <w:tc>
          <w:tcPr>
            <w:tcW w:w="1947" w:type="dxa"/>
            <w:vMerge/>
            <w:hideMark/>
          </w:tcPr>
          <w:p w14:paraId="77C4FACF" w14:textId="77777777" w:rsidR="00745A96" w:rsidRPr="00933AEF" w:rsidRDefault="00745A96" w:rsidP="000F07B9">
            <w:pPr>
              <w:rPr>
                <w:bCs/>
                <w:sz w:val="20"/>
              </w:rPr>
            </w:pPr>
          </w:p>
        </w:tc>
        <w:tc>
          <w:tcPr>
            <w:tcW w:w="6534" w:type="dxa"/>
            <w:hideMark/>
          </w:tcPr>
          <w:p w14:paraId="5AD6D142" w14:textId="77777777" w:rsidR="00745A96" w:rsidRPr="00933AEF" w:rsidRDefault="00745A96" w:rsidP="000F07B9">
            <w:pPr>
              <w:rPr>
                <w:bCs/>
                <w:sz w:val="20"/>
              </w:rPr>
            </w:pPr>
            <w:r w:rsidRPr="00933AEF">
              <w:rPr>
                <w:bCs/>
                <w:sz w:val="20"/>
              </w:rPr>
              <w:t>Convergent Digital Radio(CDR)</w:t>
            </w:r>
          </w:p>
        </w:tc>
      </w:tr>
      <w:tr w:rsidR="00745A96" w:rsidRPr="00933AEF" w14:paraId="21526C67" w14:textId="77777777" w:rsidTr="000F07B9">
        <w:trPr>
          <w:trHeight w:val="312"/>
        </w:trPr>
        <w:tc>
          <w:tcPr>
            <w:tcW w:w="1450" w:type="dxa"/>
            <w:vMerge/>
            <w:hideMark/>
          </w:tcPr>
          <w:p w14:paraId="2BD8AC95" w14:textId="77777777" w:rsidR="00745A96" w:rsidRPr="00933AEF" w:rsidRDefault="00745A96" w:rsidP="000F07B9">
            <w:pPr>
              <w:rPr>
                <w:b/>
                <w:bCs/>
                <w:sz w:val="20"/>
              </w:rPr>
            </w:pPr>
          </w:p>
        </w:tc>
        <w:tc>
          <w:tcPr>
            <w:tcW w:w="1947" w:type="dxa"/>
            <w:vMerge/>
            <w:hideMark/>
          </w:tcPr>
          <w:p w14:paraId="3261A1E0" w14:textId="77777777" w:rsidR="00745A96" w:rsidRPr="00933AEF" w:rsidRDefault="00745A96" w:rsidP="000F07B9">
            <w:pPr>
              <w:rPr>
                <w:bCs/>
                <w:sz w:val="20"/>
              </w:rPr>
            </w:pPr>
          </w:p>
        </w:tc>
        <w:tc>
          <w:tcPr>
            <w:tcW w:w="6534" w:type="dxa"/>
            <w:hideMark/>
          </w:tcPr>
          <w:p w14:paraId="668BEEBB" w14:textId="77777777" w:rsidR="00745A96" w:rsidRPr="00933AEF" w:rsidRDefault="00745A96" w:rsidP="000F07B9">
            <w:pPr>
              <w:rPr>
                <w:bCs/>
                <w:sz w:val="20"/>
              </w:rPr>
            </w:pPr>
            <w:r w:rsidRPr="00933AEF">
              <w:rPr>
                <w:bCs/>
                <w:sz w:val="20"/>
              </w:rPr>
              <w:t>and many more….</w:t>
            </w:r>
          </w:p>
        </w:tc>
      </w:tr>
      <w:tr w:rsidR="00745A96" w:rsidRPr="00933AEF" w14:paraId="728FF0A7" w14:textId="77777777" w:rsidTr="000F07B9">
        <w:trPr>
          <w:trHeight w:val="324"/>
        </w:trPr>
        <w:tc>
          <w:tcPr>
            <w:tcW w:w="1450" w:type="dxa"/>
            <w:vMerge/>
            <w:hideMark/>
          </w:tcPr>
          <w:p w14:paraId="7215778B" w14:textId="77777777" w:rsidR="00745A96" w:rsidRPr="00933AEF" w:rsidRDefault="00745A96" w:rsidP="000F07B9">
            <w:pPr>
              <w:rPr>
                <w:b/>
                <w:bCs/>
                <w:sz w:val="20"/>
              </w:rPr>
            </w:pPr>
          </w:p>
        </w:tc>
        <w:tc>
          <w:tcPr>
            <w:tcW w:w="1947" w:type="dxa"/>
            <w:hideMark/>
          </w:tcPr>
          <w:p w14:paraId="3C97FE51" w14:textId="77777777" w:rsidR="00745A96" w:rsidRPr="00933AEF" w:rsidRDefault="00745A96" w:rsidP="000F07B9">
            <w:pPr>
              <w:rPr>
                <w:bCs/>
                <w:sz w:val="20"/>
              </w:rPr>
            </w:pPr>
            <w:r w:rsidRPr="00933AEF">
              <w:rPr>
                <w:bCs/>
                <w:sz w:val="20"/>
              </w:rPr>
              <w:t>Satellite</w:t>
            </w:r>
          </w:p>
        </w:tc>
        <w:tc>
          <w:tcPr>
            <w:tcW w:w="6534" w:type="dxa"/>
            <w:hideMark/>
          </w:tcPr>
          <w:p w14:paraId="2E0435C7" w14:textId="77777777" w:rsidR="00745A96" w:rsidRPr="00933AEF" w:rsidRDefault="00745A96" w:rsidP="000F07B9">
            <w:pPr>
              <w:rPr>
                <w:bCs/>
                <w:sz w:val="20"/>
              </w:rPr>
            </w:pPr>
            <w:r w:rsidRPr="00933AEF">
              <w:rPr>
                <w:bCs/>
                <w:sz w:val="20"/>
              </w:rPr>
              <w:t>Satellite Digital Audio Radio Service(SDARS )</w:t>
            </w:r>
          </w:p>
        </w:tc>
      </w:tr>
      <w:tr w:rsidR="00745A96" w:rsidRPr="00933AEF" w14:paraId="1B4B89B1" w14:textId="77777777" w:rsidTr="000F07B9">
        <w:trPr>
          <w:trHeight w:val="312"/>
        </w:trPr>
        <w:tc>
          <w:tcPr>
            <w:tcW w:w="1450" w:type="dxa"/>
            <w:vMerge w:val="restart"/>
            <w:hideMark/>
          </w:tcPr>
          <w:p w14:paraId="17101CF3" w14:textId="77777777" w:rsidR="00745A96" w:rsidRPr="00933AEF" w:rsidRDefault="00745A96" w:rsidP="000F07B9">
            <w:pPr>
              <w:rPr>
                <w:b/>
                <w:bCs/>
                <w:sz w:val="20"/>
              </w:rPr>
            </w:pPr>
            <w:r w:rsidRPr="00933AEF">
              <w:rPr>
                <w:b/>
                <w:bCs/>
                <w:sz w:val="20"/>
              </w:rPr>
              <w:t>In-vehicle Mobile Connectivity</w:t>
            </w:r>
          </w:p>
        </w:tc>
        <w:tc>
          <w:tcPr>
            <w:tcW w:w="1947" w:type="dxa"/>
            <w:hideMark/>
          </w:tcPr>
          <w:p w14:paraId="60334781" w14:textId="77777777" w:rsidR="00745A96" w:rsidRPr="00933AEF" w:rsidRDefault="00745A96" w:rsidP="000F07B9">
            <w:pPr>
              <w:rPr>
                <w:bCs/>
                <w:sz w:val="20"/>
              </w:rPr>
            </w:pPr>
            <w:r w:rsidRPr="00933AEF">
              <w:rPr>
                <w:bCs/>
                <w:sz w:val="20"/>
              </w:rPr>
              <w:t xml:space="preserve"> </w:t>
            </w:r>
          </w:p>
        </w:tc>
        <w:tc>
          <w:tcPr>
            <w:tcW w:w="6534" w:type="dxa"/>
            <w:hideMark/>
          </w:tcPr>
          <w:p w14:paraId="2A4B06AB" w14:textId="77777777" w:rsidR="00745A96" w:rsidRPr="00933AEF" w:rsidRDefault="00745A96" w:rsidP="000F07B9">
            <w:pPr>
              <w:rPr>
                <w:bCs/>
                <w:sz w:val="20"/>
              </w:rPr>
            </w:pPr>
            <w:r w:rsidRPr="00933AEF">
              <w:rPr>
                <w:bCs/>
                <w:sz w:val="20"/>
              </w:rPr>
              <w:t>Bluetooth hands-free calls and music</w:t>
            </w:r>
          </w:p>
        </w:tc>
      </w:tr>
      <w:tr w:rsidR="00745A96" w:rsidRPr="00933AEF" w14:paraId="6D988775" w14:textId="77777777" w:rsidTr="000F07B9">
        <w:trPr>
          <w:trHeight w:val="312"/>
        </w:trPr>
        <w:tc>
          <w:tcPr>
            <w:tcW w:w="1450" w:type="dxa"/>
            <w:vMerge/>
            <w:hideMark/>
          </w:tcPr>
          <w:p w14:paraId="3BEE0E4A" w14:textId="77777777" w:rsidR="00745A96" w:rsidRPr="00933AEF" w:rsidRDefault="00745A96" w:rsidP="000F07B9">
            <w:pPr>
              <w:rPr>
                <w:b/>
                <w:bCs/>
                <w:sz w:val="20"/>
              </w:rPr>
            </w:pPr>
          </w:p>
        </w:tc>
        <w:tc>
          <w:tcPr>
            <w:tcW w:w="1947" w:type="dxa"/>
            <w:hideMark/>
          </w:tcPr>
          <w:p w14:paraId="36A6EF32" w14:textId="77777777" w:rsidR="00745A96" w:rsidRPr="00933AEF" w:rsidRDefault="00745A96" w:rsidP="000F07B9">
            <w:pPr>
              <w:rPr>
                <w:bCs/>
                <w:sz w:val="20"/>
              </w:rPr>
            </w:pPr>
            <w:r w:rsidRPr="00933AEF">
              <w:rPr>
                <w:rFonts w:eastAsia="SimSun"/>
                <w:bCs/>
                <w:sz w:val="20"/>
              </w:rPr>
              <w:t xml:space="preserve">　</w:t>
            </w:r>
          </w:p>
        </w:tc>
        <w:tc>
          <w:tcPr>
            <w:tcW w:w="6534" w:type="dxa"/>
            <w:hideMark/>
          </w:tcPr>
          <w:p w14:paraId="3D33217D" w14:textId="77777777" w:rsidR="00745A96" w:rsidRPr="00933AEF" w:rsidRDefault="00745A96" w:rsidP="000F07B9">
            <w:pPr>
              <w:rPr>
                <w:bCs/>
                <w:sz w:val="20"/>
              </w:rPr>
            </w:pPr>
            <w:r w:rsidRPr="00933AEF">
              <w:rPr>
                <w:bCs/>
                <w:sz w:val="20"/>
              </w:rPr>
              <w:t>Wi-Fi</w:t>
            </w:r>
          </w:p>
        </w:tc>
      </w:tr>
      <w:tr w:rsidR="00745A96" w:rsidRPr="00933AEF" w14:paraId="06CF2399" w14:textId="77777777" w:rsidTr="000F07B9">
        <w:trPr>
          <w:trHeight w:val="312"/>
        </w:trPr>
        <w:tc>
          <w:tcPr>
            <w:tcW w:w="1450" w:type="dxa"/>
            <w:vMerge/>
            <w:hideMark/>
          </w:tcPr>
          <w:p w14:paraId="0F91858C" w14:textId="77777777" w:rsidR="00745A96" w:rsidRPr="00933AEF" w:rsidRDefault="00745A96" w:rsidP="000F07B9">
            <w:pPr>
              <w:rPr>
                <w:b/>
                <w:bCs/>
                <w:sz w:val="20"/>
              </w:rPr>
            </w:pPr>
          </w:p>
        </w:tc>
        <w:tc>
          <w:tcPr>
            <w:tcW w:w="1947" w:type="dxa"/>
            <w:hideMark/>
          </w:tcPr>
          <w:p w14:paraId="5CBD1104" w14:textId="77777777" w:rsidR="00745A96" w:rsidRPr="00933AEF" w:rsidRDefault="00745A96" w:rsidP="000F07B9">
            <w:pPr>
              <w:rPr>
                <w:bCs/>
                <w:sz w:val="20"/>
              </w:rPr>
            </w:pPr>
            <w:r w:rsidRPr="00933AEF">
              <w:rPr>
                <w:rFonts w:eastAsia="SimSun"/>
                <w:bCs/>
                <w:sz w:val="20"/>
              </w:rPr>
              <w:t xml:space="preserve">　</w:t>
            </w:r>
          </w:p>
        </w:tc>
        <w:tc>
          <w:tcPr>
            <w:tcW w:w="6534" w:type="dxa"/>
            <w:hideMark/>
          </w:tcPr>
          <w:p w14:paraId="5C42B964" w14:textId="77777777" w:rsidR="00745A96" w:rsidRPr="00933AEF" w:rsidRDefault="00745A96" w:rsidP="000F07B9">
            <w:pPr>
              <w:rPr>
                <w:bCs/>
                <w:sz w:val="20"/>
              </w:rPr>
            </w:pPr>
            <w:r w:rsidRPr="00933AEF">
              <w:rPr>
                <w:bCs/>
                <w:sz w:val="20"/>
              </w:rPr>
              <w:t xml:space="preserve">Apple CarPlay, Android Auto, Baidu </w:t>
            </w:r>
            <w:proofErr w:type="spellStart"/>
            <w:r w:rsidRPr="00933AEF">
              <w:rPr>
                <w:bCs/>
                <w:sz w:val="20"/>
              </w:rPr>
              <w:t>Carlife</w:t>
            </w:r>
            <w:proofErr w:type="spellEnd"/>
            <w:r w:rsidRPr="00933AEF">
              <w:rPr>
                <w:bCs/>
                <w:sz w:val="20"/>
              </w:rPr>
              <w:t xml:space="preserve">, </w:t>
            </w:r>
            <w:proofErr w:type="spellStart"/>
            <w:r w:rsidRPr="00933AEF">
              <w:rPr>
                <w:bCs/>
                <w:sz w:val="20"/>
              </w:rPr>
              <w:t>Carbit</w:t>
            </w:r>
            <w:proofErr w:type="spellEnd"/>
            <w:r w:rsidRPr="00933AEF">
              <w:rPr>
                <w:bCs/>
                <w:sz w:val="20"/>
              </w:rPr>
              <w:t xml:space="preserve"> (</w:t>
            </w:r>
            <w:proofErr w:type="spellStart"/>
            <w:r w:rsidRPr="00933AEF">
              <w:rPr>
                <w:bCs/>
                <w:sz w:val="20"/>
              </w:rPr>
              <w:t>Yilian</w:t>
            </w:r>
            <w:proofErr w:type="spellEnd"/>
            <w:r w:rsidRPr="00933AEF">
              <w:rPr>
                <w:bCs/>
                <w:sz w:val="20"/>
              </w:rPr>
              <w:t xml:space="preserve"> –China), etc...</w:t>
            </w:r>
          </w:p>
        </w:tc>
      </w:tr>
      <w:tr w:rsidR="00745A96" w:rsidRPr="00933AEF" w14:paraId="708CFC18" w14:textId="77777777" w:rsidTr="000F07B9">
        <w:trPr>
          <w:trHeight w:val="324"/>
        </w:trPr>
        <w:tc>
          <w:tcPr>
            <w:tcW w:w="1450" w:type="dxa"/>
            <w:vMerge/>
            <w:hideMark/>
          </w:tcPr>
          <w:p w14:paraId="53955822" w14:textId="77777777" w:rsidR="00745A96" w:rsidRPr="00933AEF" w:rsidRDefault="00745A96" w:rsidP="000F07B9">
            <w:pPr>
              <w:rPr>
                <w:b/>
                <w:bCs/>
                <w:sz w:val="20"/>
              </w:rPr>
            </w:pPr>
          </w:p>
        </w:tc>
        <w:tc>
          <w:tcPr>
            <w:tcW w:w="1947" w:type="dxa"/>
            <w:hideMark/>
          </w:tcPr>
          <w:p w14:paraId="2362E8FE" w14:textId="77777777" w:rsidR="00745A96" w:rsidRPr="00933AEF" w:rsidRDefault="00745A96" w:rsidP="000F07B9">
            <w:pPr>
              <w:rPr>
                <w:bCs/>
                <w:sz w:val="20"/>
              </w:rPr>
            </w:pPr>
            <w:r w:rsidRPr="00933AEF">
              <w:rPr>
                <w:rFonts w:eastAsia="SimSun"/>
                <w:bCs/>
                <w:sz w:val="20"/>
              </w:rPr>
              <w:t xml:space="preserve">　</w:t>
            </w:r>
          </w:p>
        </w:tc>
        <w:tc>
          <w:tcPr>
            <w:tcW w:w="6534" w:type="dxa"/>
            <w:hideMark/>
          </w:tcPr>
          <w:p w14:paraId="24912D8B" w14:textId="77777777" w:rsidR="00745A96" w:rsidRPr="00933AEF" w:rsidRDefault="00745A96" w:rsidP="000F07B9">
            <w:pPr>
              <w:rPr>
                <w:bCs/>
                <w:sz w:val="20"/>
              </w:rPr>
            </w:pPr>
            <w:r w:rsidRPr="00933AEF">
              <w:rPr>
                <w:bCs/>
                <w:sz w:val="20"/>
              </w:rPr>
              <w:t xml:space="preserve">Wi-Fi Alliance Miracast, CCC Mirror Link, DLNA, NFC, and Wi-Fi direct, </w:t>
            </w:r>
            <w:proofErr w:type="spellStart"/>
            <w:r w:rsidRPr="00933AEF">
              <w:rPr>
                <w:bCs/>
                <w:sz w:val="20"/>
              </w:rPr>
              <w:t>etc</w:t>
            </w:r>
            <w:proofErr w:type="spellEnd"/>
            <w:r w:rsidRPr="00933AEF">
              <w:rPr>
                <w:bCs/>
                <w:sz w:val="20"/>
              </w:rPr>
              <w:t>…</w:t>
            </w:r>
          </w:p>
        </w:tc>
      </w:tr>
      <w:tr w:rsidR="00745A96" w:rsidRPr="00933AEF" w14:paraId="04EF946F" w14:textId="77777777" w:rsidTr="000F07B9">
        <w:trPr>
          <w:trHeight w:val="312"/>
        </w:trPr>
        <w:tc>
          <w:tcPr>
            <w:tcW w:w="1450" w:type="dxa"/>
            <w:vMerge w:val="restart"/>
            <w:hideMark/>
          </w:tcPr>
          <w:p w14:paraId="6BB01350" w14:textId="77777777" w:rsidR="00745A96" w:rsidRPr="00933AEF" w:rsidRDefault="00745A96" w:rsidP="000F07B9">
            <w:pPr>
              <w:rPr>
                <w:b/>
                <w:bCs/>
                <w:sz w:val="20"/>
              </w:rPr>
            </w:pPr>
            <w:r w:rsidRPr="00933AEF">
              <w:rPr>
                <w:b/>
                <w:bCs/>
                <w:sz w:val="20"/>
              </w:rPr>
              <w:t>External Network connectivity</w:t>
            </w:r>
          </w:p>
        </w:tc>
        <w:tc>
          <w:tcPr>
            <w:tcW w:w="1947" w:type="dxa"/>
            <w:hideMark/>
          </w:tcPr>
          <w:p w14:paraId="5CE1C1CC" w14:textId="77777777" w:rsidR="00745A96" w:rsidRPr="00933AEF" w:rsidRDefault="00745A96" w:rsidP="000F07B9">
            <w:pPr>
              <w:rPr>
                <w:bCs/>
                <w:sz w:val="20"/>
              </w:rPr>
            </w:pPr>
            <w:r w:rsidRPr="00933AEF">
              <w:rPr>
                <w:bCs/>
                <w:sz w:val="20"/>
              </w:rPr>
              <w:t>Cellular networks</w:t>
            </w:r>
          </w:p>
        </w:tc>
        <w:tc>
          <w:tcPr>
            <w:tcW w:w="6534" w:type="dxa"/>
            <w:hideMark/>
          </w:tcPr>
          <w:p w14:paraId="5BD491F0" w14:textId="77777777" w:rsidR="00745A96" w:rsidRPr="00933AEF" w:rsidRDefault="00745A96" w:rsidP="000F07B9">
            <w:pPr>
              <w:rPr>
                <w:bCs/>
                <w:sz w:val="20"/>
              </w:rPr>
            </w:pPr>
            <w:r w:rsidRPr="00933AEF">
              <w:rPr>
                <w:bCs/>
                <w:sz w:val="20"/>
              </w:rPr>
              <w:t>3G/4G/5G</w:t>
            </w:r>
          </w:p>
        </w:tc>
      </w:tr>
      <w:tr w:rsidR="00745A96" w:rsidRPr="00933AEF" w14:paraId="2DCA8ED2" w14:textId="77777777" w:rsidTr="000F07B9">
        <w:trPr>
          <w:trHeight w:val="624"/>
        </w:trPr>
        <w:tc>
          <w:tcPr>
            <w:tcW w:w="1450" w:type="dxa"/>
            <w:vMerge/>
            <w:hideMark/>
          </w:tcPr>
          <w:p w14:paraId="761E1D8B" w14:textId="77777777" w:rsidR="00745A96" w:rsidRPr="00933AEF" w:rsidRDefault="00745A96" w:rsidP="000F07B9">
            <w:pPr>
              <w:rPr>
                <w:b/>
                <w:bCs/>
                <w:sz w:val="20"/>
              </w:rPr>
            </w:pPr>
          </w:p>
        </w:tc>
        <w:tc>
          <w:tcPr>
            <w:tcW w:w="1947" w:type="dxa"/>
            <w:hideMark/>
          </w:tcPr>
          <w:p w14:paraId="7C6058AD" w14:textId="77777777" w:rsidR="00745A96" w:rsidRPr="00933AEF" w:rsidRDefault="00745A96" w:rsidP="000F07B9">
            <w:pPr>
              <w:rPr>
                <w:bCs/>
                <w:sz w:val="20"/>
              </w:rPr>
            </w:pPr>
            <w:r w:rsidRPr="00933AEF">
              <w:rPr>
                <w:bCs/>
                <w:sz w:val="20"/>
              </w:rPr>
              <w:t>LEO Satellites</w:t>
            </w:r>
          </w:p>
        </w:tc>
        <w:tc>
          <w:tcPr>
            <w:tcW w:w="6534" w:type="dxa"/>
            <w:hideMark/>
          </w:tcPr>
          <w:p w14:paraId="1736D65E" w14:textId="77777777" w:rsidR="00745A96" w:rsidRPr="00933AEF" w:rsidRDefault="00745A96" w:rsidP="000F07B9">
            <w:pPr>
              <w:rPr>
                <w:bCs/>
                <w:sz w:val="20"/>
              </w:rPr>
            </w:pPr>
            <w:r w:rsidRPr="00933AEF">
              <w:rPr>
                <w:bCs/>
                <w:sz w:val="20"/>
              </w:rPr>
              <w:t xml:space="preserve">Low earth orbit bi-directional communication networks (e.g., </w:t>
            </w:r>
            <w:proofErr w:type="spellStart"/>
            <w:r w:rsidRPr="00933AEF">
              <w:rPr>
                <w:bCs/>
                <w:sz w:val="20"/>
              </w:rPr>
              <w:t>Starlink</w:t>
            </w:r>
            <w:proofErr w:type="spellEnd"/>
            <w:r w:rsidRPr="00933AEF">
              <w:rPr>
                <w:bCs/>
                <w:sz w:val="20"/>
              </w:rPr>
              <w:t xml:space="preserve">, </w:t>
            </w:r>
            <w:proofErr w:type="spellStart"/>
            <w:r w:rsidRPr="00933AEF">
              <w:rPr>
                <w:bCs/>
                <w:sz w:val="20"/>
              </w:rPr>
              <w:t>Oneweb</w:t>
            </w:r>
            <w:proofErr w:type="spellEnd"/>
            <w:r w:rsidRPr="00933AEF">
              <w:rPr>
                <w:bCs/>
                <w:sz w:val="20"/>
              </w:rPr>
              <w:t xml:space="preserve">, </w:t>
            </w:r>
            <w:proofErr w:type="spellStart"/>
            <w:r w:rsidRPr="00933AEF">
              <w:rPr>
                <w:bCs/>
                <w:sz w:val="20"/>
              </w:rPr>
              <w:t>HongYan</w:t>
            </w:r>
            <w:proofErr w:type="spellEnd"/>
            <w:r w:rsidRPr="00933AEF">
              <w:rPr>
                <w:bCs/>
                <w:sz w:val="20"/>
              </w:rPr>
              <w:t>, Hong Yun).</w:t>
            </w:r>
          </w:p>
        </w:tc>
      </w:tr>
      <w:tr w:rsidR="00745A96" w:rsidRPr="00933AEF" w14:paraId="3F8F2BBF" w14:textId="77777777" w:rsidTr="000F07B9">
        <w:trPr>
          <w:trHeight w:val="312"/>
        </w:trPr>
        <w:tc>
          <w:tcPr>
            <w:tcW w:w="1450" w:type="dxa"/>
            <w:vMerge/>
            <w:hideMark/>
          </w:tcPr>
          <w:p w14:paraId="4ED5CA62" w14:textId="77777777" w:rsidR="00745A96" w:rsidRPr="00933AEF" w:rsidRDefault="00745A96" w:rsidP="000F07B9">
            <w:pPr>
              <w:rPr>
                <w:b/>
                <w:bCs/>
                <w:sz w:val="20"/>
              </w:rPr>
            </w:pPr>
          </w:p>
        </w:tc>
        <w:tc>
          <w:tcPr>
            <w:tcW w:w="1947" w:type="dxa"/>
            <w:hideMark/>
          </w:tcPr>
          <w:p w14:paraId="7AC1DF00" w14:textId="77777777" w:rsidR="00745A96" w:rsidRPr="00933AEF" w:rsidRDefault="00745A96" w:rsidP="000F07B9">
            <w:pPr>
              <w:rPr>
                <w:bCs/>
                <w:sz w:val="20"/>
              </w:rPr>
            </w:pPr>
            <w:r w:rsidRPr="00933AEF">
              <w:rPr>
                <w:bCs/>
                <w:sz w:val="20"/>
              </w:rPr>
              <w:t>Satellites bi-directional</w:t>
            </w:r>
          </w:p>
        </w:tc>
        <w:tc>
          <w:tcPr>
            <w:tcW w:w="6534" w:type="dxa"/>
            <w:hideMark/>
          </w:tcPr>
          <w:p w14:paraId="7A94F530" w14:textId="77777777" w:rsidR="00745A96" w:rsidRPr="00933AEF" w:rsidRDefault="00745A96" w:rsidP="000F07B9">
            <w:pPr>
              <w:rPr>
                <w:bCs/>
                <w:sz w:val="20"/>
              </w:rPr>
            </w:pPr>
            <w:r w:rsidRPr="00933AEF">
              <w:rPr>
                <w:bCs/>
                <w:sz w:val="20"/>
              </w:rPr>
              <w:t>e.g., TIAN TONG No.1 Satellite</w:t>
            </w:r>
          </w:p>
        </w:tc>
      </w:tr>
      <w:tr w:rsidR="00745A96" w:rsidRPr="00933AEF" w14:paraId="49A14C96" w14:textId="77777777" w:rsidTr="000F07B9">
        <w:trPr>
          <w:trHeight w:val="312"/>
        </w:trPr>
        <w:tc>
          <w:tcPr>
            <w:tcW w:w="1450" w:type="dxa"/>
            <w:vMerge/>
            <w:hideMark/>
          </w:tcPr>
          <w:p w14:paraId="728E1B38" w14:textId="77777777" w:rsidR="00745A96" w:rsidRPr="00933AEF" w:rsidRDefault="00745A96" w:rsidP="000F07B9">
            <w:pPr>
              <w:rPr>
                <w:b/>
                <w:bCs/>
                <w:sz w:val="20"/>
              </w:rPr>
            </w:pPr>
          </w:p>
        </w:tc>
        <w:tc>
          <w:tcPr>
            <w:tcW w:w="1947" w:type="dxa"/>
            <w:hideMark/>
          </w:tcPr>
          <w:p w14:paraId="50B73592" w14:textId="77777777" w:rsidR="00745A96" w:rsidRPr="00933AEF" w:rsidRDefault="00745A96" w:rsidP="000F07B9">
            <w:pPr>
              <w:rPr>
                <w:bCs/>
                <w:sz w:val="20"/>
              </w:rPr>
            </w:pPr>
            <w:r w:rsidRPr="00933AEF">
              <w:rPr>
                <w:bCs/>
                <w:sz w:val="20"/>
              </w:rPr>
              <w:t>V2X</w:t>
            </w:r>
          </w:p>
        </w:tc>
        <w:tc>
          <w:tcPr>
            <w:tcW w:w="6534" w:type="dxa"/>
            <w:hideMark/>
          </w:tcPr>
          <w:p w14:paraId="1F8EF031" w14:textId="77777777" w:rsidR="00745A96" w:rsidRPr="00933AEF" w:rsidRDefault="00745A96" w:rsidP="000F07B9">
            <w:pPr>
              <w:rPr>
                <w:bCs/>
                <w:sz w:val="20"/>
              </w:rPr>
            </w:pPr>
            <w:r w:rsidRPr="00933AEF">
              <w:rPr>
                <w:bCs/>
                <w:sz w:val="20"/>
              </w:rPr>
              <w:t>V2V, V2I, V2P, V2X (e.g., DSRC/LTE-V/5G PC5)</w:t>
            </w:r>
          </w:p>
        </w:tc>
      </w:tr>
      <w:tr w:rsidR="00745A96" w:rsidRPr="00933AEF" w14:paraId="4B519AE6" w14:textId="77777777" w:rsidTr="000F07B9">
        <w:trPr>
          <w:trHeight w:val="324"/>
        </w:trPr>
        <w:tc>
          <w:tcPr>
            <w:tcW w:w="1450" w:type="dxa"/>
            <w:vMerge/>
            <w:hideMark/>
          </w:tcPr>
          <w:p w14:paraId="4C03E697" w14:textId="77777777" w:rsidR="00745A96" w:rsidRPr="00933AEF" w:rsidRDefault="00745A96" w:rsidP="000F07B9">
            <w:pPr>
              <w:rPr>
                <w:b/>
                <w:bCs/>
                <w:sz w:val="20"/>
              </w:rPr>
            </w:pPr>
          </w:p>
        </w:tc>
        <w:tc>
          <w:tcPr>
            <w:tcW w:w="1947" w:type="dxa"/>
            <w:hideMark/>
          </w:tcPr>
          <w:p w14:paraId="4CB20F5D" w14:textId="77777777" w:rsidR="00745A96" w:rsidRPr="00933AEF" w:rsidRDefault="00745A96" w:rsidP="000F07B9">
            <w:pPr>
              <w:rPr>
                <w:bCs/>
                <w:sz w:val="20"/>
              </w:rPr>
            </w:pPr>
            <w:r w:rsidRPr="00933AEF">
              <w:rPr>
                <w:bCs/>
                <w:sz w:val="20"/>
              </w:rPr>
              <w:t>Wi-Fi</w:t>
            </w:r>
          </w:p>
        </w:tc>
        <w:tc>
          <w:tcPr>
            <w:tcW w:w="6534" w:type="dxa"/>
            <w:hideMark/>
          </w:tcPr>
          <w:p w14:paraId="66043AD3" w14:textId="77777777" w:rsidR="00745A96" w:rsidRPr="00933AEF" w:rsidRDefault="00745A96" w:rsidP="000F07B9">
            <w:pPr>
              <w:rPr>
                <w:bCs/>
                <w:sz w:val="20"/>
              </w:rPr>
            </w:pPr>
            <w:r w:rsidRPr="00933AEF">
              <w:rPr>
                <w:bCs/>
                <w:sz w:val="20"/>
              </w:rPr>
              <w:t>Wi-Fi Hotspots</w:t>
            </w:r>
          </w:p>
        </w:tc>
      </w:tr>
      <w:tr w:rsidR="00745A96" w:rsidRPr="00933AEF" w14:paraId="76F74F5F" w14:textId="77777777" w:rsidTr="000F07B9">
        <w:trPr>
          <w:trHeight w:val="312"/>
        </w:trPr>
        <w:tc>
          <w:tcPr>
            <w:tcW w:w="1450" w:type="dxa"/>
            <w:vMerge w:val="restart"/>
            <w:hideMark/>
          </w:tcPr>
          <w:p w14:paraId="14B05920" w14:textId="77777777" w:rsidR="00745A96" w:rsidRPr="00933AEF" w:rsidRDefault="00745A96" w:rsidP="000F07B9">
            <w:pPr>
              <w:rPr>
                <w:b/>
                <w:bCs/>
                <w:sz w:val="20"/>
              </w:rPr>
            </w:pPr>
            <w:r w:rsidRPr="00933AEF">
              <w:rPr>
                <w:b/>
                <w:bCs/>
                <w:sz w:val="20"/>
              </w:rPr>
              <w:t>Telematics configurations</w:t>
            </w:r>
          </w:p>
        </w:tc>
        <w:tc>
          <w:tcPr>
            <w:tcW w:w="1947" w:type="dxa"/>
            <w:hideMark/>
          </w:tcPr>
          <w:p w14:paraId="4C57E5DC" w14:textId="77777777" w:rsidR="00745A96" w:rsidRPr="00933AEF" w:rsidRDefault="00745A96" w:rsidP="000F07B9">
            <w:pPr>
              <w:rPr>
                <w:bCs/>
                <w:sz w:val="20"/>
              </w:rPr>
            </w:pPr>
            <w:r w:rsidRPr="00933AEF">
              <w:rPr>
                <w:bCs/>
                <w:sz w:val="20"/>
              </w:rPr>
              <w:t>Remote</w:t>
            </w:r>
          </w:p>
        </w:tc>
        <w:tc>
          <w:tcPr>
            <w:tcW w:w="6534" w:type="dxa"/>
            <w:hideMark/>
          </w:tcPr>
          <w:p w14:paraId="6319FC77" w14:textId="77777777" w:rsidR="00745A96" w:rsidRPr="00933AEF" w:rsidRDefault="00745A96" w:rsidP="000F07B9">
            <w:pPr>
              <w:rPr>
                <w:bCs/>
                <w:sz w:val="20"/>
              </w:rPr>
            </w:pPr>
            <w:r w:rsidRPr="00933AEF">
              <w:rPr>
                <w:bCs/>
                <w:sz w:val="20"/>
              </w:rPr>
              <w:t>Remote monitoring, Control, Vehicle data transfer</w:t>
            </w:r>
          </w:p>
        </w:tc>
      </w:tr>
      <w:tr w:rsidR="00745A96" w:rsidRPr="00933AEF" w14:paraId="46BA2D48" w14:textId="77777777" w:rsidTr="000F07B9">
        <w:trPr>
          <w:trHeight w:val="324"/>
        </w:trPr>
        <w:tc>
          <w:tcPr>
            <w:tcW w:w="1450" w:type="dxa"/>
            <w:vMerge/>
            <w:hideMark/>
          </w:tcPr>
          <w:p w14:paraId="08ACF02B" w14:textId="77777777" w:rsidR="00745A96" w:rsidRPr="00933AEF" w:rsidRDefault="00745A96" w:rsidP="000F07B9">
            <w:pPr>
              <w:rPr>
                <w:b/>
                <w:bCs/>
                <w:sz w:val="20"/>
              </w:rPr>
            </w:pPr>
          </w:p>
        </w:tc>
        <w:tc>
          <w:tcPr>
            <w:tcW w:w="1947" w:type="dxa"/>
            <w:hideMark/>
          </w:tcPr>
          <w:p w14:paraId="6D865073" w14:textId="77777777" w:rsidR="00745A96" w:rsidRPr="00933AEF" w:rsidRDefault="00745A96" w:rsidP="000F07B9">
            <w:pPr>
              <w:rPr>
                <w:bCs/>
                <w:sz w:val="20"/>
              </w:rPr>
            </w:pPr>
            <w:r w:rsidRPr="00933AEF">
              <w:rPr>
                <w:bCs/>
                <w:sz w:val="20"/>
              </w:rPr>
              <w:t>Calls</w:t>
            </w:r>
          </w:p>
        </w:tc>
        <w:tc>
          <w:tcPr>
            <w:tcW w:w="6534" w:type="dxa"/>
            <w:hideMark/>
          </w:tcPr>
          <w:p w14:paraId="54C939C5" w14:textId="77777777" w:rsidR="00745A96" w:rsidRPr="00933AEF" w:rsidRDefault="00745A96" w:rsidP="000F07B9">
            <w:pPr>
              <w:rPr>
                <w:bCs/>
                <w:sz w:val="20"/>
              </w:rPr>
            </w:pPr>
            <w:r w:rsidRPr="00933AEF">
              <w:rPr>
                <w:bCs/>
                <w:sz w:val="20"/>
              </w:rPr>
              <w:t>Emergency Call, Information Call, Breakdown Call</w:t>
            </w:r>
          </w:p>
        </w:tc>
      </w:tr>
      <w:tr w:rsidR="00745A96" w:rsidRPr="00933AEF" w14:paraId="560EFDFB" w14:textId="77777777" w:rsidTr="000F07B9">
        <w:trPr>
          <w:trHeight w:val="312"/>
        </w:trPr>
        <w:tc>
          <w:tcPr>
            <w:tcW w:w="1450" w:type="dxa"/>
            <w:vMerge w:val="restart"/>
            <w:hideMark/>
          </w:tcPr>
          <w:p w14:paraId="6F680084" w14:textId="77777777" w:rsidR="00745A96" w:rsidRPr="00933AEF" w:rsidRDefault="00745A96" w:rsidP="000F07B9">
            <w:pPr>
              <w:rPr>
                <w:b/>
                <w:bCs/>
                <w:sz w:val="20"/>
              </w:rPr>
            </w:pPr>
            <w:r w:rsidRPr="00933AEF">
              <w:rPr>
                <w:b/>
                <w:bCs/>
                <w:sz w:val="20"/>
              </w:rPr>
              <w:t>Online App Stores/Suites</w:t>
            </w:r>
          </w:p>
        </w:tc>
        <w:tc>
          <w:tcPr>
            <w:tcW w:w="1947" w:type="dxa"/>
            <w:hideMark/>
          </w:tcPr>
          <w:p w14:paraId="03E8AE3C" w14:textId="77777777" w:rsidR="00745A96" w:rsidRPr="00933AEF" w:rsidRDefault="00745A96" w:rsidP="000F07B9">
            <w:pPr>
              <w:rPr>
                <w:bCs/>
                <w:sz w:val="20"/>
              </w:rPr>
            </w:pPr>
            <w:r w:rsidRPr="00933AEF">
              <w:rPr>
                <w:bCs/>
                <w:sz w:val="20"/>
              </w:rPr>
              <w:t>APP Store</w:t>
            </w:r>
          </w:p>
        </w:tc>
        <w:tc>
          <w:tcPr>
            <w:tcW w:w="6534" w:type="dxa"/>
            <w:hideMark/>
          </w:tcPr>
          <w:p w14:paraId="1070E507" w14:textId="77777777" w:rsidR="00745A96" w:rsidRPr="00933AEF" w:rsidRDefault="00745A96" w:rsidP="000F07B9">
            <w:pPr>
              <w:rPr>
                <w:bCs/>
                <w:sz w:val="20"/>
              </w:rPr>
            </w:pPr>
            <w:r w:rsidRPr="00933AEF">
              <w:rPr>
                <w:bCs/>
                <w:sz w:val="20"/>
              </w:rPr>
              <w:t>New features downloaded</w:t>
            </w:r>
          </w:p>
        </w:tc>
      </w:tr>
      <w:tr w:rsidR="00745A96" w:rsidRPr="00933AEF" w14:paraId="7B51A19D" w14:textId="77777777" w:rsidTr="000F07B9">
        <w:trPr>
          <w:trHeight w:val="324"/>
        </w:trPr>
        <w:tc>
          <w:tcPr>
            <w:tcW w:w="1450" w:type="dxa"/>
            <w:vMerge/>
            <w:hideMark/>
          </w:tcPr>
          <w:p w14:paraId="1832681E" w14:textId="77777777" w:rsidR="00745A96" w:rsidRPr="00933AEF" w:rsidRDefault="00745A96" w:rsidP="000F07B9">
            <w:pPr>
              <w:rPr>
                <w:b/>
                <w:bCs/>
                <w:sz w:val="20"/>
              </w:rPr>
            </w:pPr>
          </w:p>
        </w:tc>
        <w:tc>
          <w:tcPr>
            <w:tcW w:w="1947" w:type="dxa"/>
            <w:hideMark/>
          </w:tcPr>
          <w:p w14:paraId="60D109E2" w14:textId="77777777" w:rsidR="00745A96" w:rsidRPr="00933AEF" w:rsidRDefault="00745A96" w:rsidP="000F07B9">
            <w:pPr>
              <w:rPr>
                <w:bCs/>
                <w:sz w:val="20"/>
              </w:rPr>
            </w:pPr>
            <w:r w:rsidRPr="00933AEF">
              <w:rPr>
                <w:bCs/>
                <w:sz w:val="20"/>
              </w:rPr>
              <w:t>Theme Marketplace</w:t>
            </w:r>
          </w:p>
        </w:tc>
        <w:tc>
          <w:tcPr>
            <w:tcW w:w="6534" w:type="dxa"/>
            <w:hideMark/>
          </w:tcPr>
          <w:p w14:paraId="4E750BC7" w14:textId="77777777" w:rsidR="00745A96" w:rsidRPr="00933AEF" w:rsidRDefault="00745A96" w:rsidP="000F07B9">
            <w:pPr>
              <w:rPr>
                <w:bCs/>
                <w:sz w:val="20"/>
              </w:rPr>
            </w:pPr>
            <w:r w:rsidRPr="00933AEF">
              <w:rPr>
                <w:bCs/>
                <w:sz w:val="20"/>
              </w:rPr>
              <w:t>Theme Skin Replacement</w:t>
            </w:r>
          </w:p>
        </w:tc>
      </w:tr>
      <w:tr w:rsidR="00745A96" w:rsidRPr="00933AEF" w14:paraId="7397457B" w14:textId="77777777" w:rsidTr="000F07B9">
        <w:trPr>
          <w:trHeight w:val="324"/>
        </w:trPr>
        <w:tc>
          <w:tcPr>
            <w:tcW w:w="1450" w:type="dxa"/>
            <w:hideMark/>
          </w:tcPr>
          <w:p w14:paraId="05B1F974" w14:textId="77777777" w:rsidR="00745A96" w:rsidRPr="00933AEF" w:rsidRDefault="00745A96" w:rsidP="000F07B9">
            <w:pPr>
              <w:rPr>
                <w:b/>
                <w:bCs/>
                <w:sz w:val="20"/>
              </w:rPr>
            </w:pPr>
            <w:r w:rsidRPr="00933AEF">
              <w:rPr>
                <w:b/>
                <w:bCs/>
                <w:sz w:val="20"/>
              </w:rPr>
              <w:t>OTA</w:t>
            </w:r>
          </w:p>
        </w:tc>
        <w:tc>
          <w:tcPr>
            <w:tcW w:w="1947" w:type="dxa"/>
            <w:hideMark/>
          </w:tcPr>
          <w:p w14:paraId="17BB7C88" w14:textId="77777777" w:rsidR="00745A96" w:rsidRPr="00933AEF" w:rsidRDefault="00745A96" w:rsidP="000F07B9">
            <w:pPr>
              <w:rPr>
                <w:bCs/>
                <w:sz w:val="20"/>
              </w:rPr>
            </w:pPr>
          </w:p>
        </w:tc>
        <w:tc>
          <w:tcPr>
            <w:tcW w:w="6534" w:type="dxa"/>
            <w:hideMark/>
          </w:tcPr>
          <w:p w14:paraId="0EA53963" w14:textId="77777777" w:rsidR="00745A96" w:rsidRPr="00933AEF" w:rsidRDefault="00745A96" w:rsidP="000F07B9">
            <w:pPr>
              <w:rPr>
                <w:bCs/>
                <w:sz w:val="20"/>
              </w:rPr>
            </w:pPr>
            <w:r w:rsidRPr="00933AEF">
              <w:rPr>
                <w:bCs/>
                <w:sz w:val="20"/>
              </w:rPr>
              <w:t>Software (SOTA) / Firmware Over The Air(FOTA)</w:t>
            </w:r>
          </w:p>
        </w:tc>
      </w:tr>
      <w:tr w:rsidR="00745A96" w:rsidRPr="00933AEF" w14:paraId="669CD4A3" w14:textId="77777777" w:rsidTr="000F07B9">
        <w:trPr>
          <w:trHeight w:val="312"/>
        </w:trPr>
        <w:tc>
          <w:tcPr>
            <w:tcW w:w="1450" w:type="dxa"/>
            <w:vMerge w:val="restart"/>
            <w:hideMark/>
          </w:tcPr>
          <w:p w14:paraId="0D517A92" w14:textId="77777777" w:rsidR="00745A96" w:rsidRPr="00933AEF" w:rsidRDefault="00745A96" w:rsidP="000F07B9">
            <w:pPr>
              <w:rPr>
                <w:b/>
                <w:bCs/>
                <w:sz w:val="20"/>
              </w:rPr>
            </w:pPr>
            <w:r w:rsidRPr="00933AEF">
              <w:rPr>
                <w:b/>
                <w:bCs/>
                <w:sz w:val="20"/>
              </w:rPr>
              <w:t>Media</w:t>
            </w:r>
          </w:p>
        </w:tc>
        <w:tc>
          <w:tcPr>
            <w:tcW w:w="1947" w:type="dxa"/>
            <w:hideMark/>
          </w:tcPr>
          <w:p w14:paraId="09D7E253" w14:textId="77777777" w:rsidR="00745A96" w:rsidRPr="00933AEF" w:rsidRDefault="00745A96" w:rsidP="000F07B9">
            <w:pPr>
              <w:rPr>
                <w:bCs/>
                <w:sz w:val="20"/>
              </w:rPr>
            </w:pPr>
            <w:r w:rsidRPr="00933AEF">
              <w:rPr>
                <w:bCs/>
                <w:sz w:val="20"/>
              </w:rPr>
              <w:t>Audio</w:t>
            </w:r>
          </w:p>
        </w:tc>
        <w:tc>
          <w:tcPr>
            <w:tcW w:w="6534" w:type="dxa"/>
            <w:hideMark/>
          </w:tcPr>
          <w:p w14:paraId="3A122EDE" w14:textId="77777777" w:rsidR="00745A96" w:rsidRPr="00933AEF" w:rsidRDefault="00745A96" w:rsidP="000F07B9">
            <w:pPr>
              <w:rPr>
                <w:bCs/>
                <w:sz w:val="20"/>
              </w:rPr>
            </w:pPr>
            <w:r w:rsidRPr="00933AEF">
              <w:rPr>
                <w:bCs/>
                <w:sz w:val="20"/>
              </w:rPr>
              <w:t>Normal and High fidelity</w:t>
            </w:r>
          </w:p>
        </w:tc>
      </w:tr>
      <w:tr w:rsidR="00745A96" w:rsidRPr="00933AEF" w14:paraId="133DC27D" w14:textId="77777777" w:rsidTr="000F07B9">
        <w:trPr>
          <w:trHeight w:val="312"/>
        </w:trPr>
        <w:tc>
          <w:tcPr>
            <w:tcW w:w="1450" w:type="dxa"/>
            <w:vMerge/>
            <w:hideMark/>
          </w:tcPr>
          <w:p w14:paraId="299650D3" w14:textId="77777777" w:rsidR="00745A96" w:rsidRPr="00933AEF" w:rsidRDefault="00745A96" w:rsidP="000F07B9">
            <w:pPr>
              <w:rPr>
                <w:b/>
                <w:bCs/>
                <w:sz w:val="20"/>
              </w:rPr>
            </w:pPr>
          </w:p>
        </w:tc>
        <w:tc>
          <w:tcPr>
            <w:tcW w:w="1947" w:type="dxa"/>
            <w:hideMark/>
          </w:tcPr>
          <w:p w14:paraId="06A77FCE" w14:textId="77777777" w:rsidR="00745A96" w:rsidRPr="00933AEF" w:rsidRDefault="00745A96" w:rsidP="000F07B9">
            <w:pPr>
              <w:rPr>
                <w:bCs/>
                <w:sz w:val="20"/>
              </w:rPr>
            </w:pPr>
            <w:r w:rsidRPr="00933AEF">
              <w:rPr>
                <w:bCs/>
                <w:sz w:val="20"/>
              </w:rPr>
              <w:t>Image</w:t>
            </w:r>
          </w:p>
        </w:tc>
        <w:tc>
          <w:tcPr>
            <w:tcW w:w="6534" w:type="dxa"/>
            <w:hideMark/>
          </w:tcPr>
          <w:p w14:paraId="62DEAA72" w14:textId="77777777" w:rsidR="00745A96" w:rsidRPr="00933AEF" w:rsidRDefault="00745A96" w:rsidP="000F07B9">
            <w:pPr>
              <w:rPr>
                <w:bCs/>
                <w:sz w:val="20"/>
              </w:rPr>
            </w:pPr>
            <w:r w:rsidRPr="00933AEF">
              <w:rPr>
                <w:bCs/>
                <w:sz w:val="20"/>
              </w:rPr>
              <w:t>In different formats</w:t>
            </w:r>
          </w:p>
        </w:tc>
      </w:tr>
      <w:tr w:rsidR="00745A96" w:rsidRPr="00933AEF" w14:paraId="7D24AAA1" w14:textId="77777777" w:rsidTr="000F07B9">
        <w:trPr>
          <w:trHeight w:val="636"/>
        </w:trPr>
        <w:tc>
          <w:tcPr>
            <w:tcW w:w="1450" w:type="dxa"/>
            <w:vMerge/>
            <w:hideMark/>
          </w:tcPr>
          <w:p w14:paraId="435AFE8A" w14:textId="77777777" w:rsidR="00745A96" w:rsidRPr="00933AEF" w:rsidRDefault="00745A96" w:rsidP="000F07B9">
            <w:pPr>
              <w:rPr>
                <w:b/>
                <w:bCs/>
                <w:sz w:val="20"/>
              </w:rPr>
            </w:pPr>
          </w:p>
        </w:tc>
        <w:tc>
          <w:tcPr>
            <w:tcW w:w="1947" w:type="dxa"/>
            <w:hideMark/>
          </w:tcPr>
          <w:p w14:paraId="14E3D8C4" w14:textId="77777777" w:rsidR="00745A96" w:rsidRPr="00933AEF" w:rsidRDefault="00745A96" w:rsidP="000F07B9">
            <w:pPr>
              <w:rPr>
                <w:bCs/>
                <w:sz w:val="20"/>
              </w:rPr>
            </w:pPr>
            <w:r w:rsidRPr="00933AEF">
              <w:rPr>
                <w:bCs/>
                <w:sz w:val="20"/>
              </w:rPr>
              <w:t>Video</w:t>
            </w:r>
          </w:p>
        </w:tc>
        <w:tc>
          <w:tcPr>
            <w:tcW w:w="6534" w:type="dxa"/>
            <w:hideMark/>
          </w:tcPr>
          <w:p w14:paraId="03FF8883" w14:textId="77777777" w:rsidR="00745A96" w:rsidRPr="00933AEF" w:rsidRDefault="00745A96" w:rsidP="000F07B9">
            <w:pPr>
              <w:rPr>
                <w:bCs/>
                <w:sz w:val="20"/>
              </w:rPr>
            </w:pPr>
            <w:r w:rsidRPr="00933AEF">
              <w:rPr>
                <w:bCs/>
                <w:sz w:val="20"/>
              </w:rPr>
              <w:t>Normal video, 4k,8K, Augmented Reality(AR), Virtual Reality(VR), Mixed Reality(MR)</w:t>
            </w:r>
          </w:p>
        </w:tc>
      </w:tr>
      <w:tr w:rsidR="00745A96" w:rsidRPr="00933AEF" w14:paraId="7775A2CE" w14:textId="77777777" w:rsidTr="000F07B9">
        <w:trPr>
          <w:trHeight w:val="288"/>
        </w:trPr>
        <w:tc>
          <w:tcPr>
            <w:tcW w:w="1450" w:type="dxa"/>
            <w:vMerge w:val="restart"/>
            <w:hideMark/>
          </w:tcPr>
          <w:p w14:paraId="02B2E6AA" w14:textId="77777777" w:rsidR="00745A96" w:rsidRPr="00933AEF" w:rsidRDefault="00745A96" w:rsidP="000F07B9">
            <w:pPr>
              <w:rPr>
                <w:b/>
                <w:bCs/>
                <w:sz w:val="20"/>
              </w:rPr>
            </w:pPr>
            <w:r w:rsidRPr="00933AEF">
              <w:rPr>
                <w:b/>
                <w:bCs/>
                <w:sz w:val="20"/>
              </w:rPr>
              <w:t>Navigation</w:t>
            </w:r>
          </w:p>
        </w:tc>
        <w:tc>
          <w:tcPr>
            <w:tcW w:w="1947" w:type="dxa"/>
            <w:hideMark/>
          </w:tcPr>
          <w:p w14:paraId="2447CB1F" w14:textId="77777777" w:rsidR="00745A96" w:rsidRPr="00933AEF" w:rsidRDefault="00745A96" w:rsidP="000F07B9">
            <w:pPr>
              <w:rPr>
                <w:bCs/>
                <w:sz w:val="20"/>
              </w:rPr>
            </w:pPr>
            <w:r w:rsidRPr="00933AEF">
              <w:rPr>
                <w:bCs/>
                <w:sz w:val="20"/>
              </w:rPr>
              <w:t>Local navigation</w:t>
            </w:r>
          </w:p>
        </w:tc>
        <w:tc>
          <w:tcPr>
            <w:tcW w:w="6534" w:type="dxa"/>
            <w:hideMark/>
          </w:tcPr>
          <w:p w14:paraId="7148230D" w14:textId="77777777" w:rsidR="00745A96" w:rsidRPr="00933AEF" w:rsidRDefault="00745A96" w:rsidP="000F07B9">
            <w:pPr>
              <w:rPr>
                <w:bCs/>
                <w:sz w:val="20"/>
              </w:rPr>
            </w:pPr>
            <w:r w:rsidRPr="00933AEF">
              <w:rPr>
                <w:rFonts w:eastAsia="SimSun"/>
                <w:bCs/>
                <w:sz w:val="20"/>
              </w:rPr>
              <w:t xml:space="preserve">　</w:t>
            </w:r>
          </w:p>
        </w:tc>
      </w:tr>
      <w:tr w:rsidR="00745A96" w:rsidRPr="00933AEF" w14:paraId="637BC1F7" w14:textId="77777777" w:rsidTr="000F07B9">
        <w:trPr>
          <w:trHeight w:val="624"/>
        </w:trPr>
        <w:tc>
          <w:tcPr>
            <w:tcW w:w="1450" w:type="dxa"/>
            <w:vMerge/>
            <w:hideMark/>
          </w:tcPr>
          <w:p w14:paraId="76F3A70D" w14:textId="77777777" w:rsidR="00745A96" w:rsidRPr="00933AEF" w:rsidRDefault="00745A96" w:rsidP="000F07B9">
            <w:pPr>
              <w:rPr>
                <w:b/>
                <w:bCs/>
                <w:sz w:val="20"/>
              </w:rPr>
            </w:pPr>
          </w:p>
        </w:tc>
        <w:tc>
          <w:tcPr>
            <w:tcW w:w="1947" w:type="dxa"/>
            <w:hideMark/>
          </w:tcPr>
          <w:p w14:paraId="7C5CA56A" w14:textId="77777777" w:rsidR="00745A96" w:rsidRPr="00933AEF" w:rsidRDefault="00745A96" w:rsidP="000F07B9">
            <w:pPr>
              <w:rPr>
                <w:bCs/>
                <w:sz w:val="20"/>
              </w:rPr>
            </w:pPr>
            <w:r w:rsidRPr="00933AEF">
              <w:rPr>
                <w:bCs/>
                <w:sz w:val="20"/>
              </w:rPr>
              <w:t>Cloud navigation</w:t>
            </w:r>
          </w:p>
        </w:tc>
        <w:tc>
          <w:tcPr>
            <w:tcW w:w="6534" w:type="dxa"/>
            <w:hideMark/>
          </w:tcPr>
          <w:p w14:paraId="0942D1EA" w14:textId="77777777" w:rsidR="00745A96" w:rsidRPr="00933AEF" w:rsidRDefault="00745A96" w:rsidP="000F07B9">
            <w:pPr>
              <w:rPr>
                <w:bCs/>
                <w:sz w:val="20"/>
              </w:rPr>
            </w:pPr>
            <w:r w:rsidRPr="00933AEF">
              <w:rPr>
                <w:bCs/>
                <w:sz w:val="20"/>
              </w:rPr>
              <w:t>Data from Telematics box(3G/4G/5G/ cellular networks) modem / User mobile data</w:t>
            </w:r>
          </w:p>
        </w:tc>
      </w:tr>
      <w:tr w:rsidR="00745A96" w:rsidRPr="00933AEF" w14:paraId="5C722E1C" w14:textId="77777777" w:rsidTr="000F07B9">
        <w:trPr>
          <w:trHeight w:val="624"/>
        </w:trPr>
        <w:tc>
          <w:tcPr>
            <w:tcW w:w="1450" w:type="dxa"/>
            <w:vMerge/>
            <w:hideMark/>
          </w:tcPr>
          <w:p w14:paraId="1DCD1745" w14:textId="77777777" w:rsidR="00745A96" w:rsidRPr="00933AEF" w:rsidRDefault="00745A96" w:rsidP="000F07B9">
            <w:pPr>
              <w:rPr>
                <w:b/>
                <w:bCs/>
                <w:sz w:val="20"/>
              </w:rPr>
            </w:pPr>
          </w:p>
        </w:tc>
        <w:tc>
          <w:tcPr>
            <w:tcW w:w="1947" w:type="dxa"/>
            <w:hideMark/>
          </w:tcPr>
          <w:p w14:paraId="6002732D" w14:textId="77777777" w:rsidR="00745A96" w:rsidRPr="00933AEF" w:rsidRDefault="00745A96" w:rsidP="000F07B9">
            <w:pPr>
              <w:rPr>
                <w:bCs/>
                <w:sz w:val="20"/>
              </w:rPr>
            </w:pPr>
            <w:r w:rsidRPr="00933AEF">
              <w:rPr>
                <w:bCs/>
                <w:sz w:val="20"/>
              </w:rPr>
              <w:t>Real-time traffic</w:t>
            </w:r>
          </w:p>
        </w:tc>
        <w:tc>
          <w:tcPr>
            <w:tcW w:w="6534" w:type="dxa"/>
            <w:hideMark/>
          </w:tcPr>
          <w:p w14:paraId="59097FA1" w14:textId="77777777" w:rsidR="00745A96" w:rsidRPr="00933AEF" w:rsidRDefault="00745A96" w:rsidP="000F07B9">
            <w:pPr>
              <w:rPr>
                <w:bCs/>
                <w:sz w:val="20"/>
              </w:rPr>
            </w:pPr>
            <w:r w:rsidRPr="00933AEF">
              <w:rPr>
                <w:bCs/>
                <w:sz w:val="20"/>
              </w:rPr>
              <w:t xml:space="preserve">Traffic Message Channel (TMC))/ Transport Protocol Experts Group (TPEG)/ Real Time Traffic Centre (RTIC), proprietary technology, </w:t>
            </w:r>
            <w:proofErr w:type="spellStart"/>
            <w:r w:rsidRPr="00933AEF">
              <w:rPr>
                <w:bCs/>
                <w:sz w:val="20"/>
              </w:rPr>
              <w:t>etc</w:t>
            </w:r>
            <w:proofErr w:type="spellEnd"/>
            <w:r w:rsidRPr="00933AEF">
              <w:rPr>
                <w:bCs/>
                <w:sz w:val="20"/>
              </w:rPr>
              <w:t>…</w:t>
            </w:r>
          </w:p>
        </w:tc>
      </w:tr>
      <w:tr w:rsidR="00745A96" w:rsidRPr="00933AEF" w14:paraId="04877EEF" w14:textId="77777777" w:rsidTr="000F07B9">
        <w:trPr>
          <w:trHeight w:val="624"/>
        </w:trPr>
        <w:tc>
          <w:tcPr>
            <w:tcW w:w="1450" w:type="dxa"/>
            <w:vMerge/>
            <w:hideMark/>
          </w:tcPr>
          <w:p w14:paraId="235FD438" w14:textId="77777777" w:rsidR="00745A96" w:rsidRPr="00933AEF" w:rsidRDefault="00745A96" w:rsidP="000F07B9">
            <w:pPr>
              <w:rPr>
                <w:b/>
                <w:bCs/>
                <w:sz w:val="20"/>
              </w:rPr>
            </w:pPr>
          </w:p>
        </w:tc>
        <w:tc>
          <w:tcPr>
            <w:tcW w:w="1947" w:type="dxa"/>
            <w:hideMark/>
          </w:tcPr>
          <w:p w14:paraId="2E5D3F56" w14:textId="77777777" w:rsidR="00745A96" w:rsidRPr="00933AEF" w:rsidRDefault="00745A96" w:rsidP="000F07B9">
            <w:pPr>
              <w:rPr>
                <w:bCs/>
                <w:sz w:val="20"/>
              </w:rPr>
            </w:pPr>
            <w:r w:rsidRPr="00933AEF">
              <w:rPr>
                <w:bCs/>
                <w:sz w:val="20"/>
              </w:rPr>
              <w:t>Services</w:t>
            </w:r>
          </w:p>
        </w:tc>
        <w:tc>
          <w:tcPr>
            <w:tcW w:w="6534" w:type="dxa"/>
            <w:hideMark/>
          </w:tcPr>
          <w:p w14:paraId="4A539BA9" w14:textId="77777777" w:rsidR="00745A96" w:rsidRPr="00933AEF" w:rsidRDefault="00745A96" w:rsidP="000F07B9">
            <w:pPr>
              <w:rPr>
                <w:bCs/>
                <w:sz w:val="20"/>
              </w:rPr>
            </w:pPr>
            <w:r w:rsidRPr="00933AEF">
              <w:rPr>
                <w:bCs/>
                <w:sz w:val="20"/>
              </w:rPr>
              <w:t xml:space="preserve">Navigation services such as 3D map, HD map, Parking, Fuel Stations, real time weather, </w:t>
            </w:r>
            <w:proofErr w:type="spellStart"/>
            <w:r w:rsidRPr="00933AEF">
              <w:rPr>
                <w:bCs/>
                <w:sz w:val="20"/>
              </w:rPr>
              <w:t>etc</w:t>
            </w:r>
            <w:proofErr w:type="spellEnd"/>
            <w:r w:rsidRPr="00933AEF">
              <w:rPr>
                <w:bCs/>
                <w:sz w:val="20"/>
              </w:rPr>
              <w:t>…</w:t>
            </w:r>
          </w:p>
        </w:tc>
      </w:tr>
      <w:tr w:rsidR="00745A96" w:rsidRPr="00933AEF" w14:paraId="0A0B28F8" w14:textId="77777777" w:rsidTr="000F07B9">
        <w:trPr>
          <w:trHeight w:val="324"/>
        </w:trPr>
        <w:tc>
          <w:tcPr>
            <w:tcW w:w="1450" w:type="dxa"/>
            <w:vMerge/>
            <w:hideMark/>
          </w:tcPr>
          <w:p w14:paraId="5D1D56D0" w14:textId="77777777" w:rsidR="00745A96" w:rsidRPr="00933AEF" w:rsidRDefault="00745A96" w:rsidP="000F07B9">
            <w:pPr>
              <w:rPr>
                <w:b/>
                <w:bCs/>
                <w:sz w:val="20"/>
              </w:rPr>
            </w:pPr>
          </w:p>
        </w:tc>
        <w:tc>
          <w:tcPr>
            <w:tcW w:w="1947" w:type="dxa"/>
            <w:hideMark/>
          </w:tcPr>
          <w:p w14:paraId="4998480C" w14:textId="77777777" w:rsidR="00745A96" w:rsidRPr="00933AEF" w:rsidRDefault="00745A96" w:rsidP="000F07B9">
            <w:pPr>
              <w:rPr>
                <w:bCs/>
                <w:sz w:val="20"/>
              </w:rPr>
            </w:pPr>
            <w:r w:rsidRPr="00933AEF">
              <w:rPr>
                <w:bCs/>
                <w:sz w:val="20"/>
              </w:rPr>
              <w:t>Advance features</w:t>
            </w:r>
          </w:p>
        </w:tc>
        <w:tc>
          <w:tcPr>
            <w:tcW w:w="6534" w:type="dxa"/>
            <w:hideMark/>
          </w:tcPr>
          <w:p w14:paraId="7210D012" w14:textId="77777777" w:rsidR="00745A96" w:rsidRPr="00933AEF" w:rsidRDefault="00745A96" w:rsidP="000F07B9">
            <w:pPr>
              <w:rPr>
                <w:bCs/>
                <w:sz w:val="20"/>
              </w:rPr>
            </w:pPr>
            <w:r w:rsidRPr="00933AEF">
              <w:rPr>
                <w:bCs/>
                <w:sz w:val="20"/>
              </w:rPr>
              <w:t>Intelligent travel applications such as calendar, planners</w:t>
            </w:r>
          </w:p>
        </w:tc>
      </w:tr>
      <w:tr w:rsidR="00745A96" w:rsidRPr="00933AEF" w14:paraId="7D4B2714" w14:textId="77777777" w:rsidTr="000F07B9">
        <w:trPr>
          <w:trHeight w:val="312"/>
        </w:trPr>
        <w:tc>
          <w:tcPr>
            <w:tcW w:w="1450" w:type="dxa"/>
            <w:vMerge w:val="restart"/>
            <w:hideMark/>
          </w:tcPr>
          <w:p w14:paraId="692F7142" w14:textId="77777777" w:rsidR="00745A96" w:rsidRPr="00933AEF" w:rsidRDefault="00745A96" w:rsidP="000F07B9">
            <w:pPr>
              <w:rPr>
                <w:b/>
                <w:bCs/>
                <w:sz w:val="20"/>
              </w:rPr>
            </w:pPr>
            <w:r w:rsidRPr="00933AEF">
              <w:rPr>
                <w:b/>
                <w:bCs/>
                <w:sz w:val="20"/>
              </w:rPr>
              <w:t>Voice Recognition (VR)</w:t>
            </w:r>
          </w:p>
        </w:tc>
        <w:tc>
          <w:tcPr>
            <w:tcW w:w="1947" w:type="dxa"/>
            <w:vMerge w:val="restart"/>
            <w:hideMark/>
          </w:tcPr>
          <w:p w14:paraId="5C18CF89" w14:textId="77777777" w:rsidR="00745A96" w:rsidRPr="00933AEF" w:rsidRDefault="00745A96" w:rsidP="000F07B9">
            <w:pPr>
              <w:rPr>
                <w:bCs/>
                <w:sz w:val="20"/>
              </w:rPr>
            </w:pPr>
            <w:r w:rsidRPr="00933AEF">
              <w:rPr>
                <w:bCs/>
                <w:sz w:val="20"/>
              </w:rPr>
              <w:t>Local VR and Cloud VR</w:t>
            </w:r>
          </w:p>
        </w:tc>
        <w:tc>
          <w:tcPr>
            <w:tcW w:w="6534" w:type="dxa"/>
            <w:hideMark/>
          </w:tcPr>
          <w:p w14:paraId="3EDE9D73" w14:textId="77777777" w:rsidR="00745A96" w:rsidRPr="00933AEF" w:rsidRDefault="00745A96" w:rsidP="000F07B9">
            <w:pPr>
              <w:rPr>
                <w:bCs/>
                <w:sz w:val="20"/>
              </w:rPr>
            </w:pPr>
            <w:r w:rsidRPr="00933AEF">
              <w:rPr>
                <w:bCs/>
                <w:sz w:val="20"/>
              </w:rPr>
              <w:t>Natural Language Understanding</w:t>
            </w:r>
          </w:p>
        </w:tc>
      </w:tr>
      <w:tr w:rsidR="00745A96" w:rsidRPr="00933AEF" w14:paraId="71FF5A46" w14:textId="77777777" w:rsidTr="000F07B9">
        <w:trPr>
          <w:trHeight w:val="312"/>
        </w:trPr>
        <w:tc>
          <w:tcPr>
            <w:tcW w:w="1450" w:type="dxa"/>
            <w:vMerge/>
            <w:hideMark/>
          </w:tcPr>
          <w:p w14:paraId="47273675" w14:textId="77777777" w:rsidR="00745A96" w:rsidRPr="00933AEF" w:rsidRDefault="00745A96" w:rsidP="000F07B9">
            <w:pPr>
              <w:rPr>
                <w:b/>
                <w:bCs/>
                <w:sz w:val="20"/>
              </w:rPr>
            </w:pPr>
          </w:p>
        </w:tc>
        <w:tc>
          <w:tcPr>
            <w:tcW w:w="1947" w:type="dxa"/>
            <w:vMerge/>
            <w:hideMark/>
          </w:tcPr>
          <w:p w14:paraId="4660FAA6" w14:textId="77777777" w:rsidR="00745A96" w:rsidRPr="00933AEF" w:rsidRDefault="00745A96" w:rsidP="000F07B9">
            <w:pPr>
              <w:rPr>
                <w:bCs/>
                <w:sz w:val="20"/>
              </w:rPr>
            </w:pPr>
          </w:p>
        </w:tc>
        <w:tc>
          <w:tcPr>
            <w:tcW w:w="6534" w:type="dxa"/>
            <w:hideMark/>
          </w:tcPr>
          <w:p w14:paraId="117C8B79" w14:textId="77777777" w:rsidR="00745A96" w:rsidRPr="00933AEF" w:rsidRDefault="00745A96" w:rsidP="000F07B9">
            <w:pPr>
              <w:rPr>
                <w:bCs/>
                <w:sz w:val="20"/>
              </w:rPr>
            </w:pPr>
            <w:r w:rsidRPr="00933AEF">
              <w:rPr>
                <w:bCs/>
                <w:sz w:val="20"/>
              </w:rPr>
              <w:t>Auto Speech Recognition</w:t>
            </w:r>
          </w:p>
        </w:tc>
      </w:tr>
      <w:tr w:rsidR="00745A96" w:rsidRPr="00933AEF" w14:paraId="1F2564F9" w14:textId="77777777" w:rsidTr="000F07B9">
        <w:trPr>
          <w:trHeight w:val="324"/>
        </w:trPr>
        <w:tc>
          <w:tcPr>
            <w:tcW w:w="1450" w:type="dxa"/>
            <w:vMerge/>
            <w:hideMark/>
          </w:tcPr>
          <w:p w14:paraId="6C372DE8" w14:textId="77777777" w:rsidR="00745A96" w:rsidRPr="00933AEF" w:rsidRDefault="00745A96" w:rsidP="000F07B9">
            <w:pPr>
              <w:rPr>
                <w:b/>
                <w:bCs/>
                <w:sz w:val="20"/>
              </w:rPr>
            </w:pPr>
          </w:p>
        </w:tc>
        <w:tc>
          <w:tcPr>
            <w:tcW w:w="1947" w:type="dxa"/>
            <w:vMerge/>
            <w:hideMark/>
          </w:tcPr>
          <w:p w14:paraId="1BE90E80" w14:textId="77777777" w:rsidR="00745A96" w:rsidRPr="00933AEF" w:rsidRDefault="00745A96" w:rsidP="000F07B9">
            <w:pPr>
              <w:rPr>
                <w:bCs/>
                <w:sz w:val="20"/>
              </w:rPr>
            </w:pPr>
          </w:p>
        </w:tc>
        <w:tc>
          <w:tcPr>
            <w:tcW w:w="6534" w:type="dxa"/>
            <w:hideMark/>
          </w:tcPr>
          <w:p w14:paraId="56DE09A8" w14:textId="77777777" w:rsidR="00745A96" w:rsidRPr="00933AEF" w:rsidRDefault="00745A96" w:rsidP="000F07B9">
            <w:pPr>
              <w:rPr>
                <w:bCs/>
                <w:sz w:val="20"/>
              </w:rPr>
            </w:pPr>
            <w:r w:rsidRPr="00933AEF">
              <w:rPr>
                <w:bCs/>
                <w:sz w:val="20"/>
              </w:rPr>
              <w:t>Text to Speech</w:t>
            </w:r>
          </w:p>
        </w:tc>
      </w:tr>
      <w:tr w:rsidR="00745A96" w:rsidRPr="00933AEF" w14:paraId="0F27CD60" w14:textId="77777777" w:rsidTr="000F07B9">
        <w:trPr>
          <w:trHeight w:val="312"/>
        </w:trPr>
        <w:tc>
          <w:tcPr>
            <w:tcW w:w="1450" w:type="dxa"/>
            <w:vMerge w:val="restart"/>
            <w:hideMark/>
          </w:tcPr>
          <w:p w14:paraId="789F705B" w14:textId="77777777" w:rsidR="00745A96" w:rsidRPr="00933AEF" w:rsidRDefault="00745A96" w:rsidP="000F07B9">
            <w:pPr>
              <w:rPr>
                <w:b/>
                <w:bCs/>
                <w:sz w:val="20"/>
              </w:rPr>
            </w:pPr>
            <w:r w:rsidRPr="00933AEF">
              <w:rPr>
                <w:b/>
                <w:bCs/>
                <w:sz w:val="20"/>
              </w:rPr>
              <w:t>Audio</w:t>
            </w:r>
          </w:p>
        </w:tc>
        <w:tc>
          <w:tcPr>
            <w:tcW w:w="1947" w:type="dxa"/>
            <w:vMerge w:val="restart"/>
            <w:hideMark/>
          </w:tcPr>
          <w:p w14:paraId="17A65357" w14:textId="77777777" w:rsidR="00745A96" w:rsidRPr="00933AEF" w:rsidRDefault="00745A96" w:rsidP="000F07B9">
            <w:pPr>
              <w:rPr>
                <w:bCs/>
                <w:sz w:val="20"/>
              </w:rPr>
            </w:pPr>
            <w:r w:rsidRPr="00933AEF">
              <w:rPr>
                <w:bCs/>
                <w:sz w:val="20"/>
              </w:rPr>
              <w:t>Audio Quality</w:t>
            </w:r>
          </w:p>
        </w:tc>
        <w:tc>
          <w:tcPr>
            <w:tcW w:w="6534" w:type="dxa"/>
            <w:hideMark/>
          </w:tcPr>
          <w:p w14:paraId="62D7E2E1" w14:textId="77777777" w:rsidR="00745A96" w:rsidRPr="00933AEF" w:rsidRDefault="00745A96" w:rsidP="000F07B9">
            <w:pPr>
              <w:rPr>
                <w:bCs/>
                <w:sz w:val="20"/>
              </w:rPr>
            </w:pPr>
            <w:r w:rsidRPr="00933AEF">
              <w:rPr>
                <w:bCs/>
                <w:sz w:val="20"/>
              </w:rPr>
              <w:t>volume adjustment of the speed function</w:t>
            </w:r>
          </w:p>
        </w:tc>
      </w:tr>
      <w:tr w:rsidR="00745A96" w:rsidRPr="00933AEF" w14:paraId="3F9B59F1" w14:textId="77777777" w:rsidTr="000F07B9">
        <w:trPr>
          <w:trHeight w:val="312"/>
        </w:trPr>
        <w:tc>
          <w:tcPr>
            <w:tcW w:w="1450" w:type="dxa"/>
            <w:vMerge/>
            <w:hideMark/>
          </w:tcPr>
          <w:p w14:paraId="04FE841E" w14:textId="77777777" w:rsidR="00745A96" w:rsidRPr="00933AEF" w:rsidRDefault="00745A96" w:rsidP="000F07B9">
            <w:pPr>
              <w:rPr>
                <w:b/>
                <w:bCs/>
                <w:sz w:val="20"/>
              </w:rPr>
            </w:pPr>
          </w:p>
        </w:tc>
        <w:tc>
          <w:tcPr>
            <w:tcW w:w="1947" w:type="dxa"/>
            <w:vMerge/>
            <w:hideMark/>
          </w:tcPr>
          <w:p w14:paraId="331F14C4" w14:textId="77777777" w:rsidR="00745A96" w:rsidRPr="00933AEF" w:rsidRDefault="00745A96" w:rsidP="000F07B9">
            <w:pPr>
              <w:rPr>
                <w:bCs/>
                <w:sz w:val="20"/>
              </w:rPr>
            </w:pPr>
          </w:p>
        </w:tc>
        <w:tc>
          <w:tcPr>
            <w:tcW w:w="6534" w:type="dxa"/>
            <w:hideMark/>
          </w:tcPr>
          <w:p w14:paraId="4A6C80F0" w14:textId="77777777" w:rsidR="00745A96" w:rsidRPr="00933AEF" w:rsidRDefault="00745A96" w:rsidP="000F07B9">
            <w:pPr>
              <w:rPr>
                <w:bCs/>
                <w:sz w:val="20"/>
              </w:rPr>
            </w:pPr>
            <w:r w:rsidRPr="00933AEF">
              <w:rPr>
                <w:bCs/>
                <w:sz w:val="20"/>
              </w:rPr>
              <w:t>DTS/CS auto Sound algorithms</w:t>
            </w:r>
          </w:p>
        </w:tc>
      </w:tr>
      <w:tr w:rsidR="00745A96" w:rsidRPr="00933AEF" w14:paraId="6CDF6352" w14:textId="77777777" w:rsidTr="000F07B9">
        <w:trPr>
          <w:trHeight w:val="312"/>
        </w:trPr>
        <w:tc>
          <w:tcPr>
            <w:tcW w:w="1450" w:type="dxa"/>
            <w:vMerge/>
            <w:hideMark/>
          </w:tcPr>
          <w:p w14:paraId="45D65BD3" w14:textId="77777777" w:rsidR="00745A96" w:rsidRPr="00933AEF" w:rsidRDefault="00745A96" w:rsidP="000F07B9">
            <w:pPr>
              <w:rPr>
                <w:b/>
                <w:bCs/>
                <w:sz w:val="20"/>
              </w:rPr>
            </w:pPr>
          </w:p>
        </w:tc>
        <w:tc>
          <w:tcPr>
            <w:tcW w:w="1947" w:type="dxa"/>
            <w:vMerge/>
            <w:hideMark/>
          </w:tcPr>
          <w:p w14:paraId="4B8D8F5C" w14:textId="77777777" w:rsidR="00745A96" w:rsidRPr="00933AEF" w:rsidRDefault="00745A96" w:rsidP="000F07B9">
            <w:pPr>
              <w:rPr>
                <w:bCs/>
                <w:sz w:val="20"/>
              </w:rPr>
            </w:pPr>
          </w:p>
        </w:tc>
        <w:tc>
          <w:tcPr>
            <w:tcW w:w="6534" w:type="dxa"/>
            <w:hideMark/>
          </w:tcPr>
          <w:p w14:paraId="10C190DF" w14:textId="77777777" w:rsidR="00745A96" w:rsidRPr="00933AEF" w:rsidRDefault="00745A96" w:rsidP="000F07B9">
            <w:pPr>
              <w:rPr>
                <w:bCs/>
                <w:sz w:val="20"/>
              </w:rPr>
            </w:pPr>
            <w:r w:rsidRPr="00933AEF">
              <w:rPr>
                <w:bCs/>
                <w:sz w:val="20"/>
              </w:rPr>
              <w:t xml:space="preserve">ANC(active noise control) </w:t>
            </w:r>
          </w:p>
        </w:tc>
      </w:tr>
      <w:tr w:rsidR="00745A96" w:rsidRPr="00933AEF" w14:paraId="40FADDA9" w14:textId="77777777" w:rsidTr="000F07B9">
        <w:trPr>
          <w:trHeight w:val="312"/>
        </w:trPr>
        <w:tc>
          <w:tcPr>
            <w:tcW w:w="1450" w:type="dxa"/>
            <w:vMerge/>
            <w:hideMark/>
          </w:tcPr>
          <w:p w14:paraId="50F2365A" w14:textId="77777777" w:rsidR="00745A96" w:rsidRPr="00933AEF" w:rsidRDefault="00745A96" w:rsidP="000F07B9">
            <w:pPr>
              <w:rPr>
                <w:b/>
                <w:bCs/>
                <w:sz w:val="20"/>
              </w:rPr>
            </w:pPr>
          </w:p>
        </w:tc>
        <w:tc>
          <w:tcPr>
            <w:tcW w:w="1947" w:type="dxa"/>
            <w:vMerge/>
            <w:hideMark/>
          </w:tcPr>
          <w:p w14:paraId="771BF462" w14:textId="77777777" w:rsidR="00745A96" w:rsidRPr="00933AEF" w:rsidRDefault="00745A96" w:rsidP="000F07B9">
            <w:pPr>
              <w:rPr>
                <w:bCs/>
                <w:sz w:val="20"/>
              </w:rPr>
            </w:pPr>
          </w:p>
        </w:tc>
        <w:tc>
          <w:tcPr>
            <w:tcW w:w="6534" w:type="dxa"/>
            <w:hideMark/>
          </w:tcPr>
          <w:p w14:paraId="067B3DB4" w14:textId="77777777" w:rsidR="00745A96" w:rsidRPr="00933AEF" w:rsidRDefault="00745A96" w:rsidP="000F07B9">
            <w:pPr>
              <w:rPr>
                <w:bCs/>
                <w:sz w:val="20"/>
              </w:rPr>
            </w:pPr>
            <w:r w:rsidRPr="00933AEF">
              <w:rPr>
                <w:bCs/>
                <w:sz w:val="20"/>
              </w:rPr>
              <w:t>Personalization settings(Sound patterns and facial recognition)</w:t>
            </w:r>
          </w:p>
        </w:tc>
      </w:tr>
      <w:tr w:rsidR="00745A96" w:rsidRPr="00933AEF" w14:paraId="45439930" w14:textId="77777777" w:rsidTr="000F07B9">
        <w:trPr>
          <w:trHeight w:val="312"/>
        </w:trPr>
        <w:tc>
          <w:tcPr>
            <w:tcW w:w="1450" w:type="dxa"/>
            <w:vMerge/>
            <w:hideMark/>
          </w:tcPr>
          <w:p w14:paraId="731669DE" w14:textId="77777777" w:rsidR="00745A96" w:rsidRPr="00933AEF" w:rsidRDefault="00745A96" w:rsidP="000F07B9">
            <w:pPr>
              <w:rPr>
                <w:b/>
                <w:bCs/>
                <w:sz w:val="20"/>
              </w:rPr>
            </w:pPr>
          </w:p>
        </w:tc>
        <w:tc>
          <w:tcPr>
            <w:tcW w:w="1947" w:type="dxa"/>
            <w:vMerge/>
            <w:hideMark/>
          </w:tcPr>
          <w:p w14:paraId="3DE862CF" w14:textId="77777777" w:rsidR="00745A96" w:rsidRPr="00933AEF" w:rsidRDefault="00745A96" w:rsidP="000F07B9">
            <w:pPr>
              <w:rPr>
                <w:bCs/>
                <w:sz w:val="20"/>
              </w:rPr>
            </w:pPr>
          </w:p>
        </w:tc>
        <w:tc>
          <w:tcPr>
            <w:tcW w:w="6534" w:type="dxa"/>
            <w:hideMark/>
          </w:tcPr>
          <w:p w14:paraId="17236E1A" w14:textId="77777777" w:rsidR="00745A96" w:rsidRPr="00933AEF" w:rsidRDefault="00745A96" w:rsidP="000F07B9">
            <w:pPr>
              <w:rPr>
                <w:bCs/>
                <w:sz w:val="20"/>
              </w:rPr>
            </w:pPr>
            <w:r w:rsidRPr="00933AEF">
              <w:rPr>
                <w:bCs/>
                <w:sz w:val="20"/>
              </w:rPr>
              <w:t>Best listening position adjustment</w:t>
            </w:r>
          </w:p>
        </w:tc>
      </w:tr>
      <w:tr w:rsidR="00745A96" w:rsidRPr="00933AEF" w14:paraId="5A9032EC" w14:textId="77777777" w:rsidTr="000F07B9">
        <w:trPr>
          <w:trHeight w:val="79"/>
        </w:trPr>
        <w:tc>
          <w:tcPr>
            <w:tcW w:w="1450" w:type="dxa"/>
            <w:vMerge/>
            <w:hideMark/>
          </w:tcPr>
          <w:p w14:paraId="4D5893B0" w14:textId="77777777" w:rsidR="00745A96" w:rsidRPr="00933AEF" w:rsidRDefault="00745A96" w:rsidP="000F07B9">
            <w:pPr>
              <w:rPr>
                <w:b/>
                <w:bCs/>
                <w:sz w:val="20"/>
              </w:rPr>
            </w:pPr>
          </w:p>
        </w:tc>
        <w:tc>
          <w:tcPr>
            <w:tcW w:w="1947" w:type="dxa"/>
            <w:vMerge/>
            <w:hideMark/>
          </w:tcPr>
          <w:p w14:paraId="5A26AB31" w14:textId="77777777" w:rsidR="00745A96" w:rsidRPr="00933AEF" w:rsidRDefault="00745A96" w:rsidP="000F07B9">
            <w:pPr>
              <w:rPr>
                <w:bCs/>
                <w:sz w:val="20"/>
              </w:rPr>
            </w:pPr>
          </w:p>
        </w:tc>
        <w:tc>
          <w:tcPr>
            <w:tcW w:w="6534" w:type="dxa"/>
            <w:hideMark/>
          </w:tcPr>
          <w:p w14:paraId="188251FE" w14:textId="77777777" w:rsidR="00745A96" w:rsidRPr="00933AEF" w:rsidRDefault="00745A96" w:rsidP="000F07B9">
            <w:pPr>
              <w:rPr>
                <w:bCs/>
                <w:sz w:val="20"/>
              </w:rPr>
            </w:pPr>
            <w:r w:rsidRPr="00933AEF">
              <w:rPr>
                <w:bCs/>
                <w:sz w:val="20"/>
              </w:rPr>
              <w:t>Sound quality reduction technology</w:t>
            </w:r>
          </w:p>
        </w:tc>
      </w:tr>
      <w:tr w:rsidR="00745A96" w:rsidRPr="00933AEF" w14:paraId="4BE1C127" w14:textId="77777777" w:rsidTr="000F07B9">
        <w:trPr>
          <w:trHeight w:val="79"/>
        </w:trPr>
        <w:tc>
          <w:tcPr>
            <w:tcW w:w="1450" w:type="dxa"/>
            <w:vMerge/>
            <w:hideMark/>
          </w:tcPr>
          <w:p w14:paraId="68FE63AB" w14:textId="77777777" w:rsidR="00745A96" w:rsidRPr="00933AEF" w:rsidRDefault="00745A96" w:rsidP="000F07B9">
            <w:pPr>
              <w:rPr>
                <w:b/>
                <w:bCs/>
                <w:sz w:val="20"/>
              </w:rPr>
            </w:pPr>
          </w:p>
        </w:tc>
        <w:tc>
          <w:tcPr>
            <w:tcW w:w="1947" w:type="dxa"/>
            <w:vMerge w:val="restart"/>
            <w:hideMark/>
          </w:tcPr>
          <w:p w14:paraId="02429275" w14:textId="77777777" w:rsidR="00745A96" w:rsidRPr="00933AEF" w:rsidRDefault="00745A96" w:rsidP="000F07B9">
            <w:pPr>
              <w:rPr>
                <w:bCs/>
                <w:sz w:val="20"/>
              </w:rPr>
            </w:pPr>
            <w:r w:rsidRPr="00933AEF">
              <w:rPr>
                <w:bCs/>
                <w:sz w:val="20"/>
              </w:rPr>
              <w:t>Amplifier Configurations</w:t>
            </w:r>
          </w:p>
        </w:tc>
        <w:tc>
          <w:tcPr>
            <w:tcW w:w="6534" w:type="dxa"/>
            <w:hideMark/>
          </w:tcPr>
          <w:p w14:paraId="4EF9453B" w14:textId="77777777" w:rsidR="00745A96" w:rsidRPr="00933AEF" w:rsidRDefault="00745A96" w:rsidP="000F07B9">
            <w:pPr>
              <w:rPr>
                <w:bCs/>
                <w:sz w:val="20"/>
              </w:rPr>
            </w:pPr>
            <w:r w:rsidRPr="00933AEF">
              <w:rPr>
                <w:bCs/>
                <w:sz w:val="20"/>
              </w:rPr>
              <w:t>Multiple channels integrated amplifiers</w:t>
            </w:r>
          </w:p>
        </w:tc>
      </w:tr>
      <w:tr w:rsidR="00745A96" w:rsidRPr="00933AEF" w14:paraId="75A5A38F" w14:textId="77777777" w:rsidTr="000F07B9">
        <w:trPr>
          <w:trHeight w:val="79"/>
        </w:trPr>
        <w:tc>
          <w:tcPr>
            <w:tcW w:w="1450" w:type="dxa"/>
            <w:vMerge/>
            <w:hideMark/>
          </w:tcPr>
          <w:p w14:paraId="2EBBC20C" w14:textId="77777777" w:rsidR="00745A96" w:rsidRPr="00933AEF" w:rsidRDefault="00745A96" w:rsidP="000F07B9">
            <w:pPr>
              <w:rPr>
                <w:b/>
                <w:bCs/>
                <w:sz w:val="20"/>
              </w:rPr>
            </w:pPr>
          </w:p>
        </w:tc>
        <w:tc>
          <w:tcPr>
            <w:tcW w:w="1947" w:type="dxa"/>
            <w:vMerge/>
            <w:hideMark/>
          </w:tcPr>
          <w:p w14:paraId="741007C5" w14:textId="77777777" w:rsidR="00745A96" w:rsidRPr="00933AEF" w:rsidRDefault="00745A96" w:rsidP="000F07B9">
            <w:pPr>
              <w:rPr>
                <w:bCs/>
                <w:sz w:val="20"/>
              </w:rPr>
            </w:pPr>
          </w:p>
        </w:tc>
        <w:tc>
          <w:tcPr>
            <w:tcW w:w="6534" w:type="dxa"/>
            <w:hideMark/>
          </w:tcPr>
          <w:p w14:paraId="2607005C" w14:textId="77777777" w:rsidR="00745A96" w:rsidRPr="00933AEF" w:rsidRDefault="00745A96" w:rsidP="000F07B9">
            <w:pPr>
              <w:rPr>
                <w:bCs/>
                <w:sz w:val="20"/>
              </w:rPr>
            </w:pPr>
            <w:r w:rsidRPr="00933AEF">
              <w:rPr>
                <w:bCs/>
                <w:sz w:val="20"/>
              </w:rPr>
              <w:t>Amplifiers with Brander speakers</w:t>
            </w:r>
          </w:p>
        </w:tc>
      </w:tr>
      <w:tr w:rsidR="00745A96" w:rsidRPr="00933AEF" w14:paraId="1A319E87" w14:textId="77777777" w:rsidTr="000F07B9">
        <w:trPr>
          <w:trHeight w:val="636"/>
        </w:trPr>
        <w:tc>
          <w:tcPr>
            <w:tcW w:w="1450" w:type="dxa"/>
            <w:vMerge/>
            <w:hideMark/>
          </w:tcPr>
          <w:p w14:paraId="6E80927E" w14:textId="77777777" w:rsidR="00745A96" w:rsidRPr="00933AEF" w:rsidRDefault="00745A96" w:rsidP="000F07B9">
            <w:pPr>
              <w:rPr>
                <w:b/>
                <w:bCs/>
                <w:sz w:val="20"/>
              </w:rPr>
            </w:pPr>
          </w:p>
        </w:tc>
        <w:tc>
          <w:tcPr>
            <w:tcW w:w="1947" w:type="dxa"/>
            <w:hideMark/>
          </w:tcPr>
          <w:p w14:paraId="5580DB31" w14:textId="77777777" w:rsidR="00745A96" w:rsidRPr="00933AEF" w:rsidRDefault="00745A96" w:rsidP="000F07B9">
            <w:pPr>
              <w:rPr>
                <w:bCs/>
                <w:sz w:val="20"/>
              </w:rPr>
            </w:pPr>
            <w:r w:rsidRPr="00933AEF">
              <w:rPr>
                <w:bCs/>
                <w:sz w:val="20"/>
              </w:rPr>
              <w:t>Sound Configuration</w:t>
            </w:r>
          </w:p>
        </w:tc>
        <w:tc>
          <w:tcPr>
            <w:tcW w:w="6534" w:type="dxa"/>
            <w:hideMark/>
          </w:tcPr>
          <w:p w14:paraId="4B65C489" w14:textId="77777777" w:rsidR="00745A96" w:rsidRPr="00933AEF" w:rsidRDefault="00745A96" w:rsidP="000F07B9">
            <w:pPr>
              <w:rPr>
                <w:bCs/>
                <w:sz w:val="20"/>
              </w:rPr>
            </w:pPr>
            <w:r w:rsidRPr="00933AEF">
              <w:rPr>
                <w:bCs/>
                <w:sz w:val="20"/>
              </w:rPr>
              <w:t>Multiple Speakers configurations</w:t>
            </w:r>
            <w:r w:rsidRPr="00933AEF">
              <w:rPr>
                <w:bCs/>
                <w:sz w:val="20"/>
              </w:rPr>
              <w:br/>
              <w:t>tweeter(treble speaker) / woofer(bass speaker) / full range speakers)</w:t>
            </w:r>
          </w:p>
        </w:tc>
      </w:tr>
      <w:tr w:rsidR="00745A96" w:rsidRPr="00933AEF" w14:paraId="2C45540B" w14:textId="77777777" w:rsidTr="000F07B9">
        <w:trPr>
          <w:trHeight w:val="312"/>
        </w:trPr>
        <w:tc>
          <w:tcPr>
            <w:tcW w:w="1450" w:type="dxa"/>
            <w:vMerge w:val="restart"/>
            <w:hideMark/>
          </w:tcPr>
          <w:p w14:paraId="7C9B63F3" w14:textId="77777777" w:rsidR="00745A96" w:rsidRPr="00933AEF" w:rsidRDefault="00745A96" w:rsidP="000F07B9">
            <w:pPr>
              <w:rPr>
                <w:b/>
                <w:bCs/>
                <w:sz w:val="20"/>
              </w:rPr>
            </w:pPr>
            <w:r w:rsidRPr="00933AEF">
              <w:rPr>
                <w:b/>
                <w:bCs/>
                <w:sz w:val="20"/>
              </w:rPr>
              <w:t>Security</w:t>
            </w:r>
          </w:p>
        </w:tc>
        <w:tc>
          <w:tcPr>
            <w:tcW w:w="1947" w:type="dxa"/>
            <w:vMerge w:val="restart"/>
            <w:hideMark/>
          </w:tcPr>
          <w:p w14:paraId="70566958" w14:textId="77777777" w:rsidR="00745A96" w:rsidRPr="00933AEF" w:rsidRDefault="00745A96" w:rsidP="000F07B9">
            <w:pPr>
              <w:rPr>
                <w:bCs/>
                <w:sz w:val="20"/>
              </w:rPr>
            </w:pPr>
            <w:r w:rsidRPr="00933AEF">
              <w:rPr>
                <w:rFonts w:eastAsia="SimSun"/>
                <w:bCs/>
                <w:sz w:val="20"/>
              </w:rPr>
              <w:t xml:space="preserve">　</w:t>
            </w:r>
          </w:p>
        </w:tc>
        <w:tc>
          <w:tcPr>
            <w:tcW w:w="6534" w:type="dxa"/>
            <w:hideMark/>
          </w:tcPr>
          <w:p w14:paraId="3E144FC7" w14:textId="77777777" w:rsidR="00745A96" w:rsidRPr="00933AEF" w:rsidRDefault="00745A96" w:rsidP="000F07B9">
            <w:pPr>
              <w:rPr>
                <w:bCs/>
                <w:sz w:val="20"/>
              </w:rPr>
            </w:pPr>
            <w:r w:rsidRPr="00933AEF">
              <w:rPr>
                <w:bCs/>
                <w:sz w:val="20"/>
              </w:rPr>
              <w:t>Personal Information Protection</w:t>
            </w:r>
          </w:p>
        </w:tc>
      </w:tr>
      <w:tr w:rsidR="00745A96" w:rsidRPr="00933AEF" w14:paraId="7E8404B6" w14:textId="77777777" w:rsidTr="000F07B9">
        <w:trPr>
          <w:trHeight w:val="312"/>
        </w:trPr>
        <w:tc>
          <w:tcPr>
            <w:tcW w:w="1450" w:type="dxa"/>
            <w:vMerge/>
            <w:hideMark/>
          </w:tcPr>
          <w:p w14:paraId="7AB60029" w14:textId="77777777" w:rsidR="00745A96" w:rsidRPr="00933AEF" w:rsidRDefault="00745A96" w:rsidP="000F07B9">
            <w:pPr>
              <w:rPr>
                <w:bCs/>
                <w:sz w:val="20"/>
              </w:rPr>
            </w:pPr>
          </w:p>
        </w:tc>
        <w:tc>
          <w:tcPr>
            <w:tcW w:w="1947" w:type="dxa"/>
            <w:vMerge/>
            <w:hideMark/>
          </w:tcPr>
          <w:p w14:paraId="333120C1" w14:textId="77777777" w:rsidR="00745A96" w:rsidRPr="00933AEF" w:rsidRDefault="00745A96" w:rsidP="000F07B9">
            <w:pPr>
              <w:rPr>
                <w:bCs/>
                <w:sz w:val="20"/>
              </w:rPr>
            </w:pPr>
          </w:p>
        </w:tc>
        <w:tc>
          <w:tcPr>
            <w:tcW w:w="6534" w:type="dxa"/>
            <w:hideMark/>
          </w:tcPr>
          <w:p w14:paraId="7EC24954" w14:textId="77777777" w:rsidR="00745A96" w:rsidRPr="00933AEF" w:rsidRDefault="00745A96" w:rsidP="000F07B9">
            <w:pPr>
              <w:rPr>
                <w:bCs/>
                <w:sz w:val="20"/>
              </w:rPr>
            </w:pPr>
            <w:r w:rsidRPr="00933AEF">
              <w:rPr>
                <w:bCs/>
                <w:sz w:val="20"/>
              </w:rPr>
              <w:t>Network Security</w:t>
            </w:r>
          </w:p>
        </w:tc>
      </w:tr>
      <w:tr w:rsidR="00745A96" w:rsidRPr="00933AEF" w14:paraId="1FBA1B87" w14:textId="77777777" w:rsidTr="000F07B9">
        <w:trPr>
          <w:trHeight w:val="312"/>
        </w:trPr>
        <w:tc>
          <w:tcPr>
            <w:tcW w:w="1450" w:type="dxa"/>
            <w:vMerge/>
            <w:hideMark/>
          </w:tcPr>
          <w:p w14:paraId="29B5BB38" w14:textId="77777777" w:rsidR="00745A96" w:rsidRPr="00933AEF" w:rsidRDefault="00745A96" w:rsidP="000F07B9">
            <w:pPr>
              <w:rPr>
                <w:bCs/>
                <w:sz w:val="20"/>
              </w:rPr>
            </w:pPr>
          </w:p>
        </w:tc>
        <w:tc>
          <w:tcPr>
            <w:tcW w:w="1947" w:type="dxa"/>
            <w:vMerge/>
            <w:hideMark/>
          </w:tcPr>
          <w:p w14:paraId="3BDC2BFC" w14:textId="77777777" w:rsidR="00745A96" w:rsidRPr="00933AEF" w:rsidRDefault="00745A96" w:rsidP="000F07B9">
            <w:pPr>
              <w:rPr>
                <w:bCs/>
                <w:sz w:val="20"/>
              </w:rPr>
            </w:pPr>
          </w:p>
        </w:tc>
        <w:tc>
          <w:tcPr>
            <w:tcW w:w="6534" w:type="dxa"/>
            <w:hideMark/>
          </w:tcPr>
          <w:p w14:paraId="089037D2" w14:textId="77777777" w:rsidR="00745A96" w:rsidRPr="00933AEF" w:rsidRDefault="00745A96" w:rsidP="000F07B9">
            <w:pPr>
              <w:rPr>
                <w:bCs/>
                <w:sz w:val="20"/>
              </w:rPr>
            </w:pPr>
            <w:r w:rsidRPr="00933AEF">
              <w:rPr>
                <w:bCs/>
                <w:sz w:val="20"/>
              </w:rPr>
              <w:t>In-car anti-theft monitoring</w:t>
            </w:r>
          </w:p>
        </w:tc>
      </w:tr>
      <w:tr w:rsidR="00745A96" w:rsidRPr="00933AEF" w14:paraId="25289F5E" w14:textId="77777777" w:rsidTr="000F07B9">
        <w:trPr>
          <w:trHeight w:val="312"/>
        </w:trPr>
        <w:tc>
          <w:tcPr>
            <w:tcW w:w="1450" w:type="dxa"/>
            <w:vMerge/>
            <w:hideMark/>
          </w:tcPr>
          <w:p w14:paraId="41BED246" w14:textId="77777777" w:rsidR="00745A96" w:rsidRPr="00933AEF" w:rsidRDefault="00745A96" w:rsidP="000F07B9">
            <w:pPr>
              <w:rPr>
                <w:bCs/>
                <w:sz w:val="20"/>
              </w:rPr>
            </w:pPr>
          </w:p>
        </w:tc>
        <w:tc>
          <w:tcPr>
            <w:tcW w:w="1947" w:type="dxa"/>
            <w:vMerge/>
            <w:hideMark/>
          </w:tcPr>
          <w:p w14:paraId="5095A52A" w14:textId="77777777" w:rsidR="00745A96" w:rsidRPr="00933AEF" w:rsidRDefault="00745A96" w:rsidP="000F07B9">
            <w:pPr>
              <w:rPr>
                <w:bCs/>
                <w:sz w:val="20"/>
              </w:rPr>
            </w:pPr>
          </w:p>
        </w:tc>
        <w:tc>
          <w:tcPr>
            <w:tcW w:w="6534" w:type="dxa"/>
            <w:hideMark/>
          </w:tcPr>
          <w:p w14:paraId="17EE1F04" w14:textId="77777777" w:rsidR="00745A96" w:rsidRPr="00933AEF" w:rsidRDefault="00745A96" w:rsidP="000F07B9">
            <w:pPr>
              <w:rPr>
                <w:bCs/>
                <w:sz w:val="20"/>
              </w:rPr>
            </w:pPr>
            <w:r w:rsidRPr="00933AEF">
              <w:rPr>
                <w:bCs/>
                <w:sz w:val="20"/>
              </w:rPr>
              <w:t>Application security</w:t>
            </w:r>
          </w:p>
        </w:tc>
      </w:tr>
      <w:tr w:rsidR="00745A96" w:rsidRPr="00933AEF" w14:paraId="6287E004" w14:textId="77777777" w:rsidTr="000F07B9">
        <w:trPr>
          <w:trHeight w:val="312"/>
        </w:trPr>
        <w:tc>
          <w:tcPr>
            <w:tcW w:w="1450" w:type="dxa"/>
            <w:vMerge/>
            <w:hideMark/>
          </w:tcPr>
          <w:p w14:paraId="2276947E" w14:textId="77777777" w:rsidR="00745A96" w:rsidRPr="00933AEF" w:rsidRDefault="00745A96" w:rsidP="000F07B9">
            <w:pPr>
              <w:rPr>
                <w:bCs/>
                <w:sz w:val="20"/>
              </w:rPr>
            </w:pPr>
          </w:p>
        </w:tc>
        <w:tc>
          <w:tcPr>
            <w:tcW w:w="1947" w:type="dxa"/>
            <w:vMerge/>
            <w:hideMark/>
          </w:tcPr>
          <w:p w14:paraId="3A2B7A38" w14:textId="77777777" w:rsidR="00745A96" w:rsidRPr="00933AEF" w:rsidRDefault="00745A96" w:rsidP="000F07B9">
            <w:pPr>
              <w:rPr>
                <w:bCs/>
                <w:sz w:val="20"/>
              </w:rPr>
            </w:pPr>
          </w:p>
        </w:tc>
        <w:tc>
          <w:tcPr>
            <w:tcW w:w="6534" w:type="dxa"/>
            <w:hideMark/>
          </w:tcPr>
          <w:p w14:paraId="30FC8505" w14:textId="77777777" w:rsidR="00745A96" w:rsidRPr="00933AEF" w:rsidRDefault="00745A96" w:rsidP="000F07B9">
            <w:pPr>
              <w:rPr>
                <w:bCs/>
                <w:sz w:val="20"/>
              </w:rPr>
            </w:pPr>
            <w:r w:rsidRPr="00933AEF">
              <w:rPr>
                <w:bCs/>
                <w:sz w:val="20"/>
              </w:rPr>
              <w:t>Hardware Security modules</w:t>
            </w:r>
          </w:p>
        </w:tc>
      </w:tr>
      <w:tr w:rsidR="00745A96" w:rsidRPr="00933AEF" w14:paraId="7C7D0374" w14:textId="77777777" w:rsidTr="000F07B9">
        <w:trPr>
          <w:trHeight w:val="324"/>
        </w:trPr>
        <w:tc>
          <w:tcPr>
            <w:tcW w:w="1450" w:type="dxa"/>
            <w:vMerge/>
            <w:hideMark/>
          </w:tcPr>
          <w:p w14:paraId="11A9D312" w14:textId="77777777" w:rsidR="00745A96" w:rsidRPr="00933AEF" w:rsidRDefault="00745A96" w:rsidP="000F07B9">
            <w:pPr>
              <w:rPr>
                <w:bCs/>
                <w:sz w:val="20"/>
              </w:rPr>
            </w:pPr>
          </w:p>
        </w:tc>
        <w:tc>
          <w:tcPr>
            <w:tcW w:w="1947" w:type="dxa"/>
            <w:vMerge/>
            <w:hideMark/>
          </w:tcPr>
          <w:p w14:paraId="3B13164E" w14:textId="77777777" w:rsidR="00745A96" w:rsidRPr="00933AEF" w:rsidRDefault="00745A96" w:rsidP="000F07B9">
            <w:pPr>
              <w:rPr>
                <w:bCs/>
                <w:sz w:val="20"/>
              </w:rPr>
            </w:pPr>
          </w:p>
        </w:tc>
        <w:tc>
          <w:tcPr>
            <w:tcW w:w="6534" w:type="dxa"/>
            <w:hideMark/>
          </w:tcPr>
          <w:p w14:paraId="664B9416" w14:textId="77777777" w:rsidR="00745A96" w:rsidRPr="00933AEF" w:rsidRDefault="00745A96" w:rsidP="000F07B9">
            <w:pPr>
              <w:rPr>
                <w:bCs/>
                <w:sz w:val="20"/>
              </w:rPr>
            </w:pPr>
            <w:r w:rsidRPr="00933AEF">
              <w:rPr>
                <w:bCs/>
                <w:sz w:val="20"/>
              </w:rPr>
              <w:t>Cryptography security/PKI security / Payment Gateway security</w:t>
            </w:r>
          </w:p>
        </w:tc>
      </w:tr>
      <w:tr w:rsidR="00745A96" w:rsidRPr="00933AEF" w14:paraId="7C63A0C9" w14:textId="77777777" w:rsidTr="000F07B9">
        <w:trPr>
          <w:trHeight w:val="312"/>
        </w:trPr>
        <w:tc>
          <w:tcPr>
            <w:tcW w:w="1450" w:type="dxa"/>
            <w:vMerge w:val="restart"/>
            <w:hideMark/>
          </w:tcPr>
          <w:p w14:paraId="62FA75D2" w14:textId="77777777" w:rsidR="00745A96" w:rsidRPr="00933AEF" w:rsidRDefault="00745A96" w:rsidP="000F07B9">
            <w:pPr>
              <w:rPr>
                <w:bCs/>
                <w:sz w:val="20"/>
              </w:rPr>
            </w:pPr>
            <w:r w:rsidRPr="00933AEF">
              <w:rPr>
                <w:bCs/>
                <w:sz w:val="20"/>
              </w:rPr>
              <w:t>Intelligent Features</w:t>
            </w:r>
          </w:p>
        </w:tc>
        <w:tc>
          <w:tcPr>
            <w:tcW w:w="1947" w:type="dxa"/>
            <w:hideMark/>
          </w:tcPr>
          <w:p w14:paraId="3D86DCB8" w14:textId="77777777" w:rsidR="00745A96" w:rsidRPr="00933AEF" w:rsidRDefault="00745A96" w:rsidP="000F07B9">
            <w:pPr>
              <w:rPr>
                <w:bCs/>
                <w:sz w:val="20"/>
              </w:rPr>
            </w:pPr>
            <w:r w:rsidRPr="00933AEF">
              <w:rPr>
                <w:bCs/>
                <w:sz w:val="20"/>
              </w:rPr>
              <w:t>Driver Monitoring System(DMS)</w:t>
            </w:r>
          </w:p>
        </w:tc>
        <w:tc>
          <w:tcPr>
            <w:tcW w:w="6534" w:type="dxa"/>
            <w:hideMark/>
          </w:tcPr>
          <w:p w14:paraId="79CE5A1A" w14:textId="77777777" w:rsidR="00745A96" w:rsidRPr="00933AEF" w:rsidRDefault="00745A96" w:rsidP="000F07B9">
            <w:pPr>
              <w:rPr>
                <w:bCs/>
                <w:sz w:val="20"/>
              </w:rPr>
            </w:pPr>
            <w:r w:rsidRPr="00933AEF">
              <w:rPr>
                <w:bCs/>
                <w:sz w:val="20"/>
              </w:rPr>
              <w:t>Fatigue, Expression and Emotion Recognition</w:t>
            </w:r>
          </w:p>
        </w:tc>
      </w:tr>
      <w:tr w:rsidR="00745A96" w:rsidRPr="00933AEF" w14:paraId="31A04455" w14:textId="77777777" w:rsidTr="000F07B9">
        <w:trPr>
          <w:trHeight w:val="312"/>
        </w:trPr>
        <w:tc>
          <w:tcPr>
            <w:tcW w:w="1450" w:type="dxa"/>
            <w:vMerge/>
            <w:hideMark/>
          </w:tcPr>
          <w:p w14:paraId="151C3D47" w14:textId="77777777" w:rsidR="00745A96" w:rsidRPr="00933AEF" w:rsidRDefault="00745A96" w:rsidP="000F07B9">
            <w:pPr>
              <w:rPr>
                <w:bCs/>
                <w:sz w:val="20"/>
              </w:rPr>
            </w:pPr>
          </w:p>
        </w:tc>
        <w:tc>
          <w:tcPr>
            <w:tcW w:w="1947" w:type="dxa"/>
            <w:hideMark/>
          </w:tcPr>
          <w:p w14:paraId="776782D0" w14:textId="77777777" w:rsidR="00745A96" w:rsidRPr="00933AEF" w:rsidRDefault="00745A96" w:rsidP="000F07B9">
            <w:pPr>
              <w:rPr>
                <w:bCs/>
                <w:sz w:val="20"/>
              </w:rPr>
            </w:pPr>
            <w:r w:rsidRPr="00933AEF">
              <w:rPr>
                <w:bCs/>
                <w:sz w:val="20"/>
              </w:rPr>
              <w:t>Health</w:t>
            </w:r>
          </w:p>
        </w:tc>
        <w:tc>
          <w:tcPr>
            <w:tcW w:w="6534" w:type="dxa"/>
            <w:hideMark/>
          </w:tcPr>
          <w:p w14:paraId="59126457" w14:textId="77777777" w:rsidR="00745A96" w:rsidRPr="00933AEF" w:rsidRDefault="00745A96" w:rsidP="000F07B9">
            <w:pPr>
              <w:rPr>
                <w:bCs/>
                <w:sz w:val="20"/>
              </w:rPr>
            </w:pPr>
            <w:r w:rsidRPr="00933AEF">
              <w:rPr>
                <w:bCs/>
                <w:sz w:val="20"/>
              </w:rPr>
              <w:t>Bluetooth - Heart beat monitor, blood pressure monitor</w:t>
            </w:r>
          </w:p>
        </w:tc>
      </w:tr>
      <w:tr w:rsidR="00745A96" w:rsidRPr="00933AEF" w14:paraId="65C4041B" w14:textId="77777777" w:rsidTr="000F07B9">
        <w:trPr>
          <w:trHeight w:val="624"/>
        </w:trPr>
        <w:tc>
          <w:tcPr>
            <w:tcW w:w="1450" w:type="dxa"/>
            <w:vMerge/>
            <w:hideMark/>
          </w:tcPr>
          <w:p w14:paraId="6C6A4BD7" w14:textId="77777777" w:rsidR="00745A96" w:rsidRPr="00933AEF" w:rsidRDefault="00745A96" w:rsidP="000F07B9">
            <w:pPr>
              <w:rPr>
                <w:bCs/>
                <w:sz w:val="20"/>
              </w:rPr>
            </w:pPr>
          </w:p>
        </w:tc>
        <w:tc>
          <w:tcPr>
            <w:tcW w:w="1947" w:type="dxa"/>
            <w:hideMark/>
          </w:tcPr>
          <w:p w14:paraId="44EC6493" w14:textId="77777777" w:rsidR="00745A96" w:rsidRPr="00933AEF" w:rsidRDefault="00745A96" w:rsidP="000F07B9">
            <w:pPr>
              <w:rPr>
                <w:bCs/>
                <w:sz w:val="20"/>
              </w:rPr>
            </w:pPr>
            <w:r w:rsidRPr="00933AEF">
              <w:rPr>
                <w:bCs/>
                <w:sz w:val="20"/>
              </w:rPr>
              <w:t>Office Environment</w:t>
            </w:r>
          </w:p>
        </w:tc>
        <w:tc>
          <w:tcPr>
            <w:tcW w:w="6534" w:type="dxa"/>
            <w:hideMark/>
          </w:tcPr>
          <w:p w14:paraId="3BDB43C7" w14:textId="77777777" w:rsidR="00745A96" w:rsidRPr="00933AEF" w:rsidRDefault="00745A96" w:rsidP="000F07B9">
            <w:pPr>
              <w:rPr>
                <w:bCs/>
                <w:sz w:val="20"/>
              </w:rPr>
            </w:pPr>
            <w:r w:rsidRPr="00933AEF">
              <w:rPr>
                <w:bCs/>
                <w:sz w:val="20"/>
              </w:rPr>
              <w:t>Email, video conference Calls, holographic projection, gesture recognition, eye movement control, handwritten memo</w:t>
            </w:r>
          </w:p>
        </w:tc>
      </w:tr>
      <w:tr w:rsidR="00745A96" w:rsidRPr="00933AEF" w14:paraId="0E087B42" w14:textId="77777777" w:rsidTr="000F07B9">
        <w:trPr>
          <w:trHeight w:val="624"/>
        </w:trPr>
        <w:tc>
          <w:tcPr>
            <w:tcW w:w="1450" w:type="dxa"/>
            <w:vMerge/>
            <w:hideMark/>
          </w:tcPr>
          <w:p w14:paraId="2BDE5F58" w14:textId="77777777" w:rsidR="00745A96" w:rsidRPr="00933AEF" w:rsidRDefault="00745A96" w:rsidP="000F07B9">
            <w:pPr>
              <w:rPr>
                <w:bCs/>
                <w:sz w:val="20"/>
              </w:rPr>
            </w:pPr>
          </w:p>
        </w:tc>
        <w:tc>
          <w:tcPr>
            <w:tcW w:w="1947" w:type="dxa"/>
            <w:hideMark/>
          </w:tcPr>
          <w:p w14:paraId="0CFC7D27" w14:textId="77777777" w:rsidR="00745A96" w:rsidRPr="00933AEF" w:rsidRDefault="00745A96" w:rsidP="000F07B9">
            <w:pPr>
              <w:rPr>
                <w:bCs/>
                <w:sz w:val="20"/>
              </w:rPr>
            </w:pPr>
            <w:r w:rsidRPr="00933AEF">
              <w:rPr>
                <w:bCs/>
                <w:sz w:val="20"/>
              </w:rPr>
              <w:t>Games</w:t>
            </w:r>
          </w:p>
        </w:tc>
        <w:tc>
          <w:tcPr>
            <w:tcW w:w="6534" w:type="dxa"/>
            <w:hideMark/>
          </w:tcPr>
          <w:p w14:paraId="4D59EDE6" w14:textId="77777777" w:rsidR="00745A96" w:rsidRPr="00933AEF" w:rsidRDefault="00745A96" w:rsidP="000F07B9">
            <w:pPr>
              <w:rPr>
                <w:bCs/>
                <w:sz w:val="20"/>
              </w:rPr>
            </w:pPr>
            <w:r w:rsidRPr="00933AEF">
              <w:rPr>
                <w:bCs/>
                <w:sz w:val="20"/>
              </w:rPr>
              <w:t>Voice based interactive quiz games, holographic interacting games, adventure games</w:t>
            </w:r>
          </w:p>
        </w:tc>
      </w:tr>
      <w:tr w:rsidR="00745A96" w:rsidRPr="00933AEF" w14:paraId="4284D7EC" w14:textId="77777777" w:rsidTr="000F07B9">
        <w:trPr>
          <w:trHeight w:val="324"/>
        </w:trPr>
        <w:tc>
          <w:tcPr>
            <w:tcW w:w="1450" w:type="dxa"/>
            <w:vMerge/>
            <w:hideMark/>
          </w:tcPr>
          <w:p w14:paraId="766D3943" w14:textId="77777777" w:rsidR="00745A96" w:rsidRPr="00933AEF" w:rsidRDefault="00745A96" w:rsidP="000F07B9">
            <w:pPr>
              <w:rPr>
                <w:bCs/>
                <w:sz w:val="20"/>
              </w:rPr>
            </w:pPr>
          </w:p>
        </w:tc>
        <w:tc>
          <w:tcPr>
            <w:tcW w:w="1947" w:type="dxa"/>
            <w:hideMark/>
          </w:tcPr>
          <w:p w14:paraId="573AB893" w14:textId="77777777" w:rsidR="00745A96" w:rsidRPr="00933AEF" w:rsidRDefault="00745A96" w:rsidP="000F07B9">
            <w:pPr>
              <w:rPr>
                <w:bCs/>
                <w:sz w:val="20"/>
              </w:rPr>
            </w:pPr>
            <w:r w:rsidRPr="00933AEF">
              <w:rPr>
                <w:bCs/>
                <w:sz w:val="20"/>
              </w:rPr>
              <w:t>Social</w:t>
            </w:r>
          </w:p>
        </w:tc>
        <w:tc>
          <w:tcPr>
            <w:tcW w:w="6534" w:type="dxa"/>
            <w:hideMark/>
          </w:tcPr>
          <w:p w14:paraId="02C7B559" w14:textId="77777777" w:rsidR="00745A96" w:rsidRPr="00933AEF" w:rsidRDefault="00745A96" w:rsidP="000F07B9">
            <w:pPr>
              <w:rPr>
                <w:bCs/>
                <w:sz w:val="20"/>
              </w:rPr>
            </w:pPr>
            <w:r w:rsidRPr="00933AEF">
              <w:rPr>
                <w:bCs/>
                <w:sz w:val="20"/>
              </w:rPr>
              <w:t xml:space="preserve">Facebook, Twitter, </w:t>
            </w:r>
            <w:proofErr w:type="spellStart"/>
            <w:r w:rsidRPr="00933AEF">
              <w:rPr>
                <w:bCs/>
                <w:sz w:val="20"/>
              </w:rPr>
              <w:t>tiktok</w:t>
            </w:r>
            <w:proofErr w:type="spellEnd"/>
            <w:r w:rsidRPr="00933AEF">
              <w:rPr>
                <w:bCs/>
                <w:sz w:val="20"/>
              </w:rPr>
              <w:t>, team travel</w:t>
            </w:r>
          </w:p>
        </w:tc>
      </w:tr>
    </w:tbl>
    <w:p w14:paraId="7D5C423D" w14:textId="77777777" w:rsidR="00745A96" w:rsidRPr="00933AEF" w:rsidRDefault="00745A96" w:rsidP="00745A96">
      <w:pPr>
        <w:rPr>
          <w:b/>
          <w:bCs/>
          <w:sz w:val="20"/>
        </w:rPr>
      </w:pPr>
    </w:p>
    <w:p w14:paraId="57661645" w14:textId="77777777" w:rsidR="00745A96" w:rsidRPr="00933AEF" w:rsidRDefault="00745A96" w:rsidP="00745A96">
      <w:pPr>
        <w:rPr>
          <w:b/>
          <w:bCs/>
          <w:sz w:val="20"/>
        </w:rPr>
      </w:pPr>
    </w:p>
    <w:p w14:paraId="02713581" w14:textId="77777777" w:rsidR="00745A96" w:rsidRPr="00933AEF" w:rsidRDefault="00745A96" w:rsidP="00745A96">
      <w:pPr>
        <w:rPr>
          <w:b/>
          <w:bCs/>
          <w:sz w:val="20"/>
        </w:rPr>
      </w:pPr>
    </w:p>
    <w:p w14:paraId="4C1E4092" w14:textId="77777777" w:rsidR="00745A96" w:rsidRPr="00933AEF" w:rsidRDefault="00745A96" w:rsidP="00745A96">
      <w:pPr>
        <w:rPr>
          <w:b/>
          <w:bCs/>
          <w:sz w:val="20"/>
        </w:rPr>
      </w:pPr>
    </w:p>
    <w:p w14:paraId="3FA00F69" w14:textId="77777777" w:rsidR="00745A96" w:rsidRPr="00933AEF" w:rsidRDefault="00745A96" w:rsidP="00745A96">
      <w:pPr>
        <w:rPr>
          <w:b/>
          <w:bCs/>
          <w:sz w:val="20"/>
        </w:rPr>
      </w:pPr>
    </w:p>
    <w:p w14:paraId="7A7C0EF9" w14:textId="77777777" w:rsidR="00745A96" w:rsidRPr="00933AEF" w:rsidRDefault="00745A96" w:rsidP="00745A96">
      <w:pPr>
        <w:rPr>
          <w:b/>
          <w:bCs/>
          <w:sz w:val="20"/>
        </w:rPr>
      </w:pPr>
    </w:p>
    <w:p w14:paraId="045772E0" w14:textId="77777777" w:rsidR="00745A96" w:rsidRPr="00933AEF" w:rsidRDefault="00745A96" w:rsidP="00745A96">
      <w:pPr>
        <w:rPr>
          <w:b/>
          <w:bCs/>
          <w:sz w:val="20"/>
        </w:rPr>
      </w:pPr>
    </w:p>
    <w:p w14:paraId="29DEBE23" w14:textId="77777777" w:rsidR="00745A96" w:rsidRPr="00933AEF" w:rsidRDefault="00745A96" w:rsidP="00745A96">
      <w:pPr>
        <w:rPr>
          <w:b/>
          <w:bCs/>
          <w:sz w:val="20"/>
        </w:rPr>
      </w:pPr>
    </w:p>
    <w:p w14:paraId="6131187C" w14:textId="77777777" w:rsidR="00745A96" w:rsidRPr="00933AEF" w:rsidRDefault="00745A96" w:rsidP="00745A96">
      <w:pPr>
        <w:rPr>
          <w:b/>
          <w:bCs/>
          <w:sz w:val="20"/>
        </w:rPr>
      </w:pPr>
    </w:p>
    <w:p w14:paraId="338529BC" w14:textId="77777777" w:rsidR="00745A96" w:rsidRPr="00933AEF" w:rsidRDefault="00745A96" w:rsidP="00745A96">
      <w:pPr>
        <w:rPr>
          <w:b/>
          <w:bCs/>
          <w:sz w:val="20"/>
        </w:rPr>
      </w:pPr>
    </w:p>
    <w:p w14:paraId="169EDF3A" w14:textId="77777777" w:rsidR="00745A96" w:rsidRPr="00933AEF" w:rsidRDefault="00745A96" w:rsidP="00745A96">
      <w:pPr>
        <w:rPr>
          <w:b/>
          <w:bCs/>
          <w:sz w:val="20"/>
        </w:rPr>
      </w:pPr>
    </w:p>
    <w:p w14:paraId="67E663F3" w14:textId="77777777" w:rsidR="00745A96" w:rsidRPr="00933AEF" w:rsidRDefault="00745A96" w:rsidP="00745A96">
      <w:pPr>
        <w:rPr>
          <w:b/>
          <w:bCs/>
          <w:sz w:val="20"/>
        </w:rPr>
      </w:pPr>
    </w:p>
    <w:p w14:paraId="0C953DBE" w14:textId="77777777" w:rsidR="00745A96" w:rsidRPr="00933AEF" w:rsidRDefault="00745A96" w:rsidP="00745A96">
      <w:pPr>
        <w:rPr>
          <w:b/>
          <w:bCs/>
          <w:sz w:val="20"/>
        </w:rPr>
      </w:pPr>
    </w:p>
    <w:p w14:paraId="546E5B0B" w14:textId="77777777" w:rsidR="00745A96" w:rsidRPr="00933AEF" w:rsidRDefault="00745A96" w:rsidP="00745A96">
      <w:pPr>
        <w:rPr>
          <w:b/>
          <w:bCs/>
          <w:sz w:val="20"/>
        </w:rPr>
      </w:pPr>
    </w:p>
    <w:p w14:paraId="28A7979A" w14:textId="77777777" w:rsidR="00745A96" w:rsidRPr="00933AEF" w:rsidRDefault="00745A96" w:rsidP="00745A96">
      <w:pPr>
        <w:rPr>
          <w:b/>
          <w:bCs/>
          <w:sz w:val="20"/>
        </w:rPr>
      </w:pPr>
    </w:p>
    <w:p w14:paraId="406FCA48" w14:textId="77777777" w:rsidR="00745A96" w:rsidRPr="00933AEF" w:rsidRDefault="00745A96" w:rsidP="00745A96">
      <w:pPr>
        <w:rPr>
          <w:b/>
          <w:bCs/>
          <w:sz w:val="20"/>
        </w:rPr>
      </w:pPr>
    </w:p>
    <w:p w14:paraId="1BB0161B" w14:textId="77777777" w:rsidR="00745A96" w:rsidRPr="00933AEF" w:rsidRDefault="00745A96" w:rsidP="00745A96">
      <w:pPr>
        <w:rPr>
          <w:b/>
          <w:bCs/>
          <w:sz w:val="20"/>
        </w:rPr>
      </w:pPr>
    </w:p>
    <w:p w14:paraId="4D4CDD81" w14:textId="77777777" w:rsidR="00745A96" w:rsidRPr="00933AEF" w:rsidRDefault="00745A96" w:rsidP="00745A96">
      <w:pPr>
        <w:sectPr w:rsidR="00745A96" w:rsidRPr="00933AEF" w:rsidSect="000F07B9">
          <w:headerReference w:type="default" r:id="rId47"/>
          <w:pgSz w:w="11907" w:h="16840" w:code="9"/>
          <w:pgMar w:top="1134" w:right="1134" w:bottom="1134" w:left="1134" w:header="709" w:footer="709" w:gutter="0"/>
          <w:cols w:space="708"/>
          <w:titlePg/>
          <w:docGrid w:linePitch="360"/>
        </w:sectPr>
      </w:pPr>
    </w:p>
    <w:p w14:paraId="18DA7395" w14:textId="77777777" w:rsidR="00745A96" w:rsidRPr="00933AEF" w:rsidRDefault="00745A96" w:rsidP="00745A96">
      <w:pPr>
        <w:pStyle w:val="Heading2"/>
        <w:rPr>
          <w:rFonts w:cs="Times New Roman"/>
        </w:rPr>
      </w:pPr>
      <w:bookmarkStart w:id="42" w:name="_Toc28442062"/>
      <w:r w:rsidRPr="00933AEF">
        <w:rPr>
          <w:rFonts w:cs="Times New Roman"/>
        </w:rPr>
        <w:lastRenderedPageBreak/>
        <w:t xml:space="preserve">VMS </w:t>
      </w:r>
      <w:r w:rsidR="00770AC9">
        <w:rPr>
          <w:rFonts w:cs="Times New Roman"/>
        </w:rPr>
        <w:t>Configuration</w:t>
      </w:r>
      <w:bookmarkEnd w:id="42"/>
    </w:p>
    <w:p w14:paraId="0F90ED2E" w14:textId="77777777" w:rsidR="00745A96" w:rsidRPr="00933AEF" w:rsidRDefault="00745A96" w:rsidP="0044476F">
      <w:pPr>
        <w:pStyle w:val="ListParagraph"/>
        <w:numPr>
          <w:ilvl w:val="0"/>
          <w:numId w:val="4"/>
        </w:numPr>
        <w:ind w:leftChars="0"/>
        <w:rPr>
          <w:szCs w:val="20"/>
          <w:lang w:val="en-US" w:eastAsia="zh-CN" w:bidi="ar-DZ"/>
        </w:rPr>
      </w:pPr>
      <w:r w:rsidRPr="00933AEF">
        <w:rPr>
          <w:szCs w:val="20"/>
          <w:lang w:val="en-US" w:eastAsia="zh-CN" w:bidi="ar-DZ"/>
        </w:rPr>
        <w:t xml:space="preserve">VMS configuration defines standalone requirements for Entertainment and Information display to driver and passenger. </w:t>
      </w:r>
    </w:p>
    <w:p w14:paraId="45E7AD37" w14:textId="77777777" w:rsidR="00745A96" w:rsidRPr="00933AEF" w:rsidRDefault="00745A96" w:rsidP="0044476F">
      <w:pPr>
        <w:pStyle w:val="ListParagraph"/>
        <w:numPr>
          <w:ilvl w:val="0"/>
          <w:numId w:val="4"/>
        </w:numPr>
        <w:ind w:leftChars="0"/>
        <w:rPr>
          <w:szCs w:val="20"/>
          <w:lang w:val="en-US" w:eastAsia="zh-CN" w:bidi="ar-DZ"/>
        </w:rPr>
      </w:pPr>
      <w:r w:rsidRPr="00933AEF">
        <w:rPr>
          <w:szCs w:val="20"/>
          <w:lang w:val="en-US" w:eastAsia="zh-CN" w:bidi="ar-DZ"/>
        </w:rPr>
        <w:t>Defined in the level of Features and Functions</w:t>
      </w:r>
    </w:p>
    <w:p w14:paraId="63ECF6F6" w14:textId="77777777" w:rsidR="00745A96" w:rsidRPr="00933AEF" w:rsidRDefault="00745A96" w:rsidP="0044476F">
      <w:pPr>
        <w:pStyle w:val="ListParagraph"/>
        <w:numPr>
          <w:ilvl w:val="0"/>
          <w:numId w:val="4"/>
        </w:numPr>
        <w:ind w:leftChars="0"/>
        <w:rPr>
          <w:szCs w:val="20"/>
          <w:lang w:val="en-US" w:eastAsia="zh-CN" w:bidi="ar-DZ"/>
        </w:rPr>
      </w:pPr>
      <w:r w:rsidRPr="00933AEF">
        <w:rPr>
          <w:szCs w:val="20"/>
          <w:lang w:val="en-US" w:eastAsia="zh-CN" w:bidi="ar-DZ"/>
        </w:rPr>
        <w:t>Doesn’t describes the vehicle network or domain architecture integration</w:t>
      </w:r>
    </w:p>
    <w:p w14:paraId="14CB2F5C" w14:textId="77777777" w:rsidR="00745A96" w:rsidRPr="00933AEF" w:rsidRDefault="00745A96" w:rsidP="0044476F">
      <w:pPr>
        <w:pStyle w:val="ListParagraph"/>
        <w:numPr>
          <w:ilvl w:val="0"/>
          <w:numId w:val="4"/>
        </w:numPr>
        <w:ind w:leftChars="0"/>
        <w:rPr>
          <w:szCs w:val="20"/>
          <w:lang w:val="en-US" w:eastAsia="zh-CN" w:bidi="ar-DZ"/>
        </w:rPr>
      </w:pPr>
      <w:r w:rsidRPr="00933AEF">
        <w:rPr>
          <w:szCs w:val="20"/>
          <w:lang w:val="en-US" w:eastAsia="zh-CN" w:bidi="ar-DZ"/>
        </w:rPr>
        <w:t>Hardware components within the configurations</w:t>
      </w:r>
    </w:p>
    <w:p w14:paraId="51E496CA" w14:textId="77777777" w:rsidR="00745A96" w:rsidRPr="00933AEF" w:rsidRDefault="00745A96" w:rsidP="0044476F">
      <w:pPr>
        <w:pStyle w:val="ListParagraph"/>
        <w:numPr>
          <w:ilvl w:val="0"/>
          <w:numId w:val="4"/>
        </w:numPr>
        <w:ind w:leftChars="0"/>
        <w:rPr>
          <w:szCs w:val="20"/>
          <w:lang w:val="en-US" w:eastAsia="zh-CN" w:bidi="ar-DZ"/>
        </w:rPr>
      </w:pPr>
      <w:r w:rsidRPr="00933AEF">
        <w:rPr>
          <w:szCs w:val="20"/>
          <w:lang w:val="en-US" w:eastAsia="zh-CN" w:bidi="ar-DZ"/>
        </w:rPr>
        <w:t xml:space="preserve">Multiple Configurations possible </w:t>
      </w:r>
    </w:p>
    <w:p w14:paraId="4979B054" w14:textId="77777777" w:rsidR="00745A96" w:rsidRPr="00933AEF" w:rsidRDefault="00745A96" w:rsidP="0044476F">
      <w:pPr>
        <w:pStyle w:val="ListParagraph"/>
        <w:numPr>
          <w:ilvl w:val="0"/>
          <w:numId w:val="4"/>
        </w:numPr>
        <w:ind w:leftChars="0"/>
        <w:rPr>
          <w:szCs w:val="20"/>
          <w:lang w:val="en-US" w:eastAsia="zh-CN" w:bidi="ar-DZ"/>
        </w:rPr>
      </w:pPr>
      <w:r w:rsidRPr="00933AEF">
        <w:rPr>
          <w:szCs w:val="20"/>
          <w:lang w:val="en-US" w:eastAsia="zh-CN" w:bidi="ar-DZ"/>
        </w:rPr>
        <w:t>OEM built, After Market plug-ins. Highly variable</w:t>
      </w:r>
    </w:p>
    <w:p w14:paraId="5C6E6466" w14:textId="77777777" w:rsidR="00745A96" w:rsidRPr="00933AEF" w:rsidRDefault="00745A96" w:rsidP="00745A96">
      <w:pPr>
        <w:pStyle w:val="ListParagraph"/>
        <w:ind w:leftChars="0" w:left="780"/>
        <w:rPr>
          <w:rFonts w:eastAsiaTheme="minorEastAsia"/>
          <w:lang w:eastAsia="zh-CN"/>
        </w:rPr>
      </w:pPr>
    </w:p>
    <w:p w14:paraId="120E8DC0" w14:textId="77777777" w:rsidR="00745A96" w:rsidRPr="00933AEF" w:rsidRDefault="00745A96" w:rsidP="00745A96">
      <w:pPr>
        <w:pStyle w:val="Heading3"/>
        <w:rPr>
          <w:rFonts w:cs="Times New Roman"/>
          <w:iCs/>
        </w:rPr>
      </w:pPr>
      <w:bookmarkStart w:id="43" w:name="_Toc18916880"/>
      <w:bookmarkStart w:id="44" w:name="_Toc26285170"/>
      <w:bookmarkStart w:id="45" w:name="_Toc28442063"/>
      <w:r w:rsidRPr="00933AEF">
        <w:rPr>
          <w:rFonts w:cs="Times New Roman"/>
        </w:rPr>
        <w:t>VMS configuration deciding</w:t>
      </w:r>
      <w:r w:rsidRPr="00770AC9">
        <w:rPr>
          <w:rFonts w:cs="Times New Roman"/>
          <w:iCs/>
          <w:szCs w:val="28"/>
        </w:rPr>
        <w:t xml:space="preserve"> factors</w:t>
      </w:r>
      <w:bookmarkEnd w:id="43"/>
      <w:bookmarkEnd w:id="44"/>
      <w:bookmarkEnd w:id="45"/>
    </w:p>
    <w:p w14:paraId="5360B96B" w14:textId="77777777" w:rsidR="00745A96" w:rsidRPr="00933AEF" w:rsidRDefault="00745A96" w:rsidP="0044476F">
      <w:pPr>
        <w:pStyle w:val="ListParagraph"/>
        <w:numPr>
          <w:ilvl w:val="0"/>
          <w:numId w:val="3"/>
        </w:numPr>
        <w:ind w:leftChars="0"/>
        <w:rPr>
          <w:szCs w:val="20"/>
          <w:lang w:val="en-US" w:eastAsia="zh-CN" w:bidi="ar-DZ"/>
        </w:rPr>
      </w:pPr>
      <w:r w:rsidRPr="00933AEF">
        <w:rPr>
          <w:szCs w:val="20"/>
          <w:lang w:val="en-US" w:eastAsia="zh-CN" w:bidi="ar-DZ"/>
        </w:rPr>
        <w:t>Usage requirements</w:t>
      </w:r>
    </w:p>
    <w:p w14:paraId="40B62054" w14:textId="77777777" w:rsidR="00745A96" w:rsidRPr="00933AEF" w:rsidRDefault="00745A96" w:rsidP="0044476F">
      <w:pPr>
        <w:pStyle w:val="ListParagraph"/>
        <w:numPr>
          <w:ilvl w:val="0"/>
          <w:numId w:val="3"/>
        </w:numPr>
        <w:ind w:leftChars="0"/>
        <w:rPr>
          <w:szCs w:val="20"/>
          <w:lang w:val="en-US" w:eastAsia="zh-CN" w:bidi="ar-DZ"/>
        </w:rPr>
      </w:pPr>
      <w:r w:rsidRPr="00933AEF">
        <w:rPr>
          <w:szCs w:val="20"/>
          <w:lang w:val="en-US" w:eastAsia="zh-CN" w:bidi="ar-DZ"/>
        </w:rPr>
        <w:t xml:space="preserve">Features, Functional requirements </w:t>
      </w:r>
    </w:p>
    <w:p w14:paraId="260303EB" w14:textId="77777777" w:rsidR="00745A96" w:rsidRPr="00933AEF" w:rsidRDefault="00745A96" w:rsidP="0044476F">
      <w:pPr>
        <w:pStyle w:val="ListParagraph"/>
        <w:numPr>
          <w:ilvl w:val="0"/>
          <w:numId w:val="3"/>
        </w:numPr>
        <w:ind w:leftChars="0"/>
        <w:rPr>
          <w:szCs w:val="20"/>
          <w:lang w:val="en-US" w:eastAsia="zh-CN" w:bidi="ar-DZ"/>
        </w:rPr>
      </w:pPr>
      <w:r w:rsidRPr="00933AEF">
        <w:rPr>
          <w:szCs w:val="20"/>
          <w:lang w:val="en-US" w:eastAsia="zh-CN" w:bidi="ar-DZ"/>
        </w:rPr>
        <w:t>Interface requirements</w:t>
      </w:r>
    </w:p>
    <w:p w14:paraId="5CBA1A32" w14:textId="77777777" w:rsidR="00745A96" w:rsidRPr="00933AEF" w:rsidRDefault="00745A96" w:rsidP="0044476F">
      <w:pPr>
        <w:pStyle w:val="ListParagraph"/>
        <w:numPr>
          <w:ilvl w:val="0"/>
          <w:numId w:val="3"/>
        </w:numPr>
        <w:ind w:leftChars="0"/>
        <w:rPr>
          <w:szCs w:val="20"/>
          <w:lang w:val="en-US" w:eastAsia="zh-CN" w:bidi="ar-DZ"/>
        </w:rPr>
      </w:pPr>
      <w:r w:rsidRPr="00933AEF">
        <w:rPr>
          <w:szCs w:val="20"/>
          <w:lang w:val="en-US" w:eastAsia="zh-CN" w:bidi="ar-DZ"/>
        </w:rPr>
        <w:t>Cost requirements</w:t>
      </w:r>
    </w:p>
    <w:p w14:paraId="6A8BE978" w14:textId="77777777" w:rsidR="00745A96" w:rsidRPr="00933AEF" w:rsidRDefault="00745A96" w:rsidP="0044476F">
      <w:pPr>
        <w:pStyle w:val="ListParagraph"/>
        <w:numPr>
          <w:ilvl w:val="0"/>
          <w:numId w:val="3"/>
        </w:numPr>
        <w:ind w:leftChars="0"/>
        <w:rPr>
          <w:szCs w:val="20"/>
          <w:lang w:val="en-US" w:eastAsia="zh-CN" w:bidi="ar-DZ"/>
        </w:rPr>
      </w:pPr>
      <w:r w:rsidRPr="00933AEF">
        <w:rPr>
          <w:szCs w:val="20"/>
          <w:lang w:val="en-US" w:eastAsia="zh-CN" w:bidi="ar-DZ"/>
        </w:rPr>
        <w:t>Benchmarked requirements</w:t>
      </w:r>
    </w:p>
    <w:p w14:paraId="1488A3B9" w14:textId="77777777" w:rsidR="00745A96" w:rsidRPr="00933AEF" w:rsidRDefault="00745A96" w:rsidP="00745A96">
      <w:pPr>
        <w:pStyle w:val="ListParagraph"/>
        <w:ind w:leftChars="0" w:left="720"/>
        <w:rPr>
          <w:szCs w:val="20"/>
          <w:lang w:val="en-US" w:eastAsia="zh-CN" w:bidi="ar-DZ"/>
        </w:rPr>
      </w:pPr>
      <w:r w:rsidRPr="00933AEF">
        <w:rPr>
          <w:szCs w:val="20"/>
          <w:lang w:val="en-US" w:eastAsia="zh-CN" w:bidi="ar-DZ"/>
        </w:rPr>
        <w:t>Etc.</w:t>
      </w:r>
    </w:p>
    <w:p w14:paraId="58FD9EBC" w14:textId="77777777" w:rsidR="006D04C5" w:rsidRPr="006D04C5" w:rsidRDefault="006D04C5" w:rsidP="006D04C5">
      <w:pPr>
        <w:ind w:left="432"/>
        <w:rPr>
          <w:lang w:eastAsia="ja-JP"/>
        </w:rPr>
      </w:pPr>
    </w:p>
    <w:p w14:paraId="14BF8AC9" w14:textId="77777777" w:rsidR="00770AC9" w:rsidRPr="00933AEF" w:rsidRDefault="00770AC9" w:rsidP="00770AC9">
      <w:pPr>
        <w:pStyle w:val="Heading1"/>
        <w:rPr>
          <w:rFonts w:cs="Times New Roman"/>
        </w:rPr>
      </w:pPr>
      <w:r w:rsidRPr="00933AEF">
        <w:rPr>
          <w:rFonts w:cs="Times New Roman"/>
          <w:lang w:bidi="ar-DZ"/>
        </w:rPr>
        <w:t xml:space="preserve">VMS </w:t>
      </w:r>
      <w:r>
        <w:rPr>
          <w:rFonts w:cs="Times New Roman"/>
          <w:lang w:bidi="ar-DZ"/>
        </w:rPr>
        <w:t>Architecture</w:t>
      </w:r>
    </w:p>
    <w:p w14:paraId="133BF77F" w14:textId="77777777" w:rsidR="00770AC9" w:rsidRPr="000418D9" w:rsidRDefault="00770AC9" w:rsidP="00770AC9">
      <w:pPr>
        <w:pStyle w:val="ListParagraph"/>
        <w:numPr>
          <w:ilvl w:val="0"/>
          <w:numId w:val="6"/>
        </w:numPr>
        <w:ind w:leftChars="0"/>
        <w:rPr>
          <w:rFonts w:eastAsiaTheme="minorEastAsia"/>
          <w:lang w:eastAsia="zh-CN"/>
        </w:rPr>
      </w:pPr>
      <w:r w:rsidRPr="000418D9">
        <w:rPr>
          <w:rFonts w:eastAsiaTheme="minorEastAsia"/>
          <w:lang w:eastAsia="zh-CN"/>
        </w:rPr>
        <w:t>Physical and logical requirements</w:t>
      </w:r>
    </w:p>
    <w:p w14:paraId="7E9278A2" w14:textId="77777777" w:rsidR="00770AC9" w:rsidRPr="000418D9" w:rsidRDefault="00770AC9" w:rsidP="00770AC9">
      <w:pPr>
        <w:pStyle w:val="ListParagraph"/>
        <w:numPr>
          <w:ilvl w:val="0"/>
          <w:numId w:val="6"/>
        </w:numPr>
        <w:ind w:leftChars="0"/>
        <w:rPr>
          <w:rFonts w:eastAsiaTheme="minorEastAsia"/>
          <w:lang w:eastAsia="zh-CN"/>
        </w:rPr>
      </w:pPr>
      <w:r w:rsidRPr="000418D9">
        <w:rPr>
          <w:rFonts w:eastAsiaTheme="minorEastAsia"/>
          <w:lang w:eastAsia="zh-CN"/>
        </w:rPr>
        <w:t>Defines in the level of Sub-systems and Systems</w:t>
      </w:r>
    </w:p>
    <w:p w14:paraId="542AD337" w14:textId="77777777" w:rsidR="00770AC9" w:rsidRPr="000418D9" w:rsidRDefault="00770AC9" w:rsidP="00770AC9">
      <w:pPr>
        <w:pStyle w:val="ListParagraph"/>
        <w:numPr>
          <w:ilvl w:val="0"/>
          <w:numId w:val="6"/>
        </w:numPr>
        <w:ind w:leftChars="0"/>
        <w:rPr>
          <w:rFonts w:eastAsiaTheme="minorEastAsia"/>
          <w:lang w:eastAsia="zh-CN"/>
        </w:rPr>
      </w:pPr>
      <w:r w:rsidRPr="000418D9">
        <w:rPr>
          <w:rFonts w:eastAsiaTheme="minorEastAsia"/>
          <w:lang w:eastAsia="zh-CN"/>
        </w:rPr>
        <w:t>Network Interfaces</w:t>
      </w:r>
    </w:p>
    <w:p w14:paraId="09F5C245" w14:textId="77777777" w:rsidR="00770AC9" w:rsidRPr="000418D9" w:rsidRDefault="00770AC9" w:rsidP="00770AC9">
      <w:pPr>
        <w:pStyle w:val="Heading2"/>
      </w:pPr>
      <w:bookmarkStart w:id="46" w:name="_Toc26004544"/>
      <w:r w:rsidRPr="000418D9">
        <w:t>Definitions</w:t>
      </w:r>
      <w:bookmarkEnd w:id="46"/>
    </w:p>
    <w:p w14:paraId="342A8A03" w14:textId="77777777" w:rsidR="00770AC9" w:rsidRPr="000418D9" w:rsidRDefault="00770AC9" w:rsidP="00770AC9">
      <w:pPr>
        <w:pStyle w:val="ListParagraph"/>
        <w:ind w:leftChars="0" w:left="720"/>
      </w:pPr>
      <w:r w:rsidRPr="000418D9">
        <w:t xml:space="preserve">Definition of VMS </w:t>
      </w:r>
      <w:r w:rsidRPr="000418D9">
        <w:rPr>
          <w:b/>
        </w:rPr>
        <w:t>Core</w:t>
      </w:r>
      <w:r w:rsidRPr="000418D9">
        <w:t xml:space="preserve">, </w:t>
      </w:r>
      <w:r w:rsidRPr="000418D9">
        <w:rPr>
          <w:b/>
        </w:rPr>
        <w:t>Associated</w:t>
      </w:r>
      <w:r w:rsidRPr="000418D9">
        <w:t xml:space="preserve"> and </w:t>
      </w:r>
      <w:r w:rsidRPr="000418D9">
        <w:rPr>
          <w:b/>
        </w:rPr>
        <w:t>Shared</w:t>
      </w:r>
      <w:r w:rsidRPr="000418D9">
        <w:t xml:space="preserve"> features &amp; functions</w:t>
      </w:r>
    </w:p>
    <w:p w14:paraId="5EFD70BA" w14:textId="77777777" w:rsidR="00770AC9" w:rsidRPr="000418D9" w:rsidRDefault="00770AC9" w:rsidP="00770AC9">
      <w:pPr>
        <w:pStyle w:val="Heading3"/>
      </w:pPr>
      <w:bookmarkStart w:id="47" w:name="_Toc26004545"/>
      <w:r w:rsidRPr="000418D9">
        <w:t>I.</w:t>
      </w:r>
      <w:r w:rsidRPr="000418D9">
        <w:tab/>
        <w:t>Core Function:</w:t>
      </w:r>
      <w:bookmarkEnd w:id="47"/>
      <w:r w:rsidRPr="000418D9">
        <w:t xml:space="preserve"> </w:t>
      </w:r>
    </w:p>
    <w:p w14:paraId="3BDA6F08" w14:textId="77777777" w:rsidR="00770AC9" w:rsidRPr="000418D9" w:rsidRDefault="00770AC9" w:rsidP="00770AC9">
      <w:pPr>
        <w:pStyle w:val="ListParagraph"/>
        <w:ind w:leftChars="0" w:left="720"/>
      </w:pPr>
      <w:r w:rsidRPr="000418D9">
        <w:t>Physical, Functional and logical data processed by VMS</w:t>
      </w:r>
    </w:p>
    <w:p w14:paraId="45E2491E" w14:textId="77777777" w:rsidR="00770AC9" w:rsidRPr="000418D9" w:rsidRDefault="00770AC9" w:rsidP="00770AC9">
      <w:pPr>
        <w:ind w:firstLine="720"/>
        <w:rPr>
          <w:b/>
        </w:rPr>
      </w:pPr>
      <w:r w:rsidRPr="000418D9">
        <w:rPr>
          <w:b/>
        </w:rPr>
        <w:t xml:space="preserve">Example: </w:t>
      </w:r>
      <w:r w:rsidRPr="000418D9">
        <w:rPr>
          <w:b/>
        </w:rPr>
        <w:tab/>
      </w:r>
    </w:p>
    <w:p w14:paraId="151BDB1E" w14:textId="77777777" w:rsidR="00770AC9" w:rsidRPr="000418D9" w:rsidRDefault="00770AC9" w:rsidP="00770AC9">
      <w:pPr>
        <w:ind w:firstLine="720"/>
      </w:pPr>
      <w:r w:rsidRPr="000418D9">
        <w:t>Tuner, Media, Display functions etc.</w:t>
      </w:r>
    </w:p>
    <w:p w14:paraId="68B1D1DB" w14:textId="77777777" w:rsidR="00770AC9" w:rsidRPr="000418D9" w:rsidRDefault="00770AC9" w:rsidP="00770AC9">
      <w:pPr>
        <w:pStyle w:val="Heading4"/>
      </w:pPr>
      <w:bookmarkStart w:id="48" w:name="_Toc26004546"/>
      <w:r w:rsidRPr="000418D9">
        <w:t>II.</w:t>
      </w:r>
      <w:r w:rsidRPr="000418D9">
        <w:tab/>
        <w:t>Associated Functions:</w:t>
      </w:r>
      <w:bookmarkEnd w:id="48"/>
      <w:r w:rsidRPr="000418D9">
        <w:t xml:space="preserve"> </w:t>
      </w:r>
    </w:p>
    <w:p w14:paraId="08CCB519" w14:textId="77777777" w:rsidR="00770AC9" w:rsidRPr="000418D9" w:rsidRDefault="00770AC9" w:rsidP="00770AC9">
      <w:pPr>
        <w:ind w:left="720"/>
      </w:pPr>
      <w:r w:rsidRPr="000418D9">
        <w:t>Receive functional / Logical data from other systems, sub-systems to display data, status only</w:t>
      </w:r>
    </w:p>
    <w:p w14:paraId="304C4132" w14:textId="77777777" w:rsidR="00770AC9" w:rsidRPr="000418D9" w:rsidRDefault="00770AC9" w:rsidP="00770AC9">
      <w:pPr>
        <w:pStyle w:val="ListParagraph"/>
        <w:ind w:leftChars="0" w:left="720"/>
      </w:pPr>
      <w:r w:rsidRPr="000418D9">
        <w:rPr>
          <w:b/>
        </w:rPr>
        <w:t xml:space="preserve">Example: </w:t>
      </w:r>
      <w:r w:rsidRPr="000418D9">
        <w:tab/>
      </w:r>
    </w:p>
    <w:p w14:paraId="786DEF15" w14:textId="77777777" w:rsidR="00770AC9" w:rsidRPr="000418D9" w:rsidRDefault="00770AC9" w:rsidP="00770AC9">
      <w:pPr>
        <w:pStyle w:val="ListParagraph"/>
        <w:ind w:leftChars="0" w:left="720"/>
      </w:pPr>
      <w:r w:rsidRPr="000418D9">
        <w:t xml:space="preserve">1. Camera Feed from Rear vehicle camera, </w:t>
      </w:r>
    </w:p>
    <w:p w14:paraId="2C79E341" w14:textId="77777777" w:rsidR="00770AC9" w:rsidRPr="000418D9" w:rsidRDefault="00770AC9" w:rsidP="00770AC9">
      <w:pPr>
        <w:ind w:firstLine="720"/>
      </w:pPr>
      <w:r w:rsidRPr="000418D9">
        <w:t xml:space="preserve">2. </w:t>
      </w:r>
      <w:proofErr w:type="spellStart"/>
      <w:r w:rsidRPr="000418D9">
        <w:t>eCall</w:t>
      </w:r>
      <w:proofErr w:type="spellEnd"/>
      <w:r w:rsidRPr="000418D9">
        <w:t xml:space="preserve"> information display initiated by accident </w:t>
      </w:r>
    </w:p>
    <w:p w14:paraId="5B0FFA5F" w14:textId="77777777" w:rsidR="00770AC9" w:rsidRPr="000418D9" w:rsidRDefault="00770AC9" w:rsidP="00770AC9">
      <w:pPr>
        <w:pStyle w:val="Heading4"/>
      </w:pPr>
      <w:bookmarkStart w:id="49" w:name="_Toc26004547"/>
      <w:r w:rsidRPr="000418D9">
        <w:lastRenderedPageBreak/>
        <w:t>III.</w:t>
      </w:r>
      <w:r w:rsidRPr="000418D9">
        <w:tab/>
        <w:t>Shared Functions:</w:t>
      </w:r>
      <w:bookmarkEnd w:id="49"/>
    </w:p>
    <w:p w14:paraId="0F04EC7A" w14:textId="77777777" w:rsidR="00770AC9" w:rsidRPr="000418D9" w:rsidRDefault="00770AC9" w:rsidP="00770AC9">
      <w:pPr>
        <w:ind w:left="720"/>
      </w:pPr>
      <w:r w:rsidRPr="000418D9">
        <w:t>Sharing</w:t>
      </w:r>
      <w:r w:rsidRPr="000418D9">
        <w:rPr>
          <w:b/>
        </w:rPr>
        <w:t xml:space="preserve"> </w:t>
      </w:r>
      <w:r w:rsidRPr="000418D9">
        <w:t>Physical, Functional and logical data and controls</w:t>
      </w:r>
    </w:p>
    <w:p w14:paraId="4AF0AF41" w14:textId="77777777" w:rsidR="00770AC9" w:rsidRPr="000418D9" w:rsidRDefault="00770AC9" w:rsidP="00770AC9">
      <w:pPr>
        <w:pStyle w:val="ListParagraph"/>
        <w:ind w:leftChars="0" w:left="720"/>
      </w:pPr>
      <w:r w:rsidRPr="000418D9">
        <w:rPr>
          <w:b/>
        </w:rPr>
        <w:t>Example:</w:t>
      </w:r>
      <w:r w:rsidRPr="000418D9">
        <w:t xml:space="preserve"> </w:t>
      </w:r>
    </w:p>
    <w:p w14:paraId="0E802D87" w14:textId="77777777" w:rsidR="00770AC9" w:rsidRPr="000418D9" w:rsidRDefault="00770AC9" w:rsidP="00770AC9">
      <w:pPr>
        <w:pStyle w:val="ListParagraph"/>
        <w:ind w:leftChars="0" w:left="720"/>
      </w:pPr>
      <w:r w:rsidRPr="000418D9">
        <w:t>1. Heating, Ventilation and Air conditioning (HVAC) controls are through VMU, data processed by HVAC. Status display in VMS.</w:t>
      </w:r>
    </w:p>
    <w:p w14:paraId="665F5082" w14:textId="77777777" w:rsidR="00770AC9" w:rsidRPr="000418D9" w:rsidRDefault="00770AC9" w:rsidP="00770AC9">
      <w:pPr>
        <w:pStyle w:val="ListParagraph"/>
        <w:ind w:leftChars="0" w:left="720"/>
      </w:pPr>
      <w:r w:rsidRPr="000418D9">
        <w:t>2. V2X data received, processed by ADAS /other ECUs but Navigation Map layout integration done by VMS</w:t>
      </w:r>
    </w:p>
    <w:p w14:paraId="71A07B77" w14:textId="77777777" w:rsidR="00770AC9" w:rsidRPr="000418D9" w:rsidRDefault="00770AC9" w:rsidP="00770AC9">
      <w:pPr>
        <w:pStyle w:val="Heading3"/>
        <w:rPr>
          <w:rFonts w:cs="Times New Roman"/>
        </w:rPr>
      </w:pPr>
      <w:bookmarkStart w:id="50" w:name="_Toc26004548"/>
      <w:r w:rsidRPr="000418D9">
        <w:rPr>
          <w:rFonts w:cs="Times New Roman"/>
        </w:rPr>
        <w:t>VMS Architecture deciding factors</w:t>
      </w:r>
      <w:bookmarkEnd w:id="50"/>
    </w:p>
    <w:p w14:paraId="34AD882E" w14:textId="77777777" w:rsidR="00770AC9" w:rsidRPr="000418D9" w:rsidRDefault="00770AC9" w:rsidP="00770AC9">
      <w:pPr>
        <w:pStyle w:val="ListParagraph"/>
        <w:numPr>
          <w:ilvl w:val="0"/>
          <w:numId w:val="7"/>
        </w:numPr>
        <w:ind w:leftChars="0"/>
        <w:rPr>
          <w:rFonts w:eastAsiaTheme="minorEastAsia"/>
          <w:lang w:eastAsia="zh-CN"/>
        </w:rPr>
      </w:pPr>
      <w:r w:rsidRPr="000418D9">
        <w:rPr>
          <w:rFonts w:eastAsiaTheme="minorEastAsia"/>
          <w:lang w:eastAsia="zh-CN"/>
        </w:rPr>
        <w:t>Technical requirements, advancement</w:t>
      </w:r>
    </w:p>
    <w:p w14:paraId="004E219C" w14:textId="77777777" w:rsidR="00770AC9" w:rsidRPr="000418D9" w:rsidRDefault="00770AC9" w:rsidP="00770AC9">
      <w:pPr>
        <w:pStyle w:val="ListParagraph"/>
        <w:numPr>
          <w:ilvl w:val="0"/>
          <w:numId w:val="7"/>
        </w:numPr>
        <w:ind w:leftChars="0"/>
        <w:rPr>
          <w:rFonts w:eastAsiaTheme="minorEastAsia"/>
          <w:lang w:eastAsia="zh-CN"/>
        </w:rPr>
      </w:pPr>
      <w:r w:rsidRPr="000418D9">
        <w:rPr>
          <w:rFonts w:eastAsiaTheme="minorEastAsia"/>
          <w:lang w:eastAsia="zh-CN"/>
        </w:rPr>
        <w:t>Operating System, memory, hardware requirements</w:t>
      </w:r>
    </w:p>
    <w:p w14:paraId="506C096E" w14:textId="77777777" w:rsidR="00770AC9" w:rsidRPr="000418D9" w:rsidRDefault="00770AC9" w:rsidP="00770AC9">
      <w:pPr>
        <w:pStyle w:val="ListParagraph"/>
        <w:numPr>
          <w:ilvl w:val="0"/>
          <w:numId w:val="7"/>
        </w:numPr>
        <w:ind w:leftChars="0"/>
        <w:rPr>
          <w:rFonts w:eastAsiaTheme="minorEastAsia"/>
          <w:lang w:eastAsia="zh-CN"/>
        </w:rPr>
      </w:pPr>
      <w:r w:rsidRPr="000418D9">
        <w:rPr>
          <w:rFonts w:eastAsiaTheme="minorEastAsia"/>
          <w:lang w:eastAsia="zh-CN"/>
        </w:rPr>
        <w:t>Features, Functional, sub-systems, logical and physical requirements</w:t>
      </w:r>
    </w:p>
    <w:p w14:paraId="5BB29DCC" w14:textId="77777777" w:rsidR="00770AC9" w:rsidRPr="000418D9" w:rsidRDefault="00770AC9" w:rsidP="00770AC9">
      <w:pPr>
        <w:pStyle w:val="ListParagraph"/>
        <w:numPr>
          <w:ilvl w:val="0"/>
          <w:numId w:val="7"/>
        </w:numPr>
        <w:ind w:leftChars="0"/>
        <w:rPr>
          <w:rFonts w:eastAsiaTheme="minorEastAsia"/>
          <w:lang w:eastAsia="zh-CN"/>
        </w:rPr>
      </w:pPr>
      <w:r w:rsidRPr="000418D9">
        <w:rPr>
          <w:rFonts w:eastAsiaTheme="minorEastAsia"/>
          <w:lang w:eastAsia="zh-CN"/>
        </w:rPr>
        <w:t>Interface requirements</w:t>
      </w:r>
    </w:p>
    <w:p w14:paraId="6E5C855B" w14:textId="77777777" w:rsidR="00770AC9" w:rsidRPr="000418D9" w:rsidRDefault="00770AC9" w:rsidP="00770AC9">
      <w:pPr>
        <w:pStyle w:val="ListParagraph"/>
        <w:numPr>
          <w:ilvl w:val="0"/>
          <w:numId w:val="7"/>
        </w:numPr>
        <w:ind w:leftChars="0"/>
        <w:rPr>
          <w:rFonts w:eastAsiaTheme="minorEastAsia"/>
          <w:lang w:eastAsia="zh-CN"/>
        </w:rPr>
      </w:pPr>
      <w:r w:rsidRPr="000418D9">
        <w:rPr>
          <w:rFonts w:eastAsiaTheme="minorEastAsia"/>
          <w:lang w:eastAsia="zh-CN"/>
        </w:rPr>
        <w:t>Cost requirements</w:t>
      </w:r>
    </w:p>
    <w:p w14:paraId="6E74E3A0" w14:textId="77777777" w:rsidR="00770AC9" w:rsidRPr="000418D9" w:rsidRDefault="00770AC9" w:rsidP="00770AC9">
      <w:pPr>
        <w:pStyle w:val="ListParagraph"/>
        <w:numPr>
          <w:ilvl w:val="0"/>
          <w:numId w:val="7"/>
        </w:numPr>
        <w:ind w:leftChars="0"/>
        <w:rPr>
          <w:rFonts w:eastAsiaTheme="minorEastAsia"/>
          <w:lang w:eastAsia="zh-CN"/>
        </w:rPr>
      </w:pPr>
      <w:r w:rsidRPr="000418D9">
        <w:rPr>
          <w:rFonts w:eastAsiaTheme="minorEastAsia"/>
          <w:lang w:eastAsia="zh-CN"/>
        </w:rPr>
        <w:t>Usage requirements</w:t>
      </w:r>
    </w:p>
    <w:p w14:paraId="154D5CCD" w14:textId="77777777" w:rsidR="00770AC9" w:rsidRPr="000418D9" w:rsidRDefault="00770AC9" w:rsidP="00770AC9">
      <w:pPr>
        <w:pStyle w:val="ListParagraph"/>
        <w:numPr>
          <w:ilvl w:val="0"/>
          <w:numId w:val="7"/>
        </w:numPr>
        <w:ind w:leftChars="0"/>
        <w:rPr>
          <w:rFonts w:eastAsiaTheme="minorEastAsia"/>
          <w:lang w:eastAsia="zh-CN"/>
        </w:rPr>
      </w:pPr>
      <w:r w:rsidRPr="000418D9">
        <w:rPr>
          <w:rFonts w:eastAsiaTheme="minorEastAsia"/>
          <w:lang w:eastAsia="zh-CN"/>
        </w:rPr>
        <w:t>Benchmarked requirements</w:t>
      </w:r>
    </w:p>
    <w:p w14:paraId="53EDD8B2" w14:textId="77777777" w:rsidR="00770AC9" w:rsidRPr="000418D9" w:rsidRDefault="00770AC9" w:rsidP="00770AC9">
      <w:pPr>
        <w:pStyle w:val="ListParagraph"/>
        <w:ind w:leftChars="0" w:left="720"/>
        <w:rPr>
          <w:rFonts w:eastAsiaTheme="minorEastAsia"/>
          <w:lang w:eastAsia="zh-CN"/>
        </w:rPr>
      </w:pPr>
      <w:r w:rsidRPr="000418D9">
        <w:rPr>
          <w:rFonts w:eastAsiaTheme="minorEastAsia"/>
          <w:lang w:eastAsia="zh-CN"/>
        </w:rPr>
        <w:t>Etc.</w:t>
      </w:r>
    </w:p>
    <w:p w14:paraId="669F15A7" w14:textId="77777777" w:rsidR="009232A2" w:rsidRPr="000418D9" w:rsidRDefault="009232A2" w:rsidP="009232A2">
      <w:pPr>
        <w:pStyle w:val="Heading3"/>
        <w:rPr>
          <w:rFonts w:cs="Times New Roman"/>
        </w:rPr>
      </w:pPr>
      <w:r>
        <w:rPr>
          <w:rFonts w:cs="Times New Roman"/>
        </w:rPr>
        <w:t xml:space="preserve">Reference </w:t>
      </w:r>
      <w:r w:rsidRPr="000418D9">
        <w:rPr>
          <w:rFonts w:cs="Times New Roman"/>
        </w:rPr>
        <w:t xml:space="preserve">VMS Architecture </w:t>
      </w:r>
      <w:r>
        <w:rPr>
          <w:rFonts w:cs="Times New Roman"/>
        </w:rPr>
        <w:t>model</w:t>
      </w:r>
    </w:p>
    <w:p w14:paraId="000EA494" w14:textId="77777777" w:rsidR="00745A96" w:rsidRPr="00933AEF" w:rsidRDefault="00745A96" w:rsidP="00745A96">
      <w:pPr>
        <w:rPr>
          <w:rFonts w:eastAsiaTheme="minorEastAsia"/>
          <w:lang w:val="en-GB" w:bidi="ar-DZ"/>
        </w:rPr>
      </w:pPr>
    </w:p>
    <w:p w14:paraId="4CCC6D60" w14:textId="77777777" w:rsidR="002D41EB" w:rsidRPr="00933AEF" w:rsidRDefault="009232A2" w:rsidP="002D41EB">
      <w:pPr>
        <w:rPr>
          <w:rFonts w:eastAsiaTheme="minorEastAsia"/>
          <w:lang w:val="en-GB" w:bidi="ar-DZ"/>
        </w:rPr>
      </w:pPr>
      <w:r>
        <w:rPr>
          <w:rFonts w:eastAsiaTheme="minorEastAsia"/>
          <w:noProof/>
          <w:lang w:val="en-GB" w:eastAsia="en-GB"/>
        </w:rPr>
        <w:drawing>
          <wp:inline distT="0" distB="0" distL="0" distR="0" wp14:anchorId="1009CB90" wp14:editId="62D30357">
            <wp:extent cx="6118860" cy="41605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8860" cy="4160520"/>
                    </a:xfrm>
                    <a:prstGeom prst="rect">
                      <a:avLst/>
                    </a:prstGeom>
                    <a:noFill/>
                    <a:ln>
                      <a:noFill/>
                    </a:ln>
                  </pic:spPr>
                </pic:pic>
              </a:graphicData>
            </a:graphic>
          </wp:inline>
        </w:drawing>
      </w:r>
    </w:p>
    <w:p w14:paraId="598CCAC6" w14:textId="77777777" w:rsidR="00933AEF" w:rsidRDefault="00933AEF" w:rsidP="002D41EB">
      <w:pPr>
        <w:rPr>
          <w:rFonts w:eastAsiaTheme="minorEastAsia"/>
          <w:lang w:val="en-GB" w:bidi="ar-DZ"/>
        </w:rPr>
      </w:pPr>
    </w:p>
    <w:p w14:paraId="094BFFAD" w14:textId="77777777" w:rsidR="009232A2" w:rsidRPr="00573B2C" w:rsidRDefault="009232A2" w:rsidP="009232A2">
      <w:pPr>
        <w:pStyle w:val="Heading4"/>
      </w:pPr>
      <w:r w:rsidRPr="00573B2C">
        <w:lastRenderedPageBreak/>
        <w:t>Application</w:t>
      </w:r>
      <w:r>
        <w:t>s</w:t>
      </w:r>
    </w:p>
    <w:p w14:paraId="439C38FC" w14:textId="77777777" w:rsidR="009232A2" w:rsidRPr="00573B2C" w:rsidRDefault="009232A2" w:rsidP="009232A2">
      <w:pPr>
        <w:numPr>
          <w:ilvl w:val="0"/>
          <w:numId w:val="9"/>
        </w:numPr>
        <w:tabs>
          <w:tab w:val="left" w:pos="6192"/>
        </w:tabs>
      </w:pPr>
      <w:r w:rsidRPr="00573B2C">
        <w:t>Information Application : Instrument Cluster, Head Up Displays, Navigation, Weather</w:t>
      </w:r>
    </w:p>
    <w:p w14:paraId="5B42EAAB" w14:textId="77777777" w:rsidR="009232A2" w:rsidRPr="00573B2C" w:rsidRDefault="009232A2" w:rsidP="009232A2">
      <w:pPr>
        <w:numPr>
          <w:ilvl w:val="0"/>
          <w:numId w:val="9"/>
        </w:numPr>
        <w:tabs>
          <w:tab w:val="left" w:pos="6192"/>
        </w:tabs>
      </w:pPr>
      <w:r w:rsidRPr="00573B2C">
        <w:t>Multimedia Application: Tuner, Media, HMI, VR, navigation</w:t>
      </w:r>
    </w:p>
    <w:p w14:paraId="31319B22" w14:textId="77777777" w:rsidR="009232A2" w:rsidRPr="00573B2C" w:rsidRDefault="009232A2" w:rsidP="009232A2">
      <w:pPr>
        <w:numPr>
          <w:ilvl w:val="0"/>
          <w:numId w:val="9"/>
        </w:numPr>
        <w:tabs>
          <w:tab w:val="left" w:pos="6192"/>
        </w:tabs>
      </w:pPr>
      <w:r w:rsidRPr="00573B2C">
        <w:t>Vehicle Control : ADAS, HVAC, Connected Cars</w:t>
      </w:r>
    </w:p>
    <w:p w14:paraId="5719283D" w14:textId="77777777" w:rsidR="009232A2" w:rsidRPr="00573B2C" w:rsidRDefault="009232A2" w:rsidP="009232A2">
      <w:pPr>
        <w:numPr>
          <w:ilvl w:val="0"/>
          <w:numId w:val="9"/>
        </w:numPr>
        <w:tabs>
          <w:tab w:val="left" w:pos="6192"/>
        </w:tabs>
      </w:pPr>
      <w:r w:rsidRPr="00573B2C">
        <w:t>Telematics: Remote control, Diagnostics, Data access</w:t>
      </w:r>
    </w:p>
    <w:p w14:paraId="7B299189" w14:textId="77777777" w:rsidR="009232A2" w:rsidRPr="00573B2C" w:rsidRDefault="009232A2" w:rsidP="009232A2">
      <w:pPr>
        <w:numPr>
          <w:ilvl w:val="0"/>
          <w:numId w:val="9"/>
        </w:numPr>
        <w:tabs>
          <w:tab w:val="left" w:pos="6192"/>
        </w:tabs>
      </w:pPr>
      <w:r w:rsidRPr="00573B2C">
        <w:t>Front, rear Display Applications</w:t>
      </w:r>
    </w:p>
    <w:p w14:paraId="04C12BC2" w14:textId="77777777" w:rsidR="009232A2" w:rsidRPr="00573B2C" w:rsidRDefault="009232A2" w:rsidP="009232A2">
      <w:pPr>
        <w:numPr>
          <w:ilvl w:val="0"/>
          <w:numId w:val="9"/>
        </w:numPr>
        <w:tabs>
          <w:tab w:val="left" w:pos="6192"/>
        </w:tabs>
      </w:pPr>
      <w:r w:rsidRPr="00573B2C">
        <w:t>Audio, video control Applications</w:t>
      </w:r>
      <w:r w:rsidRPr="00573B2C">
        <w:tab/>
      </w:r>
    </w:p>
    <w:p w14:paraId="01B8760A" w14:textId="77777777" w:rsidR="009232A2" w:rsidRDefault="009232A2" w:rsidP="009232A2">
      <w:pPr>
        <w:pStyle w:val="Heading4"/>
      </w:pPr>
      <w:r w:rsidRPr="009232A2">
        <w:t xml:space="preserve">Application </w:t>
      </w:r>
      <w:r w:rsidR="00E16AE2" w:rsidRPr="009232A2">
        <w:t>framework:</w:t>
      </w:r>
      <w:r w:rsidRPr="00573B2C">
        <w:rPr>
          <w:lang w:val="en-US"/>
        </w:rPr>
        <w:t xml:space="preserve"> </w:t>
      </w:r>
    </w:p>
    <w:p w14:paraId="1C9518D4" w14:textId="77777777" w:rsidR="009232A2" w:rsidRPr="00573B2C" w:rsidRDefault="009232A2" w:rsidP="009232A2">
      <w:pPr>
        <w:tabs>
          <w:tab w:val="left" w:pos="6192"/>
        </w:tabs>
        <w:ind w:left="720"/>
      </w:pPr>
      <w:r w:rsidRPr="00573B2C">
        <w:t>To access, control the Applications such as,</w:t>
      </w:r>
      <w:r w:rsidRPr="00573B2C">
        <w:rPr>
          <w:rFonts w:eastAsiaTheme="minorEastAsia"/>
          <w:b/>
          <w:i/>
          <w:color w:val="000000" w:themeColor="text1"/>
          <w:kern w:val="24"/>
          <w:sz w:val="26"/>
          <w:szCs w:val="26"/>
        </w:rPr>
        <w:t xml:space="preserve"> </w:t>
      </w:r>
      <w:r w:rsidRPr="00573B2C">
        <w:t>Java script, HTML5, Flash Air, X11, Win32</w:t>
      </w:r>
    </w:p>
    <w:p w14:paraId="1EE64387" w14:textId="77777777" w:rsidR="009232A2" w:rsidRDefault="009232A2" w:rsidP="009232A2">
      <w:pPr>
        <w:pStyle w:val="Heading4"/>
      </w:pPr>
      <w:r w:rsidRPr="009232A2">
        <w:t xml:space="preserve">OS framework: </w:t>
      </w:r>
    </w:p>
    <w:p w14:paraId="02B9599B" w14:textId="77777777" w:rsidR="009232A2" w:rsidRPr="00573B2C" w:rsidRDefault="009232A2" w:rsidP="009232A2">
      <w:pPr>
        <w:tabs>
          <w:tab w:val="left" w:pos="6192"/>
        </w:tabs>
      </w:pPr>
      <w:r w:rsidRPr="00573B2C">
        <w:t>Handling System Services, proprietary framework of OEM, VMS developers</w:t>
      </w:r>
    </w:p>
    <w:p w14:paraId="1BAF2E55" w14:textId="77777777" w:rsidR="009232A2" w:rsidRDefault="009232A2" w:rsidP="009232A2">
      <w:pPr>
        <w:pStyle w:val="Heading4"/>
      </w:pPr>
      <w:r w:rsidRPr="009232A2">
        <w:t xml:space="preserve">OS: </w:t>
      </w:r>
    </w:p>
    <w:p w14:paraId="2A912E00" w14:textId="77777777" w:rsidR="009232A2" w:rsidRPr="00573B2C" w:rsidRDefault="009232A2" w:rsidP="009232A2">
      <w:pPr>
        <w:tabs>
          <w:tab w:val="left" w:pos="6192"/>
        </w:tabs>
        <w:ind w:left="720"/>
      </w:pPr>
      <w:r w:rsidRPr="00573B2C">
        <w:t>QNX ROTS and Microkernel, Linux kernel, AGL, Android Automotive OS, VxWorks RTOS, Windows CE, INTEGRITY etc.</w:t>
      </w:r>
    </w:p>
    <w:p w14:paraId="1E9E8C8B" w14:textId="77777777" w:rsidR="009232A2" w:rsidRDefault="009232A2" w:rsidP="009232A2">
      <w:pPr>
        <w:pStyle w:val="Heading4"/>
      </w:pPr>
      <w:r w:rsidRPr="009232A2">
        <w:t xml:space="preserve">Devices and Peripherals: </w:t>
      </w:r>
    </w:p>
    <w:p w14:paraId="43828278" w14:textId="77777777" w:rsidR="009232A2" w:rsidRPr="00573B2C" w:rsidRDefault="009232A2" w:rsidP="009232A2">
      <w:pPr>
        <w:tabs>
          <w:tab w:val="left" w:pos="6192"/>
        </w:tabs>
        <w:ind w:left="720"/>
      </w:pPr>
      <w:r w:rsidRPr="00573B2C">
        <w:t>Network and Internal and External Peripherals Control</w:t>
      </w:r>
    </w:p>
    <w:p w14:paraId="00D4047F" w14:textId="77777777" w:rsidR="009232A2" w:rsidRDefault="009232A2" w:rsidP="009232A2">
      <w:pPr>
        <w:pStyle w:val="Heading4"/>
      </w:pPr>
      <w:r w:rsidRPr="009232A2">
        <w:t xml:space="preserve">Hypervisor and Virtualization: : </w:t>
      </w:r>
    </w:p>
    <w:p w14:paraId="60BD39E0" w14:textId="77777777" w:rsidR="009232A2" w:rsidRPr="00573B2C" w:rsidRDefault="009232A2" w:rsidP="009232A2">
      <w:pPr>
        <w:tabs>
          <w:tab w:val="left" w:pos="6192"/>
        </w:tabs>
        <w:ind w:left="720"/>
      </w:pPr>
      <w:r w:rsidRPr="00573B2C">
        <w:t>Single High Power Processor to handle sharing the resources to support multiple OS, processing</w:t>
      </w:r>
    </w:p>
    <w:p w14:paraId="566239FD" w14:textId="77777777" w:rsidR="009232A2" w:rsidRPr="009232A2" w:rsidRDefault="009232A2" w:rsidP="009232A2">
      <w:pPr>
        <w:pStyle w:val="Heading4"/>
      </w:pPr>
      <w:r w:rsidRPr="009232A2">
        <w:t xml:space="preserve">Device drivers: </w:t>
      </w:r>
    </w:p>
    <w:p w14:paraId="11578EA2" w14:textId="77777777" w:rsidR="009232A2" w:rsidRPr="00573B2C" w:rsidRDefault="009232A2" w:rsidP="009232A2">
      <w:pPr>
        <w:tabs>
          <w:tab w:val="left" w:pos="6192"/>
        </w:tabs>
        <w:ind w:left="720"/>
      </w:pPr>
      <w:r w:rsidRPr="00573B2C">
        <w:t xml:space="preserve">Vehicle </w:t>
      </w:r>
      <w:r w:rsidR="00E16AE2" w:rsidRPr="00573B2C">
        <w:t>network,</w:t>
      </w:r>
      <w:r w:rsidRPr="00573B2C">
        <w:t xml:space="preserve"> Audio &amp; Video, inter-processors such as </w:t>
      </w:r>
      <w:r w:rsidRPr="00573B2C">
        <w:rPr>
          <w:lang w:val="pt-BR"/>
        </w:rPr>
        <w:t>I</w:t>
      </w:r>
      <w:r w:rsidRPr="00573B2C">
        <w:rPr>
          <w:vertAlign w:val="superscript"/>
          <w:lang w:val="pt-BR"/>
        </w:rPr>
        <w:t>2</w:t>
      </w:r>
      <w:r w:rsidRPr="00573B2C">
        <w:rPr>
          <w:lang w:val="pt-BR"/>
        </w:rPr>
        <w:t>C, I</w:t>
      </w:r>
      <w:r w:rsidRPr="00573B2C">
        <w:rPr>
          <w:vertAlign w:val="superscript"/>
          <w:lang w:val="pt-BR"/>
        </w:rPr>
        <w:t>2</w:t>
      </w:r>
      <w:r w:rsidRPr="00573B2C">
        <w:rPr>
          <w:lang w:val="pt-BR"/>
        </w:rPr>
        <w:t>S, UART, USB, LVDS, CVBS, CAN, LIN, Wi-Fi, Bluetooth</w:t>
      </w:r>
    </w:p>
    <w:p w14:paraId="670789A8" w14:textId="77777777" w:rsidR="009232A2" w:rsidRDefault="009232A2" w:rsidP="009232A2">
      <w:pPr>
        <w:pStyle w:val="Heading4"/>
      </w:pPr>
      <w:r w:rsidRPr="009232A2">
        <w:t xml:space="preserve">Hardware: </w:t>
      </w:r>
    </w:p>
    <w:p w14:paraId="2738E3B3" w14:textId="77777777" w:rsidR="009232A2" w:rsidRDefault="009232A2" w:rsidP="009232A2">
      <w:pPr>
        <w:tabs>
          <w:tab w:val="left" w:pos="6192"/>
        </w:tabs>
        <w:ind w:left="720"/>
      </w:pPr>
      <w:r w:rsidRPr="00573B2C">
        <w:t xml:space="preserve">Processors, Memory and Interface Controllers </w:t>
      </w:r>
    </w:p>
    <w:p w14:paraId="4C84128F" w14:textId="77777777" w:rsidR="009232A2" w:rsidRDefault="009232A2" w:rsidP="009232A2">
      <w:pPr>
        <w:pStyle w:val="Heading4"/>
      </w:pPr>
      <w:r>
        <w:t>Cloud Data</w:t>
      </w:r>
    </w:p>
    <w:p w14:paraId="01C8CB33" w14:textId="77777777" w:rsidR="009232A2" w:rsidRDefault="009232A2" w:rsidP="009232A2">
      <w:pPr>
        <w:ind w:left="567"/>
        <w:rPr>
          <w:lang w:val="en-GB" w:eastAsia="ja-JP"/>
        </w:rPr>
      </w:pPr>
      <w:r>
        <w:rPr>
          <w:lang w:val="en-GB" w:eastAsia="ja-JP"/>
        </w:rPr>
        <w:t>a)</w:t>
      </w:r>
      <w:r>
        <w:rPr>
          <w:lang w:val="en-GB" w:eastAsia="ja-JP"/>
        </w:rPr>
        <w:tab/>
        <w:t xml:space="preserve">Online </w:t>
      </w:r>
      <w:r>
        <w:rPr>
          <w:rFonts w:hint="eastAsia"/>
          <w:lang w:val="en-GB" w:eastAsia="ja-JP"/>
        </w:rPr>
        <w:t xml:space="preserve">Voice </w:t>
      </w:r>
      <w:r>
        <w:rPr>
          <w:lang w:val="en-GB" w:eastAsia="ja-JP"/>
        </w:rPr>
        <w:t>Recognition for Natural Language Understanding data base access</w:t>
      </w:r>
    </w:p>
    <w:p w14:paraId="0F280F70" w14:textId="77777777" w:rsidR="009232A2" w:rsidRDefault="009232A2" w:rsidP="009232A2">
      <w:pPr>
        <w:ind w:left="567"/>
        <w:rPr>
          <w:lang w:val="en-GB" w:eastAsia="ja-JP"/>
        </w:rPr>
      </w:pPr>
      <w:r>
        <w:rPr>
          <w:lang w:val="en-GB" w:eastAsia="ja-JP"/>
        </w:rPr>
        <w:t>b)</w:t>
      </w:r>
      <w:r>
        <w:rPr>
          <w:lang w:val="en-GB" w:eastAsia="ja-JP"/>
        </w:rPr>
        <w:tab/>
        <w:t>Big data for telematics services</w:t>
      </w:r>
    </w:p>
    <w:p w14:paraId="0EE5001A" w14:textId="77777777" w:rsidR="009232A2" w:rsidRDefault="009232A2" w:rsidP="009232A2">
      <w:pPr>
        <w:ind w:left="567"/>
        <w:rPr>
          <w:lang w:val="en-GB" w:eastAsia="ja-JP"/>
        </w:rPr>
      </w:pPr>
      <w:r>
        <w:rPr>
          <w:lang w:val="en-GB" w:eastAsia="ja-JP"/>
        </w:rPr>
        <w:t xml:space="preserve">c) </w:t>
      </w:r>
      <w:r>
        <w:rPr>
          <w:lang w:val="en-GB" w:eastAsia="ja-JP"/>
        </w:rPr>
        <w:tab/>
        <w:t>Remote Diagnostics, vehicle services database</w:t>
      </w:r>
    </w:p>
    <w:p w14:paraId="0241A9B6" w14:textId="77777777" w:rsidR="009232A2" w:rsidRDefault="009232A2" w:rsidP="009232A2">
      <w:pPr>
        <w:ind w:left="567"/>
        <w:rPr>
          <w:lang w:val="en-GB" w:eastAsia="ja-JP"/>
        </w:rPr>
      </w:pPr>
      <w:r>
        <w:rPr>
          <w:lang w:val="en-GB" w:eastAsia="ja-JP"/>
        </w:rPr>
        <w:t xml:space="preserve">d) </w:t>
      </w:r>
      <w:r>
        <w:rPr>
          <w:lang w:val="en-GB" w:eastAsia="ja-JP"/>
        </w:rPr>
        <w:tab/>
        <w:t>Over-The-</w:t>
      </w:r>
      <w:r w:rsidR="00E16AE2">
        <w:rPr>
          <w:lang w:val="en-GB" w:eastAsia="ja-JP"/>
        </w:rPr>
        <w:t>Air (</w:t>
      </w:r>
      <w:r>
        <w:rPr>
          <w:lang w:val="en-GB" w:eastAsia="ja-JP"/>
        </w:rPr>
        <w:t>OTA) software update</w:t>
      </w:r>
    </w:p>
    <w:p w14:paraId="2C184A70" w14:textId="77777777" w:rsidR="009232A2" w:rsidRDefault="009232A2" w:rsidP="009232A2">
      <w:pPr>
        <w:ind w:left="567"/>
        <w:rPr>
          <w:lang w:val="en-GB" w:eastAsia="ja-JP"/>
        </w:rPr>
      </w:pPr>
      <w:r>
        <w:rPr>
          <w:lang w:val="en-GB" w:eastAsia="ja-JP"/>
        </w:rPr>
        <w:t>f)</w:t>
      </w:r>
      <w:r>
        <w:rPr>
          <w:lang w:val="en-GB" w:eastAsia="ja-JP"/>
        </w:rPr>
        <w:tab/>
        <w:t xml:space="preserve">Emergency </w:t>
      </w:r>
      <w:r w:rsidR="00E16AE2">
        <w:rPr>
          <w:lang w:val="en-GB" w:eastAsia="ja-JP"/>
        </w:rPr>
        <w:t>Call (</w:t>
      </w:r>
      <w:r>
        <w:rPr>
          <w:lang w:val="en-GB" w:eastAsia="ja-JP"/>
        </w:rPr>
        <w:t xml:space="preserve">E-Call), Breakdown </w:t>
      </w:r>
      <w:r w:rsidR="00E16AE2">
        <w:rPr>
          <w:lang w:val="en-GB" w:eastAsia="ja-JP"/>
        </w:rPr>
        <w:t>Call (</w:t>
      </w:r>
      <w:r>
        <w:rPr>
          <w:lang w:val="en-GB" w:eastAsia="ja-JP"/>
        </w:rPr>
        <w:t xml:space="preserve">B-Call), Information </w:t>
      </w:r>
      <w:r w:rsidR="009301EA">
        <w:rPr>
          <w:lang w:val="en-GB" w:eastAsia="ja-JP"/>
        </w:rPr>
        <w:t>Call (</w:t>
      </w:r>
      <w:r>
        <w:rPr>
          <w:lang w:val="en-GB" w:eastAsia="ja-JP"/>
        </w:rPr>
        <w:t>I-Call) services</w:t>
      </w:r>
    </w:p>
    <w:p w14:paraId="3AEC81AF" w14:textId="77777777" w:rsidR="009232A2" w:rsidRDefault="009232A2" w:rsidP="009232A2">
      <w:pPr>
        <w:ind w:left="567"/>
        <w:rPr>
          <w:lang w:val="en-GB" w:eastAsia="ja-JP"/>
        </w:rPr>
      </w:pPr>
      <w:r>
        <w:rPr>
          <w:lang w:val="en-GB" w:eastAsia="ja-JP"/>
        </w:rPr>
        <w:t>g)</w:t>
      </w:r>
      <w:r>
        <w:rPr>
          <w:lang w:val="en-GB" w:eastAsia="ja-JP"/>
        </w:rPr>
        <w:tab/>
        <w:t>Payment gateway services</w:t>
      </w:r>
    </w:p>
    <w:p w14:paraId="1E37DCA2" w14:textId="77777777" w:rsidR="009232A2" w:rsidRDefault="009232A2" w:rsidP="009232A2">
      <w:pPr>
        <w:ind w:left="567"/>
        <w:rPr>
          <w:lang w:val="en-GB" w:eastAsia="ja-JP"/>
        </w:rPr>
      </w:pPr>
      <w:r>
        <w:rPr>
          <w:lang w:val="en-GB" w:eastAsia="ja-JP"/>
        </w:rPr>
        <w:t xml:space="preserve">h) </w:t>
      </w:r>
      <w:r>
        <w:rPr>
          <w:lang w:val="en-GB" w:eastAsia="ja-JP"/>
        </w:rPr>
        <w:tab/>
        <w:t>Cloud internet services</w:t>
      </w:r>
    </w:p>
    <w:p w14:paraId="60180652" w14:textId="77777777" w:rsidR="009232A2" w:rsidRDefault="009232A2" w:rsidP="009232A2">
      <w:pPr>
        <w:ind w:left="567"/>
        <w:rPr>
          <w:lang w:val="en-GB" w:eastAsia="ja-JP"/>
        </w:rPr>
      </w:pPr>
      <w:proofErr w:type="spellStart"/>
      <w:r>
        <w:rPr>
          <w:lang w:val="en-GB" w:eastAsia="ja-JP"/>
        </w:rPr>
        <w:t>i</w:t>
      </w:r>
      <w:proofErr w:type="spellEnd"/>
      <w:r>
        <w:rPr>
          <w:lang w:val="en-GB" w:eastAsia="ja-JP"/>
        </w:rPr>
        <w:t>)</w:t>
      </w:r>
      <w:r>
        <w:rPr>
          <w:lang w:val="en-GB" w:eastAsia="ja-JP"/>
        </w:rPr>
        <w:tab/>
        <w:t>Online Navigation, HD map, Traffic information</w:t>
      </w:r>
    </w:p>
    <w:p w14:paraId="14B75EF8" w14:textId="77777777" w:rsidR="009232A2" w:rsidRDefault="009232A2" w:rsidP="009232A2">
      <w:pPr>
        <w:ind w:left="567"/>
        <w:rPr>
          <w:lang w:val="en-GB" w:eastAsia="ja-JP"/>
        </w:rPr>
      </w:pPr>
      <w:r>
        <w:rPr>
          <w:lang w:val="en-GB" w:eastAsia="ja-JP"/>
        </w:rPr>
        <w:lastRenderedPageBreak/>
        <w:t>j)</w:t>
      </w:r>
      <w:r>
        <w:rPr>
          <w:lang w:val="en-GB" w:eastAsia="ja-JP"/>
        </w:rPr>
        <w:tab/>
        <w:t>Infotainment services, Applications</w:t>
      </w:r>
    </w:p>
    <w:p w14:paraId="59C30824" w14:textId="77777777" w:rsidR="009232A2" w:rsidRDefault="009232A2" w:rsidP="009232A2">
      <w:pPr>
        <w:ind w:left="567"/>
        <w:rPr>
          <w:lang w:val="en-GB" w:eastAsia="ja-JP"/>
        </w:rPr>
      </w:pPr>
      <w:r>
        <w:rPr>
          <w:lang w:val="en-GB" w:eastAsia="ja-JP"/>
        </w:rPr>
        <w:t>k)</w:t>
      </w:r>
      <w:r>
        <w:rPr>
          <w:lang w:val="en-GB" w:eastAsia="ja-JP"/>
        </w:rPr>
        <w:tab/>
        <w:t>Car Connectivity- V2V</w:t>
      </w:r>
      <w:r w:rsidR="00423836">
        <w:rPr>
          <w:lang w:val="en-GB" w:eastAsia="ja-JP"/>
        </w:rPr>
        <w:t>, V2I</w:t>
      </w:r>
      <w:r>
        <w:rPr>
          <w:lang w:val="en-GB" w:eastAsia="ja-JP"/>
        </w:rPr>
        <w:t>, V2X</w:t>
      </w:r>
    </w:p>
    <w:p w14:paraId="2A1C21D3" w14:textId="77777777" w:rsidR="009232A2" w:rsidRPr="009232A2" w:rsidRDefault="009232A2" w:rsidP="009232A2">
      <w:pPr>
        <w:ind w:left="567"/>
        <w:rPr>
          <w:lang w:val="en-GB" w:eastAsia="ja-JP"/>
        </w:rPr>
      </w:pPr>
    </w:p>
    <w:p w14:paraId="144A5FD7" w14:textId="77777777" w:rsidR="00423836" w:rsidRPr="00933AEF" w:rsidRDefault="00423836" w:rsidP="00423836">
      <w:pPr>
        <w:pStyle w:val="Heading1"/>
        <w:rPr>
          <w:rFonts w:cs="Times New Roman"/>
        </w:rPr>
      </w:pPr>
      <w:r w:rsidRPr="00933AEF">
        <w:rPr>
          <w:rFonts w:cs="Times New Roman"/>
          <w:lang w:bidi="ar-DZ"/>
        </w:rPr>
        <w:t xml:space="preserve">VMS </w:t>
      </w:r>
      <w:r>
        <w:rPr>
          <w:rFonts w:cs="Times New Roman"/>
          <w:lang w:bidi="ar-DZ"/>
        </w:rPr>
        <w:t>Security</w:t>
      </w:r>
    </w:p>
    <w:p w14:paraId="044B79D3" w14:textId="77777777" w:rsidR="00933AEF" w:rsidRPr="009232A2" w:rsidRDefault="00423836" w:rsidP="00423836">
      <w:pPr>
        <w:rPr>
          <w:rFonts w:eastAsiaTheme="minorEastAsia"/>
          <w:lang w:bidi="ar-DZ"/>
        </w:rPr>
      </w:pPr>
      <w:r>
        <w:rPr>
          <w:rFonts w:eastAsiaTheme="minorEastAsia" w:hint="eastAsia"/>
          <w:lang w:bidi="ar-DZ"/>
        </w:rPr>
        <w:t xml:space="preserve">VMS should provide end-to-end protection as vehicles become connected and offer mote </w:t>
      </w:r>
      <w:r>
        <w:rPr>
          <w:rFonts w:eastAsiaTheme="minorEastAsia"/>
          <w:lang w:bidi="ar-DZ"/>
        </w:rPr>
        <w:t>interactive</w:t>
      </w:r>
      <w:r>
        <w:rPr>
          <w:rFonts w:eastAsiaTheme="minorEastAsia" w:hint="eastAsia"/>
          <w:lang w:bidi="ar-DZ"/>
        </w:rPr>
        <w:t xml:space="preserve"> </w:t>
      </w:r>
      <w:r>
        <w:rPr>
          <w:rFonts w:eastAsiaTheme="minorEastAsia"/>
          <w:lang w:bidi="ar-DZ"/>
        </w:rPr>
        <w:t>services. More user data and privacy related information need to be protected to ensure confidentiality and integrity of user data which is stored in VMS in the vehicle and VMS cloud or backend servers.</w:t>
      </w:r>
    </w:p>
    <w:p w14:paraId="5E8D4866" w14:textId="77777777" w:rsidR="00933AEF" w:rsidRPr="00933AEF" w:rsidRDefault="00933AEF" w:rsidP="002D41EB">
      <w:pPr>
        <w:rPr>
          <w:rFonts w:eastAsiaTheme="minorEastAsia"/>
          <w:lang w:val="en-GB" w:bidi="ar-DZ"/>
        </w:rPr>
      </w:pPr>
    </w:p>
    <w:p w14:paraId="6D1F6C76" w14:textId="77777777" w:rsidR="00933AEF" w:rsidRDefault="00423836" w:rsidP="000F07B9">
      <w:pPr>
        <w:pStyle w:val="Heading3"/>
        <w:rPr>
          <w:rFonts w:cs="Times New Roman"/>
        </w:rPr>
      </w:pPr>
      <w:r>
        <w:rPr>
          <w:rFonts w:cs="Times New Roman"/>
        </w:rPr>
        <w:t>Personally Identifiable Information (PII) protection</w:t>
      </w:r>
    </w:p>
    <w:p w14:paraId="6990CAEC" w14:textId="77777777" w:rsidR="00423836" w:rsidRPr="00423836" w:rsidRDefault="009301EA" w:rsidP="009301EA">
      <w:pPr>
        <w:ind w:left="567"/>
        <w:rPr>
          <w:lang w:val="en-GB" w:eastAsia="ja-JP"/>
        </w:rPr>
      </w:pPr>
      <w:r>
        <w:rPr>
          <w:rFonts w:hint="eastAsia"/>
          <w:lang w:val="en-GB" w:eastAsia="ja-JP"/>
        </w:rPr>
        <w:t>(To be adde</w:t>
      </w:r>
      <w:r>
        <w:rPr>
          <w:lang w:val="en-GB" w:eastAsia="ja-JP"/>
        </w:rPr>
        <w:t>d)</w:t>
      </w:r>
    </w:p>
    <w:p w14:paraId="72C5BAD7" w14:textId="77777777" w:rsidR="00423836" w:rsidRPr="00423836" w:rsidRDefault="00423836" w:rsidP="00423836">
      <w:pPr>
        <w:rPr>
          <w:lang w:val="en-GB" w:eastAsia="ja-JP" w:bidi="ar-DZ"/>
        </w:rPr>
      </w:pPr>
    </w:p>
    <w:p w14:paraId="269DB4A8" w14:textId="77777777" w:rsidR="00933AEF" w:rsidRPr="00933AEF" w:rsidRDefault="00933AEF" w:rsidP="002D41EB">
      <w:pPr>
        <w:rPr>
          <w:rFonts w:eastAsiaTheme="minorEastAsia"/>
          <w:lang w:val="en-GB" w:bidi="ar-DZ"/>
        </w:rPr>
      </w:pPr>
    </w:p>
    <w:p w14:paraId="619F51FF" w14:textId="77777777" w:rsidR="003E4358" w:rsidRPr="009635CB" w:rsidRDefault="003E4358" w:rsidP="003E4358">
      <w:pPr>
        <w:jc w:val="center"/>
      </w:pPr>
      <w:r w:rsidRPr="009635CB">
        <w:t>___________________</w:t>
      </w:r>
    </w:p>
    <w:p w14:paraId="0B284FE6" w14:textId="77777777" w:rsidR="00933AEF" w:rsidRPr="00933AEF" w:rsidRDefault="00933AEF" w:rsidP="002D41EB">
      <w:pPr>
        <w:rPr>
          <w:rFonts w:eastAsiaTheme="minorEastAsia"/>
          <w:lang w:val="en-GB" w:bidi="ar-DZ"/>
        </w:rPr>
      </w:pPr>
    </w:p>
    <w:p w14:paraId="248DED3E" w14:textId="77777777" w:rsidR="00933AEF" w:rsidRPr="00933AEF" w:rsidRDefault="00933AEF" w:rsidP="002D41EB">
      <w:pPr>
        <w:rPr>
          <w:rFonts w:eastAsiaTheme="minorEastAsia"/>
          <w:lang w:val="en-GB" w:bidi="ar-DZ"/>
        </w:rPr>
      </w:pPr>
    </w:p>
    <w:p w14:paraId="73D33052" w14:textId="77777777" w:rsidR="00933AEF" w:rsidRPr="00933AEF" w:rsidRDefault="00933AEF" w:rsidP="002D41EB">
      <w:pPr>
        <w:rPr>
          <w:rFonts w:eastAsiaTheme="minorEastAsia"/>
          <w:lang w:val="en-GB" w:bidi="ar-DZ"/>
        </w:rPr>
      </w:pPr>
    </w:p>
    <w:p w14:paraId="07F1C0F7" w14:textId="77777777" w:rsidR="00933AEF" w:rsidRPr="00933AEF" w:rsidRDefault="00933AEF" w:rsidP="002D41EB">
      <w:pPr>
        <w:rPr>
          <w:rFonts w:eastAsiaTheme="minorEastAsia"/>
          <w:lang w:val="en-GB" w:bidi="ar-DZ"/>
        </w:rPr>
      </w:pPr>
    </w:p>
    <w:p w14:paraId="60846AEB" w14:textId="77777777" w:rsidR="00933AEF" w:rsidRPr="00933AEF" w:rsidRDefault="00933AEF" w:rsidP="002D41EB">
      <w:pPr>
        <w:rPr>
          <w:rFonts w:eastAsiaTheme="minorEastAsia"/>
          <w:lang w:val="en-GB" w:bidi="ar-DZ"/>
        </w:rPr>
      </w:pPr>
    </w:p>
    <w:p w14:paraId="53069322" w14:textId="77777777" w:rsidR="00933AEF" w:rsidRPr="00933AEF" w:rsidRDefault="00933AEF" w:rsidP="002D41EB">
      <w:pPr>
        <w:rPr>
          <w:rFonts w:eastAsiaTheme="minorEastAsia"/>
          <w:lang w:val="en-GB" w:bidi="ar-DZ"/>
        </w:rPr>
      </w:pPr>
    </w:p>
    <w:p w14:paraId="3E47706B" w14:textId="77777777" w:rsidR="00933AEF" w:rsidRDefault="00933AEF" w:rsidP="002D41EB">
      <w:pPr>
        <w:rPr>
          <w:rFonts w:eastAsiaTheme="minorEastAsia"/>
          <w:lang w:val="en-GB" w:bidi="ar-DZ"/>
        </w:rPr>
      </w:pPr>
    </w:p>
    <w:p w14:paraId="55B09661" w14:textId="77777777" w:rsidR="00933AEF" w:rsidRDefault="00933AEF" w:rsidP="002D41EB">
      <w:pPr>
        <w:rPr>
          <w:rFonts w:eastAsiaTheme="minorEastAsia"/>
          <w:lang w:val="en-GB" w:bidi="ar-DZ"/>
        </w:rPr>
      </w:pPr>
    </w:p>
    <w:p w14:paraId="7285FB73" w14:textId="77777777" w:rsidR="00933AEF" w:rsidRPr="00933AEF" w:rsidRDefault="00933AEF" w:rsidP="002D41EB">
      <w:pPr>
        <w:rPr>
          <w:rFonts w:eastAsiaTheme="minorEastAsia"/>
          <w:lang w:val="en-GB" w:bidi="ar-DZ"/>
        </w:rPr>
      </w:pPr>
    </w:p>
    <w:p w14:paraId="190C606B" w14:textId="77777777" w:rsidR="002D41EB" w:rsidRDefault="002D41EB" w:rsidP="002D41EB">
      <w:pPr>
        <w:rPr>
          <w:rFonts w:eastAsiaTheme="minorEastAsia"/>
          <w:lang w:bidi="ar-DZ"/>
        </w:rPr>
      </w:pPr>
    </w:p>
    <w:p w14:paraId="0ADBA33E" w14:textId="77777777" w:rsidR="00423836" w:rsidRDefault="00423836" w:rsidP="002D41EB">
      <w:pPr>
        <w:rPr>
          <w:rFonts w:eastAsiaTheme="minorEastAsia"/>
          <w:lang w:bidi="ar-DZ"/>
        </w:rPr>
      </w:pPr>
    </w:p>
    <w:p w14:paraId="2712481C" w14:textId="77777777" w:rsidR="00423836" w:rsidRDefault="00423836" w:rsidP="002D41EB">
      <w:pPr>
        <w:rPr>
          <w:rFonts w:eastAsiaTheme="minorEastAsia"/>
          <w:lang w:bidi="ar-DZ"/>
        </w:rPr>
      </w:pPr>
    </w:p>
    <w:p w14:paraId="036511B3" w14:textId="77777777" w:rsidR="00423836" w:rsidRDefault="00423836" w:rsidP="002D41EB">
      <w:pPr>
        <w:rPr>
          <w:rFonts w:eastAsiaTheme="minorEastAsia"/>
          <w:lang w:bidi="ar-DZ"/>
        </w:rPr>
      </w:pPr>
    </w:p>
    <w:p w14:paraId="5764A3FE" w14:textId="77777777" w:rsidR="00423836" w:rsidRDefault="00423836" w:rsidP="002D41EB">
      <w:pPr>
        <w:rPr>
          <w:rFonts w:eastAsiaTheme="minorEastAsia"/>
          <w:lang w:bidi="ar-DZ"/>
        </w:rPr>
      </w:pPr>
    </w:p>
    <w:p w14:paraId="4AF4284E" w14:textId="77777777" w:rsidR="00423836" w:rsidRDefault="00423836" w:rsidP="002D41EB">
      <w:pPr>
        <w:rPr>
          <w:rFonts w:eastAsiaTheme="minorEastAsia"/>
          <w:lang w:bidi="ar-DZ"/>
        </w:rPr>
      </w:pPr>
    </w:p>
    <w:p w14:paraId="13BB1ACB" w14:textId="77777777" w:rsidR="00423836" w:rsidRDefault="00423836" w:rsidP="002D41EB">
      <w:pPr>
        <w:rPr>
          <w:rFonts w:eastAsiaTheme="minorEastAsia"/>
          <w:lang w:bidi="ar-DZ"/>
        </w:rPr>
      </w:pPr>
    </w:p>
    <w:p w14:paraId="0BFFAB27" w14:textId="77777777" w:rsidR="00423836" w:rsidRDefault="00423836" w:rsidP="002D41EB">
      <w:pPr>
        <w:rPr>
          <w:rFonts w:eastAsiaTheme="minorEastAsia"/>
          <w:lang w:bidi="ar-DZ"/>
        </w:rPr>
      </w:pPr>
    </w:p>
    <w:p w14:paraId="6A559CA1" w14:textId="77777777" w:rsidR="00423836" w:rsidRDefault="00423836" w:rsidP="002D41EB">
      <w:pPr>
        <w:rPr>
          <w:rFonts w:eastAsiaTheme="minorEastAsia"/>
          <w:lang w:bidi="ar-DZ"/>
        </w:rPr>
      </w:pPr>
    </w:p>
    <w:p w14:paraId="7166C5CB" w14:textId="77777777" w:rsidR="00423836" w:rsidRDefault="00423836" w:rsidP="002D41EB">
      <w:pPr>
        <w:rPr>
          <w:rFonts w:eastAsiaTheme="minorEastAsia"/>
          <w:lang w:bidi="ar-DZ"/>
        </w:rPr>
      </w:pPr>
    </w:p>
    <w:p w14:paraId="0EBEFFE0" w14:textId="77777777" w:rsidR="00423836" w:rsidRDefault="00423836" w:rsidP="002D41EB">
      <w:pPr>
        <w:rPr>
          <w:rFonts w:eastAsiaTheme="minorEastAsia"/>
          <w:lang w:bidi="ar-DZ"/>
        </w:rPr>
      </w:pPr>
    </w:p>
    <w:p w14:paraId="506AE30E" w14:textId="77777777" w:rsidR="00423836" w:rsidRDefault="00423836" w:rsidP="002D41EB">
      <w:pPr>
        <w:rPr>
          <w:rFonts w:eastAsiaTheme="minorEastAsia"/>
          <w:lang w:bidi="ar-DZ"/>
        </w:rPr>
      </w:pPr>
    </w:p>
    <w:p w14:paraId="2F957025" w14:textId="77777777" w:rsidR="00423836" w:rsidRDefault="00423836" w:rsidP="002D41EB">
      <w:pPr>
        <w:rPr>
          <w:rFonts w:eastAsiaTheme="minorEastAsia"/>
          <w:lang w:bidi="ar-DZ"/>
        </w:rPr>
      </w:pPr>
    </w:p>
    <w:sectPr w:rsidR="00423836" w:rsidSect="00614441">
      <w:footerReference w:type="first" r:id="rId49"/>
      <w:pgSz w:w="11907" w:h="16840" w:code="9"/>
      <w:pgMar w:top="1210" w:right="1134" w:bottom="1079" w:left="1134" w:header="567" w:footer="567"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 w:author="Srinivasagan Ayyappan" w:date="2019-12-31T09:41:00Z" w:initials="g">
    <w:p w14:paraId="6B9C8E4A" w14:textId="77777777" w:rsidR="000F07B9" w:rsidRDefault="000F07B9">
      <w:pPr>
        <w:pStyle w:val="CommentText"/>
      </w:pPr>
      <w:r>
        <w:rPr>
          <w:rStyle w:val="CommentReference"/>
        </w:rPr>
        <w:annotationRef/>
      </w:r>
      <w:r>
        <w:rPr>
          <w:rFonts w:hint="eastAsia"/>
        </w:rPr>
        <w:t>To be updated in next draft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B9C8E4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B9C8E4A" w16cid:durableId="21BB56E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EC29E5" w14:textId="77777777" w:rsidR="000619CD" w:rsidRDefault="000619CD">
      <w:r>
        <w:separator/>
      </w:r>
    </w:p>
  </w:endnote>
  <w:endnote w:type="continuationSeparator" w:id="0">
    <w:p w14:paraId="43CE2564" w14:textId="77777777" w:rsidR="000619CD" w:rsidRDefault="000619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MS Mincho"/>
    <w:charset w:val="80"/>
    <w:family w:val="auto"/>
    <w:pitch w:val="variable"/>
    <w:sig w:usb0="00000000" w:usb1="00000000" w:usb2="07040001" w:usb3="00000000" w:csb0="0002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A21E7E" w14:textId="77777777" w:rsidR="000F07B9" w:rsidRDefault="000F07B9">
    <w:pPr>
      <w:pStyle w:val="Footer"/>
      <w:tabs>
        <w:tab w:val="left" w:pos="5245"/>
      </w:tabs>
      <w:rPr>
        <w:sz w:val="16"/>
      </w:rPr>
    </w:pPr>
    <w:r>
      <w:rPr>
        <w:noProof/>
        <w:sz w:val="16"/>
        <w:lang w:val="en-GB" w:eastAsia="en-GB"/>
      </w:rPr>
      <w:drawing>
        <wp:anchor distT="0" distB="0" distL="114300" distR="114300" simplePos="0" relativeHeight="251657216" behindDoc="0" locked="0" layoutInCell="1" allowOverlap="1" wp14:anchorId="0BF38590" wp14:editId="1857A42E">
          <wp:simplePos x="0" y="0"/>
          <wp:positionH relativeFrom="column">
            <wp:posOffset>5182235</wp:posOffset>
          </wp:positionH>
          <wp:positionV relativeFrom="paragraph">
            <wp:posOffset>-137160</wp:posOffset>
          </wp:positionV>
          <wp:extent cx="1504315" cy="634365"/>
          <wp:effectExtent l="0" t="0" r="0" b="0"/>
          <wp:wrapNone/>
          <wp:docPr id="1" name="Picture 1" descr="ITU-logo_on-light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logo_on-light_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4315" cy="63436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511B09" w14:textId="786383CE" w:rsidR="000F07B9" w:rsidRPr="0084023B" w:rsidRDefault="000F07B9" w:rsidP="00FD520D">
    <w:pPr>
      <w:pStyle w:val="Footer"/>
      <w:tabs>
        <w:tab w:val="clear" w:pos="4320"/>
        <w:tab w:val="clear" w:pos="8640"/>
      </w:tabs>
      <w:jc w:val="right"/>
      <w:rPr>
        <w:b/>
        <w:sz w:val="20"/>
      </w:rPr>
    </w:pPr>
    <w:r w:rsidRPr="0084023B">
      <w:rPr>
        <w:b/>
        <w:sz w:val="20"/>
      </w:rPr>
      <w:fldChar w:fldCharType="begin"/>
    </w:r>
    <w:r w:rsidRPr="0084023B">
      <w:rPr>
        <w:b/>
        <w:sz w:val="20"/>
      </w:rPr>
      <w:instrText xml:space="preserve"> REF TPAcro \h  \* MERGEFORMAT </w:instrText>
    </w:r>
    <w:r w:rsidRPr="0084023B">
      <w:rPr>
        <w:b/>
        <w:sz w:val="20"/>
      </w:rPr>
    </w:r>
    <w:r w:rsidRPr="0084023B">
      <w:rPr>
        <w:b/>
        <w:sz w:val="20"/>
      </w:rPr>
      <w:fldChar w:fldCharType="separate"/>
    </w:r>
    <w:r w:rsidR="00166569" w:rsidRPr="00166569">
      <w:rPr>
        <w:b/>
        <w:sz w:val="20"/>
      </w:rPr>
      <w:t>FGVM-</w:t>
    </w:r>
    <w:r w:rsidRPr="0084023B">
      <w:rPr>
        <w:b/>
        <w:sz w:val="20"/>
      </w:rPr>
      <w:fldChar w:fldCharType="end"/>
    </w:r>
    <w:r>
      <w:rPr>
        <w:b/>
        <w:sz w:val="20"/>
      </w:rPr>
      <w:t>2</w:t>
    </w:r>
    <w:r w:rsidRPr="0084023B">
      <w:rPr>
        <w:sz w:val="20"/>
      </w:rPr>
      <w:t xml:space="preserve"> </w:t>
    </w:r>
    <w:r w:rsidRPr="0084023B">
      <w:rPr>
        <w:b/>
        <w:sz w:val="20"/>
      </w:rPr>
      <w:t>(</w:t>
    </w:r>
    <w:r w:rsidRPr="009635CB">
      <w:rPr>
        <w:b/>
        <w:sz w:val="20"/>
        <w:highlight w:val="yellow"/>
      </w:rPr>
      <w:t>YYYY-MM</w:t>
    </w:r>
    <w:r w:rsidRPr="0084023B">
      <w:rPr>
        <w:b/>
        <w:sz w:val="20"/>
      </w:rPr>
      <w:t xml:space="preserve">) </w:t>
    </w:r>
    <w:r w:rsidRPr="0084023B">
      <w:rPr>
        <w:b/>
        <w:sz w:val="20"/>
      </w:rPr>
      <w:tab/>
    </w:r>
    <w:r w:rsidRPr="0084023B">
      <w:rPr>
        <w:rStyle w:val="PageNumber"/>
        <w:rFonts w:ascii="Times New Roman Bold" w:hAnsi="Times New Roman Bold"/>
        <w:b/>
        <w:bCs/>
        <w:sz w:val="20"/>
      </w:rPr>
      <w:fldChar w:fldCharType="begin"/>
    </w:r>
    <w:r w:rsidRPr="0084023B">
      <w:rPr>
        <w:rStyle w:val="PageNumber"/>
        <w:rFonts w:ascii="Times New Roman Bold" w:hAnsi="Times New Roman Bold"/>
        <w:b/>
        <w:bCs/>
        <w:sz w:val="20"/>
      </w:rPr>
      <w:instrText xml:space="preserve"> PAGE </w:instrText>
    </w:r>
    <w:r w:rsidRPr="0084023B">
      <w:rPr>
        <w:rStyle w:val="PageNumber"/>
        <w:rFonts w:ascii="Times New Roman Bold" w:hAnsi="Times New Roman Bold"/>
        <w:b/>
        <w:bCs/>
        <w:sz w:val="20"/>
      </w:rPr>
      <w:fldChar w:fldCharType="separate"/>
    </w:r>
    <w:r w:rsidR="00ED58E0">
      <w:rPr>
        <w:rStyle w:val="PageNumber"/>
        <w:rFonts w:ascii="Times New Roman Bold" w:hAnsi="Times New Roman Bold"/>
        <w:b/>
        <w:bCs/>
        <w:noProof/>
        <w:sz w:val="20"/>
      </w:rPr>
      <w:t>4</w:t>
    </w:r>
    <w:r w:rsidRPr="0084023B">
      <w:rPr>
        <w:rStyle w:val="PageNumber"/>
        <w:rFonts w:ascii="Times New Roman Bold" w:hAnsi="Times New Roman Bold"/>
        <w:b/>
        <w:bCs/>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BC9121" w14:textId="0A544C2A" w:rsidR="000F07B9" w:rsidRDefault="000F07B9">
    <w:pPr>
      <w:pStyle w:val="Footer"/>
      <w:tabs>
        <w:tab w:val="clear" w:pos="4320"/>
        <w:tab w:val="clear" w:pos="8640"/>
        <w:tab w:val="left" w:pos="360"/>
        <w:tab w:val="right" w:pos="9600"/>
      </w:tabs>
      <w:ind w:right="-162" w:firstLine="360"/>
      <w:rPr>
        <w:b/>
        <w:bCs/>
        <w:sz w:val="22"/>
      </w:rPr>
    </w:pPr>
    <w:r>
      <w:rPr>
        <w:b/>
        <w:bCs/>
        <w:sz w:val="22"/>
      </w:rPr>
      <w:t xml:space="preserve">Implementers Guide for </w:t>
    </w:r>
    <w:r>
      <w:rPr>
        <w:b/>
        <w:bCs/>
        <w:sz w:val="22"/>
        <w:highlight w:val="yellow"/>
      </w:rPr>
      <w:t>{Rec # | Series}</w:t>
    </w:r>
    <w:r>
      <w:rPr>
        <w:b/>
        <w:bCs/>
        <w:sz w:val="22"/>
      </w:rPr>
      <w:tab/>
    </w:r>
    <w:r>
      <w:rPr>
        <w:rStyle w:val="PageNumber"/>
        <w:b/>
        <w:bCs/>
      </w:rPr>
      <w:fldChar w:fldCharType="begin"/>
    </w:r>
    <w:r>
      <w:rPr>
        <w:rStyle w:val="PageNumber"/>
        <w:b/>
        <w:bCs/>
      </w:rPr>
      <w:instrText xml:space="preserve"> PAGE </w:instrText>
    </w:r>
    <w:r>
      <w:rPr>
        <w:rStyle w:val="PageNumber"/>
        <w:b/>
        <w:bCs/>
      </w:rPr>
      <w:fldChar w:fldCharType="separate"/>
    </w:r>
    <w:r w:rsidR="00ED58E0">
      <w:rPr>
        <w:rStyle w:val="PageNumber"/>
        <w:b/>
        <w:bCs/>
        <w:noProof/>
      </w:rPr>
      <w:t>3</w:t>
    </w:r>
    <w:r>
      <w:rPr>
        <w:rStyle w:val="PageNumber"/>
        <w:b/>
        <w:bC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B15561" w14:textId="77777777" w:rsidR="000F07B9" w:rsidRPr="00B22DA4" w:rsidRDefault="000F07B9" w:rsidP="00B22DA4">
    <w:pPr>
      <w:pStyle w:val="Footer"/>
      <w:tabs>
        <w:tab w:val="clear" w:pos="4320"/>
        <w:tab w:val="clear" w:pos="8640"/>
      </w:tabs>
      <w:jc w:val="right"/>
      <w:rPr>
        <w:b/>
        <w:sz w:val="20"/>
      </w:rPr>
    </w:pPr>
    <w:r>
      <w:rPr>
        <w:b/>
        <w:sz w:val="20"/>
      </w:rPr>
      <w:t>FS</w:t>
    </w:r>
    <w:r w:rsidRPr="00D04546">
      <w:rPr>
        <w:b/>
        <w:sz w:val="20"/>
      </w:rPr>
      <w:t>TP-</w:t>
    </w:r>
    <w:r>
      <w:rPr>
        <w:b/>
        <w:sz w:val="20"/>
      </w:rPr>
      <w:t>FNTP</w:t>
    </w:r>
    <w:r w:rsidRPr="00D04546">
      <w:rPr>
        <w:b/>
        <w:sz w:val="20"/>
      </w:rPr>
      <w:t xml:space="preserve"> (2006-11) </w:t>
    </w:r>
    <w:r w:rsidRPr="00D04546">
      <w:rPr>
        <w:b/>
        <w:sz w:val="20"/>
      </w:rPr>
      <w:tab/>
    </w:r>
    <w:r w:rsidRPr="00D04546">
      <w:rPr>
        <w:rStyle w:val="PageNumber"/>
        <w:rFonts w:ascii="Times New Roman Bold" w:hAnsi="Times New Roman Bold"/>
        <w:b/>
        <w:bCs/>
        <w:caps/>
        <w:sz w:val="20"/>
      </w:rPr>
      <w:fldChar w:fldCharType="begin"/>
    </w:r>
    <w:r w:rsidRPr="00D04546">
      <w:rPr>
        <w:rStyle w:val="PageNumber"/>
        <w:rFonts w:ascii="Times New Roman Bold" w:hAnsi="Times New Roman Bold"/>
        <w:b/>
        <w:bCs/>
        <w:caps/>
        <w:sz w:val="20"/>
      </w:rPr>
      <w:instrText xml:space="preserve"> PAGE </w:instrText>
    </w:r>
    <w:r w:rsidRPr="00D04546">
      <w:rPr>
        <w:rStyle w:val="PageNumber"/>
        <w:rFonts w:ascii="Times New Roman Bold" w:hAnsi="Times New Roman Bold"/>
        <w:b/>
        <w:bCs/>
        <w:caps/>
        <w:sz w:val="20"/>
      </w:rPr>
      <w:fldChar w:fldCharType="separate"/>
    </w:r>
    <w:r>
      <w:rPr>
        <w:rStyle w:val="PageNumber"/>
        <w:rFonts w:ascii="Times New Roman Bold" w:hAnsi="Times New Roman Bold"/>
        <w:b/>
        <w:bCs/>
        <w:caps/>
        <w:noProof/>
        <w:sz w:val="20"/>
      </w:rPr>
      <w:t>4</w:t>
    </w:r>
    <w:r w:rsidRPr="00D04546">
      <w:rPr>
        <w:rStyle w:val="PageNumber"/>
        <w:rFonts w:ascii="Times New Roman Bold" w:hAnsi="Times New Roman Bold"/>
        <w:b/>
        <w:bCs/>
        <w:caps/>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9DA1CB" w14:textId="77777777" w:rsidR="000619CD" w:rsidRDefault="000619CD">
      <w:r>
        <w:separator/>
      </w:r>
    </w:p>
  </w:footnote>
  <w:footnote w:type="continuationSeparator" w:id="0">
    <w:p w14:paraId="4924A3E9" w14:textId="77777777" w:rsidR="000619CD" w:rsidRDefault="000619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AB85C6" w14:textId="77777777" w:rsidR="000F07B9" w:rsidRDefault="000F07B9">
    <w:pPr>
      <w:pStyle w:val="Header"/>
    </w:pPr>
    <w:r>
      <w:rPr>
        <w:noProof/>
        <w:lang w:val="en-GB" w:eastAsia="en-GB"/>
      </w:rPr>
      <w:drawing>
        <wp:anchor distT="0" distB="0" distL="114300" distR="114300" simplePos="0" relativeHeight="251658240" behindDoc="0" locked="0" layoutInCell="1" allowOverlap="1" wp14:anchorId="7080051B" wp14:editId="7A50E1CE">
          <wp:simplePos x="0" y="0"/>
          <wp:positionH relativeFrom="column">
            <wp:posOffset>-762000</wp:posOffset>
          </wp:positionH>
          <wp:positionV relativeFrom="paragraph">
            <wp:posOffset>-492760</wp:posOffset>
          </wp:positionV>
          <wp:extent cx="1569720" cy="10771505"/>
          <wp:effectExtent l="0" t="0" r="0" b="0"/>
          <wp:wrapNone/>
          <wp:docPr id="3" name="Picture 3" descr="Fond-Rec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nd-Rec_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9720" cy="1077150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5564EA" w14:textId="77777777" w:rsidR="000F07B9" w:rsidRDefault="000F07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CEC9E2" w14:textId="77777777" w:rsidR="000F07B9" w:rsidRPr="00B22DA4" w:rsidRDefault="000F07B9" w:rsidP="00B22DA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CA226E" w14:textId="77777777" w:rsidR="000F07B9" w:rsidRPr="00B22DA4" w:rsidRDefault="000F07B9" w:rsidP="00B22DA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52773498"/>
      <w:docPartObj>
        <w:docPartGallery w:val="Page Numbers (Top of Page)"/>
        <w:docPartUnique/>
      </w:docPartObj>
    </w:sdtPr>
    <w:sdtEndPr>
      <w:rPr>
        <w:noProof/>
      </w:rPr>
    </w:sdtEndPr>
    <w:sdtContent>
      <w:p w14:paraId="3A9CE12B" w14:textId="24A71CCD" w:rsidR="000F07B9" w:rsidRDefault="000F07B9">
        <w:pPr>
          <w:pStyle w:val="Header"/>
        </w:pPr>
        <w:r>
          <w:fldChar w:fldCharType="begin"/>
        </w:r>
        <w:r>
          <w:instrText xml:space="preserve"> PAGE   \* MERGEFORMAT </w:instrText>
        </w:r>
        <w:r>
          <w:fldChar w:fldCharType="separate"/>
        </w:r>
        <w:r w:rsidR="00ED58E0">
          <w:rPr>
            <w:noProof/>
          </w:rPr>
          <w:t>4</w:t>
        </w:r>
        <w:r>
          <w:rPr>
            <w:noProof/>
          </w:rPr>
          <w:fldChar w:fldCharType="end"/>
        </w:r>
        <w:r>
          <w:rPr>
            <w:noProof/>
          </w:rPr>
          <w:br/>
        </w:r>
        <w:r>
          <w:t>FG-VM-I-</w:t>
        </w:r>
        <w:proofErr w:type="spellStart"/>
        <w:r>
          <w:t>oxx</w:t>
        </w:r>
        <w:proofErr w:type="spellEnd"/>
      </w:p>
    </w:sdtContent>
  </w:sdt>
  <w:p w14:paraId="2F76FD99" w14:textId="77777777" w:rsidR="000F07B9" w:rsidRDefault="000F07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774457"/>
    <w:multiLevelType w:val="hybridMultilevel"/>
    <w:tmpl w:val="16260DCE"/>
    <w:lvl w:ilvl="0" w:tplc="5F1C4A46">
      <w:start w:val="1"/>
      <w:numFmt w:val="decimal"/>
      <w:lvlText w:val="[%1]"/>
      <w:lvlJc w:val="left"/>
      <w:pPr>
        <w:tabs>
          <w:tab w:val="num" w:pos="792"/>
        </w:tabs>
        <w:ind w:left="792" w:hanging="360"/>
      </w:pPr>
      <w:rPr>
        <w:rFonts w:hint="default"/>
      </w:rPr>
    </w:lvl>
    <w:lvl w:ilvl="1" w:tplc="04090019">
      <w:start w:val="1"/>
      <w:numFmt w:val="lowerLetter"/>
      <w:lvlText w:val="%2."/>
      <w:lvlJc w:val="left"/>
      <w:pPr>
        <w:tabs>
          <w:tab w:val="num" w:pos="3168"/>
        </w:tabs>
        <w:ind w:left="3168" w:hanging="360"/>
      </w:pPr>
    </w:lvl>
    <w:lvl w:ilvl="2" w:tplc="0409001B" w:tentative="1">
      <w:start w:val="1"/>
      <w:numFmt w:val="lowerRoman"/>
      <w:lvlText w:val="%3."/>
      <w:lvlJc w:val="right"/>
      <w:pPr>
        <w:tabs>
          <w:tab w:val="num" w:pos="3888"/>
        </w:tabs>
        <w:ind w:left="3888" w:hanging="180"/>
      </w:pPr>
    </w:lvl>
    <w:lvl w:ilvl="3" w:tplc="0409000F" w:tentative="1">
      <w:start w:val="1"/>
      <w:numFmt w:val="decimal"/>
      <w:lvlText w:val="%4."/>
      <w:lvlJc w:val="left"/>
      <w:pPr>
        <w:tabs>
          <w:tab w:val="num" w:pos="4608"/>
        </w:tabs>
        <w:ind w:left="4608" w:hanging="360"/>
      </w:pPr>
    </w:lvl>
    <w:lvl w:ilvl="4" w:tplc="04090019" w:tentative="1">
      <w:start w:val="1"/>
      <w:numFmt w:val="lowerLetter"/>
      <w:lvlText w:val="%5."/>
      <w:lvlJc w:val="left"/>
      <w:pPr>
        <w:tabs>
          <w:tab w:val="num" w:pos="5328"/>
        </w:tabs>
        <w:ind w:left="5328" w:hanging="360"/>
      </w:pPr>
    </w:lvl>
    <w:lvl w:ilvl="5" w:tplc="0409001B" w:tentative="1">
      <w:start w:val="1"/>
      <w:numFmt w:val="lowerRoman"/>
      <w:lvlText w:val="%6."/>
      <w:lvlJc w:val="right"/>
      <w:pPr>
        <w:tabs>
          <w:tab w:val="num" w:pos="6048"/>
        </w:tabs>
        <w:ind w:left="6048" w:hanging="180"/>
      </w:pPr>
    </w:lvl>
    <w:lvl w:ilvl="6" w:tplc="0409000F" w:tentative="1">
      <w:start w:val="1"/>
      <w:numFmt w:val="decimal"/>
      <w:lvlText w:val="%7."/>
      <w:lvlJc w:val="left"/>
      <w:pPr>
        <w:tabs>
          <w:tab w:val="num" w:pos="6768"/>
        </w:tabs>
        <w:ind w:left="6768" w:hanging="360"/>
      </w:pPr>
    </w:lvl>
    <w:lvl w:ilvl="7" w:tplc="04090019" w:tentative="1">
      <w:start w:val="1"/>
      <w:numFmt w:val="lowerLetter"/>
      <w:lvlText w:val="%8."/>
      <w:lvlJc w:val="left"/>
      <w:pPr>
        <w:tabs>
          <w:tab w:val="num" w:pos="7488"/>
        </w:tabs>
        <w:ind w:left="7488" w:hanging="360"/>
      </w:pPr>
    </w:lvl>
    <w:lvl w:ilvl="8" w:tplc="0409001B" w:tentative="1">
      <w:start w:val="1"/>
      <w:numFmt w:val="lowerRoman"/>
      <w:lvlText w:val="%9."/>
      <w:lvlJc w:val="right"/>
      <w:pPr>
        <w:tabs>
          <w:tab w:val="num" w:pos="8208"/>
        </w:tabs>
        <w:ind w:left="8208" w:hanging="180"/>
      </w:pPr>
    </w:lvl>
  </w:abstractNum>
  <w:abstractNum w:abstractNumId="1" w15:restartNumberingAfterBreak="0">
    <w:nsid w:val="2A2457AD"/>
    <w:multiLevelType w:val="hybridMultilevel"/>
    <w:tmpl w:val="58729502"/>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 w15:restartNumberingAfterBreak="0">
    <w:nsid w:val="33A02D08"/>
    <w:multiLevelType w:val="hybridMultilevel"/>
    <w:tmpl w:val="83A025F4"/>
    <w:lvl w:ilvl="0" w:tplc="0409000F">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361035F8"/>
    <w:multiLevelType w:val="hybridMultilevel"/>
    <w:tmpl w:val="3D462924"/>
    <w:lvl w:ilvl="0" w:tplc="04090001">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4" w15:restartNumberingAfterBreak="0">
    <w:nsid w:val="437F2FD0"/>
    <w:multiLevelType w:val="hybridMultilevel"/>
    <w:tmpl w:val="0BA2CAD8"/>
    <w:lvl w:ilvl="0" w:tplc="810880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60684B53"/>
    <w:multiLevelType w:val="hybridMultilevel"/>
    <w:tmpl w:val="CB40FF7C"/>
    <w:lvl w:ilvl="0" w:tplc="300EF55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762421C0"/>
    <w:multiLevelType w:val="hybridMultilevel"/>
    <w:tmpl w:val="192E3D74"/>
    <w:lvl w:ilvl="0" w:tplc="04090019">
      <w:start w:val="1"/>
      <w:numFmt w:val="lowerLetter"/>
      <w:lvlText w:val="%1)"/>
      <w:lvlJc w:val="left"/>
      <w:pPr>
        <w:tabs>
          <w:tab w:val="num" w:pos="1352"/>
        </w:tabs>
        <w:ind w:left="1352" w:hanging="360"/>
      </w:pPr>
      <w:rPr>
        <w:rFonts w:hint="default"/>
      </w:rPr>
    </w:lvl>
    <w:lvl w:ilvl="1" w:tplc="9BF6C5C4" w:tentative="1">
      <w:start w:val="1"/>
      <w:numFmt w:val="bullet"/>
      <w:lvlText w:val="•"/>
      <w:lvlJc w:val="left"/>
      <w:pPr>
        <w:tabs>
          <w:tab w:val="num" w:pos="2072"/>
        </w:tabs>
        <w:ind w:left="2072" w:hanging="360"/>
      </w:pPr>
      <w:rPr>
        <w:rFonts w:ascii="Arial" w:hAnsi="Arial" w:hint="default"/>
      </w:rPr>
    </w:lvl>
    <w:lvl w:ilvl="2" w:tplc="AE0ED47A" w:tentative="1">
      <w:start w:val="1"/>
      <w:numFmt w:val="bullet"/>
      <w:lvlText w:val="•"/>
      <w:lvlJc w:val="left"/>
      <w:pPr>
        <w:tabs>
          <w:tab w:val="num" w:pos="2792"/>
        </w:tabs>
        <w:ind w:left="2792" w:hanging="360"/>
      </w:pPr>
      <w:rPr>
        <w:rFonts w:ascii="Arial" w:hAnsi="Arial" w:hint="default"/>
      </w:rPr>
    </w:lvl>
    <w:lvl w:ilvl="3" w:tplc="CA1C3D3E" w:tentative="1">
      <w:start w:val="1"/>
      <w:numFmt w:val="bullet"/>
      <w:lvlText w:val="•"/>
      <w:lvlJc w:val="left"/>
      <w:pPr>
        <w:tabs>
          <w:tab w:val="num" w:pos="3512"/>
        </w:tabs>
        <w:ind w:left="3512" w:hanging="360"/>
      </w:pPr>
      <w:rPr>
        <w:rFonts w:ascii="Arial" w:hAnsi="Arial" w:hint="default"/>
      </w:rPr>
    </w:lvl>
    <w:lvl w:ilvl="4" w:tplc="F9ACE00E" w:tentative="1">
      <w:start w:val="1"/>
      <w:numFmt w:val="bullet"/>
      <w:lvlText w:val="•"/>
      <w:lvlJc w:val="left"/>
      <w:pPr>
        <w:tabs>
          <w:tab w:val="num" w:pos="4232"/>
        </w:tabs>
        <w:ind w:left="4232" w:hanging="360"/>
      </w:pPr>
      <w:rPr>
        <w:rFonts w:ascii="Arial" w:hAnsi="Arial" w:hint="default"/>
      </w:rPr>
    </w:lvl>
    <w:lvl w:ilvl="5" w:tplc="0206ED62" w:tentative="1">
      <w:start w:val="1"/>
      <w:numFmt w:val="bullet"/>
      <w:lvlText w:val="•"/>
      <w:lvlJc w:val="left"/>
      <w:pPr>
        <w:tabs>
          <w:tab w:val="num" w:pos="4952"/>
        </w:tabs>
        <w:ind w:left="4952" w:hanging="360"/>
      </w:pPr>
      <w:rPr>
        <w:rFonts w:ascii="Arial" w:hAnsi="Arial" w:hint="default"/>
      </w:rPr>
    </w:lvl>
    <w:lvl w:ilvl="6" w:tplc="676C1C34" w:tentative="1">
      <w:start w:val="1"/>
      <w:numFmt w:val="bullet"/>
      <w:lvlText w:val="•"/>
      <w:lvlJc w:val="left"/>
      <w:pPr>
        <w:tabs>
          <w:tab w:val="num" w:pos="5672"/>
        </w:tabs>
        <w:ind w:left="5672" w:hanging="360"/>
      </w:pPr>
      <w:rPr>
        <w:rFonts w:ascii="Arial" w:hAnsi="Arial" w:hint="default"/>
      </w:rPr>
    </w:lvl>
    <w:lvl w:ilvl="7" w:tplc="6D0CEA94" w:tentative="1">
      <w:start w:val="1"/>
      <w:numFmt w:val="bullet"/>
      <w:lvlText w:val="•"/>
      <w:lvlJc w:val="left"/>
      <w:pPr>
        <w:tabs>
          <w:tab w:val="num" w:pos="6392"/>
        </w:tabs>
        <w:ind w:left="6392" w:hanging="360"/>
      </w:pPr>
      <w:rPr>
        <w:rFonts w:ascii="Arial" w:hAnsi="Arial" w:hint="default"/>
      </w:rPr>
    </w:lvl>
    <w:lvl w:ilvl="8" w:tplc="B44C6C7A" w:tentative="1">
      <w:start w:val="1"/>
      <w:numFmt w:val="bullet"/>
      <w:lvlText w:val="•"/>
      <w:lvlJc w:val="left"/>
      <w:pPr>
        <w:tabs>
          <w:tab w:val="num" w:pos="7112"/>
        </w:tabs>
        <w:ind w:left="7112" w:hanging="360"/>
      </w:pPr>
      <w:rPr>
        <w:rFonts w:ascii="Arial" w:hAnsi="Arial" w:hint="default"/>
      </w:rPr>
    </w:lvl>
  </w:abstractNum>
  <w:abstractNum w:abstractNumId="8" w15:restartNumberingAfterBreak="0">
    <w:nsid w:val="78FD5919"/>
    <w:multiLevelType w:val="hybridMultilevel"/>
    <w:tmpl w:val="DAACAA9A"/>
    <w:lvl w:ilvl="0" w:tplc="5E6839B0">
      <w:start w:val="1"/>
      <w:numFmt w:val="bullet"/>
      <w:lvlText w:val="•"/>
      <w:lvlJc w:val="left"/>
      <w:pPr>
        <w:tabs>
          <w:tab w:val="num" w:pos="720"/>
        </w:tabs>
        <w:ind w:left="720" w:hanging="360"/>
      </w:pPr>
      <w:rPr>
        <w:rFonts w:ascii="Arial" w:hAnsi="Arial" w:hint="default"/>
      </w:rPr>
    </w:lvl>
    <w:lvl w:ilvl="1" w:tplc="9BF6C5C4" w:tentative="1">
      <w:start w:val="1"/>
      <w:numFmt w:val="bullet"/>
      <w:lvlText w:val="•"/>
      <w:lvlJc w:val="left"/>
      <w:pPr>
        <w:tabs>
          <w:tab w:val="num" w:pos="1440"/>
        </w:tabs>
        <w:ind w:left="1440" w:hanging="360"/>
      </w:pPr>
      <w:rPr>
        <w:rFonts w:ascii="Arial" w:hAnsi="Arial" w:hint="default"/>
      </w:rPr>
    </w:lvl>
    <w:lvl w:ilvl="2" w:tplc="AE0ED47A" w:tentative="1">
      <w:start w:val="1"/>
      <w:numFmt w:val="bullet"/>
      <w:lvlText w:val="•"/>
      <w:lvlJc w:val="left"/>
      <w:pPr>
        <w:tabs>
          <w:tab w:val="num" w:pos="2160"/>
        </w:tabs>
        <w:ind w:left="2160" w:hanging="360"/>
      </w:pPr>
      <w:rPr>
        <w:rFonts w:ascii="Arial" w:hAnsi="Arial" w:hint="default"/>
      </w:rPr>
    </w:lvl>
    <w:lvl w:ilvl="3" w:tplc="CA1C3D3E" w:tentative="1">
      <w:start w:val="1"/>
      <w:numFmt w:val="bullet"/>
      <w:lvlText w:val="•"/>
      <w:lvlJc w:val="left"/>
      <w:pPr>
        <w:tabs>
          <w:tab w:val="num" w:pos="2880"/>
        </w:tabs>
        <w:ind w:left="2880" w:hanging="360"/>
      </w:pPr>
      <w:rPr>
        <w:rFonts w:ascii="Arial" w:hAnsi="Arial" w:hint="default"/>
      </w:rPr>
    </w:lvl>
    <w:lvl w:ilvl="4" w:tplc="F9ACE00E" w:tentative="1">
      <w:start w:val="1"/>
      <w:numFmt w:val="bullet"/>
      <w:lvlText w:val="•"/>
      <w:lvlJc w:val="left"/>
      <w:pPr>
        <w:tabs>
          <w:tab w:val="num" w:pos="3600"/>
        </w:tabs>
        <w:ind w:left="3600" w:hanging="360"/>
      </w:pPr>
      <w:rPr>
        <w:rFonts w:ascii="Arial" w:hAnsi="Arial" w:hint="default"/>
      </w:rPr>
    </w:lvl>
    <w:lvl w:ilvl="5" w:tplc="0206ED62" w:tentative="1">
      <w:start w:val="1"/>
      <w:numFmt w:val="bullet"/>
      <w:lvlText w:val="•"/>
      <w:lvlJc w:val="left"/>
      <w:pPr>
        <w:tabs>
          <w:tab w:val="num" w:pos="4320"/>
        </w:tabs>
        <w:ind w:left="4320" w:hanging="360"/>
      </w:pPr>
      <w:rPr>
        <w:rFonts w:ascii="Arial" w:hAnsi="Arial" w:hint="default"/>
      </w:rPr>
    </w:lvl>
    <w:lvl w:ilvl="6" w:tplc="676C1C34" w:tentative="1">
      <w:start w:val="1"/>
      <w:numFmt w:val="bullet"/>
      <w:lvlText w:val="•"/>
      <w:lvlJc w:val="left"/>
      <w:pPr>
        <w:tabs>
          <w:tab w:val="num" w:pos="5040"/>
        </w:tabs>
        <w:ind w:left="5040" w:hanging="360"/>
      </w:pPr>
      <w:rPr>
        <w:rFonts w:ascii="Arial" w:hAnsi="Arial" w:hint="default"/>
      </w:rPr>
    </w:lvl>
    <w:lvl w:ilvl="7" w:tplc="6D0CEA94" w:tentative="1">
      <w:start w:val="1"/>
      <w:numFmt w:val="bullet"/>
      <w:lvlText w:val="•"/>
      <w:lvlJc w:val="left"/>
      <w:pPr>
        <w:tabs>
          <w:tab w:val="num" w:pos="5760"/>
        </w:tabs>
        <w:ind w:left="5760" w:hanging="360"/>
      </w:pPr>
      <w:rPr>
        <w:rFonts w:ascii="Arial" w:hAnsi="Arial" w:hint="default"/>
      </w:rPr>
    </w:lvl>
    <w:lvl w:ilvl="8" w:tplc="B44C6C7A"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6"/>
  </w:num>
  <w:num w:numId="3">
    <w:abstractNumId w:val="5"/>
  </w:num>
  <w:num w:numId="4">
    <w:abstractNumId w:val="1"/>
  </w:num>
  <w:num w:numId="5">
    <w:abstractNumId w:val="4"/>
  </w:num>
  <w:num w:numId="6">
    <w:abstractNumId w:val="3"/>
  </w:num>
  <w:num w:numId="7">
    <w:abstractNumId w:val="2"/>
  </w:num>
  <w:num w:numId="8">
    <w:abstractNumId w:val="8"/>
  </w:num>
  <w:num w:numId="9">
    <w:abstractNumId w:val="7"/>
  </w:num>
  <w:num w:numId="10">
    <w:abstractNumId w:val="6"/>
  </w:num>
  <w:num w:numId="11">
    <w:abstractNumId w:val="6"/>
  </w:num>
  <w:num w:numId="12">
    <w:abstractNumId w:val="6"/>
  </w:num>
  <w:num w:numId="13">
    <w:abstractNumId w:val="6"/>
  </w:num>
  <w:num w:numId="14">
    <w:abstractNumId w:val="6"/>
  </w:num>
  <w:num w:numId="15">
    <w:abstractNumId w:val="6"/>
  </w:num>
  <w:num w:numId="16">
    <w:abstractNumId w:val="6"/>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rinivasagan Ayyappan">
    <w15:presenceInfo w15:providerId="None" w15:userId="Srinivasagan Ayyapp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drawingGridHorizontalSpacing w:val="120"/>
  <w:displayHorizontalDrawingGridEvery w:val="2"/>
  <w:noPunctuationKerning/>
  <w:characterSpacingControl w:val="doNotCompress"/>
  <w:hdrShapeDefaults>
    <o:shapedefaults v:ext="edit" spidmax="6145">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45AB"/>
    <w:rsid w:val="00003CAA"/>
    <w:rsid w:val="00004A38"/>
    <w:rsid w:val="00006FD8"/>
    <w:rsid w:val="00023268"/>
    <w:rsid w:val="0003282B"/>
    <w:rsid w:val="000619CD"/>
    <w:rsid w:val="00067382"/>
    <w:rsid w:val="000845AB"/>
    <w:rsid w:val="00087100"/>
    <w:rsid w:val="000B48B5"/>
    <w:rsid w:val="000B5397"/>
    <w:rsid w:val="000C5905"/>
    <w:rsid w:val="000D0C2B"/>
    <w:rsid w:val="000D6059"/>
    <w:rsid w:val="000F07B9"/>
    <w:rsid w:val="000F52F0"/>
    <w:rsid w:val="001005F2"/>
    <w:rsid w:val="001010EC"/>
    <w:rsid w:val="00121449"/>
    <w:rsid w:val="00127CDE"/>
    <w:rsid w:val="00146A98"/>
    <w:rsid w:val="00152C27"/>
    <w:rsid w:val="00166569"/>
    <w:rsid w:val="00190A2B"/>
    <w:rsid w:val="001942C5"/>
    <w:rsid w:val="00194D55"/>
    <w:rsid w:val="001C1902"/>
    <w:rsid w:val="001E0A1C"/>
    <w:rsid w:val="00205A61"/>
    <w:rsid w:val="00216074"/>
    <w:rsid w:val="002240A7"/>
    <w:rsid w:val="002378FD"/>
    <w:rsid w:val="002506D1"/>
    <w:rsid w:val="0029185B"/>
    <w:rsid w:val="002A45A6"/>
    <w:rsid w:val="002B0E11"/>
    <w:rsid w:val="002C1A6F"/>
    <w:rsid w:val="002C67BB"/>
    <w:rsid w:val="002D41EB"/>
    <w:rsid w:val="002E5401"/>
    <w:rsid w:val="0030222D"/>
    <w:rsid w:val="003076FB"/>
    <w:rsid w:val="00320C88"/>
    <w:rsid w:val="003233ED"/>
    <w:rsid w:val="00324E2A"/>
    <w:rsid w:val="00355736"/>
    <w:rsid w:val="003859FC"/>
    <w:rsid w:val="003A4716"/>
    <w:rsid w:val="003B5C40"/>
    <w:rsid w:val="003D6ABF"/>
    <w:rsid w:val="003E4358"/>
    <w:rsid w:val="003E4AF9"/>
    <w:rsid w:val="003F03EC"/>
    <w:rsid w:val="0040627C"/>
    <w:rsid w:val="00412492"/>
    <w:rsid w:val="00423836"/>
    <w:rsid w:val="0044476F"/>
    <w:rsid w:val="00451C5D"/>
    <w:rsid w:val="004554E1"/>
    <w:rsid w:val="00467172"/>
    <w:rsid w:val="00467B14"/>
    <w:rsid w:val="00492BA3"/>
    <w:rsid w:val="004A1894"/>
    <w:rsid w:val="004B39E2"/>
    <w:rsid w:val="004C062A"/>
    <w:rsid w:val="004C46CD"/>
    <w:rsid w:val="00501B49"/>
    <w:rsid w:val="005C712C"/>
    <w:rsid w:val="0060241A"/>
    <w:rsid w:val="00603F7B"/>
    <w:rsid w:val="00614441"/>
    <w:rsid w:val="00633928"/>
    <w:rsid w:val="00635372"/>
    <w:rsid w:val="0064792C"/>
    <w:rsid w:val="00665E46"/>
    <w:rsid w:val="006727AE"/>
    <w:rsid w:val="00675621"/>
    <w:rsid w:val="0068004E"/>
    <w:rsid w:val="00690A5A"/>
    <w:rsid w:val="006935CA"/>
    <w:rsid w:val="006D04C5"/>
    <w:rsid w:val="006D4CAE"/>
    <w:rsid w:val="00737170"/>
    <w:rsid w:val="00745A96"/>
    <w:rsid w:val="00770AC9"/>
    <w:rsid w:val="00775908"/>
    <w:rsid w:val="00785779"/>
    <w:rsid w:val="0078796F"/>
    <w:rsid w:val="007D20C4"/>
    <w:rsid w:val="007F1F25"/>
    <w:rsid w:val="007F417E"/>
    <w:rsid w:val="00815601"/>
    <w:rsid w:val="0083023F"/>
    <w:rsid w:val="0084023B"/>
    <w:rsid w:val="00844F16"/>
    <w:rsid w:val="00847342"/>
    <w:rsid w:val="008A693C"/>
    <w:rsid w:val="008B001E"/>
    <w:rsid w:val="008C2F1C"/>
    <w:rsid w:val="008D0247"/>
    <w:rsid w:val="008D24BE"/>
    <w:rsid w:val="008E6D55"/>
    <w:rsid w:val="00907B6B"/>
    <w:rsid w:val="00911869"/>
    <w:rsid w:val="009232A2"/>
    <w:rsid w:val="009301EA"/>
    <w:rsid w:val="00933AEF"/>
    <w:rsid w:val="0095330F"/>
    <w:rsid w:val="00960647"/>
    <w:rsid w:val="00962424"/>
    <w:rsid w:val="00962725"/>
    <w:rsid w:val="009635CB"/>
    <w:rsid w:val="00965DCF"/>
    <w:rsid w:val="00981C2C"/>
    <w:rsid w:val="009A4898"/>
    <w:rsid w:val="009A4F98"/>
    <w:rsid w:val="009C01D1"/>
    <w:rsid w:val="009C221A"/>
    <w:rsid w:val="009C46D8"/>
    <w:rsid w:val="009D26EB"/>
    <w:rsid w:val="00A01C5E"/>
    <w:rsid w:val="00A2443E"/>
    <w:rsid w:val="00A274E1"/>
    <w:rsid w:val="00A36E26"/>
    <w:rsid w:val="00A7792D"/>
    <w:rsid w:val="00A90B48"/>
    <w:rsid w:val="00A93B35"/>
    <w:rsid w:val="00AA4884"/>
    <w:rsid w:val="00AF0764"/>
    <w:rsid w:val="00AF3A7B"/>
    <w:rsid w:val="00B22DA4"/>
    <w:rsid w:val="00B51CCD"/>
    <w:rsid w:val="00B6296C"/>
    <w:rsid w:val="00B639E4"/>
    <w:rsid w:val="00B847E7"/>
    <w:rsid w:val="00B87323"/>
    <w:rsid w:val="00B93849"/>
    <w:rsid w:val="00BA3D06"/>
    <w:rsid w:val="00BB7441"/>
    <w:rsid w:val="00BD6371"/>
    <w:rsid w:val="00BF6782"/>
    <w:rsid w:val="00C066A8"/>
    <w:rsid w:val="00C1062C"/>
    <w:rsid w:val="00C1098E"/>
    <w:rsid w:val="00C26533"/>
    <w:rsid w:val="00C42501"/>
    <w:rsid w:val="00C44EC1"/>
    <w:rsid w:val="00C80C5B"/>
    <w:rsid w:val="00C932B1"/>
    <w:rsid w:val="00CA305C"/>
    <w:rsid w:val="00CA3F8B"/>
    <w:rsid w:val="00CA6A4B"/>
    <w:rsid w:val="00CA7EB6"/>
    <w:rsid w:val="00CD110A"/>
    <w:rsid w:val="00CE189D"/>
    <w:rsid w:val="00D03B9A"/>
    <w:rsid w:val="00D46926"/>
    <w:rsid w:val="00D509D0"/>
    <w:rsid w:val="00D80AD1"/>
    <w:rsid w:val="00D9069A"/>
    <w:rsid w:val="00DE2BB4"/>
    <w:rsid w:val="00DF41E8"/>
    <w:rsid w:val="00E02690"/>
    <w:rsid w:val="00E16AE2"/>
    <w:rsid w:val="00E41D57"/>
    <w:rsid w:val="00E46AC6"/>
    <w:rsid w:val="00E53811"/>
    <w:rsid w:val="00ED58E0"/>
    <w:rsid w:val="00F014D0"/>
    <w:rsid w:val="00F040F0"/>
    <w:rsid w:val="00F05ED5"/>
    <w:rsid w:val="00F14A92"/>
    <w:rsid w:val="00F324F6"/>
    <w:rsid w:val="00F62345"/>
    <w:rsid w:val="00F62640"/>
    <w:rsid w:val="00FA0911"/>
    <w:rsid w:val="00FC1669"/>
    <w:rsid w:val="00FC331F"/>
    <w:rsid w:val="00FC51E5"/>
    <w:rsid w:val="00FD520D"/>
    <w:rsid w:val="00FD780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6145">
      <v:textbox inset="5.85pt,.7pt,5.85pt,.7pt"/>
    </o:shapedefaults>
    <o:shapelayout v:ext="edit">
      <o:idmap v:ext="edit" data="1"/>
    </o:shapelayout>
  </w:shapeDefaults>
  <w:decimalSymbol w:val="."/>
  <w:listSeparator w:val=","/>
  <w14:docId w14:val="2406E83F"/>
  <w15:docId w15:val="{425140E7-C4C7-4E50-BB2B-05F6B8A12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6D09"/>
    <w:pPr>
      <w:spacing w:before="120"/>
    </w:pPr>
    <w:rPr>
      <w:sz w:val="24"/>
    </w:rPr>
  </w:style>
  <w:style w:type="paragraph" w:styleId="Heading1">
    <w:name w:val="heading 1"/>
    <w:basedOn w:val="Normal"/>
    <w:next w:val="Normal"/>
    <w:link w:val="Heading1Char"/>
    <w:rsid w:val="00F14A92"/>
    <w:pPr>
      <w:keepNext/>
      <w:numPr>
        <w:numId w:val="2"/>
      </w:numPr>
      <w:spacing w:before="240" w:after="60"/>
      <w:outlineLvl w:val="0"/>
    </w:pPr>
    <w:rPr>
      <w:rFonts w:cs="Arial"/>
      <w:b/>
      <w:bCs/>
      <w:kern w:val="32"/>
      <w:szCs w:val="32"/>
      <w:lang w:val="en-GB" w:eastAsia="ja-JP"/>
    </w:rPr>
  </w:style>
  <w:style w:type="paragraph" w:styleId="Heading2">
    <w:name w:val="heading 2"/>
    <w:basedOn w:val="Normal"/>
    <w:next w:val="Normal"/>
    <w:rsid w:val="00F14A92"/>
    <w:pPr>
      <w:keepNext/>
      <w:numPr>
        <w:ilvl w:val="1"/>
        <w:numId w:val="2"/>
      </w:numPr>
      <w:spacing w:before="240" w:after="60"/>
      <w:outlineLvl w:val="1"/>
    </w:pPr>
    <w:rPr>
      <w:rFonts w:cs="Arial"/>
      <w:b/>
      <w:bCs/>
      <w:iCs/>
      <w:szCs w:val="28"/>
      <w:lang w:val="en-GB" w:eastAsia="ja-JP"/>
    </w:rPr>
  </w:style>
  <w:style w:type="paragraph" w:styleId="Heading3">
    <w:name w:val="heading 3"/>
    <w:basedOn w:val="Normal"/>
    <w:next w:val="Normal"/>
    <w:rsid w:val="00F14A92"/>
    <w:pPr>
      <w:keepNext/>
      <w:numPr>
        <w:ilvl w:val="2"/>
        <w:numId w:val="2"/>
      </w:numPr>
      <w:spacing w:before="240" w:after="60"/>
      <w:outlineLvl w:val="2"/>
    </w:pPr>
    <w:rPr>
      <w:rFonts w:cs="Arial"/>
      <w:b/>
      <w:bCs/>
      <w:szCs w:val="26"/>
      <w:lang w:val="en-GB" w:eastAsia="ja-JP"/>
    </w:rPr>
  </w:style>
  <w:style w:type="paragraph" w:styleId="Heading4">
    <w:name w:val="heading 4"/>
    <w:basedOn w:val="Normal"/>
    <w:next w:val="Normal"/>
    <w:qFormat/>
    <w:rsid w:val="00F14A92"/>
    <w:pPr>
      <w:keepNext/>
      <w:numPr>
        <w:ilvl w:val="3"/>
        <w:numId w:val="2"/>
      </w:numPr>
      <w:spacing w:before="240" w:after="60"/>
      <w:outlineLvl w:val="3"/>
    </w:pPr>
    <w:rPr>
      <w:b/>
      <w:bCs/>
      <w:szCs w:val="28"/>
      <w:lang w:val="en-GB" w:eastAsia="ja-JP"/>
    </w:rPr>
  </w:style>
  <w:style w:type="paragraph" w:styleId="Heading5">
    <w:name w:val="heading 5"/>
    <w:basedOn w:val="Normal"/>
    <w:next w:val="Normal"/>
    <w:qFormat/>
    <w:rsid w:val="00F14A92"/>
    <w:pPr>
      <w:numPr>
        <w:ilvl w:val="4"/>
        <w:numId w:val="2"/>
      </w:numPr>
      <w:spacing w:before="240" w:after="60"/>
      <w:outlineLvl w:val="4"/>
    </w:pPr>
    <w:rPr>
      <w:b/>
      <w:bCs/>
      <w:i/>
      <w:iCs/>
      <w:szCs w:val="26"/>
      <w:lang w:val="en-GB" w:eastAsia="ja-JP"/>
    </w:rPr>
  </w:style>
  <w:style w:type="paragraph" w:styleId="Heading6">
    <w:name w:val="heading 6"/>
    <w:basedOn w:val="Normal"/>
    <w:next w:val="Normal"/>
    <w:rsid w:val="00F14A92"/>
    <w:pPr>
      <w:numPr>
        <w:ilvl w:val="5"/>
        <w:numId w:val="2"/>
      </w:numPr>
      <w:spacing w:before="240" w:after="60"/>
      <w:outlineLvl w:val="5"/>
    </w:pPr>
    <w:rPr>
      <w:b/>
      <w:bCs/>
      <w:szCs w:val="22"/>
      <w:lang w:val="en-GB" w:eastAsia="ja-JP"/>
    </w:rPr>
  </w:style>
  <w:style w:type="paragraph" w:styleId="Heading7">
    <w:name w:val="heading 7"/>
    <w:basedOn w:val="Normal"/>
    <w:next w:val="Normal"/>
    <w:rsid w:val="00F14A92"/>
    <w:pPr>
      <w:numPr>
        <w:ilvl w:val="6"/>
        <w:numId w:val="2"/>
      </w:numPr>
      <w:spacing w:before="240" w:after="60"/>
      <w:outlineLvl w:val="6"/>
    </w:pPr>
    <w:rPr>
      <w:szCs w:val="24"/>
      <w:lang w:val="en-GB" w:eastAsia="ja-JP"/>
    </w:rPr>
  </w:style>
  <w:style w:type="paragraph" w:styleId="Heading8">
    <w:name w:val="heading 8"/>
    <w:basedOn w:val="Normal"/>
    <w:next w:val="Normal"/>
    <w:rsid w:val="00F14A92"/>
    <w:pPr>
      <w:numPr>
        <w:ilvl w:val="7"/>
        <w:numId w:val="2"/>
      </w:numPr>
      <w:spacing w:before="240" w:after="60"/>
      <w:outlineLvl w:val="7"/>
    </w:pPr>
    <w:rPr>
      <w:i/>
      <w:iCs/>
      <w:szCs w:val="24"/>
      <w:lang w:val="en-GB" w:eastAsia="ja-JP"/>
    </w:rPr>
  </w:style>
  <w:style w:type="paragraph" w:styleId="Heading9">
    <w:name w:val="heading 9"/>
    <w:basedOn w:val="Normal"/>
    <w:next w:val="Normal"/>
    <w:rsid w:val="00F14A92"/>
    <w:pPr>
      <w:numPr>
        <w:ilvl w:val="8"/>
        <w:numId w:val="2"/>
      </w:numPr>
      <w:spacing w:before="240" w:after="60"/>
      <w:outlineLvl w:val="8"/>
    </w:pPr>
    <w:rPr>
      <w:rFonts w:cs="Arial"/>
      <w:szCs w:val="22"/>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customStyle="1" w:styleId="ASN1">
    <w:name w:val="ASN.1"/>
    <w:rsid w:val="00873B88"/>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noProof/>
      <w:lang w:val="en-GB" w:eastAsia="en-US"/>
    </w:rPr>
  </w:style>
  <w:style w:type="table" w:styleId="TableGrid">
    <w:name w:val="Table Grid"/>
    <w:basedOn w:val="TableNormal"/>
    <w:uiPriority w:val="59"/>
    <w:rsid w:val="00A011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95595B"/>
    <w:pPr>
      <w:spacing w:after="120"/>
    </w:pPr>
    <w:rPr>
      <w:b/>
      <w:bCs/>
      <w:caps/>
      <w:sz w:val="20"/>
      <w:szCs w:val="24"/>
    </w:rPr>
  </w:style>
  <w:style w:type="paragraph" w:styleId="TOC2">
    <w:name w:val="toc 2"/>
    <w:basedOn w:val="Normal"/>
    <w:next w:val="Normal"/>
    <w:autoRedefine/>
    <w:uiPriority w:val="39"/>
    <w:rsid w:val="00A0117B"/>
    <w:pPr>
      <w:spacing w:before="0"/>
      <w:ind w:left="240"/>
    </w:pPr>
    <w:rPr>
      <w:smallCaps/>
      <w:sz w:val="20"/>
      <w:szCs w:val="24"/>
    </w:rPr>
  </w:style>
  <w:style w:type="paragraph" w:styleId="TOC3">
    <w:name w:val="toc 3"/>
    <w:basedOn w:val="Normal"/>
    <w:next w:val="Normal"/>
    <w:autoRedefine/>
    <w:uiPriority w:val="39"/>
    <w:rsid w:val="00A0117B"/>
    <w:pPr>
      <w:spacing w:before="0"/>
      <w:ind w:left="480"/>
    </w:pPr>
    <w:rPr>
      <w:i/>
      <w:iCs/>
      <w:sz w:val="20"/>
      <w:szCs w:val="24"/>
    </w:rPr>
  </w:style>
  <w:style w:type="character" w:styleId="Hyperlink">
    <w:name w:val="Hyperlink"/>
    <w:uiPriority w:val="99"/>
    <w:rsid w:val="00A0117B"/>
    <w:rPr>
      <w:color w:val="0000FF"/>
      <w:u w:val="single"/>
    </w:rPr>
  </w:style>
  <w:style w:type="paragraph" w:styleId="CommentText">
    <w:name w:val="annotation text"/>
    <w:basedOn w:val="Normal"/>
    <w:semiHidden/>
    <w:rsid w:val="00A0117B"/>
    <w:rPr>
      <w:rFonts w:eastAsia="Times New Roman"/>
      <w:sz w:val="20"/>
      <w:lang w:eastAsia="en-US"/>
    </w:rPr>
  </w:style>
  <w:style w:type="character" w:styleId="FollowedHyperlink">
    <w:name w:val="FollowedHyperlink"/>
    <w:rsid w:val="00A0117B"/>
    <w:rPr>
      <w:color w:val="800080"/>
      <w:u w:val="single"/>
    </w:rPr>
  </w:style>
  <w:style w:type="paragraph" w:customStyle="1" w:styleId="Figurelegend">
    <w:name w:val="Figure_legend"/>
    <w:basedOn w:val="Normal"/>
    <w:rsid w:val="00F27B26"/>
    <w:pPr>
      <w:keepNext/>
      <w:keepLines/>
      <w:overflowPunct w:val="0"/>
      <w:autoSpaceDE w:val="0"/>
      <w:autoSpaceDN w:val="0"/>
      <w:adjustRightInd w:val="0"/>
      <w:spacing w:before="20" w:after="20"/>
    </w:pPr>
    <w:rPr>
      <w:rFonts w:eastAsia="Times New Roman"/>
      <w:sz w:val="18"/>
      <w:lang w:val="en-GB" w:eastAsia="en-US"/>
    </w:rPr>
  </w:style>
  <w:style w:type="paragraph" w:customStyle="1" w:styleId="Normalaftertitle">
    <w:name w:val="Normal after title"/>
    <w:basedOn w:val="Normal"/>
    <w:next w:val="Normal"/>
    <w:rsid w:val="00166D09"/>
    <w:pPr>
      <w:tabs>
        <w:tab w:val="left" w:pos="794"/>
        <w:tab w:val="left" w:pos="1191"/>
        <w:tab w:val="left" w:pos="1588"/>
        <w:tab w:val="left" w:pos="1985"/>
      </w:tabs>
      <w:spacing w:before="320"/>
    </w:pPr>
    <w:rPr>
      <w:rFonts w:eastAsia="SimSun"/>
      <w:lang w:val="en-GB" w:eastAsia="en-US"/>
    </w:rPr>
  </w:style>
  <w:style w:type="character" w:styleId="CommentReference">
    <w:name w:val="annotation reference"/>
    <w:semiHidden/>
    <w:rsid w:val="00166D09"/>
    <w:rPr>
      <w:sz w:val="16"/>
    </w:rPr>
  </w:style>
  <w:style w:type="paragraph" w:customStyle="1" w:styleId="Normalaftertitle0">
    <w:name w:val="Normal_after_title"/>
    <w:basedOn w:val="Normal"/>
    <w:next w:val="Normal"/>
    <w:rsid w:val="00166D09"/>
    <w:pPr>
      <w:tabs>
        <w:tab w:val="left" w:pos="794"/>
        <w:tab w:val="left" w:pos="1191"/>
        <w:tab w:val="left" w:pos="1588"/>
        <w:tab w:val="left" w:pos="1985"/>
      </w:tabs>
      <w:overflowPunct w:val="0"/>
      <w:autoSpaceDE w:val="0"/>
      <w:autoSpaceDN w:val="0"/>
      <w:adjustRightInd w:val="0"/>
      <w:spacing w:before="360"/>
      <w:textAlignment w:val="baseline"/>
    </w:pPr>
    <w:rPr>
      <w:rFonts w:eastAsia="SimSun"/>
      <w:lang w:val="en-GB" w:eastAsia="en-US"/>
    </w:rPr>
  </w:style>
  <w:style w:type="paragraph" w:customStyle="1" w:styleId="Rectitle">
    <w:name w:val="Rec_title"/>
    <w:basedOn w:val="Normal"/>
    <w:next w:val="Normalaftertitle0"/>
    <w:rsid w:val="00166D09"/>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SimSun"/>
      <w:b/>
      <w:sz w:val="28"/>
      <w:lang w:val="en-GB" w:eastAsia="en-US"/>
    </w:rPr>
  </w:style>
  <w:style w:type="paragraph" w:customStyle="1" w:styleId="RecNo">
    <w:name w:val="Rec_No"/>
    <w:basedOn w:val="Normal"/>
    <w:next w:val="Normal"/>
    <w:rsid w:val="00166D09"/>
    <w:pPr>
      <w:keepNext/>
      <w:keepLines/>
      <w:tabs>
        <w:tab w:val="left" w:pos="794"/>
        <w:tab w:val="left" w:pos="1191"/>
        <w:tab w:val="left" w:pos="1588"/>
        <w:tab w:val="left" w:pos="1985"/>
      </w:tabs>
      <w:overflowPunct w:val="0"/>
      <w:autoSpaceDE w:val="0"/>
      <w:autoSpaceDN w:val="0"/>
      <w:adjustRightInd w:val="0"/>
      <w:textAlignment w:val="baseline"/>
    </w:pPr>
    <w:rPr>
      <w:rFonts w:eastAsia="Times New Roman"/>
      <w:b/>
      <w:sz w:val="28"/>
      <w:lang w:val="en-GB" w:eastAsia="en-US"/>
    </w:rPr>
  </w:style>
  <w:style w:type="paragraph" w:styleId="TOC4">
    <w:name w:val="toc 4"/>
    <w:basedOn w:val="Normal"/>
    <w:next w:val="Normal"/>
    <w:autoRedefine/>
    <w:semiHidden/>
    <w:rsid w:val="00166D09"/>
    <w:pPr>
      <w:spacing w:before="0"/>
      <w:ind w:left="720"/>
    </w:pPr>
    <w:rPr>
      <w:sz w:val="18"/>
      <w:szCs w:val="21"/>
    </w:rPr>
  </w:style>
  <w:style w:type="paragraph" w:styleId="TOC5">
    <w:name w:val="toc 5"/>
    <w:basedOn w:val="Normal"/>
    <w:next w:val="Normal"/>
    <w:autoRedefine/>
    <w:semiHidden/>
    <w:rsid w:val="00166D09"/>
    <w:pPr>
      <w:spacing w:before="0"/>
      <w:ind w:left="960"/>
    </w:pPr>
    <w:rPr>
      <w:sz w:val="18"/>
      <w:szCs w:val="21"/>
    </w:rPr>
  </w:style>
  <w:style w:type="paragraph" w:styleId="TOC6">
    <w:name w:val="toc 6"/>
    <w:basedOn w:val="Normal"/>
    <w:next w:val="Normal"/>
    <w:autoRedefine/>
    <w:semiHidden/>
    <w:rsid w:val="00166D09"/>
    <w:pPr>
      <w:spacing w:before="0"/>
      <w:ind w:left="1200"/>
    </w:pPr>
    <w:rPr>
      <w:sz w:val="18"/>
      <w:szCs w:val="21"/>
    </w:rPr>
  </w:style>
  <w:style w:type="paragraph" w:styleId="TOC7">
    <w:name w:val="toc 7"/>
    <w:basedOn w:val="Normal"/>
    <w:next w:val="Normal"/>
    <w:autoRedefine/>
    <w:semiHidden/>
    <w:rsid w:val="00166D09"/>
    <w:pPr>
      <w:spacing w:before="0"/>
      <w:ind w:left="1440"/>
    </w:pPr>
    <w:rPr>
      <w:sz w:val="18"/>
      <w:szCs w:val="21"/>
    </w:rPr>
  </w:style>
  <w:style w:type="paragraph" w:styleId="TOC8">
    <w:name w:val="toc 8"/>
    <w:basedOn w:val="Normal"/>
    <w:next w:val="Normal"/>
    <w:autoRedefine/>
    <w:semiHidden/>
    <w:rsid w:val="00166D09"/>
    <w:pPr>
      <w:spacing w:before="0"/>
      <w:ind w:left="1680"/>
    </w:pPr>
    <w:rPr>
      <w:sz w:val="18"/>
      <w:szCs w:val="21"/>
    </w:rPr>
  </w:style>
  <w:style w:type="paragraph" w:styleId="TOC9">
    <w:name w:val="toc 9"/>
    <w:basedOn w:val="Normal"/>
    <w:next w:val="Normal"/>
    <w:autoRedefine/>
    <w:semiHidden/>
    <w:rsid w:val="00166D09"/>
    <w:pPr>
      <w:spacing w:before="0"/>
      <w:ind w:left="1920"/>
    </w:pPr>
    <w:rPr>
      <w:sz w:val="18"/>
      <w:szCs w:val="21"/>
    </w:rPr>
  </w:style>
  <w:style w:type="paragraph" w:customStyle="1" w:styleId="FigureNotitle">
    <w:name w:val="Figure_No &amp; title"/>
    <w:basedOn w:val="Normal"/>
    <w:next w:val="Normal"/>
    <w:qFormat/>
    <w:rsid w:val="00EF328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lang w:val="en-GB" w:eastAsia="en-US"/>
    </w:rPr>
  </w:style>
  <w:style w:type="paragraph" w:styleId="BalloonText">
    <w:name w:val="Balloon Text"/>
    <w:basedOn w:val="Normal"/>
    <w:semiHidden/>
    <w:rsid w:val="00FE7DA8"/>
    <w:rPr>
      <w:rFonts w:ascii="ヒラギノ角ゴ Pro W3" w:eastAsia="ヒラギノ角ゴ Pro W3"/>
      <w:sz w:val="18"/>
      <w:szCs w:val="18"/>
    </w:rPr>
  </w:style>
  <w:style w:type="paragraph" w:styleId="CommentSubject">
    <w:name w:val="annotation subject"/>
    <w:basedOn w:val="CommentText"/>
    <w:next w:val="CommentText"/>
    <w:semiHidden/>
    <w:rsid w:val="00003CAA"/>
    <w:rPr>
      <w:rFonts w:eastAsia="MS Mincho"/>
      <w:b/>
      <w:bCs/>
      <w:lang w:eastAsia="zh-CN"/>
    </w:rPr>
  </w:style>
  <w:style w:type="paragraph" w:customStyle="1" w:styleId="TableNotitle">
    <w:name w:val="Table_No &amp; title"/>
    <w:basedOn w:val="Normal"/>
    <w:next w:val="Normal"/>
    <w:qFormat/>
    <w:rsid w:val="00C4250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lang w:val="en-GB" w:eastAsia="en-US"/>
    </w:rPr>
  </w:style>
  <w:style w:type="paragraph" w:customStyle="1" w:styleId="Equation">
    <w:name w:val="Equation"/>
    <w:basedOn w:val="Normal"/>
    <w:rsid w:val="00C42501"/>
    <w:pPr>
      <w:tabs>
        <w:tab w:val="left" w:pos="794"/>
        <w:tab w:val="center" w:pos="4820"/>
        <w:tab w:val="right" w:pos="9639"/>
      </w:tabs>
      <w:overflowPunct w:val="0"/>
      <w:autoSpaceDE w:val="0"/>
      <w:autoSpaceDN w:val="0"/>
      <w:adjustRightInd w:val="0"/>
      <w:textAlignment w:val="baseline"/>
    </w:pPr>
    <w:rPr>
      <w:rFonts w:eastAsia="Times New Roman"/>
      <w:lang w:val="en-GB" w:eastAsia="en-US"/>
    </w:rPr>
  </w:style>
  <w:style w:type="paragraph" w:customStyle="1" w:styleId="Headingb">
    <w:name w:val="Heading_b"/>
    <w:basedOn w:val="Normal"/>
    <w:next w:val="Normal"/>
    <w:qFormat/>
    <w:rsid w:val="00F14A92"/>
    <w:pPr>
      <w:keepNext/>
      <w:tabs>
        <w:tab w:val="left" w:pos="794"/>
        <w:tab w:val="left" w:pos="1191"/>
        <w:tab w:val="left" w:pos="1588"/>
        <w:tab w:val="left" w:pos="1985"/>
      </w:tabs>
      <w:overflowPunct w:val="0"/>
      <w:autoSpaceDE w:val="0"/>
      <w:autoSpaceDN w:val="0"/>
      <w:adjustRightInd w:val="0"/>
      <w:spacing w:before="160"/>
      <w:textAlignment w:val="baseline"/>
    </w:pPr>
    <w:rPr>
      <w:b/>
      <w:lang w:val="en-GB" w:eastAsia="ja-JP"/>
    </w:rPr>
  </w:style>
  <w:style w:type="paragraph" w:customStyle="1" w:styleId="AnnexNotitle">
    <w:name w:val="Annex_No &amp; title"/>
    <w:basedOn w:val="Normal"/>
    <w:next w:val="Normal"/>
    <w:rsid w:val="0029185B"/>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lang w:val="en-GB" w:eastAsia="en-US"/>
    </w:rPr>
  </w:style>
  <w:style w:type="paragraph" w:customStyle="1" w:styleId="AppendixNotitle">
    <w:name w:val="Appendix_No &amp; title"/>
    <w:basedOn w:val="AnnexNotitle"/>
    <w:next w:val="Normal"/>
    <w:rsid w:val="0029185B"/>
  </w:style>
  <w:style w:type="paragraph" w:styleId="TableofFigures">
    <w:name w:val="table of figures"/>
    <w:basedOn w:val="Normal"/>
    <w:next w:val="Normal"/>
    <w:uiPriority w:val="99"/>
    <w:rsid w:val="00F14A92"/>
    <w:pPr>
      <w:tabs>
        <w:tab w:val="right" w:leader="dot" w:pos="9639"/>
      </w:tabs>
      <w:overflowPunct w:val="0"/>
      <w:autoSpaceDE w:val="0"/>
      <w:autoSpaceDN w:val="0"/>
      <w:adjustRightInd w:val="0"/>
      <w:textAlignment w:val="baseline"/>
    </w:pPr>
    <w:rPr>
      <w:smallCaps/>
      <w:sz w:val="20"/>
      <w:szCs w:val="24"/>
      <w:lang w:val="en-GB" w:eastAsia="en-US"/>
    </w:rPr>
  </w:style>
  <w:style w:type="paragraph" w:customStyle="1" w:styleId="Heading1Centered">
    <w:name w:val="Heading 1 Centered"/>
    <w:basedOn w:val="Heading1"/>
    <w:rsid w:val="00F14A92"/>
    <w:pPr>
      <w:keepLines/>
      <w:numPr>
        <w:numId w:val="0"/>
      </w:numPr>
      <w:tabs>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 w:type="paragraph" w:customStyle="1" w:styleId="Headingi">
    <w:name w:val="Heading_i"/>
    <w:basedOn w:val="Normal"/>
    <w:next w:val="Normal"/>
    <w:rsid w:val="00F14A92"/>
    <w:pPr>
      <w:keepNext/>
      <w:tabs>
        <w:tab w:val="left" w:pos="794"/>
        <w:tab w:val="left" w:pos="1191"/>
        <w:tab w:val="left" w:pos="1588"/>
        <w:tab w:val="left" w:pos="1985"/>
      </w:tabs>
      <w:overflowPunct w:val="0"/>
      <w:autoSpaceDE w:val="0"/>
      <w:autoSpaceDN w:val="0"/>
      <w:adjustRightInd w:val="0"/>
      <w:spacing w:before="160"/>
      <w:textAlignment w:val="baseline"/>
    </w:pPr>
    <w:rPr>
      <w:i/>
      <w:lang w:val="en-GB" w:eastAsia="ja-JP"/>
    </w:rPr>
  </w:style>
  <w:style w:type="paragraph" w:customStyle="1" w:styleId="Headingib">
    <w:name w:val="Heading_ib"/>
    <w:basedOn w:val="Headingi"/>
    <w:qFormat/>
    <w:rsid w:val="00F14A92"/>
    <w:rPr>
      <w:b/>
      <w:bCs/>
    </w:rPr>
  </w:style>
  <w:style w:type="paragraph" w:customStyle="1" w:styleId="Tablehead">
    <w:name w:val="Table_head"/>
    <w:basedOn w:val="Normal"/>
    <w:next w:val="Normal"/>
    <w:rsid w:val="00F14A9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lang w:val="en-GB" w:eastAsia="en-US"/>
    </w:rPr>
  </w:style>
  <w:style w:type="paragraph" w:customStyle="1" w:styleId="Tabletext">
    <w:name w:val="Table_text"/>
    <w:basedOn w:val="Normal"/>
    <w:rsid w:val="00F14A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lang w:val="en-GB" w:eastAsia="en-US"/>
    </w:rPr>
  </w:style>
  <w:style w:type="paragraph" w:customStyle="1" w:styleId="Figure">
    <w:name w:val="Figure"/>
    <w:basedOn w:val="Normal"/>
    <w:next w:val="Normal"/>
    <w:rsid w:val="00F14A9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lang w:val="en-GB" w:eastAsia="en-US"/>
    </w:rPr>
  </w:style>
  <w:style w:type="paragraph" w:customStyle="1" w:styleId="toc0">
    <w:name w:val="toc 0"/>
    <w:basedOn w:val="Normal"/>
    <w:next w:val="TOC1"/>
    <w:rsid w:val="00F05ED5"/>
    <w:pPr>
      <w:tabs>
        <w:tab w:val="right" w:pos="9639"/>
      </w:tabs>
      <w:overflowPunct w:val="0"/>
      <w:autoSpaceDE w:val="0"/>
      <w:autoSpaceDN w:val="0"/>
      <w:adjustRightInd w:val="0"/>
      <w:jc w:val="right"/>
      <w:textAlignment w:val="baseline"/>
    </w:pPr>
    <w:rPr>
      <w:rFonts w:eastAsia="Times New Roman"/>
      <w:b/>
      <w:lang w:val="en-GB" w:eastAsia="en-US"/>
    </w:rPr>
  </w:style>
  <w:style w:type="paragraph" w:styleId="List2">
    <w:name w:val="List 2"/>
    <w:basedOn w:val="Normal"/>
    <w:rsid w:val="0060241A"/>
    <w:pPr>
      <w:tabs>
        <w:tab w:val="left" w:pos="794"/>
        <w:tab w:val="left" w:pos="1191"/>
        <w:tab w:val="left" w:pos="1588"/>
        <w:tab w:val="left" w:pos="1985"/>
      </w:tabs>
      <w:overflowPunct w:val="0"/>
      <w:autoSpaceDE w:val="0"/>
      <w:autoSpaceDN w:val="0"/>
      <w:adjustRightInd w:val="0"/>
      <w:ind w:left="566" w:hanging="283"/>
      <w:textAlignment w:val="baseline"/>
    </w:pPr>
    <w:rPr>
      <w:rFonts w:eastAsia="Times New Roman"/>
      <w:szCs w:val="24"/>
      <w:lang w:val="en-GB" w:eastAsia="en-US"/>
    </w:rPr>
  </w:style>
  <w:style w:type="paragraph" w:styleId="List3">
    <w:name w:val="List 3"/>
    <w:basedOn w:val="Normal"/>
    <w:rsid w:val="0060241A"/>
    <w:pPr>
      <w:tabs>
        <w:tab w:val="left" w:pos="794"/>
        <w:tab w:val="left" w:pos="1191"/>
        <w:tab w:val="left" w:pos="1588"/>
        <w:tab w:val="left" w:pos="1985"/>
      </w:tabs>
      <w:overflowPunct w:val="0"/>
      <w:autoSpaceDE w:val="0"/>
      <w:autoSpaceDN w:val="0"/>
      <w:adjustRightInd w:val="0"/>
      <w:ind w:left="849" w:hanging="283"/>
      <w:textAlignment w:val="baseline"/>
    </w:pPr>
    <w:rPr>
      <w:rFonts w:eastAsia="Times New Roman"/>
      <w:szCs w:val="24"/>
      <w:lang w:val="en-GB" w:eastAsia="en-US"/>
    </w:rPr>
  </w:style>
  <w:style w:type="paragraph" w:styleId="List4">
    <w:name w:val="List 4"/>
    <w:basedOn w:val="Normal"/>
    <w:rsid w:val="0060241A"/>
    <w:pPr>
      <w:tabs>
        <w:tab w:val="left" w:pos="794"/>
        <w:tab w:val="left" w:pos="1191"/>
        <w:tab w:val="left" w:pos="1588"/>
        <w:tab w:val="left" w:pos="1985"/>
      </w:tabs>
      <w:overflowPunct w:val="0"/>
      <w:autoSpaceDE w:val="0"/>
      <w:autoSpaceDN w:val="0"/>
      <w:adjustRightInd w:val="0"/>
      <w:ind w:left="1132" w:hanging="283"/>
      <w:textAlignment w:val="baseline"/>
    </w:pPr>
    <w:rPr>
      <w:rFonts w:eastAsia="Times New Roman"/>
      <w:szCs w:val="24"/>
      <w:lang w:val="en-GB" w:eastAsia="en-US"/>
    </w:rPr>
  </w:style>
  <w:style w:type="paragraph" w:styleId="List5">
    <w:name w:val="List 5"/>
    <w:basedOn w:val="Normal"/>
    <w:rsid w:val="0060241A"/>
    <w:pPr>
      <w:tabs>
        <w:tab w:val="left" w:pos="794"/>
        <w:tab w:val="left" w:pos="1191"/>
        <w:tab w:val="left" w:pos="1588"/>
        <w:tab w:val="left" w:pos="1985"/>
      </w:tabs>
      <w:overflowPunct w:val="0"/>
      <w:autoSpaceDE w:val="0"/>
      <w:autoSpaceDN w:val="0"/>
      <w:adjustRightInd w:val="0"/>
      <w:ind w:left="1415" w:hanging="283"/>
      <w:textAlignment w:val="baseline"/>
    </w:pPr>
    <w:rPr>
      <w:rFonts w:eastAsia="Times New Roman"/>
      <w:szCs w:val="24"/>
      <w:lang w:val="en-GB" w:eastAsia="en-US"/>
    </w:rPr>
  </w:style>
  <w:style w:type="paragraph" w:styleId="Caption">
    <w:name w:val="caption"/>
    <w:basedOn w:val="Normal"/>
    <w:next w:val="Normal"/>
    <w:uiPriority w:val="35"/>
    <w:qFormat/>
    <w:rsid w:val="0060241A"/>
    <w:pPr>
      <w:spacing w:after="120"/>
      <w:jc w:val="center"/>
    </w:pPr>
    <w:rPr>
      <w:rFonts w:eastAsia="Times New Roman"/>
      <w:b/>
      <w:bCs/>
      <w:szCs w:val="24"/>
      <w:lang w:val="en-GB" w:eastAsia="en-US"/>
    </w:rPr>
  </w:style>
  <w:style w:type="paragraph" w:customStyle="1" w:styleId="Tablelegend">
    <w:name w:val="Table_legend"/>
    <w:basedOn w:val="Normal"/>
    <w:rsid w:val="006024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lang w:val="en-GB" w:eastAsia="en-US"/>
    </w:rPr>
  </w:style>
  <w:style w:type="paragraph" w:styleId="TOCHeading">
    <w:name w:val="TOC Heading"/>
    <w:basedOn w:val="Heading1"/>
    <w:next w:val="Normal"/>
    <w:uiPriority w:val="39"/>
    <w:semiHidden/>
    <w:unhideWhenUsed/>
    <w:qFormat/>
    <w:rsid w:val="0060241A"/>
    <w:pPr>
      <w:keepLines/>
      <w:numPr>
        <w:numId w:val="0"/>
      </w:numPr>
      <w:spacing w:before="480" w:after="0" w:line="276" w:lineRule="auto"/>
      <w:outlineLvl w:val="9"/>
    </w:pPr>
    <w:rPr>
      <w:rFonts w:ascii="Cambria" w:eastAsia="SimSun" w:hAnsi="Cambria" w:cs="Times New Roman"/>
      <w:color w:val="365F91"/>
      <w:kern w:val="0"/>
      <w:sz w:val="28"/>
      <w:szCs w:val="28"/>
      <w:lang w:val="en-US" w:eastAsia="en-US"/>
    </w:rPr>
  </w:style>
  <w:style w:type="character" w:customStyle="1" w:styleId="Heading1Char">
    <w:name w:val="Heading 1 Char"/>
    <w:link w:val="Heading1"/>
    <w:rsid w:val="009635CB"/>
    <w:rPr>
      <w:rFonts w:cs="Arial"/>
      <w:b/>
      <w:bCs/>
      <w:kern w:val="32"/>
      <w:sz w:val="24"/>
      <w:szCs w:val="32"/>
      <w:lang w:val="en-GB" w:eastAsia="ja-JP"/>
    </w:rPr>
  </w:style>
  <w:style w:type="paragraph" w:styleId="Revision">
    <w:name w:val="Revision"/>
    <w:hidden/>
    <w:uiPriority w:val="99"/>
    <w:semiHidden/>
    <w:rsid w:val="009635CB"/>
    <w:rPr>
      <w:sz w:val="24"/>
    </w:rPr>
  </w:style>
  <w:style w:type="character" w:styleId="Emphasis">
    <w:name w:val="Emphasis"/>
    <w:rsid w:val="009635CB"/>
    <w:rPr>
      <w:i/>
      <w:iCs/>
    </w:rPr>
  </w:style>
  <w:style w:type="character" w:styleId="Strong">
    <w:name w:val="Strong"/>
    <w:rsid w:val="009635CB"/>
    <w:rPr>
      <w:b/>
      <w:bCs/>
    </w:rPr>
  </w:style>
  <w:style w:type="paragraph" w:styleId="Quote">
    <w:name w:val="Quote"/>
    <w:basedOn w:val="Normal"/>
    <w:next w:val="Normal"/>
    <w:link w:val="QuoteChar"/>
    <w:uiPriority w:val="29"/>
    <w:rsid w:val="009635CB"/>
    <w:pPr>
      <w:spacing w:before="200" w:after="160"/>
      <w:ind w:left="864" w:right="864"/>
      <w:jc w:val="center"/>
    </w:pPr>
    <w:rPr>
      <w:i/>
      <w:iCs/>
      <w:color w:val="404040"/>
    </w:rPr>
  </w:style>
  <w:style w:type="character" w:customStyle="1" w:styleId="QuoteChar">
    <w:name w:val="Quote Char"/>
    <w:link w:val="Quote"/>
    <w:uiPriority w:val="29"/>
    <w:rsid w:val="009635CB"/>
    <w:rPr>
      <w:i/>
      <w:iCs/>
      <w:color w:val="404040"/>
      <w:sz w:val="24"/>
    </w:rPr>
  </w:style>
  <w:style w:type="paragraph" w:customStyle="1" w:styleId="Reftext">
    <w:name w:val="Ref_text"/>
    <w:basedOn w:val="Normal"/>
    <w:rsid w:val="00F62640"/>
    <w:pPr>
      <w:tabs>
        <w:tab w:val="left" w:pos="794"/>
        <w:tab w:val="left" w:pos="1191"/>
        <w:tab w:val="left" w:pos="1588"/>
        <w:tab w:val="left" w:pos="1985"/>
      </w:tabs>
      <w:overflowPunct w:val="0"/>
      <w:autoSpaceDE w:val="0"/>
      <w:autoSpaceDN w:val="0"/>
      <w:adjustRightInd w:val="0"/>
      <w:ind w:left="794" w:hanging="794"/>
      <w:textAlignment w:val="baseline"/>
    </w:pPr>
    <w:rPr>
      <w:rFonts w:eastAsia="Times New Roman"/>
      <w:lang w:val="en-GB" w:eastAsia="en-US"/>
    </w:rPr>
  </w:style>
  <w:style w:type="paragraph" w:styleId="NormalWeb">
    <w:name w:val="Normal (Web)"/>
    <w:basedOn w:val="Normal"/>
    <w:uiPriority w:val="99"/>
    <w:semiHidden/>
    <w:unhideWhenUsed/>
    <w:rsid w:val="00745A96"/>
    <w:pPr>
      <w:spacing w:before="100" w:beforeAutospacing="1" w:after="100" w:afterAutospacing="1"/>
    </w:pPr>
    <w:rPr>
      <w:rFonts w:ascii="SimSun" w:eastAsia="SimSun" w:hAnsi="SimSun" w:cs="SimSun"/>
      <w:szCs w:val="24"/>
    </w:rPr>
  </w:style>
  <w:style w:type="character" w:customStyle="1" w:styleId="HeaderChar">
    <w:name w:val="Header Char"/>
    <w:link w:val="Header"/>
    <w:uiPriority w:val="99"/>
    <w:rsid w:val="00745A96"/>
    <w:rPr>
      <w:sz w:val="24"/>
    </w:rPr>
  </w:style>
  <w:style w:type="paragraph" w:styleId="ListParagraph">
    <w:name w:val="List Paragraph"/>
    <w:basedOn w:val="Normal"/>
    <w:uiPriority w:val="34"/>
    <w:qFormat/>
    <w:rsid w:val="00745A96"/>
    <w:pPr>
      <w:ind w:leftChars="400" w:left="840"/>
    </w:pPr>
    <w:rPr>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626802">
      <w:bodyDiv w:val="1"/>
      <w:marLeft w:val="0"/>
      <w:marRight w:val="0"/>
      <w:marTop w:val="0"/>
      <w:marBottom w:val="0"/>
      <w:divBdr>
        <w:top w:val="none" w:sz="0" w:space="0" w:color="auto"/>
        <w:left w:val="none" w:sz="0" w:space="0" w:color="auto"/>
        <w:bottom w:val="none" w:sz="0" w:space="0" w:color="auto"/>
        <w:right w:val="none" w:sz="0" w:space="0" w:color="auto"/>
      </w:divBdr>
    </w:div>
    <w:div w:id="79839749">
      <w:bodyDiv w:val="1"/>
      <w:marLeft w:val="0"/>
      <w:marRight w:val="0"/>
      <w:marTop w:val="0"/>
      <w:marBottom w:val="0"/>
      <w:divBdr>
        <w:top w:val="none" w:sz="0" w:space="0" w:color="auto"/>
        <w:left w:val="none" w:sz="0" w:space="0" w:color="auto"/>
        <w:bottom w:val="none" w:sz="0" w:space="0" w:color="auto"/>
        <w:right w:val="none" w:sz="0" w:space="0" w:color="auto"/>
      </w:divBdr>
    </w:div>
    <w:div w:id="117113887">
      <w:bodyDiv w:val="1"/>
      <w:marLeft w:val="0"/>
      <w:marRight w:val="0"/>
      <w:marTop w:val="0"/>
      <w:marBottom w:val="0"/>
      <w:divBdr>
        <w:top w:val="none" w:sz="0" w:space="0" w:color="auto"/>
        <w:left w:val="none" w:sz="0" w:space="0" w:color="auto"/>
        <w:bottom w:val="none" w:sz="0" w:space="0" w:color="auto"/>
        <w:right w:val="none" w:sz="0" w:space="0" w:color="auto"/>
      </w:divBdr>
    </w:div>
    <w:div w:id="156774554">
      <w:bodyDiv w:val="1"/>
      <w:marLeft w:val="0"/>
      <w:marRight w:val="0"/>
      <w:marTop w:val="0"/>
      <w:marBottom w:val="0"/>
      <w:divBdr>
        <w:top w:val="none" w:sz="0" w:space="0" w:color="auto"/>
        <w:left w:val="none" w:sz="0" w:space="0" w:color="auto"/>
        <w:bottom w:val="none" w:sz="0" w:space="0" w:color="auto"/>
        <w:right w:val="none" w:sz="0" w:space="0" w:color="auto"/>
      </w:divBdr>
    </w:div>
    <w:div w:id="211121258">
      <w:bodyDiv w:val="1"/>
      <w:marLeft w:val="0"/>
      <w:marRight w:val="0"/>
      <w:marTop w:val="0"/>
      <w:marBottom w:val="0"/>
      <w:divBdr>
        <w:top w:val="none" w:sz="0" w:space="0" w:color="auto"/>
        <w:left w:val="none" w:sz="0" w:space="0" w:color="auto"/>
        <w:bottom w:val="none" w:sz="0" w:space="0" w:color="auto"/>
        <w:right w:val="none" w:sz="0" w:space="0" w:color="auto"/>
      </w:divBdr>
    </w:div>
    <w:div w:id="313528958">
      <w:bodyDiv w:val="1"/>
      <w:marLeft w:val="0"/>
      <w:marRight w:val="0"/>
      <w:marTop w:val="0"/>
      <w:marBottom w:val="0"/>
      <w:divBdr>
        <w:top w:val="none" w:sz="0" w:space="0" w:color="auto"/>
        <w:left w:val="none" w:sz="0" w:space="0" w:color="auto"/>
        <w:bottom w:val="none" w:sz="0" w:space="0" w:color="auto"/>
        <w:right w:val="none" w:sz="0" w:space="0" w:color="auto"/>
      </w:divBdr>
    </w:div>
    <w:div w:id="331300356">
      <w:bodyDiv w:val="1"/>
      <w:marLeft w:val="0"/>
      <w:marRight w:val="0"/>
      <w:marTop w:val="0"/>
      <w:marBottom w:val="0"/>
      <w:divBdr>
        <w:top w:val="none" w:sz="0" w:space="0" w:color="auto"/>
        <w:left w:val="none" w:sz="0" w:space="0" w:color="auto"/>
        <w:bottom w:val="none" w:sz="0" w:space="0" w:color="auto"/>
        <w:right w:val="none" w:sz="0" w:space="0" w:color="auto"/>
      </w:divBdr>
    </w:div>
    <w:div w:id="541749604">
      <w:bodyDiv w:val="1"/>
      <w:marLeft w:val="0"/>
      <w:marRight w:val="0"/>
      <w:marTop w:val="0"/>
      <w:marBottom w:val="0"/>
      <w:divBdr>
        <w:top w:val="none" w:sz="0" w:space="0" w:color="auto"/>
        <w:left w:val="none" w:sz="0" w:space="0" w:color="auto"/>
        <w:bottom w:val="none" w:sz="0" w:space="0" w:color="auto"/>
        <w:right w:val="none" w:sz="0" w:space="0" w:color="auto"/>
      </w:divBdr>
    </w:div>
    <w:div w:id="571693149">
      <w:bodyDiv w:val="1"/>
      <w:marLeft w:val="0"/>
      <w:marRight w:val="0"/>
      <w:marTop w:val="0"/>
      <w:marBottom w:val="0"/>
      <w:divBdr>
        <w:top w:val="none" w:sz="0" w:space="0" w:color="auto"/>
        <w:left w:val="none" w:sz="0" w:space="0" w:color="auto"/>
        <w:bottom w:val="none" w:sz="0" w:space="0" w:color="auto"/>
        <w:right w:val="none" w:sz="0" w:space="0" w:color="auto"/>
      </w:divBdr>
    </w:div>
    <w:div w:id="603657566">
      <w:bodyDiv w:val="1"/>
      <w:marLeft w:val="0"/>
      <w:marRight w:val="0"/>
      <w:marTop w:val="0"/>
      <w:marBottom w:val="0"/>
      <w:divBdr>
        <w:top w:val="none" w:sz="0" w:space="0" w:color="auto"/>
        <w:left w:val="none" w:sz="0" w:space="0" w:color="auto"/>
        <w:bottom w:val="none" w:sz="0" w:space="0" w:color="auto"/>
        <w:right w:val="none" w:sz="0" w:space="0" w:color="auto"/>
      </w:divBdr>
    </w:div>
    <w:div w:id="734863593">
      <w:bodyDiv w:val="1"/>
      <w:marLeft w:val="0"/>
      <w:marRight w:val="0"/>
      <w:marTop w:val="0"/>
      <w:marBottom w:val="0"/>
      <w:divBdr>
        <w:top w:val="none" w:sz="0" w:space="0" w:color="auto"/>
        <w:left w:val="none" w:sz="0" w:space="0" w:color="auto"/>
        <w:bottom w:val="none" w:sz="0" w:space="0" w:color="auto"/>
        <w:right w:val="none" w:sz="0" w:space="0" w:color="auto"/>
      </w:divBdr>
    </w:div>
    <w:div w:id="833036259">
      <w:bodyDiv w:val="1"/>
      <w:marLeft w:val="0"/>
      <w:marRight w:val="0"/>
      <w:marTop w:val="0"/>
      <w:marBottom w:val="0"/>
      <w:divBdr>
        <w:top w:val="none" w:sz="0" w:space="0" w:color="auto"/>
        <w:left w:val="none" w:sz="0" w:space="0" w:color="auto"/>
        <w:bottom w:val="none" w:sz="0" w:space="0" w:color="auto"/>
        <w:right w:val="none" w:sz="0" w:space="0" w:color="auto"/>
      </w:divBdr>
    </w:div>
    <w:div w:id="855731815">
      <w:bodyDiv w:val="1"/>
      <w:marLeft w:val="0"/>
      <w:marRight w:val="0"/>
      <w:marTop w:val="0"/>
      <w:marBottom w:val="0"/>
      <w:divBdr>
        <w:top w:val="none" w:sz="0" w:space="0" w:color="auto"/>
        <w:left w:val="none" w:sz="0" w:space="0" w:color="auto"/>
        <w:bottom w:val="none" w:sz="0" w:space="0" w:color="auto"/>
        <w:right w:val="none" w:sz="0" w:space="0" w:color="auto"/>
      </w:divBdr>
    </w:div>
    <w:div w:id="897477971">
      <w:bodyDiv w:val="1"/>
      <w:marLeft w:val="0"/>
      <w:marRight w:val="0"/>
      <w:marTop w:val="0"/>
      <w:marBottom w:val="0"/>
      <w:divBdr>
        <w:top w:val="none" w:sz="0" w:space="0" w:color="auto"/>
        <w:left w:val="none" w:sz="0" w:space="0" w:color="auto"/>
        <w:bottom w:val="none" w:sz="0" w:space="0" w:color="auto"/>
        <w:right w:val="none" w:sz="0" w:space="0" w:color="auto"/>
      </w:divBdr>
    </w:div>
    <w:div w:id="914239539">
      <w:bodyDiv w:val="1"/>
      <w:marLeft w:val="0"/>
      <w:marRight w:val="0"/>
      <w:marTop w:val="0"/>
      <w:marBottom w:val="0"/>
      <w:divBdr>
        <w:top w:val="none" w:sz="0" w:space="0" w:color="auto"/>
        <w:left w:val="none" w:sz="0" w:space="0" w:color="auto"/>
        <w:bottom w:val="none" w:sz="0" w:space="0" w:color="auto"/>
        <w:right w:val="none" w:sz="0" w:space="0" w:color="auto"/>
      </w:divBdr>
    </w:div>
    <w:div w:id="1026058846">
      <w:bodyDiv w:val="1"/>
      <w:marLeft w:val="0"/>
      <w:marRight w:val="0"/>
      <w:marTop w:val="0"/>
      <w:marBottom w:val="0"/>
      <w:divBdr>
        <w:top w:val="none" w:sz="0" w:space="0" w:color="auto"/>
        <w:left w:val="none" w:sz="0" w:space="0" w:color="auto"/>
        <w:bottom w:val="none" w:sz="0" w:space="0" w:color="auto"/>
        <w:right w:val="none" w:sz="0" w:space="0" w:color="auto"/>
      </w:divBdr>
    </w:div>
    <w:div w:id="1036656523">
      <w:bodyDiv w:val="1"/>
      <w:marLeft w:val="0"/>
      <w:marRight w:val="0"/>
      <w:marTop w:val="0"/>
      <w:marBottom w:val="0"/>
      <w:divBdr>
        <w:top w:val="none" w:sz="0" w:space="0" w:color="auto"/>
        <w:left w:val="none" w:sz="0" w:space="0" w:color="auto"/>
        <w:bottom w:val="none" w:sz="0" w:space="0" w:color="auto"/>
        <w:right w:val="none" w:sz="0" w:space="0" w:color="auto"/>
      </w:divBdr>
    </w:div>
    <w:div w:id="1103380819">
      <w:bodyDiv w:val="1"/>
      <w:marLeft w:val="0"/>
      <w:marRight w:val="0"/>
      <w:marTop w:val="0"/>
      <w:marBottom w:val="0"/>
      <w:divBdr>
        <w:top w:val="none" w:sz="0" w:space="0" w:color="auto"/>
        <w:left w:val="none" w:sz="0" w:space="0" w:color="auto"/>
        <w:bottom w:val="none" w:sz="0" w:space="0" w:color="auto"/>
        <w:right w:val="none" w:sz="0" w:space="0" w:color="auto"/>
      </w:divBdr>
    </w:div>
    <w:div w:id="1179202328">
      <w:bodyDiv w:val="1"/>
      <w:marLeft w:val="0"/>
      <w:marRight w:val="0"/>
      <w:marTop w:val="0"/>
      <w:marBottom w:val="0"/>
      <w:divBdr>
        <w:top w:val="none" w:sz="0" w:space="0" w:color="auto"/>
        <w:left w:val="none" w:sz="0" w:space="0" w:color="auto"/>
        <w:bottom w:val="none" w:sz="0" w:space="0" w:color="auto"/>
        <w:right w:val="none" w:sz="0" w:space="0" w:color="auto"/>
      </w:divBdr>
    </w:div>
    <w:div w:id="1192843061">
      <w:bodyDiv w:val="1"/>
      <w:marLeft w:val="0"/>
      <w:marRight w:val="0"/>
      <w:marTop w:val="0"/>
      <w:marBottom w:val="0"/>
      <w:divBdr>
        <w:top w:val="none" w:sz="0" w:space="0" w:color="auto"/>
        <w:left w:val="none" w:sz="0" w:space="0" w:color="auto"/>
        <w:bottom w:val="none" w:sz="0" w:space="0" w:color="auto"/>
        <w:right w:val="none" w:sz="0" w:space="0" w:color="auto"/>
      </w:divBdr>
    </w:div>
    <w:div w:id="1206062932">
      <w:bodyDiv w:val="1"/>
      <w:marLeft w:val="0"/>
      <w:marRight w:val="0"/>
      <w:marTop w:val="0"/>
      <w:marBottom w:val="0"/>
      <w:divBdr>
        <w:top w:val="none" w:sz="0" w:space="0" w:color="auto"/>
        <w:left w:val="none" w:sz="0" w:space="0" w:color="auto"/>
        <w:bottom w:val="none" w:sz="0" w:space="0" w:color="auto"/>
        <w:right w:val="none" w:sz="0" w:space="0" w:color="auto"/>
      </w:divBdr>
    </w:div>
    <w:div w:id="1252394665">
      <w:bodyDiv w:val="1"/>
      <w:marLeft w:val="0"/>
      <w:marRight w:val="0"/>
      <w:marTop w:val="0"/>
      <w:marBottom w:val="0"/>
      <w:divBdr>
        <w:top w:val="none" w:sz="0" w:space="0" w:color="auto"/>
        <w:left w:val="none" w:sz="0" w:space="0" w:color="auto"/>
        <w:bottom w:val="none" w:sz="0" w:space="0" w:color="auto"/>
        <w:right w:val="none" w:sz="0" w:space="0" w:color="auto"/>
      </w:divBdr>
    </w:div>
    <w:div w:id="1443649582">
      <w:bodyDiv w:val="1"/>
      <w:marLeft w:val="0"/>
      <w:marRight w:val="0"/>
      <w:marTop w:val="0"/>
      <w:marBottom w:val="0"/>
      <w:divBdr>
        <w:top w:val="none" w:sz="0" w:space="0" w:color="auto"/>
        <w:left w:val="none" w:sz="0" w:space="0" w:color="auto"/>
        <w:bottom w:val="none" w:sz="0" w:space="0" w:color="auto"/>
        <w:right w:val="none" w:sz="0" w:space="0" w:color="auto"/>
      </w:divBdr>
    </w:div>
    <w:div w:id="1515144694">
      <w:bodyDiv w:val="1"/>
      <w:marLeft w:val="0"/>
      <w:marRight w:val="0"/>
      <w:marTop w:val="0"/>
      <w:marBottom w:val="0"/>
      <w:divBdr>
        <w:top w:val="none" w:sz="0" w:space="0" w:color="auto"/>
        <w:left w:val="none" w:sz="0" w:space="0" w:color="auto"/>
        <w:bottom w:val="none" w:sz="0" w:space="0" w:color="auto"/>
        <w:right w:val="none" w:sz="0" w:space="0" w:color="auto"/>
      </w:divBdr>
    </w:div>
    <w:div w:id="1544095214">
      <w:bodyDiv w:val="1"/>
      <w:marLeft w:val="0"/>
      <w:marRight w:val="0"/>
      <w:marTop w:val="0"/>
      <w:marBottom w:val="0"/>
      <w:divBdr>
        <w:top w:val="none" w:sz="0" w:space="0" w:color="auto"/>
        <w:left w:val="none" w:sz="0" w:space="0" w:color="auto"/>
        <w:bottom w:val="none" w:sz="0" w:space="0" w:color="auto"/>
        <w:right w:val="none" w:sz="0" w:space="0" w:color="auto"/>
      </w:divBdr>
    </w:div>
    <w:div w:id="1620798678">
      <w:bodyDiv w:val="1"/>
      <w:marLeft w:val="0"/>
      <w:marRight w:val="0"/>
      <w:marTop w:val="0"/>
      <w:marBottom w:val="0"/>
      <w:divBdr>
        <w:top w:val="none" w:sz="0" w:space="0" w:color="auto"/>
        <w:left w:val="none" w:sz="0" w:space="0" w:color="auto"/>
        <w:bottom w:val="none" w:sz="0" w:space="0" w:color="auto"/>
        <w:right w:val="none" w:sz="0" w:space="0" w:color="auto"/>
      </w:divBdr>
    </w:div>
    <w:div w:id="1638412809">
      <w:bodyDiv w:val="1"/>
      <w:marLeft w:val="0"/>
      <w:marRight w:val="0"/>
      <w:marTop w:val="0"/>
      <w:marBottom w:val="0"/>
      <w:divBdr>
        <w:top w:val="none" w:sz="0" w:space="0" w:color="auto"/>
        <w:left w:val="none" w:sz="0" w:space="0" w:color="auto"/>
        <w:bottom w:val="none" w:sz="0" w:space="0" w:color="auto"/>
        <w:right w:val="none" w:sz="0" w:space="0" w:color="auto"/>
      </w:divBdr>
    </w:div>
    <w:div w:id="1686639433">
      <w:bodyDiv w:val="1"/>
      <w:marLeft w:val="0"/>
      <w:marRight w:val="0"/>
      <w:marTop w:val="0"/>
      <w:marBottom w:val="0"/>
      <w:divBdr>
        <w:top w:val="none" w:sz="0" w:space="0" w:color="auto"/>
        <w:left w:val="none" w:sz="0" w:space="0" w:color="auto"/>
        <w:bottom w:val="none" w:sz="0" w:space="0" w:color="auto"/>
        <w:right w:val="none" w:sz="0" w:space="0" w:color="auto"/>
      </w:divBdr>
    </w:div>
    <w:div w:id="1688479096">
      <w:bodyDiv w:val="1"/>
      <w:marLeft w:val="0"/>
      <w:marRight w:val="0"/>
      <w:marTop w:val="0"/>
      <w:marBottom w:val="0"/>
      <w:divBdr>
        <w:top w:val="none" w:sz="0" w:space="0" w:color="auto"/>
        <w:left w:val="none" w:sz="0" w:space="0" w:color="auto"/>
        <w:bottom w:val="none" w:sz="0" w:space="0" w:color="auto"/>
        <w:right w:val="none" w:sz="0" w:space="0" w:color="auto"/>
      </w:divBdr>
    </w:div>
    <w:div w:id="1697152830">
      <w:bodyDiv w:val="1"/>
      <w:marLeft w:val="0"/>
      <w:marRight w:val="0"/>
      <w:marTop w:val="0"/>
      <w:marBottom w:val="0"/>
      <w:divBdr>
        <w:top w:val="none" w:sz="0" w:space="0" w:color="auto"/>
        <w:left w:val="none" w:sz="0" w:space="0" w:color="auto"/>
        <w:bottom w:val="none" w:sz="0" w:space="0" w:color="auto"/>
        <w:right w:val="none" w:sz="0" w:space="0" w:color="auto"/>
      </w:divBdr>
    </w:div>
    <w:div w:id="1740208266">
      <w:bodyDiv w:val="1"/>
      <w:marLeft w:val="0"/>
      <w:marRight w:val="0"/>
      <w:marTop w:val="0"/>
      <w:marBottom w:val="0"/>
      <w:divBdr>
        <w:top w:val="none" w:sz="0" w:space="0" w:color="auto"/>
        <w:left w:val="none" w:sz="0" w:space="0" w:color="auto"/>
        <w:bottom w:val="none" w:sz="0" w:space="0" w:color="auto"/>
        <w:right w:val="none" w:sz="0" w:space="0" w:color="auto"/>
      </w:divBdr>
    </w:div>
    <w:div w:id="1813327490">
      <w:bodyDiv w:val="1"/>
      <w:marLeft w:val="0"/>
      <w:marRight w:val="0"/>
      <w:marTop w:val="0"/>
      <w:marBottom w:val="0"/>
      <w:divBdr>
        <w:top w:val="none" w:sz="0" w:space="0" w:color="auto"/>
        <w:left w:val="none" w:sz="0" w:space="0" w:color="auto"/>
        <w:bottom w:val="none" w:sz="0" w:space="0" w:color="auto"/>
        <w:right w:val="none" w:sz="0" w:space="0" w:color="auto"/>
      </w:divBdr>
    </w:div>
    <w:div w:id="1830900096">
      <w:bodyDiv w:val="1"/>
      <w:marLeft w:val="0"/>
      <w:marRight w:val="0"/>
      <w:marTop w:val="0"/>
      <w:marBottom w:val="0"/>
      <w:divBdr>
        <w:top w:val="none" w:sz="0" w:space="0" w:color="auto"/>
        <w:left w:val="none" w:sz="0" w:space="0" w:color="auto"/>
        <w:bottom w:val="none" w:sz="0" w:space="0" w:color="auto"/>
        <w:right w:val="none" w:sz="0" w:space="0" w:color="auto"/>
      </w:divBdr>
    </w:div>
    <w:div w:id="1894076956">
      <w:bodyDiv w:val="1"/>
      <w:marLeft w:val="0"/>
      <w:marRight w:val="0"/>
      <w:marTop w:val="0"/>
      <w:marBottom w:val="0"/>
      <w:divBdr>
        <w:top w:val="none" w:sz="0" w:space="0" w:color="auto"/>
        <w:left w:val="none" w:sz="0" w:space="0" w:color="auto"/>
        <w:bottom w:val="none" w:sz="0" w:space="0" w:color="auto"/>
        <w:right w:val="none" w:sz="0" w:space="0" w:color="auto"/>
      </w:divBdr>
    </w:div>
    <w:div w:id="1939021772">
      <w:bodyDiv w:val="1"/>
      <w:marLeft w:val="0"/>
      <w:marRight w:val="0"/>
      <w:marTop w:val="0"/>
      <w:marBottom w:val="0"/>
      <w:divBdr>
        <w:top w:val="none" w:sz="0" w:space="0" w:color="auto"/>
        <w:left w:val="none" w:sz="0" w:space="0" w:color="auto"/>
        <w:bottom w:val="none" w:sz="0" w:space="0" w:color="auto"/>
        <w:right w:val="none" w:sz="0" w:space="0" w:color="auto"/>
      </w:divBdr>
    </w:div>
    <w:div w:id="1959792772">
      <w:bodyDiv w:val="1"/>
      <w:marLeft w:val="0"/>
      <w:marRight w:val="0"/>
      <w:marTop w:val="0"/>
      <w:marBottom w:val="0"/>
      <w:divBdr>
        <w:top w:val="none" w:sz="0" w:space="0" w:color="auto"/>
        <w:left w:val="none" w:sz="0" w:space="0" w:color="auto"/>
        <w:bottom w:val="none" w:sz="0" w:space="0" w:color="auto"/>
        <w:right w:val="none" w:sz="0" w:space="0" w:color="auto"/>
      </w:divBdr>
    </w:div>
    <w:div w:id="2118988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omments" Target="comments.xml"/><Relationship Id="rId26" Type="http://schemas.openxmlformats.org/officeDocument/2006/relationships/hyperlink" Target="https://www.its.dot.gov/factsheets/pdf/Privacy_factsheet.pdf" TargetMode="External"/><Relationship Id="rId39" Type="http://schemas.openxmlformats.org/officeDocument/2006/relationships/image" Target="media/image4.emf"/><Relationship Id="rId21" Type="http://schemas.openxmlformats.org/officeDocument/2006/relationships/hyperlink" Target="https://www.itu.int/pub/R-REP-BT.2384" TargetMode="External"/><Relationship Id="rId34" Type="http://schemas.openxmlformats.org/officeDocument/2006/relationships/hyperlink" Target="https://radiodns.org/" TargetMode="External"/><Relationship Id="rId42" Type="http://schemas.openxmlformats.org/officeDocument/2006/relationships/package" Target="embeddings/Microsoft_Visio___23.vsdx"/><Relationship Id="rId47" Type="http://schemas.openxmlformats.org/officeDocument/2006/relationships/header" Target="header5.xml"/><Relationship Id="rId50"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yperlink" Target="http://www.fyjs.casic.cn/n3933850/c10540840/content.html" TargetMode="External"/><Relationship Id="rId11" Type="http://schemas.openxmlformats.org/officeDocument/2006/relationships/footer" Target="footer1.xml"/><Relationship Id="rId24" Type="http://schemas.openxmlformats.org/officeDocument/2006/relationships/hyperlink" Target="https://www.itu.int/en/ITU-T/Workshops-and-Seminars/20190123/Documents/Jin_Qiu_Presentation.pdf" TargetMode="External"/><Relationship Id="rId32" Type="http://schemas.openxmlformats.org/officeDocument/2006/relationships/hyperlink" Target="http://www.openmobilealliance.org/release/DRM/V2_2-20110419-C/" TargetMode="External"/><Relationship Id="rId37" Type="http://schemas.openxmlformats.org/officeDocument/2006/relationships/image" Target="media/image3.emf"/><Relationship Id="rId40" Type="http://schemas.openxmlformats.org/officeDocument/2006/relationships/package" Target="embeddings/Microsoft_Visio___12.vsdx"/><Relationship Id="rId45" Type="http://schemas.openxmlformats.org/officeDocument/2006/relationships/image" Target="media/image7.emf"/><Relationship Id="rId5" Type="http://schemas.openxmlformats.org/officeDocument/2006/relationships/styles" Target="styles.xml"/><Relationship Id="rId15" Type="http://schemas.openxmlformats.org/officeDocument/2006/relationships/footer" Target="footer2.xml"/><Relationship Id="rId23" Type="http://schemas.openxmlformats.org/officeDocument/2006/relationships/hyperlink" Target="https://www.atsc.org/wp-content/uploads/2015/03/Conditional-Access-System-for-Terrestrial-Broadcast.pdf" TargetMode="External"/><Relationship Id="rId28" Type="http://schemas.openxmlformats.org/officeDocument/2006/relationships/hyperlink" Target="https://www.etsi.org/deliver/etsi_etr/200_299/289/01_60/etr_289e01p.pdf" TargetMode="External"/><Relationship Id="rId36" Type="http://schemas.openxmlformats.org/officeDocument/2006/relationships/hyperlink" Target="https://www.fcc.gov/document/fcc-" TargetMode="External"/><Relationship Id="rId49" Type="http://schemas.openxmlformats.org/officeDocument/2006/relationships/footer" Target="footer4.xml"/><Relationship Id="rId10" Type="http://schemas.openxmlformats.org/officeDocument/2006/relationships/header" Target="header1.xml"/><Relationship Id="rId19" Type="http://schemas.microsoft.com/office/2011/relationships/commentsExtended" Target="commentsExtended.xml"/><Relationship Id="rId31" Type="http://schemas.openxmlformats.org/officeDocument/2006/relationships/hyperlink" Target="https://www.iso.org/standard/75045.html" TargetMode="External"/><Relationship Id="rId44" Type="http://schemas.openxmlformats.org/officeDocument/2006/relationships/package" Target="embeddings/Microsoft_Visio___34.vsdx"/><Relationship Id="rId5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hyperlink" Target="https://www.itu.int/rec/R-REC-BT.2052/en" TargetMode="External"/><Relationship Id="rId27" Type="http://schemas.openxmlformats.org/officeDocument/2006/relationships/hyperlink" Target="https://ec.europa.eu/commission/priorities/justice-and-fundamental-" TargetMode="External"/><Relationship Id="rId30" Type="http://schemas.openxmlformats.org/officeDocument/2006/relationships/hyperlink" Target="https://tools.ietf.org/html/rfc5322" TargetMode="External"/><Relationship Id="rId35" Type="http://schemas.openxmlformats.org/officeDocument/2006/relationships/hyperlink" Target="https://www.sae.org/standards/content/j3016_201806/" TargetMode="External"/><Relationship Id="rId43" Type="http://schemas.openxmlformats.org/officeDocument/2006/relationships/image" Target="media/image6.emf"/><Relationship Id="rId48" Type="http://schemas.openxmlformats.org/officeDocument/2006/relationships/image" Target="media/image8.png"/><Relationship Id="rId8" Type="http://schemas.openxmlformats.org/officeDocument/2006/relationships/footnotes" Target="footnotes.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s://www.itu.int/en/ITU-T/focusgroups/vm/Pages/default.aspx" TargetMode="External"/><Relationship Id="rId17" Type="http://schemas.openxmlformats.org/officeDocument/2006/relationships/footer" Target="footer3.xml"/><Relationship Id="rId25" Type="http://schemas.openxmlformats.org/officeDocument/2006/relationships/hyperlink" Target="http://www.abp2003.cn/BZCX/BZCXDetail?PageCount=20&amp;Page=8" TargetMode="External"/><Relationship Id="rId33" Type="http://schemas.openxmlformats.org/officeDocument/2006/relationships/hyperlink" Target="https://www.fcc.gov/document/fcc-grants-" TargetMode="External"/><Relationship Id="rId38" Type="http://schemas.openxmlformats.org/officeDocument/2006/relationships/package" Target="embeddings/Microsoft_Visio___1.vsdx"/><Relationship Id="rId46" Type="http://schemas.openxmlformats.org/officeDocument/2006/relationships/package" Target="embeddings/Microsoft_Visio___45.vsdx"/><Relationship Id="rId20" Type="http://schemas.microsoft.com/office/2016/09/relationships/commentsIds" Target="commentsIds.xml"/><Relationship Id="rId41"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breraa\AppData\Roaming\Microsoft\Templates\ITU-T%20SG\Technical_Repor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30A984E6C6BCD498A551FBE2D2740EA" ma:contentTypeVersion="2" ma:contentTypeDescription="Create a new document." ma:contentTypeScope="" ma:versionID="ce8244144a58765f17fa0f59b3fa805a">
  <xsd:schema xmlns:xsd="http://www.w3.org/2001/XMLSchema" xmlns:xs="http://www.w3.org/2001/XMLSchema" xmlns:p="http://schemas.microsoft.com/office/2006/metadata/properties" xmlns:ns1="http://schemas.microsoft.com/sharepoint/v3" xmlns:ns2="49c2cabc-8777-47fe-a0e1-ab6d9a142e7b" targetNamespace="http://schemas.microsoft.com/office/2006/metadata/properties" ma:root="true" ma:fieldsID="5acd236ced71bc1610e27f9265ecbffc" ns1:_="" ns2:_="">
    <xsd:import namespace="http://schemas.microsoft.com/sharepoint/v3"/>
    <xsd:import namespace="49c2cabc-8777-47fe-a0e1-ab6d9a142e7b"/>
    <xsd:element name="properties">
      <xsd:complexType>
        <xsd:sequence>
          <xsd:element name="documentManagement">
            <xsd:complexType>
              <xsd:all>
                <xsd:element ref="ns1:PublishingStartDate" minOccurs="0"/>
                <xsd:element ref="ns1:PublishingExpirationDate" minOccurs="0"/>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9c2cabc-8777-47fe-a0e1-ab6d9a142e7b" elementFormDefault="qualified">
    <xsd:import namespace="http://schemas.microsoft.com/office/2006/documentManagement/types"/>
    <xsd:import namespace="http://schemas.microsoft.com/office/infopath/2007/PartnerControls"/>
    <xsd:element name="SharedWithUsers" ma:index="1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28000FF-F800-4E87-8E97-B5EE3C71FF04}">
  <ds:schemaRefs>
    <ds:schemaRef ds:uri="http://schemas.microsoft.com/sharepoint/v3/contenttype/forms"/>
  </ds:schemaRefs>
</ds:datastoreItem>
</file>

<file path=customXml/itemProps2.xml><?xml version="1.0" encoding="utf-8"?>
<ds:datastoreItem xmlns:ds="http://schemas.openxmlformats.org/officeDocument/2006/customXml" ds:itemID="{720B72CB-E8E3-48A4-8CD9-1F90CA27FBF2}">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14A16734-84C8-49F3-A5E6-EE536E29C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9c2cabc-8777-47fe-a0e1-ab6d9a142e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Technical_Report.dotx</Template>
  <TotalTime>33</TotalTime>
  <Pages>18</Pages>
  <Words>3349</Words>
  <Characters>24863</Characters>
  <Application>Microsoft Office Word</Application>
  <DocSecurity>0</DocSecurity>
  <Lines>207</Lines>
  <Paragraphs>56</Paragraphs>
  <ScaleCrop>false</ScaleCrop>
  <HeadingPairs>
    <vt:vector size="2" baseType="variant">
      <vt:variant>
        <vt:lpstr>Title</vt:lpstr>
      </vt:variant>
      <vt:variant>
        <vt:i4>1</vt:i4>
      </vt:variant>
    </vt:vector>
  </HeadingPairs>
  <TitlesOfParts>
    <vt:vector size="1" baseType="lpstr">
      <vt:lpstr>Technical Report</vt:lpstr>
    </vt:vector>
  </TitlesOfParts>
  <Manager>ITU-T</Manager>
  <Company>International Telecommunication Union (ITU)</Company>
  <LinksUpToDate>false</LinksUpToDate>
  <CharactersWithSpaces>28156</CharactersWithSpaces>
  <SharedDoc>false</SharedDoc>
  <HLinks>
    <vt:vector size="114" baseType="variant">
      <vt:variant>
        <vt:i4>1703985</vt:i4>
      </vt:variant>
      <vt:variant>
        <vt:i4>116</vt:i4>
      </vt:variant>
      <vt:variant>
        <vt:i4>0</vt:i4>
      </vt:variant>
      <vt:variant>
        <vt:i4>5</vt:i4>
      </vt:variant>
      <vt:variant>
        <vt:lpwstr/>
      </vt:variant>
      <vt:variant>
        <vt:lpwstr>_Toc286246115</vt:lpwstr>
      </vt:variant>
      <vt:variant>
        <vt:i4>1769521</vt:i4>
      </vt:variant>
      <vt:variant>
        <vt:i4>107</vt:i4>
      </vt:variant>
      <vt:variant>
        <vt:i4>0</vt:i4>
      </vt:variant>
      <vt:variant>
        <vt:i4>5</vt:i4>
      </vt:variant>
      <vt:variant>
        <vt:lpwstr/>
      </vt:variant>
      <vt:variant>
        <vt:lpwstr>_Toc286246107</vt:lpwstr>
      </vt:variant>
      <vt:variant>
        <vt:i4>1179697</vt:i4>
      </vt:variant>
      <vt:variant>
        <vt:i4>98</vt:i4>
      </vt:variant>
      <vt:variant>
        <vt:i4>0</vt:i4>
      </vt:variant>
      <vt:variant>
        <vt:i4>5</vt:i4>
      </vt:variant>
      <vt:variant>
        <vt:lpwstr/>
      </vt:variant>
      <vt:variant>
        <vt:lpwstr>_Toc156801694</vt:lpwstr>
      </vt:variant>
      <vt:variant>
        <vt:i4>1179697</vt:i4>
      </vt:variant>
      <vt:variant>
        <vt:i4>92</vt:i4>
      </vt:variant>
      <vt:variant>
        <vt:i4>0</vt:i4>
      </vt:variant>
      <vt:variant>
        <vt:i4>5</vt:i4>
      </vt:variant>
      <vt:variant>
        <vt:lpwstr/>
      </vt:variant>
      <vt:variant>
        <vt:lpwstr>_Toc156801693</vt:lpwstr>
      </vt:variant>
      <vt:variant>
        <vt:i4>1179697</vt:i4>
      </vt:variant>
      <vt:variant>
        <vt:i4>86</vt:i4>
      </vt:variant>
      <vt:variant>
        <vt:i4>0</vt:i4>
      </vt:variant>
      <vt:variant>
        <vt:i4>5</vt:i4>
      </vt:variant>
      <vt:variant>
        <vt:lpwstr/>
      </vt:variant>
      <vt:variant>
        <vt:lpwstr>_Toc156801692</vt:lpwstr>
      </vt:variant>
      <vt:variant>
        <vt:i4>1179697</vt:i4>
      </vt:variant>
      <vt:variant>
        <vt:i4>80</vt:i4>
      </vt:variant>
      <vt:variant>
        <vt:i4>0</vt:i4>
      </vt:variant>
      <vt:variant>
        <vt:i4>5</vt:i4>
      </vt:variant>
      <vt:variant>
        <vt:lpwstr/>
      </vt:variant>
      <vt:variant>
        <vt:lpwstr>_Toc156801691</vt:lpwstr>
      </vt:variant>
      <vt:variant>
        <vt:i4>1179697</vt:i4>
      </vt:variant>
      <vt:variant>
        <vt:i4>74</vt:i4>
      </vt:variant>
      <vt:variant>
        <vt:i4>0</vt:i4>
      </vt:variant>
      <vt:variant>
        <vt:i4>5</vt:i4>
      </vt:variant>
      <vt:variant>
        <vt:lpwstr/>
      </vt:variant>
      <vt:variant>
        <vt:lpwstr>_Toc156801690</vt:lpwstr>
      </vt:variant>
      <vt:variant>
        <vt:i4>1245233</vt:i4>
      </vt:variant>
      <vt:variant>
        <vt:i4>68</vt:i4>
      </vt:variant>
      <vt:variant>
        <vt:i4>0</vt:i4>
      </vt:variant>
      <vt:variant>
        <vt:i4>5</vt:i4>
      </vt:variant>
      <vt:variant>
        <vt:lpwstr/>
      </vt:variant>
      <vt:variant>
        <vt:lpwstr>_Toc156801689</vt:lpwstr>
      </vt:variant>
      <vt:variant>
        <vt:i4>1245233</vt:i4>
      </vt:variant>
      <vt:variant>
        <vt:i4>62</vt:i4>
      </vt:variant>
      <vt:variant>
        <vt:i4>0</vt:i4>
      </vt:variant>
      <vt:variant>
        <vt:i4>5</vt:i4>
      </vt:variant>
      <vt:variant>
        <vt:lpwstr/>
      </vt:variant>
      <vt:variant>
        <vt:lpwstr>_Toc156801688</vt:lpwstr>
      </vt:variant>
      <vt:variant>
        <vt:i4>1245233</vt:i4>
      </vt:variant>
      <vt:variant>
        <vt:i4>56</vt:i4>
      </vt:variant>
      <vt:variant>
        <vt:i4>0</vt:i4>
      </vt:variant>
      <vt:variant>
        <vt:i4>5</vt:i4>
      </vt:variant>
      <vt:variant>
        <vt:lpwstr/>
      </vt:variant>
      <vt:variant>
        <vt:lpwstr>_Toc156801687</vt:lpwstr>
      </vt:variant>
      <vt:variant>
        <vt:i4>1245233</vt:i4>
      </vt:variant>
      <vt:variant>
        <vt:i4>50</vt:i4>
      </vt:variant>
      <vt:variant>
        <vt:i4>0</vt:i4>
      </vt:variant>
      <vt:variant>
        <vt:i4>5</vt:i4>
      </vt:variant>
      <vt:variant>
        <vt:lpwstr/>
      </vt:variant>
      <vt:variant>
        <vt:lpwstr>_Toc156801686</vt:lpwstr>
      </vt:variant>
      <vt:variant>
        <vt:i4>1245233</vt:i4>
      </vt:variant>
      <vt:variant>
        <vt:i4>44</vt:i4>
      </vt:variant>
      <vt:variant>
        <vt:i4>0</vt:i4>
      </vt:variant>
      <vt:variant>
        <vt:i4>5</vt:i4>
      </vt:variant>
      <vt:variant>
        <vt:lpwstr/>
      </vt:variant>
      <vt:variant>
        <vt:lpwstr>_Toc156801685</vt:lpwstr>
      </vt:variant>
      <vt:variant>
        <vt:i4>1245233</vt:i4>
      </vt:variant>
      <vt:variant>
        <vt:i4>38</vt:i4>
      </vt:variant>
      <vt:variant>
        <vt:i4>0</vt:i4>
      </vt:variant>
      <vt:variant>
        <vt:i4>5</vt:i4>
      </vt:variant>
      <vt:variant>
        <vt:lpwstr/>
      </vt:variant>
      <vt:variant>
        <vt:lpwstr>_Toc156801684</vt:lpwstr>
      </vt:variant>
      <vt:variant>
        <vt:i4>1245233</vt:i4>
      </vt:variant>
      <vt:variant>
        <vt:i4>32</vt:i4>
      </vt:variant>
      <vt:variant>
        <vt:i4>0</vt:i4>
      </vt:variant>
      <vt:variant>
        <vt:i4>5</vt:i4>
      </vt:variant>
      <vt:variant>
        <vt:lpwstr/>
      </vt:variant>
      <vt:variant>
        <vt:lpwstr>_Toc156801683</vt:lpwstr>
      </vt:variant>
      <vt:variant>
        <vt:i4>1245233</vt:i4>
      </vt:variant>
      <vt:variant>
        <vt:i4>26</vt:i4>
      </vt:variant>
      <vt:variant>
        <vt:i4>0</vt:i4>
      </vt:variant>
      <vt:variant>
        <vt:i4>5</vt:i4>
      </vt:variant>
      <vt:variant>
        <vt:lpwstr/>
      </vt:variant>
      <vt:variant>
        <vt:lpwstr>_Toc156801682</vt:lpwstr>
      </vt:variant>
      <vt:variant>
        <vt:i4>1245233</vt:i4>
      </vt:variant>
      <vt:variant>
        <vt:i4>20</vt:i4>
      </vt:variant>
      <vt:variant>
        <vt:i4>0</vt:i4>
      </vt:variant>
      <vt:variant>
        <vt:i4>5</vt:i4>
      </vt:variant>
      <vt:variant>
        <vt:lpwstr/>
      </vt:variant>
      <vt:variant>
        <vt:lpwstr>_Toc156801681</vt:lpwstr>
      </vt:variant>
      <vt:variant>
        <vt:i4>1245233</vt:i4>
      </vt:variant>
      <vt:variant>
        <vt:i4>14</vt:i4>
      </vt:variant>
      <vt:variant>
        <vt:i4>0</vt:i4>
      </vt:variant>
      <vt:variant>
        <vt:i4>5</vt:i4>
      </vt:variant>
      <vt:variant>
        <vt:lpwstr/>
      </vt:variant>
      <vt:variant>
        <vt:lpwstr>_Toc156801680</vt:lpwstr>
      </vt:variant>
      <vt:variant>
        <vt:i4>1835057</vt:i4>
      </vt:variant>
      <vt:variant>
        <vt:i4>8</vt:i4>
      </vt:variant>
      <vt:variant>
        <vt:i4>0</vt:i4>
      </vt:variant>
      <vt:variant>
        <vt:i4>5</vt:i4>
      </vt:variant>
      <vt:variant>
        <vt:lpwstr/>
      </vt:variant>
      <vt:variant>
        <vt:lpwstr>_Toc156801679</vt:lpwstr>
      </vt:variant>
      <vt:variant>
        <vt:i4>1835057</vt:i4>
      </vt:variant>
      <vt:variant>
        <vt:i4>2</vt:i4>
      </vt:variant>
      <vt:variant>
        <vt:i4>0</vt:i4>
      </vt:variant>
      <vt:variant>
        <vt:i4>5</vt:i4>
      </vt:variant>
      <vt:variant>
        <vt:lpwstr/>
      </vt:variant>
      <vt:variant>
        <vt:lpwstr>_Toc156801678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Report</dc:title>
  <dc:creator>TSB-AC</dc:creator>
  <dc:description>Template updated 2014-10-15</dc:description>
  <cp:lastModifiedBy>Editor</cp:lastModifiedBy>
  <cp:revision>11</cp:revision>
  <cp:lastPrinted>2020-01-13T18:48:00Z</cp:lastPrinted>
  <dcterms:created xsi:type="dcterms:W3CDTF">2020-01-05T10:41:00Z</dcterms:created>
  <dcterms:modified xsi:type="dcterms:W3CDTF">2020-01-15T09:24:00Z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311 (PLEN/16)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5/16</vt:lpwstr>
  </property>
  <property fmtid="{D5CDD505-2E9C-101B-9397-08002B2CF9AE}" pid="6" name="Docdest">
    <vt:lpwstr>Geneva, 14 - 24 November 2006</vt:lpwstr>
  </property>
  <property fmtid="{D5CDD505-2E9C-101B-9397-08002B2CF9AE}" pid="7" name="Docauthor">
    <vt:lpwstr>Editor TP.FNTP</vt:lpwstr>
  </property>
  <property fmtid="{D5CDD505-2E9C-101B-9397-08002B2CF9AE}" pid="8" name="ContentTypeId">
    <vt:lpwstr>0x010100530A984E6C6BCD498A551FBE2D2740EA</vt:lpwstr>
  </property>
</Properties>
</file>