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SA WG2 Meeting #</w:t>
      </w:r>
      <w:r w:rsidR="002657DD">
        <w:rPr>
          <w:rFonts w:ascii="Arial" w:eastAsia="Arial Unicode MS" w:hAnsi="Arial" w:cs="Arial"/>
          <w:b/>
          <w:bCs/>
          <w:sz w:val="24"/>
        </w:rPr>
        <w:t>118</w:t>
      </w:r>
      <w:r w:rsidR="00287A12">
        <w:rPr>
          <w:rFonts w:ascii="Arial" w:eastAsia="Arial Unicode MS" w:hAnsi="Arial" w:cs="Arial"/>
          <w:b/>
          <w:bCs/>
          <w:sz w:val="24"/>
        </w:rPr>
        <w:t>bis</w:t>
      </w:r>
      <w:r w:rsidR="00EF48DB">
        <w:rPr>
          <w:rFonts w:ascii="Arial" w:eastAsia="Arial Unicode MS" w:hAnsi="Arial" w:cs="Arial"/>
          <w:b/>
          <w:bCs/>
          <w:sz w:val="24"/>
        </w:rPr>
        <w:tab/>
        <w:t>S2-</w:t>
      </w:r>
      <w:r w:rsidR="00BF2905">
        <w:rPr>
          <w:rFonts w:ascii="Arial" w:eastAsia="Arial Unicode MS" w:hAnsi="Arial" w:cs="Arial"/>
          <w:b/>
          <w:bCs/>
          <w:sz w:val="24"/>
        </w:rPr>
        <w:t>170191</w:t>
      </w:r>
    </w:p>
    <w:p w:rsidR="00EF48DB" w:rsidRDefault="00AB4AFA"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16</w:t>
      </w:r>
      <w:r w:rsidR="004F0B8C">
        <w:rPr>
          <w:rFonts w:ascii="Arial" w:eastAsia="Arial Unicode MS" w:hAnsi="Arial" w:cs="Arial"/>
          <w:b/>
          <w:bCs/>
          <w:sz w:val="24"/>
        </w:rPr>
        <w:t>-</w:t>
      </w:r>
      <w:r>
        <w:rPr>
          <w:rFonts w:ascii="Arial" w:eastAsia="Arial Unicode MS" w:hAnsi="Arial" w:cs="Arial"/>
          <w:b/>
          <w:bCs/>
          <w:sz w:val="24"/>
        </w:rPr>
        <w:t>20</w:t>
      </w:r>
      <w:r w:rsidR="004F0B8C">
        <w:rPr>
          <w:rFonts w:ascii="Arial" w:eastAsia="Arial Unicode MS" w:hAnsi="Arial" w:cs="Arial"/>
          <w:b/>
          <w:bCs/>
          <w:sz w:val="24"/>
        </w:rPr>
        <w:t xml:space="preserve"> </w:t>
      </w:r>
      <w:r>
        <w:rPr>
          <w:rFonts w:ascii="Arial" w:eastAsia="Arial Unicode MS" w:hAnsi="Arial" w:cs="Arial"/>
          <w:b/>
          <w:bCs/>
          <w:sz w:val="24"/>
        </w:rPr>
        <w:t>January 2017, Spokane, WA,</w:t>
      </w:r>
      <w:r w:rsidR="004E5D4F">
        <w:rPr>
          <w:rFonts w:ascii="Arial" w:eastAsia="Arial Unicode MS" w:hAnsi="Arial" w:cs="Arial"/>
          <w:b/>
          <w:bCs/>
          <w:sz w:val="24"/>
        </w:rPr>
        <w:t xml:space="preserve"> </w:t>
      </w:r>
      <w:r>
        <w:rPr>
          <w:rFonts w:ascii="Arial" w:eastAsia="Arial Unicode MS" w:hAnsi="Arial" w:cs="Arial"/>
          <w:b/>
          <w:bCs/>
          <w:sz w:val="24"/>
        </w:rPr>
        <w:t>USA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822E8">
        <w:rPr>
          <w:rFonts w:ascii="Arial" w:hAnsi="Arial" w:cs="Arial"/>
          <w:b/>
        </w:rPr>
        <w:t>Solution f</w:t>
      </w:r>
      <w:r w:rsidR="0007536B">
        <w:rPr>
          <w:rFonts w:ascii="Arial" w:hAnsi="Arial" w:cs="Arial"/>
          <w:b/>
        </w:rPr>
        <w:t>or stickiness removal</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6.5.x</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solution to </w:t>
      </w:r>
      <w:r w:rsidR="004B28C5">
        <w:rPr>
          <w:rFonts w:ascii="Arial" w:hAnsi="Arial" w:cs="Arial"/>
          <w:i/>
        </w:rPr>
        <w:t xml:space="preserve">introduce </w:t>
      </w:r>
      <w:r w:rsidR="0007536B">
        <w:rPr>
          <w:rFonts w:ascii="Arial" w:hAnsi="Arial" w:cs="Arial"/>
          <w:i/>
        </w:rPr>
        <w:t>support</w:t>
      </w:r>
      <w:r w:rsidR="004B28C5">
        <w:rPr>
          <w:rFonts w:ascii="Arial" w:hAnsi="Arial" w:cs="Arial"/>
          <w:i/>
        </w:rPr>
        <w:t xml:space="preserve"> for </w:t>
      </w:r>
      <w:r w:rsidR="00FB3D44">
        <w:rPr>
          <w:rFonts w:ascii="Arial" w:hAnsi="Arial" w:cs="Arial"/>
          <w:i/>
        </w:rPr>
        <w:t>AMF (</w:t>
      </w:r>
      <w:r w:rsidR="00C07EC8">
        <w:rPr>
          <w:rFonts w:ascii="Arial" w:hAnsi="Arial" w:cs="Arial"/>
          <w:i/>
        </w:rPr>
        <w:t>N</w:t>
      </w:r>
      <w:r w:rsidR="004B28C5">
        <w:rPr>
          <w:rFonts w:ascii="Arial" w:hAnsi="Arial" w:cs="Arial"/>
          <w:i/>
        </w:rPr>
        <w:t>2/</w:t>
      </w:r>
      <w:r w:rsidR="00C07EC8">
        <w:rPr>
          <w:rFonts w:ascii="Arial" w:hAnsi="Arial" w:cs="Arial"/>
          <w:i/>
        </w:rPr>
        <w:t>N</w:t>
      </w:r>
      <w:r w:rsidR="004B28C5">
        <w:rPr>
          <w:rFonts w:ascii="Arial" w:hAnsi="Arial" w:cs="Arial"/>
          <w:i/>
        </w:rPr>
        <w:t>11</w:t>
      </w:r>
      <w:r w:rsidR="00FB3D44">
        <w:rPr>
          <w:rFonts w:ascii="Arial" w:hAnsi="Arial" w:cs="Arial"/>
          <w:i/>
        </w:rPr>
        <w:t>)</w:t>
      </w:r>
      <w:r w:rsidR="0007536B">
        <w:rPr>
          <w:rFonts w:ascii="Arial" w:hAnsi="Arial" w:cs="Arial"/>
          <w:i/>
        </w:rPr>
        <w:t xml:space="preserve"> stickiness removal</w:t>
      </w:r>
      <w:r w:rsidR="0025240D">
        <w:rPr>
          <w:rFonts w:ascii="Arial" w:hAnsi="Arial" w:cs="Arial"/>
          <w:i/>
        </w:rPr>
        <w:t>.</w:t>
      </w:r>
    </w:p>
    <w:p w:rsidR="00543E55" w:rsidRDefault="005B6969" w:rsidP="0029673F">
      <w:pPr>
        <w:pStyle w:val="Heading1"/>
        <w:numPr>
          <w:ilvl w:val="0"/>
          <w:numId w:val="1"/>
        </w:numPr>
      </w:pPr>
      <w:r w:rsidRPr="00F12167">
        <w:t>Introduction</w:t>
      </w:r>
    </w:p>
    <w:p w:rsidR="00287A12" w:rsidRDefault="004E5D4F" w:rsidP="00287A12">
      <w:pPr>
        <w:rPr>
          <w:rFonts w:ascii="Arial" w:hAnsi="Arial" w:cs="Arial"/>
        </w:rPr>
      </w:pPr>
      <w:r>
        <w:rPr>
          <w:rFonts w:ascii="Arial" w:hAnsi="Arial" w:cs="Arial"/>
        </w:rPr>
        <w:t xml:space="preserve">As part of TR 23.799, it was agreed that at least N2 stickiness removal should be specified in rel-15. </w:t>
      </w:r>
    </w:p>
    <w:p w:rsidR="004E5D4F" w:rsidRPr="004E5D4F" w:rsidRDefault="004E5D4F" w:rsidP="004E5D4F">
      <w:pPr>
        <w:rPr>
          <w:i/>
        </w:rPr>
      </w:pPr>
      <w:r w:rsidRPr="004E5D4F">
        <w:rPr>
          <w:i/>
        </w:rPr>
        <w:t xml:space="preserve">The architecture should support mechanisms to avoid issues caused by the persistence ("stickiness") of UE-specific associations on at least </w:t>
      </w:r>
      <w:r w:rsidR="00C07EC8">
        <w:rPr>
          <w:i/>
        </w:rPr>
        <w:t>N</w:t>
      </w:r>
      <w:r w:rsidRPr="004E5D4F">
        <w:rPr>
          <w:i/>
        </w:rPr>
        <w:t>2.</w:t>
      </w:r>
    </w:p>
    <w:p w:rsidR="004E5D4F" w:rsidRPr="004E5D4F" w:rsidRDefault="004E5D4F" w:rsidP="004E5D4F">
      <w:pPr>
        <w:pStyle w:val="NO"/>
        <w:rPr>
          <w:i/>
        </w:rPr>
      </w:pPr>
      <w:r w:rsidRPr="004E5D4F">
        <w:rPr>
          <w:i/>
        </w:rPr>
        <w:t>NOTE </w:t>
      </w:r>
      <w:r w:rsidRPr="004E5D4F">
        <w:rPr>
          <w:rFonts w:eastAsia="SimSun"/>
          <w:i/>
          <w:lang w:eastAsia="zh-CN"/>
        </w:rPr>
        <w:t>1:</w:t>
      </w:r>
      <w:r w:rsidRPr="004E5D4F">
        <w:rPr>
          <w:rFonts w:eastAsia="SimSun"/>
          <w:i/>
          <w:lang w:eastAsia="zh-CN"/>
        </w:rPr>
        <w:tab/>
        <w:t>S</w:t>
      </w:r>
      <w:r w:rsidRPr="004E5D4F">
        <w:rPr>
          <w:i/>
        </w:rPr>
        <w:t>olutions should be developed during normative phase.</w:t>
      </w:r>
    </w:p>
    <w:p w:rsidR="004E5D4F" w:rsidRPr="004E5D4F" w:rsidRDefault="004E5D4F" w:rsidP="004E5D4F">
      <w:pPr>
        <w:pStyle w:val="NO"/>
        <w:rPr>
          <w:rFonts w:eastAsia="SimSun"/>
          <w:i/>
          <w:lang w:eastAsia="zh-CN"/>
        </w:rPr>
      </w:pPr>
      <w:r w:rsidRPr="004E5D4F">
        <w:rPr>
          <w:rFonts w:eastAsia="SimSun"/>
          <w:i/>
          <w:lang w:eastAsia="zh-CN"/>
        </w:rPr>
        <w:t>NOTE 2:</w:t>
      </w:r>
      <w:r w:rsidRPr="004E5D4F">
        <w:rPr>
          <w:rFonts w:eastAsia="SimSun"/>
          <w:i/>
          <w:lang w:eastAsia="zh-CN"/>
        </w:rPr>
        <w:tab/>
      </w:r>
      <w:r w:rsidRPr="004E5D4F">
        <w:rPr>
          <w:i/>
        </w:rPr>
        <w:t>Other reference points may be considered.</w:t>
      </w:r>
    </w:p>
    <w:p w:rsidR="004E5D4F" w:rsidRDefault="004E5D4F" w:rsidP="00287A12">
      <w:pPr>
        <w:rPr>
          <w:rFonts w:ascii="Arial" w:hAnsi="Arial" w:cs="Arial"/>
        </w:rPr>
      </w:pPr>
      <w:r>
        <w:rPr>
          <w:rFonts w:ascii="Arial" w:hAnsi="Arial" w:cs="Arial"/>
        </w:rPr>
        <w:t>Here we propose a solution for the above requirement.</w:t>
      </w:r>
    </w:p>
    <w:p w:rsidR="007B236D" w:rsidRPr="00473F91" w:rsidRDefault="007B236D" w:rsidP="00473F91">
      <w:pPr>
        <w:pStyle w:val="NO"/>
      </w:pPr>
      <w:r w:rsidRPr="00473F91">
        <w:t xml:space="preserve">Note: </w:t>
      </w:r>
      <w:r w:rsidR="00473F91" w:rsidRPr="00473F91">
        <w:tab/>
      </w:r>
      <w:r w:rsidRPr="00473F91">
        <w:t>the stickiness removal requirement should also apply for other Control plane internal interfaces however the solution proposal in this document focuses mainly on AMF thus it focuses mainly on N2 and N11 interface initially.</w:t>
      </w:r>
    </w:p>
    <w:p w:rsidR="004E5D4F" w:rsidRDefault="007B236D" w:rsidP="004E5D4F">
      <w:pPr>
        <w:pStyle w:val="Heading1"/>
        <w:numPr>
          <w:ilvl w:val="0"/>
          <w:numId w:val="1"/>
        </w:numPr>
      </w:pPr>
      <w:r>
        <w:t xml:space="preserve">Proposed </w:t>
      </w:r>
      <w:r w:rsidR="004E5D4F">
        <w:t>Solution</w:t>
      </w:r>
    </w:p>
    <w:p w:rsidR="007B236D" w:rsidRDefault="00BA46B6" w:rsidP="00593D92">
      <w:pPr>
        <w:rPr>
          <w:rFonts w:ascii="Arial" w:hAnsi="Arial" w:cs="Arial"/>
        </w:rPr>
      </w:pPr>
      <w:r>
        <w:rPr>
          <w:rFonts w:ascii="Arial" w:hAnsi="Arial" w:cs="Arial"/>
        </w:rPr>
        <w:t>In order</w:t>
      </w:r>
      <w:r w:rsidR="00505A3D">
        <w:rPr>
          <w:rFonts w:ascii="Arial" w:hAnsi="Arial" w:cs="Arial"/>
        </w:rPr>
        <w:t xml:space="preserve"> to remove </w:t>
      </w:r>
      <w:r w:rsidR="007B236D">
        <w:rPr>
          <w:rFonts w:ascii="Arial" w:hAnsi="Arial" w:cs="Arial"/>
        </w:rPr>
        <w:t>AMF</w:t>
      </w:r>
      <w:r w:rsidR="00505A3D">
        <w:rPr>
          <w:rFonts w:ascii="Arial" w:hAnsi="Arial" w:cs="Arial"/>
        </w:rPr>
        <w:t xml:space="preserve"> stickiness</w:t>
      </w:r>
      <w:r w:rsidR="007B236D">
        <w:rPr>
          <w:rFonts w:ascii="Arial" w:hAnsi="Arial" w:cs="Arial"/>
        </w:rPr>
        <w:t xml:space="preserve"> (= N2 stickiness removal)</w:t>
      </w:r>
      <w:r w:rsidR="00505A3D">
        <w:rPr>
          <w:rFonts w:ascii="Arial" w:hAnsi="Arial" w:cs="Arial"/>
        </w:rPr>
        <w:t xml:space="preserve">, we need to allow any AMF to process inter leaved message from the UE (MO transaction) and/or a message targeted for </w:t>
      </w:r>
      <w:r w:rsidR="00473F91">
        <w:rPr>
          <w:rFonts w:ascii="Arial" w:hAnsi="Arial" w:cs="Arial"/>
        </w:rPr>
        <w:t>the</w:t>
      </w:r>
      <w:r w:rsidR="00505A3D">
        <w:rPr>
          <w:rFonts w:ascii="Arial" w:hAnsi="Arial" w:cs="Arial"/>
        </w:rPr>
        <w:t xml:space="preserve"> UE (MT transaction). </w:t>
      </w:r>
      <w:r w:rsidR="009A062E">
        <w:rPr>
          <w:rFonts w:ascii="Arial" w:hAnsi="Arial" w:cs="Arial"/>
        </w:rPr>
        <w:t xml:space="preserve">This requirement should apply </w:t>
      </w:r>
      <w:r w:rsidR="00DB0608">
        <w:rPr>
          <w:rFonts w:ascii="Arial" w:hAnsi="Arial" w:cs="Arial"/>
        </w:rPr>
        <w:t>when the UE is in CN_CONNECTED mode (R</w:t>
      </w:r>
      <w:r w:rsidR="003108D5">
        <w:rPr>
          <w:rFonts w:ascii="Arial" w:hAnsi="Arial" w:cs="Arial"/>
        </w:rPr>
        <w:t>RC C</w:t>
      </w:r>
      <w:r w:rsidR="00DB0608">
        <w:rPr>
          <w:rFonts w:ascii="Arial" w:hAnsi="Arial" w:cs="Arial"/>
        </w:rPr>
        <w:t>onnected/</w:t>
      </w:r>
      <w:proofErr w:type="spellStart"/>
      <w:r w:rsidR="00DB0608">
        <w:rPr>
          <w:rFonts w:ascii="Arial" w:hAnsi="Arial" w:cs="Arial"/>
        </w:rPr>
        <w:t>RRC_ConnectedInactive</w:t>
      </w:r>
      <w:proofErr w:type="spellEnd"/>
      <w:r w:rsidR="00DB0608">
        <w:rPr>
          <w:rFonts w:ascii="Arial" w:hAnsi="Arial" w:cs="Arial"/>
        </w:rPr>
        <w:t>), CN_IDLE mode (RRC_IDLE).</w:t>
      </w:r>
      <w:r w:rsidR="00A95101">
        <w:rPr>
          <w:rFonts w:ascii="Arial" w:hAnsi="Arial" w:cs="Arial"/>
        </w:rPr>
        <w:t xml:space="preserve"> Furthermore, in order to support N2 stickiness removal, we need to support the same requirement also for N11 reference point.</w:t>
      </w:r>
      <w:r w:rsidR="00A95101" w:rsidDel="00A95101">
        <w:rPr>
          <w:rFonts w:ascii="Arial" w:hAnsi="Arial" w:cs="Arial"/>
        </w:rPr>
        <w:t xml:space="preserve"> </w:t>
      </w:r>
    </w:p>
    <w:p w:rsidR="00127AEC" w:rsidRPr="0034417B" w:rsidRDefault="00127AEC" w:rsidP="00127AEC">
      <w:pPr>
        <w:rPr>
          <w:rFonts w:ascii="Arial" w:hAnsi="Arial" w:cs="Arial"/>
          <w:b/>
        </w:rPr>
      </w:pPr>
      <w:r w:rsidRPr="0034417B">
        <w:rPr>
          <w:rFonts w:ascii="Arial" w:hAnsi="Arial" w:cs="Arial"/>
          <w:b/>
        </w:rPr>
        <w:t>Assumption</w:t>
      </w:r>
      <w:r>
        <w:rPr>
          <w:rFonts w:ascii="Arial" w:hAnsi="Arial" w:cs="Arial"/>
          <w:b/>
        </w:rPr>
        <w:t>s</w:t>
      </w:r>
      <w:r w:rsidRPr="0034417B">
        <w:rPr>
          <w:rFonts w:ascii="Arial" w:hAnsi="Arial" w:cs="Arial"/>
          <w:b/>
        </w:rPr>
        <w:t>:</w:t>
      </w:r>
    </w:p>
    <w:p w:rsidR="00127AEC" w:rsidRPr="00CA6491" w:rsidRDefault="00127AEC" w:rsidP="00127AEC">
      <w:pPr>
        <w:numPr>
          <w:ilvl w:val="0"/>
          <w:numId w:val="42"/>
        </w:numPr>
        <w:rPr>
          <w:rFonts w:ascii="Arial" w:hAnsi="Arial" w:cs="Arial"/>
          <w:b/>
        </w:rPr>
      </w:pPr>
      <w:r w:rsidRPr="00CA6491">
        <w:rPr>
          <w:rFonts w:ascii="Arial" w:hAnsi="Arial" w:cs="Arial"/>
          <w:b/>
        </w:rPr>
        <w:t>AMF selection:</w:t>
      </w:r>
    </w:p>
    <w:p w:rsidR="009A72E9" w:rsidRDefault="009A72E9" w:rsidP="009A72E9">
      <w:pPr>
        <w:ind w:left="720"/>
        <w:rPr>
          <w:rFonts w:ascii="Arial" w:hAnsi="Arial" w:cs="Arial"/>
        </w:rPr>
      </w:pPr>
      <w:r>
        <w:rPr>
          <w:rFonts w:ascii="Arial" w:hAnsi="Arial" w:cs="Arial"/>
        </w:rPr>
        <w:t>There are 3 possible alternatives for AMF selection:</w:t>
      </w:r>
    </w:p>
    <w:p w:rsidR="009A72E9" w:rsidRPr="003A5A71" w:rsidRDefault="009A72E9" w:rsidP="009A72E9">
      <w:pPr>
        <w:pStyle w:val="ListParagraph"/>
        <w:numPr>
          <w:ilvl w:val="0"/>
          <w:numId w:val="50"/>
        </w:numPr>
        <w:overflowPunct/>
        <w:autoSpaceDE/>
        <w:autoSpaceDN/>
        <w:adjustRightInd/>
        <w:spacing w:after="0"/>
        <w:textAlignment w:val="auto"/>
        <w:rPr>
          <w:rFonts w:ascii="Arial" w:hAnsi="Arial" w:cs="Arial"/>
          <w:color w:val="000000" w:themeColor="text1"/>
          <w:lang w:val="en-US" w:eastAsia="en-US"/>
        </w:rPr>
      </w:pPr>
      <w:r w:rsidRPr="003A5A71">
        <w:rPr>
          <w:rFonts w:ascii="Arial" w:hAnsi="Arial" w:cs="Arial"/>
          <w:color w:val="000000" w:themeColor="text1"/>
        </w:rPr>
        <w:t>RAN and SMF knows the same repository/selection function by configuration – to perform AMF selection.</w:t>
      </w:r>
    </w:p>
    <w:p w:rsidR="009A72E9" w:rsidRPr="003A5A71" w:rsidRDefault="009A72E9" w:rsidP="009A72E9">
      <w:pPr>
        <w:pStyle w:val="ListParagraph"/>
        <w:numPr>
          <w:ilvl w:val="0"/>
          <w:numId w:val="50"/>
        </w:numPr>
        <w:overflowPunct/>
        <w:autoSpaceDE/>
        <w:autoSpaceDN/>
        <w:adjustRightInd/>
        <w:spacing w:after="0"/>
        <w:textAlignment w:val="auto"/>
        <w:rPr>
          <w:rFonts w:ascii="Arial" w:hAnsi="Arial" w:cs="Arial"/>
          <w:color w:val="000000" w:themeColor="text1"/>
        </w:rPr>
      </w:pPr>
      <w:r w:rsidRPr="003A5A71">
        <w:rPr>
          <w:rFonts w:ascii="Arial" w:hAnsi="Arial" w:cs="Arial"/>
          <w:color w:val="000000" w:themeColor="text1"/>
        </w:rPr>
        <w:t>RAN determines the pointer to the same repository/selection function from temp ID</w:t>
      </w:r>
    </w:p>
    <w:p w:rsidR="009A72E9" w:rsidRPr="003A5A71" w:rsidRDefault="009A72E9" w:rsidP="003A5A71">
      <w:pPr>
        <w:pStyle w:val="ListParagraph"/>
        <w:numPr>
          <w:ilvl w:val="0"/>
          <w:numId w:val="50"/>
        </w:numPr>
        <w:rPr>
          <w:rFonts w:ascii="Arial" w:hAnsi="Arial" w:cs="Arial"/>
          <w:color w:val="000000" w:themeColor="text1"/>
        </w:rPr>
      </w:pPr>
      <w:r w:rsidRPr="003A5A71">
        <w:rPr>
          <w:rFonts w:ascii="Arial" w:hAnsi="Arial" w:cs="Arial"/>
          <w:color w:val="000000" w:themeColor="text1"/>
        </w:rPr>
        <w:t>RAN and SMF select AMF based on independent selection function. Then AMF queries the same repository/selection function to ensure it is the right AMF. If not, it redirects the UE to the correct AMF.</w:t>
      </w:r>
    </w:p>
    <w:p w:rsidR="009A72E9" w:rsidRPr="003A5A71" w:rsidRDefault="009A72E9" w:rsidP="00127AEC">
      <w:pPr>
        <w:ind w:left="720"/>
        <w:rPr>
          <w:rFonts w:ascii="Arial" w:hAnsi="Arial" w:cs="Arial"/>
          <w:b/>
        </w:rPr>
      </w:pPr>
      <w:r w:rsidRPr="003A5A71">
        <w:rPr>
          <w:rFonts w:ascii="Arial" w:hAnsi="Arial" w:cs="Arial"/>
          <w:b/>
        </w:rPr>
        <w:t>Alternative 1:</w:t>
      </w:r>
    </w:p>
    <w:p w:rsidR="00127AEC" w:rsidRDefault="00127AEC" w:rsidP="00127AEC">
      <w:pPr>
        <w:ind w:left="720"/>
        <w:rPr>
          <w:rFonts w:ascii="Arial" w:hAnsi="Arial" w:cs="Arial"/>
        </w:rPr>
      </w:pPr>
      <w:r>
        <w:rPr>
          <w:rFonts w:ascii="Arial" w:hAnsi="Arial" w:cs="Arial"/>
        </w:rPr>
        <w:t>In order to ensure synchronization of AMF selection for MO and MT transaction, it</w:t>
      </w:r>
      <w:r w:rsidRPr="0034417B">
        <w:rPr>
          <w:rFonts w:ascii="Arial" w:hAnsi="Arial" w:cs="Arial"/>
        </w:rPr>
        <w:t xml:space="preserve"> is assumed that the RAN and SMF use the </w:t>
      </w:r>
      <w:r w:rsidR="00175DF9">
        <w:rPr>
          <w:rFonts w:ascii="Arial" w:hAnsi="Arial" w:cs="Arial"/>
        </w:rPr>
        <w:t xml:space="preserve">common </w:t>
      </w:r>
      <w:r w:rsidRPr="0034417B">
        <w:rPr>
          <w:rFonts w:ascii="Arial" w:hAnsi="Arial" w:cs="Arial"/>
        </w:rPr>
        <w:t>repository</w:t>
      </w:r>
      <w:r w:rsidR="00175DF9">
        <w:rPr>
          <w:rFonts w:ascii="Arial" w:hAnsi="Arial" w:cs="Arial"/>
        </w:rPr>
        <w:t>/selection</w:t>
      </w:r>
      <w:r w:rsidRPr="0034417B">
        <w:rPr>
          <w:rFonts w:ascii="Arial" w:hAnsi="Arial" w:cs="Arial"/>
        </w:rPr>
        <w:t xml:space="preserve"> function </w:t>
      </w:r>
      <w:r w:rsidR="00AE5EAA">
        <w:rPr>
          <w:rFonts w:ascii="Arial" w:hAnsi="Arial" w:cs="Arial"/>
        </w:rPr>
        <w:t xml:space="preserve">(e.g. NRF or </w:t>
      </w:r>
      <w:r>
        <w:rPr>
          <w:rFonts w:ascii="Arial" w:hAnsi="Arial" w:cs="Arial"/>
        </w:rPr>
        <w:t xml:space="preserve">DSF) </w:t>
      </w:r>
      <w:r w:rsidRPr="0034417B">
        <w:rPr>
          <w:rFonts w:ascii="Arial" w:hAnsi="Arial" w:cs="Arial"/>
        </w:rPr>
        <w:t>in order to select an AMF for a given UE. Upon selection of the AMF</w:t>
      </w:r>
      <w:r>
        <w:rPr>
          <w:rFonts w:ascii="Arial" w:hAnsi="Arial" w:cs="Arial"/>
        </w:rPr>
        <w:t xml:space="preserve"> for a given UE either by RAN or SMF</w:t>
      </w:r>
      <w:r w:rsidRPr="0034417B">
        <w:rPr>
          <w:rFonts w:ascii="Arial" w:hAnsi="Arial" w:cs="Arial"/>
        </w:rPr>
        <w:t>, the selected AMF instance ID is stored in the repository. This is to ensure synchronization of AMF selection for both MO and MT transaction</w:t>
      </w:r>
      <w:r w:rsidR="00175DF9">
        <w:rPr>
          <w:rFonts w:ascii="Arial" w:hAnsi="Arial" w:cs="Arial"/>
        </w:rPr>
        <w:t xml:space="preserve"> by different network functions (RAN, multiple SMFs)</w:t>
      </w:r>
      <w:r w:rsidRPr="0034417B">
        <w:rPr>
          <w:rFonts w:ascii="Arial" w:hAnsi="Arial" w:cs="Arial"/>
        </w:rPr>
        <w:t xml:space="preserve">. </w:t>
      </w:r>
      <w:r>
        <w:rPr>
          <w:rFonts w:ascii="Arial" w:hAnsi="Arial" w:cs="Arial"/>
        </w:rPr>
        <w:t>In order for them to use the same repository function, repository</w:t>
      </w:r>
      <w:r w:rsidR="00175DF9">
        <w:rPr>
          <w:rFonts w:ascii="Arial" w:hAnsi="Arial" w:cs="Arial"/>
        </w:rPr>
        <w:t xml:space="preserve"> function</w:t>
      </w:r>
      <w:r>
        <w:rPr>
          <w:rFonts w:ascii="Arial" w:hAnsi="Arial" w:cs="Arial"/>
        </w:rPr>
        <w:t xml:space="preserve"> information can be configured </w:t>
      </w:r>
      <w:r>
        <w:rPr>
          <w:rFonts w:ascii="Arial" w:hAnsi="Arial" w:cs="Arial"/>
        </w:rPr>
        <w:lastRenderedPageBreak/>
        <w:t xml:space="preserve">in the RAN and SMF. </w:t>
      </w:r>
      <w:r w:rsidR="00175DF9">
        <w:rPr>
          <w:rFonts w:ascii="Arial" w:hAnsi="Arial" w:cs="Arial"/>
        </w:rPr>
        <w:t>The RAN requests the common repository/selection function for selecting an AMF. If an AMF has already been selected for a given UE, the corresponding AMF is returned to the requester. If an AMF has not been selected for a given UE, a new AMF is selected and returned to the requester.</w:t>
      </w:r>
    </w:p>
    <w:p w:rsidR="009A72E9" w:rsidRPr="003A5A71" w:rsidRDefault="009A72E9" w:rsidP="009A72E9">
      <w:pPr>
        <w:ind w:left="720"/>
        <w:rPr>
          <w:rFonts w:ascii="Arial" w:hAnsi="Arial" w:cs="Arial"/>
          <w:b/>
        </w:rPr>
      </w:pPr>
      <w:r w:rsidRPr="003A5A71">
        <w:rPr>
          <w:rFonts w:ascii="Arial" w:hAnsi="Arial" w:cs="Arial"/>
          <w:b/>
        </w:rPr>
        <w:t>Alternative 2:</w:t>
      </w:r>
    </w:p>
    <w:p w:rsidR="009A72E9" w:rsidRDefault="009A72E9" w:rsidP="009A72E9">
      <w:pPr>
        <w:ind w:left="720"/>
        <w:rPr>
          <w:rFonts w:ascii="Arial" w:hAnsi="Arial" w:cs="Arial"/>
        </w:rPr>
      </w:pPr>
      <w:r>
        <w:rPr>
          <w:rFonts w:ascii="Arial" w:hAnsi="Arial" w:cs="Arial"/>
        </w:rPr>
        <w:t>This has the same characteristics as alternative 1 with the following addition - the identifier assigned to the UE should include a pointer to the repository function.</w:t>
      </w:r>
    </w:p>
    <w:p w:rsidR="00127AEC" w:rsidRDefault="0048274D" w:rsidP="00127AEC">
      <w:pPr>
        <w:ind w:left="720"/>
        <w:rPr>
          <w:rFonts w:ascii="Arial" w:hAnsi="Arial" w:cs="Arial"/>
        </w:rPr>
      </w:pPr>
      <w:r>
        <w:rPr>
          <w:rFonts w:ascii="Arial" w:hAnsi="Arial" w:cs="Arial"/>
        </w:rPr>
        <w:t xml:space="preserve">If </w:t>
      </w:r>
      <w:r w:rsidR="00127AEC">
        <w:rPr>
          <w:rFonts w:ascii="Arial" w:hAnsi="Arial" w:cs="Arial"/>
        </w:rPr>
        <w:t>they do not have access to the same repository function</w:t>
      </w:r>
      <w:r w:rsidR="009A72E9">
        <w:rPr>
          <w:rFonts w:ascii="Arial" w:hAnsi="Arial" w:cs="Arial"/>
        </w:rPr>
        <w:t xml:space="preserve"> based on configuration information</w:t>
      </w:r>
      <w:r w:rsidR="00127AEC">
        <w:rPr>
          <w:rFonts w:ascii="Arial" w:hAnsi="Arial" w:cs="Arial"/>
        </w:rPr>
        <w:t>, then the identifier assigned to the UE should include a pointer to the repository function.</w:t>
      </w:r>
    </w:p>
    <w:p w:rsidR="00127AEC" w:rsidRDefault="00175DF9" w:rsidP="00473F91">
      <w:pPr>
        <w:ind w:left="2018" w:firstLine="578"/>
      </w:pPr>
      <w:r>
        <w:object w:dxaOrig="6317" w:dyaOrig="3528">
          <v:shape id="_x0000_i1025" type="#_x0000_t75" style="width:176.25pt;height:98.25pt" o:ole="">
            <v:imagedata r:id="rId13" o:title=""/>
          </v:shape>
          <o:OLEObject Type="Embed" ProgID="Visio.Drawing.11" ShapeID="_x0000_i1025" DrawAspect="Content" ObjectID="_1545539341" r:id="rId14"/>
        </w:object>
      </w:r>
    </w:p>
    <w:p w:rsidR="00473F91" w:rsidRPr="00287A12" w:rsidRDefault="00473F91" w:rsidP="00473F91">
      <w:pPr>
        <w:pStyle w:val="TF"/>
        <w:rPr>
          <w:rFonts w:cs="Arial"/>
        </w:rPr>
      </w:pPr>
      <w:r>
        <w:t xml:space="preserve">Figure 1: RAN and SMF using the </w:t>
      </w:r>
      <w:r w:rsidR="00175DF9">
        <w:t xml:space="preserve">common </w:t>
      </w:r>
      <w:r w:rsidR="00AE5EAA">
        <w:t>repository for</w:t>
      </w:r>
      <w:r w:rsidR="00001965">
        <w:t xml:space="preserve"> NF selection</w:t>
      </w:r>
    </w:p>
    <w:p w:rsidR="009A72E9" w:rsidRPr="003A5A71" w:rsidRDefault="009A72E9" w:rsidP="00127AEC">
      <w:pPr>
        <w:ind w:left="720"/>
        <w:rPr>
          <w:rFonts w:ascii="Arial" w:hAnsi="Arial" w:cs="Arial"/>
          <w:b/>
        </w:rPr>
      </w:pPr>
      <w:r w:rsidRPr="003A5A71">
        <w:rPr>
          <w:rFonts w:ascii="Arial" w:hAnsi="Arial" w:cs="Arial"/>
          <w:b/>
        </w:rPr>
        <w:t>Alternative 3:</w:t>
      </w:r>
    </w:p>
    <w:p w:rsidR="0048274D" w:rsidRDefault="009A72E9" w:rsidP="00127AEC">
      <w:pPr>
        <w:ind w:left="720"/>
        <w:rPr>
          <w:rFonts w:ascii="Arial" w:hAnsi="Arial" w:cs="Arial"/>
        </w:rPr>
      </w:pPr>
      <w:r>
        <w:rPr>
          <w:rFonts w:ascii="Arial" w:hAnsi="Arial" w:cs="Arial"/>
        </w:rPr>
        <w:t>With this alternative, it is assumed that AMF and SMF have access to the common repository/selection function (e.g. NRF, DSF) but not RAN. So, in this case,</w:t>
      </w:r>
      <w:r w:rsidR="0048274D">
        <w:rPr>
          <w:rFonts w:ascii="Arial" w:hAnsi="Arial" w:cs="Arial"/>
        </w:rPr>
        <w:t xml:space="preserve"> RAN select</w:t>
      </w:r>
      <w:r>
        <w:rPr>
          <w:rFonts w:ascii="Arial" w:hAnsi="Arial" w:cs="Arial"/>
        </w:rPr>
        <w:t>s</w:t>
      </w:r>
      <w:r w:rsidR="0048274D">
        <w:rPr>
          <w:rFonts w:ascii="Arial" w:hAnsi="Arial" w:cs="Arial"/>
        </w:rPr>
        <w:t xml:space="preserve"> an AMF</w:t>
      </w:r>
      <w:r>
        <w:rPr>
          <w:rFonts w:ascii="Arial" w:hAnsi="Arial" w:cs="Arial"/>
        </w:rPr>
        <w:t xml:space="preserve"> based on its own selection function</w:t>
      </w:r>
      <w:r w:rsidR="0048274D">
        <w:rPr>
          <w:rFonts w:ascii="Arial" w:hAnsi="Arial" w:cs="Arial"/>
        </w:rPr>
        <w:t xml:space="preserve">, route the UE message </w:t>
      </w:r>
      <w:r>
        <w:rPr>
          <w:rFonts w:ascii="Arial" w:hAnsi="Arial" w:cs="Arial"/>
        </w:rPr>
        <w:t xml:space="preserve">to the selected AMF </w:t>
      </w:r>
      <w:r w:rsidR="0048274D">
        <w:rPr>
          <w:rFonts w:ascii="Arial" w:hAnsi="Arial" w:cs="Arial"/>
        </w:rPr>
        <w:t xml:space="preserve">and the selected AMF queries the </w:t>
      </w:r>
      <w:r>
        <w:rPr>
          <w:rFonts w:ascii="Arial" w:hAnsi="Arial" w:cs="Arial"/>
        </w:rPr>
        <w:t xml:space="preserve">common </w:t>
      </w:r>
      <w:r w:rsidR="0048274D">
        <w:rPr>
          <w:rFonts w:ascii="Arial" w:hAnsi="Arial" w:cs="Arial"/>
        </w:rPr>
        <w:t>repository function to ensure that it is the “correct serving AMF”. If not, it redirects the UE to the correct AMF</w:t>
      </w:r>
      <w:r>
        <w:rPr>
          <w:rFonts w:ascii="Arial" w:hAnsi="Arial" w:cs="Arial"/>
        </w:rPr>
        <w:t>.</w:t>
      </w:r>
    </w:p>
    <w:p w:rsidR="00A975CD" w:rsidRDefault="00A975CD" w:rsidP="00127AEC">
      <w:pPr>
        <w:ind w:left="720"/>
        <w:rPr>
          <w:rFonts w:ascii="Arial" w:hAnsi="Arial" w:cs="Arial"/>
        </w:rPr>
      </w:pPr>
      <w:r>
        <w:rPr>
          <w:rFonts w:ascii="Arial" w:hAnsi="Arial" w:cs="Arial"/>
          <w:b/>
        </w:rPr>
        <w:t>Note 1:</w:t>
      </w:r>
      <w:r>
        <w:rPr>
          <w:rFonts w:ascii="Arial" w:hAnsi="Arial" w:cs="Arial"/>
        </w:rPr>
        <w:t xml:space="preserve"> potential race conditions due to stateless AMF selection (due to N2/N11 stickiness removal) are handled as part of Annex within this paper.</w:t>
      </w:r>
    </w:p>
    <w:p w:rsidR="00127AEC" w:rsidRPr="00CA6491" w:rsidRDefault="00127AEC" w:rsidP="00127AEC">
      <w:pPr>
        <w:numPr>
          <w:ilvl w:val="0"/>
          <w:numId w:val="42"/>
        </w:numPr>
        <w:rPr>
          <w:rFonts w:ascii="Arial" w:hAnsi="Arial" w:cs="Arial"/>
          <w:b/>
        </w:rPr>
      </w:pPr>
      <w:r>
        <w:rPr>
          <w:rFonts w:ascii="Arial" w:hAnsi="Arial" w:cs="Arial"/>
          <w:b/>
        </w:rPr>
        <w:t>UE context storage and location of DSF</w:t>
      </w:r>
      <w:r w:rsidRPr="00CA6491">
        <w:rPr>
          <w:rFonts w:ascii="Arial" w:hAnsi="Arial" w:cs="Arial"/>
          <w:b/>
        </w:rPr>
        <w:t>:</w:t>
      </w:r>
    </w:p>
    <w:p w:rsidR="00127AEC" w:rsidRDefault="00127AEC" w:rsidP="00127AEC">
      <w:pPr>
        <w:rPr>
          <w:rFonts w:ascii="Arial" w:hAnsi="Arial" w:cs="Arial"/>
        </w:rPr>
      </w:pPr>
      <w:r>
        <w:rPr>
          <w:rFonts w:ascii="Arial" w:hAnsi="Arial" w:cs="Arial"/>
        </w:rPr>
        <w:t>It is assumed that the AMF stores opaque UE context in the DSF when the AMF wants to become stateless. In order for the old AMF and new AMF to be able to determine the correct DSF, there are 2 options:</w:t>
      </w:r>
    </w:p>
    <w:p w:rsidR="00127AEC" w:rsidRDefault="00127AEC" w:rsidP="00127AEC">
      <w:pPr>
        <w:numPr>
          <w:ilvl w:val="0"/>
          <w:numId w:val="43"/>
        </w:numPr>
        <w:rPr>
          <w:rFonts w:ascii="Arial" w:hAnsi="Arial" w:cs="Arial"/>
        </w:rPr>
      </w:pPr>
      <w:r>
        <w:rPr>
          <w:rFonts w:ascii="Arial" w:hAnsi="Arial" w:cs="Arial"/>
        </w:rPr>
        <w:t xml:space="preserve">Same DSF is used by a certain pool of AMF for storing opaque UE context information and </w:t>
      </w:r>
      <w:r w:rsidR="00E23888">
        <w:rPr>
          <w:rFonts w:ascii="Arial" w:hAnsi="Arial" w:cs="Arial"/>
        </w:rPr>
        <w:t>the DSF location</w:t>
      </w:r>
      <w:r>
        <w:rPr>
          <w:rFonts w:ascii="Arial" w:hAnsi="Arial" w:cs="Arial"/>
        </w:rPr>
        <w:t xml:space="preserve"> information is configured in the AMF. So, if the AMF-old stores opaque UE context information in a certain DSF, AMF-new in the same pool can query the DSF to retrieve opaque UE context information</w:t>
      </w:r>
      <w:r w:rsidR="00E23888">
        <w:rPr>
          <w:rFonts w:ascii="Arial" w:hAnsi="Arial" w:cs="Arial"/>
        </w:rPr>
        <w:t xml:space="preserve"> for processing the message for a given UE</w:t>
      </w:r>
      <w:r>
        <w:rPr>
          <w:rFonts w:ascii="Arial" w:hAnsi="Arial" w:cs="Arial"/>
        </w:rPr>
        <w:t>.</w:t>
      </w:r>
    </w:p>
    <w:p w:rsidR="00127AEC" w:rsidRDefault="00127AEC" w:rsidP="00473F91">
      <w:pPr>
        <w:ind w:left="2018" w:firstLine="578"/>
      </w:pPr>
      <w:r>
        <w:object w:dxaOrig="7435" w:dyaOrig="3942">
          <v:shape id="_x0000_i1026" type="#_x0000_t75" style="width:213.75pt;height:113.25pt" o:ole="">
            <v:imagedata r:id="rId15" o:title=""/>
          </v:shape>
          <o:OLEObject Type="Embed" ProgID="Visio.Drawing.11" ShapeID="_x0000_i1026" DrawAspect="Content" ObjectID="_1545539342" r:id="rId16"/>
        </w:object>
      </w:r>
    </w:p>
    <w:p w:rsidR="00473F91" w:rsidRPr="00287A12" w:rsidRDefault="00473F91" w:rsidP="00473F91">
      <w:pPr>
        <w:pStyle w:val="TF"/>
        <w:rPr>
          <w:rFonts w:cs="Arial"/>
        </w:rPr>
      </w:pPr>
      <w:r>
        <w:t>Figure 2: AMF-old and AMF-new using the same DSF</w:t>
      </w:r>
    </w:p>
    <w:p w:rsidR="00127AEC" w:rsidRDefault="00D15513" w:rsidP="00127AEC">
      <w:pPr>
        <w:numPr>
          <w:ilvl w:val="0"/>
          <w:numId w:val="43"/>
        </w:numPr>
        <w:rPr>
          <w:rFonts w:ascii="Arial" w:hAnsi="Arial" w:cs="Arial"/>
        </w:rPr>
      </w:pPr>
      <w:r>
        <w:rPr>
          <w:rFonts w:ascii="Arial" w:hAnsi="Arial" w:cs="Arial"/>
        </w:rPr>
        <w:t>T</w:t>
      </w:r>
      <w:r w:rsidR="00127AEC">
        <w:rPr>
          <w:rFonts w:ascii="Arial" w:hAnsi="Arial" w:cs="Arial"/>
        </w:rPr>
        <w:t xml:space="preserve">emporary ID </w:t>
      </w:r>
      <w:r>
        <w:rPr>
          <w:rFonts w:ascii="Arial" w:hAnsi="Arial" w:cs="Arial"/>
        </w:rPr>
        <w:t xml:space="preserve">created by the AMF </w:t>
      </w:r>
      <w:r w:rsidR="00127AEC">
        <w:rPr>
          <w:rFonts w:ascii="Arial" w:hAnsi="Arial" w:cs="Arial"/>
        </w:rPr>
        <w:t>for the UE includes a pointer to the DSF</w:t>
      </w:r>
      <w:r>
        <w:rPr>
          <w:rFonts w:ascii="Arial" w:hAnsi="Arial" w:cs="Arial"/>
        </w:rPr>
        <w:t xml:space="preserve"> (function where the UE context is stored)</w:t>
      </w:r>
      <w:r w:rsidR="00127AEC">
        <w:rPr>
          <w:rFonts w:ascii="Arial" w:hAnsi="Arial" w:cs="Arial"/>
        </w:rPr>
        <w:t xml:space="preserve"> and the new AMF uses the temporary ID provided by the UE to determine the correct DSF to retrieve opaque UE context.</w:t>
      </w:r>
    </w:p>
    <w:p w:rsidR="007B236D" w:rsidRPr="0034417B" w:rsidRDefault="00127AEC" w:rsidP="004E5D4F">
      <w:pPr>
        <w:rPr>
          <w:rFonts w:ascii="Arial" w:hAnsi="Arial" w:cs="Arial"/>
          <w:b/>
          <w:u w:val="single"/>
        </w:rPr>
      </w:pPr>
      <w:r>
        <w:rPr>
          <w:rFonts w:ascii="Arial" w:hAnsi="Arial" w:cs="Arial"/>
          <w:b/>
          <w:u w:val="single"/>
        </w:rPr>
        <w:t xml:space="preserve">2.1 </w:t>
      </w:r>
      <w:r w:rsidR="007B236D" w:rsidRPr="0034417B">
        <w:rPr>
          <w:rFonts w:ascii="Arial" w:hAnsi="Arial" w:cs="Arial"/>
          <w:b/>
          <w:u w:val="single"/>
        </w:rPr>
        <w:t xml:space="preserve">AMF stickiness removal when UE is in </w:t>
      </w:r>
      <w:proofErr w:type="spellStart"/>
      <w:r w:rsidR="007B236D" w:rsidRPr="0034417B">
        <w:rPr>
          <w:rFonts w:ascii="Arial" w:hAnsi="Arial" w:cs="Arial"/>
          <w:b/>
          <w:u w:val="single"/>
        </w:rPr>
        <w:t>CN_Connected</w:t>
      </w:r>
      <w:proofErr w:type="spellEnd"/>
      <w:r w:rsidR="007B236D" w:rsidRPr="0034417B">
        <w:rPr>
          <w:rFonts w:ascii="Arial" w:hAnsi="Arial" w:cs="Arial"/>
          <w:b/>
          <w:u w:val="single"/>
        </w:rPr>
        <w:t>:</w:t>
      </w:r>
    </w:p>
    <w:p w:rsidR="00E41C73" w:rsidRPr="0034417B" w:rsidRDefault="00E41C73">
      <w:pPr>
        <w:rPr>
          <w:rFonts w:ascii="Arial" w:hAnsi="Arial" w:cs="Arial"/>
          <w:b/>
        </w:rPr>
      </w:pPr>
      <w:r w:rsidRPr="0034417B">
        <w:rPr>
          <w:rFonts w:ascii="Arial" w:hAnsi="Arial" w:cs="Arial"/>
          <w:b/>
        </w:rPr>
        <w:t>Call Flow:</w:t>
      </w:r>
    </w:p>
    <w:p w:rsidR="00A36010" w:rsidRDefault="00A36010">
      <w:pPr>
        <w:rPr>
          <w:rFonts w:ascii="Arial" w:hAnsi="Arial" w:cs="Arial"/>
        </w:rPr>
      </w:pPr>
      <w:r>
        <w:rPr>
          <w:rFonts w:ascii="Arial" w:hAnsi="Arial" w:cs="Arial"/>
        </w:rPr>
        <w:lastRenderedPageBreak/>
        <w:t xml:space="preserve">The following call flow shows the </w:t>
      </w:r>
      <w:r w:rsidR="00372FE8">
        <w:rPr>
          <w:rFonts w:ascii="Arial" w:hAnsi="Arial" w:cs="Arial"/>
        </w:rPr>
        <w:t xml:space="preserve">procedure in order to support removal of “per UE association” from AMF for </w:t>
      </w:r>
      <w:r w:rsidR="00C07EC8">
        <w:rPr>
          <w:rFonts w:ascii="Arial" w:hAnsi="Arial" w:cs="Arial"/>
        </w:rPr>
        <w:t>N</w:t>
      </w:r>
      <w:r w:rsidR="00372FE8">
        <w:rPr>
          <w:rFonts w:ascii="Arial" w:hAnsi="Arial" w:cs="Arial"/>
        </w:rPr>
        <w:t xml:space="preserve">2 and </w:t>
      </w:r>
      <w:r w:rsidR="00C07EC8">
        <w:rPr>
          <w:rFonts w:ascii="Arial" w:hAnsi="Arial" w:cs="Arial"/>
        </w:rPr>
        <w:t>N</w:t>
      </w:r>
      <w:r w:rsidR="00372FE8">
        <w:rPr>
          <w:rFonts w:ascii="Arial" w:hAnsi="Arial" w:cs="Arial"/>
        </w:rPr>
        <w:t>11 reference points</w:t>
      </w:r>
      <w:r>
        <w:rPr>
          <w:rFonts w:ascii="Arial" w:hAnsi="Arial" w:cs="Arial"/>
        </w:rPr>
        <w:t xml:space="preserve">. </w:t>
      </w:r>
    </w:p>
    <w:p w:rsidR="00C7276F" w:rsidRDefault="00C7276F">
      <w:pPr>
        <w:rPr>
          <w:color w:val="FF0000"/>
          <w:sz w:val="44"/>
          <w:szCs w:val="44"/>
        </w:rPr>
      </w:pPr>
      <w:r w:rsidRPr="00473F91">
        <w:rPr>
          <w:rFonts w:ascii="Arial" w:hAnsi="Arial" w:cs="Arial"/>
          <w:b/>
        </w:rPr>
        <w:t>Note:</w:t>
      </w:r>
      <w:r w:rsidR="00473F91">
        <w:rPr>
          <w:rFonts w:ascii="Arial" w:hAnsi="Arial" w:cs="Arial"/>
        </w:rPr>
        <w:t xml:space="preserve"> Steps </w:t>
      </w:r>
      <w:r>
        <w:rPr>
          <w:rFonts w:ascii="Arial" w:hAnsi="Arial" w:cs="Arial"/>
        </w:rPr>
        <w:t>6, 7</w:t>
      </w:r>
      <w:r w:rsidR="00473F91">
        <w:rPr>
          <w:rFonts w:ascii="Arial" w:hAnsi="Arial" w:cs="Arial"/>
        </w:rPr>
        <w:t>, 8</w:t>
      </w:r>
      <w:r>
        <w:rPr>
          <w:rFonts w:ascii="Arial" w:hAnsi="Arial" w:cs="Arial"/>
        </w:rPr>
        <w:t xml:space="preserve"> are assumed to be inter-leaved transactions after step </w:t>
      </w:r>
      <w:r w:rsidR="00473F91">
        <w:rPr>
          <w:rFonts w:ascii="Arial" w:hAnsi="Arial" w:cs="Arial"/>
        </w:rPr>
        <w:t>5</w:t>
      </w:r>
      <w:r>
        <w:rPr>
          <w:rFonts w:ascii="Arial" w:hAnsi="Arial" w:cs="Arial"/>
        </w:rPr>
        <w:t>.</w:t>
      </w:r>
      <w:r w:rsidR="00473F91">
        <w:rPr>
          <w:rFonts w:ascii="Arial" w:hAnsi="Arial" w:cs="Arial"/>
        </w:rPr>
        <w:t xml:space="preserve"> Similarly, steps </w:t>
      </w:r>
      <w:r>
        <w:rPr>
          <w:rFonts w:ascii="Arial" w:hAnsi="Arial" w:cs="Arial"/>
        </w:rPr>
        <w:t>9</w:t>
      </w:r>
      <w:r w:rsidR="00473F91">
        <w:rPr>
          <w:rFonts w:ascii="Arial" w:hAnsi="Arial" w:cs="Arial"/>
        </w:rPr>
        <w:t>, 10</w:t>
      </w:r>
      <w:r>
        <w:rPr>
          <w:rFonts w:ascii="Arial" w:hAnsi="Arial" w:cs="Arial"/>
        </w:rPr>
        <w:t xml:space="preserve"> are assumed to be inter-leaved transactions after step </w:t>
      </w:r>
      <w:r w:rsidR="00473F91">
        <w:rPr>
          <w:rFonts w:ascii="Arial" w:hAnsi="Arial" w:cs="Arial"/>
        </w:rPr>
        <w:t>5</w:t>
      </w:r>
      <w:r>
        <w:rPr>
          <w:rFonts w:ascii="Arial" w:hAnsi="Arial" w:cs="Arial"/>
        </w:rPr>
        <w:t>.</w:t>
      </w:r>
    </w:p>
    <w:p w:rsidR="00A36010" w:rsidRDefault="00804998" w:rsidP="00A36010">
      <w:r>
        <w:object w:dxaOrig="12044" w:dyaOrig="10135">
          <v:shape id="_x0000_i1027" type="#_x0000_t75" style="width:481.5pt;height:405.75pt" o:ole="">
            <v:imagedata r:id="rId17" o:title=""/>
          </v:shape>
          <o:OLEObject Type="Embed" ProgID="Visio.Drawing.11" ShapeID="_x0000_i1027" DrawAspect="Content" ObjectID="_1545539343" r:id="rId18"/>
        </w:object>
      </w:r>
    </w:p>
    <w:p w:rsidR="00A36010" w:rsidRDefault="00A36010" w:rsidP="00A36010"/>
    <w:p w:rsidR="00A36010" w:rsidRPr="00287A12" w:rsidRDefault="00A36010" w:rsidP="00A36010">
      <w:pPr>
        <w:pStyle w:val="TF"/>
        <w:rPr>
          <w:rFonts w:cs="Arial"/>
        </w:rPr>
      </w:pPr>
      <w:r>
        <w:t xml:space="preserve">Figure </w:t>
      </w:r>
      <w:r w:rsidR="00473F91">
        <w:t>3</w:t>
      </w:r>
      <w:r>
        <w:t>: Per UE association removal from AMF</w:t>
      </w:r>
      <w:r w:rsidR="00CA6491">
        <w:t xml:space="preserve"> – UE is in CONNECTED</w:t>
      </w:r>
      <w:r w:rsidR="00392A94">
        <w:t xml:space="preserve"> mode</w:t>
      </w:r>
    </w:p>
    <w:p w:rsidR="00A36010" w:rsidRPr="0034417B" w:rsidRDefault="00372FE8" w:rsidP="00A36010">
      <w:pPr>
        <w:rPr>
          <w:rFonts w:ascii="Arial" w:hAnsi="Arial" w:cs="Arial"/>
          <w:b/>
        </w:rPr>
      </w:pPr>
      <w:r w:rsidRPr="0034417B">
        <w:rPr>
          <w:rFonts w:ascii="Arial" w:hAnsi="Arial" w:cs="Arial"/>
          <w:b/>
        </w:rPr>
        <w:t>Call flow</w:t>
      </w:r>
      <w:r w:rsidR="00A36010" w:rsidRPr="0034417B">
        <w:rPr>
          <w:rFonts w:ascii="Arial" w:hAnsi="Arial" w:cs="Arial"/>
          <w:b/>
        </w:rPr>
        <w:t xml:space="preserve"> steps:</w:t>
      </w:r>
    </w:p>
    <w:p w:rsidR="0099281F" w:rsidRPr="0034417B" w:rsidRDefault="0099281F" w:rsidP="0099281F">
      <w:pPr>
        <w:numPr>
          <w:ilvl w:val="0"/>
          <w:numId w:val="25"/>
        </w:numPr>
        <w:rPr>
          <w:rFonts w:ascii="Arial" w:hAnsi="Arial" w:cs="Arial"/>
          <w:lang w:val="en-US"/>
        </w:rPr>
      </w:pPr>
      <w:r w:rsidRPr="008A1C78">
        <w:rPr>
          <w:rFonts w:ascii="Arial" w:hAnsi="Arial" w:cs="Arial"/>
        </w:rPr>
        <w:t xml:space="preserve">AMF </w:t>
      </w:r>
      <w:r>
        <w:rPr>
          <w:rFonts w:ascii="Arial" w:hAnsi="Arial" w:cs="Arial"/>
        </w:rPr>
        <w:t>decides not</w:t>
      </w:r>
      <w:r w:rsidRPr="008A1C78">
        <w:rPr>
          <w:rFonts w:ascii="Arial" w:hAnsi="Arial" w:cs="Arial"/>
        </w:rPr>
        <w:t xml:space="preserve"> to remain the serving </w:t>
      </w:r>
      <w:r>
        <w:rPr>
          <w:rFonts w:ascii="Arial" w:hAnsi="Arial" w:cs="Arial"/>
        </w:rPr>
        <w:t>function</w:t>
      </w:r>
      <w:r w:rsidRPr="008A1C78">
        <w:rPr>
          <w:rFonts w:ascii="Arial" w:hAnsi="Arial" w:cs="Arial"/>
        </w:rPr>
        <w:t xml:space="preserve"> for the UE anymore</w:t>
      </w:r>
      <w:r>
        <w:rPr>
          <w:rFonts w:ascii="Arial" w:hAnsi="Arial" w:cs="Arial"/>
        </w:rPr>
        <w:t xml:space="preserve"> (e.g. in long connected state). This decision </w:t>
      </w:r>
      <w:r w:rsidRPr="0099281F">
        <w:rPr>
          <w:rFonts w:ascii="Arial" w:hAnsi="Arial" w:cs="Arial"/>
        </w:rPr>
        <w:t>may be taken by AMF after a certain procedure is complete, based on OA&amp;M trigger, maintenance reasons and this is implementation specific decision</w:t>
      </w:r>
      <w:r>
        <w:rPr>
          <w:rFonts w:ascii="Arial" w:hAnsi="Arial" w:cs="Arial"/>
        </w:rPr>
        <w:t xml:space="preserve">. AMF will keep </w:t>
      </w:r>
      <w:r w:rsidR="00C07EC8">
        <w:rPr>
          <w:rFonts w:ascii="Arial" w:hAnsi="Arial" w:cs="Arial"/>
        </w:rPr>
        <w:t>N</w:t>
      </w:r>
      <w:r>
        <w:rPr>
          <w:rFonts w:ascii="Arial" w:hAnsi="Arial" w:cs="Arial"/>
        </w:rPr>
        <w:t xml:space="preserve">3 connection, </w:t>
      </w:r>
      <w:r w:rsidR="00C518FA">
        <w:rPr>
          <w:rFonts w:ascii="Arial" w:hAnsi="Arial" w:cs="Arial"/>
        </w:rPr>
        <w:t xml:space="preserve">PDU session but </w:t>
      </w:r>
      <w:r>
        <w:rPr>
          <w:rFonts w:ascii="Arial" w:hAnsi="Arial" w:cs="Arial"/>
        </w:rPr>
        <w:t xml:space="preserve">release </w:t>
      </w:r>
      <w:r w:rsidR="00C07EC8">
        <w:rPr>
          <w:rFonts w:ascii="Arial" w:hAnsi="Arial" w:cs="Arial"/>
        </w:rPr>
        <w:t>N</w:t>
      </w:r>
      <w:r>
        <w:rPr>
          <w:rFonts w:ascii="Arial" w:hAnsi="Arial" w:cs="Arial"/>
        </w:rPr>
        <w:t xml:space="preserve">2 connection and </w:t>
      </w:r>
      <w:r w:rsidR="00C07EC8">
        <w:rPr>
          <w:rFonts w:ascii="Arial" w:hAnsi="Arial" w:cs="Arial"/>
        </w:rPr>
        <w:t>N</w:t>
      </w:r>
      <w:r>
        <w:rPr>
          <w:rFonts w:ascii="Arial" w:hAnsi="Arial" w:cs="Arial"/>
        </w:rPr>
        <w:t>11 connection.</w:t>
      </w:r>
    </w:p>
    <w:p w:rsidR="00A36010" w:rsidRPr="008A1C78" w:rsidRDefault="00A36010" w:rsidP="00A36010">
      <w:pPr>
        <w:numPr>
          <w:ilvl w:val="0"/>
          <w:numId w:val="25"/>
        </w:numPr>
        <w:rPr>
          <w:rFonts w:ascii="Arial" w:hAnsi="Arial" w:cs="Arial"/>
          <w:lang w:val="en-US"/>
        </w:rPr>
      </w:pPr>
      <w:r w:rsidRPr="008A1C78">
        <w:rPr>
          <w:rFonts w:ascii="Arial" w:hAnsi="Arial" w:cs="Arial"/>
        </w:rPr>
        <w:t xml:space="preserve">AMF </w:t>
      </w:r>
      <w:r>
        <w:rPr>
          <w:rFonts w:ascii="Arial" w:hAnsi="Arial" w:cs="Arial"/>
        </w:rPr>
        <w:t>store</w:t>
      </w:r>
      <w:r w:rsidR="0099281F">
        <w:rPr>
          <w:rFonts w:ascii="Arial" w:hAnsi="Arial" w:cs="Arial"/>
        </w:rPr>
        <w:t>s</w:t>
      </w:r>
      <w:r>
        <w:rPr>
          <w:rFonts w:ascii="Arial" w:hAnsi="Arial" w:cs="Arial"/>
        </w:rPr>
        <w:t xml:space="preserve"> opaque UE context in the DSF</w:t>
      </w:r>
      <w:r w:rsidR="00127AEC">
        <w:rPr>
          <w:rFonts w:ascii="Arial" w:hAnsi="Arial" w:cs="Arial"/>
        </w:rPr>
        <w:t>.</w:t>
      </w:r>
      <w:r w:rsidRPr="008A1C78">
        <w:rPr>
          <w:rFonts w:ascii="Arial" w:hAnsi="Arial" w:cs="Arial"/>
        </w:rPr>
        <w:t xml:space="preserve"> </w:t>
      </w:r>
    </w:p>
    <w:p w:rsidR="00C518FA" w:rsidRPr="0034417B" w:rsidRDefault="00A36010" w:rsidP="00372FE8">
      <w:pPr>
        <w:numPr>
          <w:ilvl w:val="0"/>
          <w:numId w:val="25"/>
        </w:numPr>
        <w:rPr>
          <w:rFonts w:ascii="Arial" w:hAnsi="Arial" w:cs="Arial"/>
          <w:lang w:val="en-US"/>
        </w:rPr>
      </w:pPr>
      <w:r>
        <w:rPr>
          <w:rFonts w:ascii="Arial" w:hAnsi="Arial" w:cs="Arial"/>
        </w:rPr>
        <w:t xml:space="preserve">AMF sends </w:t>
      </w:r>
      <w:r w:rsidR="00C07EC8">
        <w:rPr>
          <w:rFonts w:ascii="Arial" w:hAnsi="Arial" w:cs="Arial"/>
        </w:rPr>
        <w:t>N</w:t>
      </w:r>
      <w:r w:rsidRPr="008A1C78">
        <w:rPr>
          <w:rFonts w:ascii="Arial" w:hAnsi="Arial" w:cs="Arial"/>
        </w:rPr>
        <w:t xml:space="preserve">2 </w:t>
      </w:r>
      <w:r w:rsidR="007B236D">
        <w:rPr>
          <w:rFonts w:ascii="Arial" w:hAnsi="Arial" w:cs="Arial"/>
        </w:rPr>
        <w:t>hybrid</w:t>
      </w:r>
      <w:r w:rsidR="0099281F" w:rsidRPr="008A1C78">
        <w:rPr>
          <w:rFonts w:ascii="Arial" w:hAnsi="Arial" w:cs="Arial"/>
        </w:rPr>
        <w:t xml:space="preserve"> </w:t>
      </w:r>
      <w:r w:rsidRPr="008A1C78">
        <w:rPr>
          <w:rFonts w:ascii="Arial" w:hAnsi="Arial" w:cs="Arial"/>
        </w:rPr>
        <w:t>release to the RAN</w:t>
      </w:r>
      <w:r w:rsidR="0034417B">
        <w:rPr>
          <w:rFonts w:ascii="Arial" w:hAnsi="Arial" w:cs="Arial"/>
        </w:rPr>
        <w:t xml:space="preserve"> with “stateless” indication to notify that the AMF will not contain UE context anymore</w:t>
      </w:r>
      <w:r w:rsidRPr="008A1C78">
        <w:rPr>
          <w:rFonts w:ascii="Arial" w:hAnsi="Arial" w:cs="Arial"/>
        </w:rPr>
        <w:t>. This gi</w:t>
      </w:r>
      <w:r>
        <w:rPr>
          <w:rFonts w:ascii="Arial" w:hAnsi="Arial" w:cs="Arial"/>
        </w:rPr>
        <w:t xml:space="preserve">ves an indication to RAN that </w:t>
      </w:r>
      <w:r w:rsidR="00C07EC8">
        <w:rPr>
          <w:rFonts w:ascii="Arial" w:hAnsi="Arial" w:cs="Arial"/>
        </w:rPr>
        <w:t>N</w:t>
      </w:r>
      <w:r>
        <w:rPr>
          <w:rFonts w:ascii="Arial" w:hAnsi="Arial" w:cs="Arial"/>
        </w:rPr>
        <w:t xml:space="preserve">2 is released and </w:t>
      </w:r>
      <w:r w:rsidR="00C07EC8">
        <w:rPr>
          <w:rFonts w:ascii="Arial" w:hAnsi="Arial" w:cs="Arial"/>
        </w:rPr>
        <w:t>N</w:t>
      </w:r>
      <w:r w:rsidRPr="008A1C78">
        <w:rPr>
          <w:rFonts w:ascii="Arial" w:hAnsi="Arial" w:cs="Arial"/>
        </w:rPr>
        <w:t>3 connection is still ON</w:t>
      </w:r>
      <w:r w:rsidR="0034417B">
        <w:rPr>
          <w:rFonts w:ascii="Arial" w:hAnsi="Arial" w:cs="Arial"/>
        </w:rPr>
        <w:t xml:space="preserve"> and that the AMF does not store UE context</w:t>
      </w:r>
      <w:r w:rsidRPr="008A1C78">
        <w:rPr>
          <w:rFonts w:ascii="Arial" w:hAnsi="Arial" w:cs="Arial"/>
        </w:rPr>
        <w:t xml:space="preserve">. </w:t>
      </w:r>
    </w:p>
    <w:p w:rsidR="0080359D" w:rsidRPr="0080359D" w:rsidRDefault="00A36010" w:rsidP="0080359D">
      <w:pPr>
        <w:numPr>
          <w:ilvl w:val="0"/>
          <w:numId w:val="25"/>
        </w:numPr>
        <w:rPr>
          <w:rFonts w:ascii="Arial" w:hAnsi="Arial" w:cs="Arial"/>
          <w:lang w:val="en-US"/>
        </w:rPr>
      </w:pPr>
      <w:r w:rsidRPr="008A1C78">
        <w:rPr>
          <w:rFonts w:ascii="Arial" w:hAnsi="Arial" w:cs="Arial"/>
        </w:rPr>
        <w:t>AMF also</w:t>
      </w:r>
      <w:r>
        <w:rPr>
          <w:rFonts w:ascii="Arial" w:hAnsi="Arial" w:cs="Arial"/>
        </w:rPr>
        <w:t xml:space="preserve"> sends </w:t>
      </w:r>
      <w:r w:rsidR="00C518FA">
        <w:rPr>
          <w:rFonts w:ascii="Arial" w:hAnsi="Arial" w:cs="Arial"/>
        </w:rPr>
        <w:t xml:space="preserve">Hybrid </w:t>
      </w:r>
      <w:r w:rsidR="00C07EC8">
        <w:rPr>
          <w:rFonts w:ascii="Arial" w:hAnsi="Arial" w:cs="Arial"/>
        </w:rPr>
        <w:t>N</w:t>
      </w:r>
      <w:r w:rsidRPr="008A1C78">
        <w:rPr>
          <w:rFonts w:ascii="Arial" w:hAnsi="Arial" w:cs="Arial"/>
        </w:rPr>
        <w:t>11 release to the SMF</w:t>
      </w:r>
      <w:r w:rsidR="003F2E86">
        <w:rPr>
          <w:rFonts w:ascii="Arial" w:hAnsi="Arial" w:cs="Arial"/>
        </w:rPr>
        <w:t xml:space="preserve"> with “stateless” indication to notify that the AMF will not contain UE context anymore</w:t>
      </w:r>
      <w:r w:rsidRPr="008A1C78">
        <w:rPr>
          <w:rFonts w:ascii="Arial" w:hAnsi="Arial" w:cs="Arial"/>
        </w:rPr>
        <w:t>. This gi</w:t>
      </w:r>
      <w:r>
        <w:rPr>
          <w:rFonts w:ascii="Arial" w:hAnsi="Arial" w:cs="Arial"/>
        </w:rPr>
        <w:t xml:space="preserve">ves an indication to SMF that </w:t>
      </w:r>
      <w:r w:rsidR="00C07EC8">
        <w:rPr>
          <w:rFonts w:ascii="Arial" w:hAnsi="Arial" w:cs="Arial"/>
        </w:rPr>
        <w:t>N</w:t>
      </w:r>
      <w:r w:rsidRPr="008A1C78">
        <w:rPr>
          <w:rFonts w:ascii="Arial" w:hAnsi="Arial" w:cs="Arial"/>
        </w:rPr>
        <w:t xml:space="preserve">11 is released while </w:t>
      </w:r>
      <w:r w:rsidR="00593D92">
        <w:rPr>
          <w:rFonts w:ascii="Arial" w:hAnsi="Arial" w:cs="Arial"/>
        </w:rPr>
        <w:t>PDU session is still active (thus this release should not translate as a release towards N4 for UPF)</w:t>
      </w:r>
      <w:r w:rsidR="003F2E86">
        <w:rPr>
          <w:rFonts w:ascii="Arial" w:hAnsi="Arial" w:cs="Arial"/>
        </w:rPr>
        <w:t xml:space="preserve"> and that the AMF does not store UE context</w:t>
      </w:r>
      <w:r w:rsidRPr="008A1C78">
        <w:rPr>
          <w:rFonts w:ascii="Arial" w:hAnsi="Arial" w:cs="Arial"/>
        </w:rPr>
        <w:t>.</w:t>
      </w:r>
      <w:r w:rsidR="007B236D">
        <w:rPr>
          <w:rFonts w:ascii="Arial" w:hAnsi="Arial" w:cs="Arial"/>
        </w:rPr>
        <w:t xml:space="preserve"> </w:t>
      </w:r>
    </w:p>
    <w:p w:rsidR="0080359D" w:rsidRPr="0080359D" w:rsidRDefault="00392A94" w:rsidP="0080359D">
      <w:pPr>
        <w:numPr>
          <w:ilvl w:val="0"/>
          <w:numId w:val="25"/>
        </w:numPr>
        <w:rPr>
          <w:rFonts w:ascii="Arial" w:hAnsi="Arial" w:cs="Arial"/>
          <w:b/>
          <w:lang w:val="en-US"/>
        </w:rPr>
      </w:pPr>
      <w:r>
        <w:rPr>
          <w:rFonts w:ascii="Arial" w:hAnsi="Arial" w:cs="Arial"/>
        </w:rPr>
        <w:lastRenderedPageBreak/>
        <w:t xml:space="preserve">If the temporary ID assigned by the AMF for the UE already includes a pointer to the DSF, then this step is not necessary. Otherwise, </w:t>
      </w:r>
      <w:r w:rsidR="0080359D" w:rsidRPr="0080359D">
        <w:rPr>
          <w:rFonts w:ascii="Arial" w:hAnsi="Arial" w:cs="Arial"/>
        </w:rPr>
        <w:t xml:space="preserve">AMF may create and </w:t>
      </w:r>
      <w:r w:rsidR="0080359D">
        <w:rPr>
          <w:rFonts w:ascii="Arial" w:hAnsi="Arial" w:cs="Arial"/>
        </w:rPr>
        <w:t>re-</w:t>
      </w:r>
      <w:r w:rsidR="0080359D" w:rsidRPr="0080359D">
        <w:rPr>
          <w:rFonts w:ascii="Arial" w:hAnsi="Arial" w:cs="Arial"/>
        </w:rPr>
        <w:t>assign a temporary ID for the UE that includes a pointer to the DSF where UE context is stored.</w:t>
      </w:r>
    </w:p>
    <w:p w:rsidR="007B236D" w:rsidRPr="0034417B" w:rsidRDefault="0080359D" w:rsidP="0080359D">
      <w:pPr>
        <w:ind w:left="360"/>
        <w:rPr>
          <w:rFonts w:ascii="Arial" w:hAnsi="Arial" w:cs="Arial"/>
          <w:b/>
          <w:lang w:val="en-US"/>
        </w:rPr>
      </w:pPr>
      <w:r>
        <w:rPr>
          <w:rFonts w:ascii="Arial" w:hAnsi="Arial" w:cs="Arial"/>
          <w:b/>
        </w:rPr>
        <w:t>S</w:t>
      </w:r>
      <w:r w:rsidR="007B236D" w:rsidRPr="0034417B">
        <w:rPr>
          <w:rFonts w:ascii="Arial" w:hAnsi="Arial" w:cs="Arial"/>
          <w:b/>
        </w:rPr>
        <w:t>ubsequent MO Transaction:</w:t>
      </w:r>
    </w:p>
    <w:p w:rsidR="00372FE8" w:rsidRDefault="00A36010" w:rsidP="00372FE8">
      <w:pPr>
        <w:numPr>
          <w:ilvl w:val="0"/>
          <w:numId w:val="25"/>
        </w:numPr>
        <w:rPr>
          <w:rFonts w:ascii="Arial" w:hAnsi="Arial" w:cs="Arial"/>
          <w:lang w:val="en-US"/>
        </w:rPr>
      </w:pPr>
      <w:r w:rsidRPr="00372FE8">
        <w:rPr>
          <w:rFonts w:ascii="Arial" w:hAnsi="Arial" w:cs="Arial"/>
          <w:lang w:val="en-US"/>
        </w:rPr>
        <w:t xml:space="preserve">UE initiates </w:t>
      </w:r>
      <w:r w:rsidR="007B236D">
        <w:rPr>
          <w:rFonts w:ascii="Arial" w:hAnsi="Arial" w:cs="Arial"/>
          <w:lang w:val="en-US"/>
        </w:rPr>
        <w:t>NAS Uplink Transport message</w:t>
      </w:r>
      <w:r w:rsidRPr="00372FE8">
        <w:rPr>
          <w:rFonts w:ascii="Arial" w:hAnsi="Arial" w:cs="Arial"/>
          <w:lang w:val="en-US"/>
        </w:rPr>
        <w:t>.</w:t>
      </w:r>
    </w:p>
    <w:p w:rsidR="00372FE8" w:rsidRDefault="003F2E86" w:rsidP="00372FE8">
      <w:pPr>
        <w:numPr>
          <w:ilvl w:val="0"/>
          <w:numId w:val="25"/>
        </w:numPr>
        <w:rPr>
          <w:rFonts w:ascii="Arial" w:hAnsi="Arial" w:cs="Arial"/>
          <w:lang w:val="en-US"/>
        </w:rPr>
      </w:pPr>
      <w:r>
        <w:rPr>
          <w:rFonts w:ascii="Arial" w:hAnsi="Arial" w:cs="Arial"/>
          <w:lang w:val="en-US"/>
        </w:rPr>
        <w:t xml:space="preserve">UE sends a NAS message towards AMF via RAN. </w:t>
      </w:r>
      <w:r w:rsidR="00A36010" w:rsidRPr="00372FE8">
        <w:rPr>
          <w:rFonts w:ascii="Arial" w:hAnsi="Arial" w:cs="Arial"/>
          <w:lang w:val="en-US"/>
        </w:rPr>
        <w:t xml:space="preserve">RAN knows that the </w:t>
      </w:r>
      <w:r w:rsidR="00C07EC8">
        <w:rPr>
          <w:rFonts w:ascii="Arial" w:hAnsi="Arial" w:cs="Arial"/>
          <w:lang w:val="en-US"/>
        </w:rPr>
        <w:t>N</w:t>
      </w:r>
      <w:r w:rsidR="00A36010" w:rsidRPr="00372FE8">
        <w:rPr>
          <w:rFonts w:ascii="Arial" w:hAnsi="Arial" w:cs="Arial"/>
          <w:lang w:val="en-US"/>
        </w:rPr>
        <w:t xml:space="preserve">2 has been released based on </w:t>
      </w:r>
      <w:r w:rsidR="007B236D">
        <w:rPr>
          <w:rFonts w:ascii="Arial" w:hAnsi="Arial" w:cs="Arial"/>
          <w:lang w:val="en-US"/>
        </w:rPr>
        <w:t>hybrid</w:t>
      </w:r>
      <w:r w:rsidR="0099281F" w:rsidRPr="00372FE8">
        <w:rPr>
          <w:rFonts w:ascii="Arial" w:hAnsi="Arial" w:cs="Arial"/>
          <w:lang w:val="en-US"/>
        </w:rPr>
        <w:t xml:space="preserve"> </w:t>
      </w:r>
      <w:r w:rsidR="00A36010" w:rsidRPr="00372FE8">
        <w:rPr>
          <w:rFonts w:ascii="Arial" w:hAnsi="Arial" w:cs="Arial"/>
          <w:lang w:val="en-US"/>
        </w:rPr>
        <w:t xml:space="preserve">release </w:t>
      </w:r>
      <w:r>
        <w:rPr>
          <w:rFonts w:ascii="Arial" w:hAnsi="Arial" w:cs="Arial"/>
          <w:lang w:val="en-US"/>
        </w:rPr>
        <w:t xml:space="preserve">with stateless </w:t>
      </w:r>
      <w:r w:rsidR="00A36010" w:rsidRPr="00372FE8">
        <w:rPr>
          <w:rFonts w:ascii="Arial" w:hAnsi="Arial" w:cs="Arial"/>
          <w:lang w:val="en-US"/>
        </w:rPr>
        <w:t xml:space="preserve">notification </w:t>
      </w:r>
      <w:r>
        <w:rPr>
          <w:rFonts w:ascii="Arial" w:hAnsi="Arial" w:cs="Arial"/>
          <w:lang w:val="en-US"/>
        </w:rPr>
        <w:t>thus</w:t>
      </w:r>
      <w:r w:rsidR="0034417B">
        <w:rPr>
          <w:rFonts w:ascii="Arial" w:hAnsi="Arial" w:cs="Arial"/>
          <w:lang w:val="en-US"/>
        </w:rPr>
        <w:t xml:space="preserve"> the old AMF has no UE </w:t>
      </w:r>
      <w:r>
        <w:rPr>
          <w:rFonts w:ascii="Arial" w:hAnsi="Arial" w:cs="Arial"/>
          <w:lang w:val="en-US"/>
        </w:rPr>
        <w:t>context</w:t>
      </w:r>
      <w:r w:rsidR="0034417B">
        <w:rPr>
          <w:rFonts w:ascii="Arial" w:hAnsi="Arial" w:cs="Arial"/>
          <w:lang w:val="en-US"/>
        </w:rPr>
        <w:t xml:space="preserve"> anymore</w:t>
      </w:r>
      <w:r>
        <w:rPr>
          <w:rFonts w:ascii="Arial" w:hAnsi="Arial" w:cs="Arial"/>
          <w:lang w:val="en-US"/>
        </w:rPr>
        <w:t>. I</w:t>
      </w:r>
      <w:r w:rsidR="00A36010" w:rsidRPr="00372FE8">
        <w:rPr>
          <w:rFonts w:ascii="Arial" w:hAnsi="Arial" w:cs="Arial"/>
          <w:lang w:val="en-US"/>
        </w:rPr>
        <w:t xml:space="preserve">t does not </w:t>
      </w:r>
      <w:r w:rsidR="00C7276F">
        <w:rPr>
          <w:rFonts w:ascii="Arial" w:hAnsi="Arial" w:cs="Arial"/>
          <w:lang w:val="en-US"/>
        </w:rPr>
        <w:t>forward the message to</w:t>
      </w:r>
      <w:r w:rsidR="00C7276F" w:rsidRPr="00372FE8">
        <w:rPr>
          <w:rFonts w:ascii="Arial" w:hAnsi="Arial" w:cs="Arial"/>
          <w:lang w:val="en-US"/>
        </w:rPr>
        <w:t xml:space="preserve"> </w:t>
      </w:r>
      <w:r w:rsidR="00A36010" w:rsidRPr="00372FE8">
        <w:rPr>
          <w:rFonts w:ascii="Arial" w:hAnsi="Arial" w:cs="Arial"/>
          <w:lang w:val="en-US"/>
        </w:rPr>
        <w:t>an AMF based on temporary ID</w:t>
      </w:r>
      <w:r w:rsidR="00D749F8">
        <w:rPr>
          <w:rFonts w:ascii="Arial" w:hAnsi="Arial" w:cs="Arial"/>
          <w:lang w:val="en-US"/>
        </w:rPr>
        <w:t xml:space="preserve"> i</w:t>
      </w:r>
      <w:r w:rsidR="005077EE" w:rsidRPr="00372FE8">
        <w:rPr>
          <w:rFonts w:ascii="Arial" w:hAnsi="Arial" w:cs="Arial"/>
          <w:lang w:val="en-US"/>
        </w:rPr>
        <w:t xml:space="preserve">nstead </w:t>
      </w:r>
      <w:r w:rsidR="005077EE">
        <w:rPr>
          <w:rFonts w:ascii="Arial" w:hAnsi="Arial" w:cs="Arial"/>
          <w:lang w:val="en-US"/>
        </w:rPr>
        <w:t xml:space="preserve">it </w:t>
      </w:r>
      <w:r w:rsidR="00593D92">
        <w:rPr>
          <w:rFonts w:ascii="Arial" w:hAnsi="Arial" w:cs="Arial"/>
          <w:lang w:val="en-US"/>
        </w:rPr>
        <w:t>selects an AMF</w:t>
      </w:r>
      <w:r w:rsidR="005077EE">
        <w:rPr>
          <w:rFonts w:ascii="Arial" w:hAnsi="Arial" w:cs="Arial"/>
          <w:lang w:val="en-US"/>
        </w:rPr>
        <w:t xml:space="preserve"> by querying selection function such as NRF</w:t>
      </w:r>
      <w:r w:rsidR="00A36010" w:rsidRPr="00372FE8">
        <w:rPr>
          <w:rFonts w:ascii="Arial" w:hAnsi="Arial" w:cs="Arial"/>
          <w:lang w:val="en-US"/>
        </w:rPr>
        <w:t xml:space="preserve">, re-establishes the UE specific </w:t>
      </w:r>
      <w:r w:rsidR="00C07EC8">
        <w:rPr>
          <w:rFonts w:ascii="Arial" w:hAnsi="Arial" w:cs="Arial"/>
          <w:lang w:val="en-US"/>
        </w:rPr>
        <w:t>N</w:t>
      </w:r>
      <w:r w:rsidR="00A36010" w:rsidRPr="00372FE8">
        <w:rPr>
          <w:rFonts w:ascii="Arial" w:hAnsi="Arial" w:cs="Arial"/>
          <w:lang w:val="en-US"/>
        </w:rPr>
        <w:t xml:space="preserve">2 association between the RAN and new AMF, forwards the Service request to the new AMF. </w:t>
      </w:r>
      <w:r w:rsidR="00127AEC">
        <w:rPr>
          <w:rFonts w:ascii="Arial" w:hAnsi="Arial" w:cs="Arial"/>
          <w:lang w:val="en-US"/>
        </w:rPr>
        <w:t>It may determine the selection function based on the information within the temporary ID provided by the UE.</w:t>
      </w:r>
    </w:p>
    <w:p w:rsidR="00A36010" w:rsidRPr="00372FE8" w:rsidRDefault="00A36010" w:rsidP="00372FE8">
      <w:pPr>
        <w:numPr>
          <w:ilvl w:val="0"/>
          <w:numId w:val="25"/>
        </w:numPr>
        <w:rPr>
          <w:rFonts w:ascii="Arial" w:hAnsi="Arial" w:cs="Arial"/>
          <w:lang w:val="en-US"/>
        </w:rPr>
      </w:pPr>
      <w:r w:rsidRPr="00372FE8">
        <w:rPr>
          <w:rFonts w:ascii="Arial" w:hAnsi="Arial" w:cs="Arial"/>
          <w:lang w:val="en-US"/>
        </w:rPr>
        <w:t xml:space="preserve">The selected AMF instance </w:t>
      </w:r>
      <w:r w:rsidR="00521316">
        <w:rPr>
          <w:rFonts w:ascii="Arial" w:hAnsi="Arial" w:cs="Arial"/>
          <w:lang w:val="en-US"/>
        </w:rPr>
        <w:t xml:space="preserve">may determine the DSF based on the information within the temporary ID provided by the UE, </w:t>
      </w:r>
      <w:r w:rsidRPr="00372FE8">
        <w:rPr>
          <w:rFonts w:ascii="Arial" w:hAnsi="Arial" w:cs="Arial"/>
          <w:lang w:val="en-US"/>
        </w:rPr>
        <w:t>retrieves the UE context from DSF and</w:t>
      </w:r>
      <w:r w:rsidR="00521316">
        <w:rPr>
          <w:rFonts w:ascii="Arial" w:hAnsi="Arial" w:cs="Arial"/>
          <w:lang w:val="en-US"/>
        </w:rPr>
        <w:t xml:space="preserve"> processes the Service request</w:t>
      </w:r>
      <w:r w:rsidR="00127AEC">
        <w:rPr>
          <w:rFonts w:ascii="Arial" w:hAnsi="Arial" w:cs="Arial"/>
          <w:lang w:val="en-US"/>
        </w:rPr>
        <w:t>.</w:t>
      </w:r>
      <w:r w:rsidR="00521316">
        <w:rPr>
          <w:rFonts w:ascii="Arial" w:hAnsi="Arial" w:cs="Arial"/>
          <w:lang w:val="en-US"/>
        </w:rPr>
        <w:t xml:space="preserve"> </w:t>
      </w:r>
      <w:r w:rsidR="00521316" w:rsidRPr="00372FE8">
        <w:rPr>
          <w:rFonts w:ascii="Arial" w:hAnsi="Arial" w:cs="Arial"/>
          <w:lang w:val="en-US"/>
        </w:rPr>
        <w:t xml:space="preserve">If needed, it </w:t>
      </w:r>
      <w:r w:rsidR="00521316">
        <w:rPr>
          <w:rFonts w:ascii="Arial" w:hAnsi="Arial" w:cs="Arial"/>
          <w:lang w:val="en-US"/>
        </w:rPr>
        <w:t>(</w:t>
      </w:r>
      <w:r w:rsidR="00521316" w:rsidRPr="00372FE8">
        <w:rPr>
          <w:rFonts w:ascii="Arial" w:hAnsi="Arial" w:cs="Arial"/>
          <w:lang w:val="en-US"/>
        </w:rPr>
        <w:t>re-</w:t>
      </w:r>
      <w:r w:rsidR="00521316">
        <w:rPr>
          <w:rFonts w:ascii="Arial" w:hAnsi="Arial" w:cs="Arial"/>
          <w:lang w:val="en-US"/>
        </w:rPr>
        <w:t>)</w:t>
      </w:r>
      <w:r w:rsidR="00521316" w:rsidRPr="00372FE8">
        <w:rPr>
          <w:rFonts w:ascii="Arial" w:hAnsi="Arial" w:cs="Arial"/>
          <w:lang w:val="en-US"/>
        </w:rPr>
        <w:t xml:space="preserve">establishes </w:t>
      </w:r>
      <w:r w:rsidR="00521316">
        <w:rPr>
          <w:rFonts w:ascii="Arial" w:hAnsi="Arial" w:cs="Arial"/>
          <w:lang w:val="en-US"/>
        </w:rPr>
        <w:t>N</w:t>
      </w:r>
      <w:r w:rsidR="00521316" w:rsidRPr="00372FE8">
        <w:rPr>
          <w:rFonts w:ascii="Arial" w:hAnsi="Arial" w:cs="Arial"/>
          <w:lang w:val="en-US"/>
        </w:rPr>
        <w:t>11 connectivity with SMF</w:t>
      </w:r>
      <w:r w:rsidR="00521316">
        <w:rPr>
          <w:rFonts w:ascii="Arial" w:hAnsi="Arial" w:cs="Arial"/>
          <w:lang w:val="en-US"/>
        </w:rPr>
        <w:t xml:space="preserve"> for session establishment for the UE</w:t>
      </w:r>
      <w:r w:rsidR="00521316" w:rsidRPr="00372FE8">
        <w:rPr>
          <w:rFonts w:ascii="Arial" w:hAnsi="Arial" w:cs="Arial"/>
          <w:lang w:val="en-US"/>
        </w:rPr>
        <w:t>.</w:t>
      </w:r>
    </w:p>
    <w:p w:rsidR="00A36010" w:rsidRPr="00E27F1F" w:rsidRDefault="00372FE8" w:rsidP="00A36010">
      <w:pPr>
        <w:rPr>
          <w:rFonts w:ascii="Arial" w:hAnsi="Arial" w:cs="Arial"/>
          <w:b/>
        </w:rPr>
      </w:pPr>
      <w:r w:rsidRPr="00E27F1F">
        <w:rPr>
          <w:rFonts w:ascii="Arial" w:hAnsi="Arial" w:cs="Arial"/>
          <w:b/>
          <w:lang w:val="en-US"/>
        </w:rPr>
        <w:t xml:space="preserve">If a subsequent MT transaction occurs after step </w:t>
      </w:r>
      <w:r w:rsidR="0080359D">
        <w:rPr>
          <w:rFonts w:ascii="Arial" w:hAnsi="Arial" w:cs="Arial"/>
          <w:b/>
          <w:lang w:val="en-US"/>
        </w:rPr>
        <w:t>5</w:t>
      </w:r>
      <w:r w:rsidRPr="00E27F1F">
        <w:rPr>
          <w:rFonts w:ascii="Arial" w:hAnsi="Arial" w:cs="Arial"/>
          <w:b/>
          <w:lang w:val="en-US"/>
        </w:rPr>
        <w:t>) above</w:t>
      </w:r>
      <w:r w:rsidR="00A36010" w:rsidRPr="00E27F1F">
        <w:rPr>
          <w:rFonts w:ascii="Arial" w:hAnsi="Arial" w:cs="Arial"/>
          <w:b/>
        </w:rPr>
        <w:t>:</w:t>
      </w:r>
    </w:p>
    <w:p w:rsidR="00A36010" w:rsidRDefault="00C7276F" w:rsidP="0034417B">
      <w:pPr>
        <w:ind w:left="360"/>
        <w:rPr>
          <w:rFonts w:ascii="Arial" w:hAnsi="Arial" w:cs="Arial"/>
          <w:lang w:val="en-US"/>
        </w:rPr>
      </w:pPr>
      <w:r>
        <w:rPr>
          <w:rFonts w:ascii="Arial" w:hAnsi="Arial" w:cs="Arial"/>
          <w:lang w:val="en-US"/>
        </w:rPr>
        <w:t xml:space="preserve">8) </w:t>
      </w:r>
      <w:r w:rsidR="00372FE8">
        <w:rPr>
          <w:rFonts w:ascii="Arial" w:hAnsi="Arial" w:cs="Arial"/>
          <w:lang w:val="en-US"/>
        </w:rPr>
        <w:t>W</w:t>
      </w:r>
      <w:r w:rsidR="00A36010">
        <w:rPr>
          <w:rFonts w:ascii="Arial" w:hAnsi="Arial" w:cs="Arial"/>
          <w:lang w:val="en-US"/>
        </w:rPr>
        <w:t xml:space="preserve">hen there is a trigger </w:t>
      </w:r>
      <w:r w:rsidR="00E27F1F">
        <w:rPr>
          <w:rFonts w:ascii="Arial" w:hAnsi="Arial" w:cs="Arial"/>
          <w:lang w:val="en-US"/>
        </w:rPr>
        <w:t>for PDU session release</w:t>
      </w:r>
      <w:r w:rsidR="00A36010">
        <w:rPr>
          <w:rFonts w:ascii="Arial" w:hAnsi="Arial" w:cs="Arial"/>
          <w:lang w:val="en-US"/>
        </w:rPr>
        <w:t xml:space="preserve"> for a certain UE, SMF knows that </w:t>
      </w:r>
      <w:r w:rsidR="00C07EC8">
        <w:rPr>
          <w:rFonts w:ascii="Arial" w:hAnsi="Arial" w:cs="Arial"/>
          <w:lang w:val="en-US"/>
        </w:rPr>
        <w:t>N</w:t>
      </w:r>
      <w:r w:rsidR="00A36010">
        <w:rPr>
          <w:rFonts w:ascii="Arial" w:hAnsi="Arial" w:cs="Arial"/>
          <w:lang w:val="en-US"/>
        </w:rPr>
        <w:t xml:space="preserve">11 has been released </w:t>
      </w:r>
      <w:r w:rsidR="0034417B">
        <w:rPr>
          <w:rFonts w:ascii="Arial" w:hAnsi="Arial" w:cs="Arial"/>
          <w:lang w:val="en-US"/>
        </w:rPr>
        <w:t xml:space="preserve">and the old AMF has no UE </w:t>
      </w:r>
      <w:r w:rsidR="003F2E86">
        <w:rPr>
          <w:rFonts w:ascii="Arial" w:hAnsi="Arial" w:cs="Arial"/>
          <w:lang w:val="en-US"/>
        </w:rPr>
        <w:t xml:space="preserve">context </w:t>
      </w:r>
      <w:r w:rsidR="0034417B">
        <w:rPr>
          <w:rFonts w:ascii="Arial" w:hAnsi="Arial" w:cs="Arial"/>
          <w:lang w:val="en-US"/>
        </w:rPr>
        <w:t xml:space="preserve">anymore </w:t>
      </w:r>
      <w:r w:rsidR="00D749F8">
        <w:rPr>
          <w:rFonts w:ascii="Arial" w:hAnsi="Arial" w:cs="Arial"/>
          <w:lang w:val="en-US"/>
        </w:rPr>
        <w:t>based on step 4. Thus SMF reselects a new AMF by querying a selection function such as NRF.</w:t>
      </w:r>
    </w:p>
    <w:p w:rsidR="00A36010" w:rsidRPr="00C21B0B" w:rsidRDefault="00C7276F" w:rsidP="0034417B">
      <w:pPr>
        <w:ind w:left="360"/>
        <w:rPr>
          <w:rFonts w:ascii="Arial" w:hAnsi="Arial" w:cs="Arial"/>
          <w:lang w:val="en-US"/>
        </w:rPr>
      </w:pPr>
      <w:r>
        <w:rPr>
          <w:rFonts w:ascii="Arial" w:hAnsi="Arial" w:cs="Arial"/>
          <w:lang w:val="en-US"/>
        </w:rPr>
        <w:t xml:space="preserve">9) </w:t>
      </w:r>
      <w:r w:rsidR="00A36010" w:rsidRPr="008A1C78">
        <w:rPr>
          <w:rFonts w:ascii="Arial" w:hAnsi="Arial" w:cs="Arial"/>
          <w:lang w:val="en-US"/>
        </w:rPr>
        <w:t>The selected AMF instan</w:t>
      </w:r>
      <w:r w:rsidR="00A36010">
        <w:rPr>
          <w:rFonts w:ascii="Arial" w:hAnsi="Arial" w:cs="Arial"/>
          <w:lang w:val="en-US"/>
        </w:rPr>
        <w:t xml:space="preserve">ce </w:t>
      </w:r>
      <w:r w:rsidR="00521316">
        <w:rPr>
          <w:rFonts w:ascii="Arial" w:hAnsi="Arial" w:cs="Arial"/>
          <w:lang w:val="en-US"/>
        </w:rPr>
        <w:t>may determine the DSF based on the information within the temporary ID provided by the UE, retrieve</w:t>
      </w:r>
      <w:r w:rsidR="00A36010">
        <w:rPr>
          <w:rFonts w:ascii="Arial" w:hAnsi="Arial" w:cs="Arial"/>
          <w:lang w:val="en-US"/>
        </w:rPr>
        <w:t xml:space="preserve"> the UE context from DSF</w:t>
      </w:r>
      <w:r w:rsidR="00A36010" w:rsidRPr="008A1C78">
        <w:rPr>
          <w:rFonts w:ascii="Arial" w:hAnsi="Arial" w:cs="Arial"/>
          <w:lang w:val="en-US"/>
        </w:rPr>
        <w:t xml:space="preserve"> and</w:t>
      </w:r>
      <w:r w:rsidR="00A36010">
        <w:rPr>
          <w:rFonts w:ascii="Arial" w:hAnsi="Arial" w:cs="Arial"/>
          <w:lang w:val="en-US"/>
        </w:rPr>
        <w:t xml:space="preserve"> processes the </w:t>
      </w:r>
      <w:r w:rsidR="00E27F1F">
        <w:rPr>
          <w:rFonts w:ascii="Arial" w:hAnsi="Arial" w:cs="Arial"/>
          <w:lang w:val="en-US"/>
        </w:rPr>
        <w:t>PDU session disconnection request</w:t>
      </w:r>
      <w:r w:rsidR="00A36010">
        <w:rPr>
          <w:rFonts w:ascii="Arial" w:hAnsi="Arial" w:cs="Arial"/>
          <w:lang w:val="en-US"/>
        </w:rPr>
        <w:t xml:space="preserve"> for the given UE, initiates </w:t>
      </w:r>
      <w:r w:rsidR="00E27F1F">
        <w:rPr>
          <w:rFonts w:ascii="Arial" w:hAnsi="Arial" w:cs="Arial"/>
          <w:lang w:val="en-US"/>
        </w:rPr>
        <w:t>PDU session disconnection request towards a certain UE</w:t>
      </w:r>
      <w:r w:rsidR="00A36010">
        <w:rPr>
          <w:rFonts w:ascii="Arial" w:hAnsi="Arial" w:cs="Arial"/>
          <w:lang w:val="en-US"/>
        </w:rPr>
        <w:t>.</w:t>
      </w:r>
    </w:p>
    <w:p w:rsidR="007B236D" w:rsidRPr="00E21C41" w:rsidRDefault="007B236D" w:rsidP="0034417B">
      <w:pPr>
        <w:rPr>
          <w:rFonts w:ascii="Arial" w:hAnsi="Arial" w:cs="Arial"/>
          <w:b/>
          <w:u w:val="single"/>
        </w:rPr>
      </w:pPr>
      <w:r w:rsidRPr="00E21C41">
        <w:rPr>
          <w:rFonts w:ascii="Arial" w:hAnsi="Arial" w:cs="Arial"/>
          <w:b/>
          <w:u w:val="single"/>
        </w:rPr>
        <w:t>AMF stickiness re</w:t>
      </w:r>
      <w:r>
        <w:rPr>
          <w:rFonts w:ascii="Arial" w:hAnsi="Arial" w:cs="Arial"/>
          <w:b/>
          <w:u w:val="single"/>
        </w:rPr>
        <w:t>moval when UE transitions to CN_IDLE</w:t>
      </w:r>
      <w:r w:rsidRPr="00E21C41">
        <w:rPr>
          <w:rFonts w:ascii="Arial" w:hAnsi="Arial" w:cs="Arial"/>
          <w:b/>
          <w:u w:val="single"/>
        </w:rPr>
        <w:t xml:space="preserve"> mode:</w:t>
      </w:r>
    </w:p>
    <w:p w:rsidR="00C7276F" w:rsidRDefault="00C7276F" w:rsidP="00C7276F">
      <w:pPr>
        <w:rPr>
          <w:rFonts w:ascii="Arial" w:hAnsi="Arial" w:cs="Arial"/>
        </w:rPr>
      </w:pPr>
      <w:r>
        <w:rPr>
          <w:rFonts w:ascii="Arial" w:hAnsi="Arial" w:cs="Arial"/>
        </w:rPr>
        <w:t xml:space="preserve">The following call flow shows the procedure in order to support removal of “per UE association” from AMF for N2 and N11 reference points when the UE is about to transition to IDLE mode. </w:t>
      </w:r>
    </w:p>
    <w:p w:rsidR="00C7276F" w:rsidRDefault="00C7276F" w:rsidP="00C7276F">
      <w:pPr>
        <w:rPr>
          <w:color w:val="FF0000"/>
          <w:sz w:val="44"/>
          <w:szCs w:val="44"/>
        </w:rPr>
      </w:pPr>
      <w:r w:rsidRPr="003F2E86">
        <w:rPr>
          <w:rFonts w:ascii="Arial" w:hAnsi="Arial" w:cs="Arial"/>
          <w:b/>
        </w:rPr>
        <w:t>Note</w:t>
      </w:r>
      <w:r>
        <w:rPr>
          <w:rFonts w:ascii="Arial" w:hAnsi="Arial" w:cs="Arial"/>
        </w:rPr>
        <w:t xml:space="preserve">: Steps 5, 6, 7 are assumed to be inter-leaved transactions after step </w:t>
      </w:r>
      <w:r w:rsidR="003F2E86">
        <w:rPr>
          <w:rFonts w:ascii="Arial" w:hAnsi="Arial" w:cs="Arial"/>
        </w:rPr>
        <w:t>6</w:t>
      </w:r>
      <w:r>
        <w:rPr>
          <w:rFonts w:ascii="Arial" w:hAnsi="Arial" w:cs="Arial"/>
        </w:rPr>
        <w:t>. Similarly, steps 8, 9 are assumed to be inter-</w:t>
      </w:r>
      <w:r w:rsidR="003F2E86">
        <w:rPr>
          <w:rFonts w:ascii="Arial" w:hAnsi="Arial" w:cs="Arial"/>
        </w:rPr>
        <w:t>leaved transactions after step 6</w:t>
      </w:r>
      <w:r>
        <w:rPr>
          <w:rFonts w:ascii="Arial" w:hAnsi="Arial" w:cs="Arial"/>
        </w:rPr>
        <w:t>.</w:t>
      </w:r>
    </w:p>
    <w:p w:rsidR="00C7276F" w:rsidRDefault="000A515E" w:rsidP="00C7276F">
      <w:r>
        <w:object w:dxaOrig="12044" w:dyaOrig="10135">
          <v:shape id="_x0000_i1028" type="#_x0000_t75" style="width:481.5pt;height:405.75pt" o:ole="">
            <v:imagedata r:id="rId19" o:title=""/>
          </v:shape>
          <o:OLEObject Type="Embed" ProgID="Visio.Drawing.11" ShapeID="_x0000_i1028" DrawAspect="Content" ObjectID="_1545539344" r:id="rId20"/>
        </w:object>
      </w:r>
    </w:p>
    <w:p w:rsidR="00C7276F" w:rsidRDefault="00C7276F" w:rsidP="00C7276F"/>
    <w:p w:rsidR="00C7276F" w:rsidRPr="00287A12" w:rsidRDefault="00C7276F" w:rsidP="00C7276F">
      <w:pPr>
        <w:pStyle w:val="TF"/>
        <w:rPr>
          <w:rFonts w:cs="Arial"/>
        </w:rPr>
      </w:pPr>
      <w:r>
        <w:t xml:space="preserve">Figure </w:t>
      </w:r>
      <w:r w:rsidR="00473F91">
        <w:t>4</w:t>
      </w:r>
      <w:r>
        <w:t>: Per UE association removal from AMF</w:t>
      </w:r>
      <w:r w:rsidR="00CA6491">
        <w:t xml:space="preserve"> – UE transitions to IDLE</w:t>
      </w:r>
    </w:p>
    <w:p w:rsidR="00C7276F" w:rsidRPr="00E21C41" w:rsidRDefault="00C7276F" w:rsidP="00C7276F">
      <w:pPr>
        <w:rPr>
          <w:rFonts w:ascii="Arial" w:hAnsi="Arial" w:cs="Arial"/>
          <w:b/>
        </w:rPr>
      </w:pPr>
      <w:r w:rsidRPr="00E21C41">
        <w:rPr>
          <w:rFonts w:ascii="Arial" w:hAnsi="Arial" w:cs="Arial"/>
          <w:b/>
        </w:rPr>
        <w:t>Call flow steps:</w:t>
      </w:r>
    </w:p>
    <w:p w:rsidR="00E67A84" w:rsidRPr="00E67A84" w:rsidRDefault="00E67A84" w:rsidP="00C7276F">
      <w:pPr>
        <w:numPr>
          <w:ilvl w:val="0"/>
          <w:numId w:val="40"/>
        </w:numPr>
        <w:rPr>
          <w:rFonts w:ascii="Arial" w:hAnsi="Arial" w:cs="Arial"/>
          <w:lang w:val="en-US"/>
        </w:rPr>
      </w:pPr>
      <w:r>
        <w:rPr>
          <w:rFonts w:ascii="Arial" w:hAnsi="Arial" w:cs="Arial"/>
          <w:lang w:val="en-US"/>
        </w:rPr>
        <w:t>In some cases, 5G-RAN releases the UE</w:t>
      </w:r>
      <w:r>
        <w:t xml:space="preserve">'s </w:t>
      </w:r>
      <w:proofErr w:type="spellStart"/>
      <w:r w:rsidRPr="00E67A84">
        <w:rPr>
          <w:rFonts w:ascii="Arial" w:hAnsi="Arial" w:cs="Arial"/>
          <w:lang w:val="en-US"/>
        </w:rPr>
        <w:t>signalling</w:t>
      </w:r>
      <w:proofErr w:type="spellEnd"/>
      <w:r w:rsidRPr="00E67A84">
        <w:rPr>
          <w:rFonts w:ascii="Arial" w:hAnsi="Arial" w:cs="Arial"/>
          <w:lang w:val="en-US"/>
        </w:rPr>
        <w:t xml:space="preserve"> connection before or in parallel to requesting th</w:t>
      </w:r>
      <w:r>
        <w:rPr>
          <w:rFonts w:ascii="Arial" w:hAnsi="Arial" w:cs="Arial"/>
          <w:lang w:val="en-US"/>
        </w:rPr>
        <w:t>e AMF to release N2.</w:t>
      </w:r>
    </w:p>
    <w:p w:rsidR="00C7276F" w:rsidRPr="00E21C41" w:rsidRDefault="00E67A84" w:rsidP="00C7276F">
      <w:pPr>
        <w:numPr>
          <w:ilvl w:val="0"/>
          <w:numId w:val="40"/>
        </w:numPr>
        <w:rPr>
          <w:rFonts w:ascii="Arial" w:hAnsi="Arial" w:cs="Arial"/>
          <w:lang w:val="en-US"/>
        </w:rPr>
      </w:pPr>
      <w:r>
        <w:rPr>
          <w:rFonts w:ascii="Arial" w:hAnsi="Arial" w:cs="Arial"/>
        </w:rPr>
        <w:t>5G-RAN sends N2 release towards AMF with the appropriate cause code</w:t>
      </w:r>
      <w:r w:rsidR="00C7276F">
        <w:rPr>
          <w:rFonts w:ascii="Arial" w:hAnsi="Arial" w:cs="Arial"/>
        </w:rPr>
        <w:t>.</w:t>
      </w:r>
    </w:p>
    <w:p w:rsidR="00C7276F" w:rsidRPr="00E21C41" w:rsidRDefault="00C7276F" w:rsidP="00C7276F">
      <w:pPr>
        <w:numPr>
          <w:ilvl w:val="0"/>
          <w:numId w:val="40"/>
        </w:numPr>
        <w:rPr>
          <w:rFonts w:ascii="Arial" w:hAnsi="Arial" w:cs="Arial"/>
          <w:lang w:val="en-US"/>
        </w:rPr>
      </w:pPr>
      <w:r>
        <w:rPr>
          <w:rFonts w:ascii="Arial" w:hAnsi="Arial" w:cs="Arial"/>
        </w:rPr>
        <w:t>AMF sends N</w:t>
      </w:r>
      <w:r w:rsidRPr="008A1C78">
        <w:rPr>
          <w:rFonts w:ascii="Arial" w:hAnsi="Arial" w:cs="Arial"/>
        </w:rPr>
        <w:t>2 release to the RAN</w:t>
      </w:r>
      <w:r w:rsidR="00127AEC">
        <w:rPr>
          <w:rFonts w:ascii="Arial" w:hAnsi="Arial" w:cs="Arial"/>
        </w:rPr>
        <w:t xml:space="preserve"> with stateless indication</w:t>
      </w:r>
      <w:r w:rsidRPr="008A1C78">
        <w:rPr>
          <w:rFonts w:ascii="Arial" w:hAnsi="Arial" w:cs="Arial"/>
        </w:rPr>
        <w:t xml:space="preserve">. </w:t>
      </w:r>
      <w:r w:rsidR="00127AEC">
        <w:rPr>
          <w:rFonts w:ascii="Arial" w:hAnsi="Arial" w:cs="Arial"/>
        </w:rPr>
        <w:t xml:space="preserve">This gives an indication to the RAN that the AMF does not contain UE </w:t>
      </w:r>
      <w:r w:rsidR="003F2E86">
        <w:rPr>
          <w:rFonts w:ascii="Arial" w:hAnsi="Arial" w:cs="Arial"/>
          <w:lang w:val="en-US"/>
        </w:rPr>
        <w:t>context</w:t>
      </w:r>
      <w:r w:rsidR="003F2E86">
        <w:rPr>
          <w:rFonts w:ascii="Arial" w:hAnsi="Arial" w:cs="Arial"/>
        </w:rPr>
        <w:t xml:space="preserve"> </w:t>
      </w:r>
      <w:r w:rsidR="00127AEC">
        <w:rPr>
          <w:rFonts w:ascii="Arial" w:hAnsi="Arial" w:cs="Arial"/>
        </w:rPr>
        <w:t>after N2 release.</w:t>
      </w:r>
    </w:p>
    <w:p w:rsidR="00C7276F" w:rsidRPr="0080359D" w:rsidRDefault="00C7276F" w:rsidP="00C7276F">
      <w:pPr>
        <w:numPr>
          <w:ilvl w:val="0"/>
          <w:numId w:val="40"/>
        </w:numPr>
        <w:rPr>
          <w:rFonts w:ascii="Arial" w:hAnsi="Arial" w:cs="Arial"/>
          <w:lang w:val="en-US"/>
        </w:rPr>
      </w:pPr>
      <w:r w:rsidRPr="008A1C78">
        <w:rPr>
          <w:rFonts w:ascii="Arial" w:hAnsi="Arial" w:cs="Arial"/>
        </w:rPr>
        <w:t>AMF also</w:t>
      </w:r>
      <w:r>
        <w:rPr>
          <w:rFonts w:ascii="Arial" w:hAnsi="Arial" w:cs="Arial"/>
        </w:rPr>
        <w:t xml:space="preserve"> sends Release N</w:t>
      </w:r>
      <w:r w:rsidR="00127AEC">
        <w:rPr>
          <w:rFonts w:ascii="Arial" w:hAnsi="Arial" w:cs="Arial"/>
        </w:rPr>
        <w:t>11 release to the SMF with stateless indication</w:t>
      </w:r>
      <w:r w:rsidR="00127AEC" w:rsidRPr="008A1C78">
        <w:rPr>
          <w:rFonts w:ascii="Arial" w:hAnsi="Arial" w:cs="Arial"/>
        </w:rPr>
        <w:t xml:space="preserve">. </w:t>
      </w:r>
      <w:r w:rsidR="00127AEC">
        <w:rPr>
          <w:rFonts w:ascii="Arial" w:hAnsi="Arial" w:cs="Arial"/>
        </w:rPr>
        <w:t xml:space="preserve">This gives an indication to the SMF that the AMF does not contain UE </w:t>
      </w:r>
      <w:r w:rsidR="003F2E86">
        <w:rPr>
          <w:rFonts w:ascii="Arial" w:hAnsi="Arial" w:cs="Arial"/>
          <w:lang w:val="en-US"/>
        </w:rPr>
        <w:t>context</w:t>
      </w:r>
      <w:r w:rsidR="003F2E86">
        <w:rPr>
          <w:rFonts w:ascii="Arial" w:hAnsi="Arial" w:cs="Arial"/>
        </w:rPr>
        <w:t xml:space="preserve"> </w:t>
      </w:r>
      <w:r w:rsidR="00127AEC">
        <w:rPr>
          <w:rFonts w:ascii="Arial" w:hAnsi="Arial" w:cs="Arial"/>
        </w:rPr>
        <w:t>after N11 release.</w:t>
      </w:r>
      <w:r>
        <w:rPr>
          <w:rFonts w:ascii="Arial" w:hAnsi="Arial" w:cs="Arial"/>
        </w:rPr>
        <w:t xml:space="preserve"> </w:t>
      </w:r>
    </w:p>
    <w:p w:rsidR="0080359D" w:rsidRPr="0080359D" w:rsidRDefault="0080359D" w:rsidP="0080359D">
      <w:pPr>
        <w:numPr>
          <w:ilvl w:val="0"/>
          <w:numId w:val="40"/>
        </w:numPr>
        <w:rPr>
          <w:rFonts w:ascii="Arial" w:hAnsi="Arial" w:cs="Arial"/>
          <w:lang w:val="en-US"/>
        </w:rPr>
      </w:pPr>
      <w:r w:rsidRPr="0080359D">
        <w:rPr>
          <w:rFonts w:ascii="Arial" w:hAnsi="Arial" w:cs="Arial"/>
          <w:lang w:val="en-US"/>
        </w:rPr>
        <w:t>AMF stores opaque UE context in the DSF.</w:t>
      </w:r>
    </w:p>
    <w:p w:rsidR="0080359D" w:rsidRPr="0080359D" w:rsidRDefault="00392A94" w:rsidP="0080359D">
      <w:pPr>
        <w:numPr>
          <w:ilvl w:val="0"/>
          <w:numId w:val="40"/>
        </w:numPr>
        <w:rPr>
          <w:rFonts w:ascii="Arial" w:hAnsi="Arial" w:cs="Arial"/>
          <w:b/>
          <w:lang w:val="en-US"/>
        </w:rPr>
      </w:pPr>
      <w:r>
        <w:rPr>
          <w:rFonts w:ascii="Arial" w:hAnsi="Arial" w:cs="Arial"/>
        </w:rPr>
        <w:t xml:space="preserve">If the temporary ID assigned by the AMF for the UE already includes a pointer to the DSF, then this step is not necessary. Otherwise, </w:t>
      </w:r>
      <w:r w:rsidR="0080359D" w:rsidRPr="0080359D">
        <w:rPr>
          <w:rFonts w:ascii="Arial" w:hAnsi="Arial" w:cs="Arial"/>
        </w:rPr>
        <w:t xml:space="preserve">AMF may create and </w:t>
      </w:r>
      <w:r w:rsidR="0080359D">
        <w:rPr>
          <w:rFonts w:ascii="Arial" w:hAnsi="Arial" w:cs="Arial"/>
        </w:rPr>
        <w:t>re-</w:t>
      </w:r>
      <w:r w:rsidR="0080359D" w:rsidRPr="0080359D">
        <w:rPr>
          <w:rFonts w:ascii="Arial" w:hAnsi="Arial" w:cs="Arial"/>
        </w:rPr>
        <w:t>assign a temporary ID for the UE that includes a pointer to the DSF where UE context is stored.</w:t>
      </w:r>
    </w:p>
    <w:p w:rsidR="00C7276F" w:rsidRPr="00E21C41" w:rsidRDefault="00C7276F" w:rsidP="00C7276F">
      <w:pPr>
        <w:rPr>
          <w:rFonts w:ascii="Arial" w:hAnsi="Arial" w:cs="Arial"/>
          <w:b/>
          <w:lang w:val="en-US"/>
        </w:rPr>
      </w:pPr>
      <w:r w:rsidRPr="00E21C41">
        <w:rPr>
          <w:rFonts w:ascii="Arial" w:hAnsi="Arial" w:cs="Arial"/>
          <w:b/>
        </w:rPr>
        <w:t>Subsequent MO Transaction:</w:t>
      </w:r>
    </w:p>
    <w:p w:rsidR="00C7276F" w:rsidRDefault="00C7276F" w:rsidP="00C7276F">
      <w:pPr>
        <w:numPr>
          <w:ilvl w:val="0"/>
          <w:numId w:val="40"/>
        </w:numPr>
        <w:rPr>
          <w:rFonts w:ascii="Arial" w:hAnsi="Arial" w:cs="Arial"/>
          <w:lang w:val="en-US"/>
        </w:rPr>
      </w:pPr>
      <w:r w:rsidRPr="00372FE8">
        <w:rPr>
          <w:rFonts w:ascii="Arial" w:hAnsi="Arial" w:cs="Arial"/>
          <w:lang w:val="en-US"/>
        </w:rPr>
        <w:t xml:space="preserve">UE initiates </w:t>
      </w:r>
      <w:r>
        <w:rPr>
          <w:rFonts w:ascii="Arial" w:hAnsi="Arial" w:cs="Arial"/>
          <w:lang w:val="en-US"/>
        </w:rPr>
        <w:t xml:space="preserve">NAS </w:t>
      </w:r>
      <w:r w:rsidR="00D749F8">
        <w:rPr>
          <w:rFonts w:ascii="Arial" w:hAnsi="Arial" w:cs="Arial"/>
          <w:lang w:val="en-US"/>
        </w:rPr>
        <w:t>Service Request</w:t>
      </w:r>
      <w:r>
        <w:rPr>
          <w:rFonts w:ascii="Arial" w:hAnsi="Arial" w:cs="Arial"/>
          <w:lang w:val="en-US"/>
        </w:rPr>
        <w:t xml:space="preserve"> message</w:t>
      </w:r>
      <w:r w:rsidRPr="00372FE8">
        <w:rPr>
          <w:rFonts w:ascii="Arial" w:hAnsi="Arial" w:cs="Arial"/>
          <w:lang w:val="en-US"/>
        </w:rPr>
        <w:t>.</w:t>
      </w:r>
    </w:p>
    <w:p w:rsidR="00C7276F" w:rsidRDefault="00C7276F" w:rsidP="00C7276F">
      <w:pPr>
        <w:numPr>
          <w:ilvl w:val="0"/>
          <w:numId w:val="40"/>
        </w:numPr>
        <w:rPr>
          <w:rFonts w:ascii="Arial" w:hAnsi="Arial" w:cs="Arial"/>
          <w:lang w:val="en-US"/>
        </w:rPr>
      </w:pPr>
      <w:r w:rsidRPr="00372FE8">
        <w:rPr>
          <w:rFonts w:ascii="Arial" w:hAnsi="Arial" w:cs="Arial"/>
          <w:lang w:val="en-US"/>
        </w:rPr>
        <w:t xml:space="preserve">RAN </w:t>
      </w:r>
      <w:r w:rsidR="003822E8">
        <w:rPr>
          <w:rFonts w:ascii="Arial" w:hAnsi="Arial" w:cs="Arial"/>
          <w:lang w:val="en-US"/>
        </w:rPr>
        <w:t xml:space="preserve">does not </w:t>
      </w:r>
      <w:r>
        <w:rPr>
          <w:rFonts w:ascii="Arial" w:hAnsi="Arial" w:cs="Arial"/>
          <w:lang w:val="en-US"/>
        </w:rPr>
        <w:t>forward the message to</w:t>
      </w:r>
      <w:r w:rsidRPr="00372FE8">
        <w:rPr>
          <w:rFonts w:ascii="Arial" w:hAnsi="Arial" w:cs="Arial"/>
          <w:lang w:val="en-US"/>
        </w:rPr>
        <w:t xml:space="preserve"> </w:t>
      </w:r>
      <w:r w:rsidR="003822E8">
        <w:rPr>
          <w:rFonts w:ascii="Arial" w:hAnsi="Arial" w:cs="Arial"/>
          <w:lang w:val="en-US"/>
        </w:rPr>
        <w:t xml:space="preserve">an </w:t>
      </w:r>
      <w:r w:rsidRPr="00372FE8">
        <w:rPr>
          <w:rFonts w:ascii="Arial" w:hAnsi="Arial" w:cs="Arial"/>
          <w:lang w:val="en-US"/>
        </w:rPr>
        <w:t>AMF based on temporary ID</w:t>
      </w:r>
      <w:r w:rsidR="003822E8">
        <w:rPr>
          <w:rFonts w:ascii="Arial" w:hAnsi="Arial" w:cs="Arial"/>
          <w:lang w:val="en-US"/>
        </w:rPr>
        <w:t xml:space="preserve"> provided by the UE i</w:t>
      </w:r>
      <w:r w:rsidRPr="00372FE8">
        <w:rPr>
          <w:rFonts w:ascii="Arial" w:hAnsi="Arial" w:cs="Arial"/>
          <w:lang w:val="en-US"/>
        </w:rPr>
        <w:t xml:space="preserve">nstead </w:t>
      </w:r>
      <w:r>
        <w:rPr>
          <w:rFonts w:ascii="Arial" w:hAnsi="Arial" w:cs="Arial"/>
          <w:lang w:val="en-US"/>
        </w:rPr>
        <w:t xml:space="preserve">it </w:t>
      </w:r>
      <w:r w:rsidR="000A515E">
        <w:rPr>
          <w:rFonts w:ascii="Arial" w:hAnsi="Arial" w:cs="Arial"/>
          <w:lang w:val="en-US"/>
        </w:rPr>
        <w:t>determines the serving AMF/</w:t>
      </w:r>
      <w:r>
        <w:rPr>
          <w:rFonts w:ascii="Arial" w:hAnsi="Arial" w:cs="Arial"/>
          <w:lang w:val="en-US"/>
        </w:rPr>
        <w:t xml:space="preserve">selects a </w:t>
      </w:r>
      <w:r w:rsidR="000A515E">
        <w:rPr>
          <w:rFonts w:ascii="Arial" w:hAnsi="Arial" w:cs="Arial"/>
          <w:lang w:val="en-US"/>
        </w:rPr>
        <w:t xml:space="preserve">serving </w:t>
      </w:r>
      <w:r>
        <w:rPr>
          <w:rFonts w:ascii="Arial" w:hAnsi="Arial" w:cs="Arial"/>
          <w:lang w:val="en-US"/>
        </w:rPr>
        <w:t xml:space="preserve">AMF by querying </w:t>
      </w:r>
      <w:r w:rsidR="000A515E">
        <w:rPr>
          <w:rFonts w:ascii="Arial" w:hAnsi="Arial" w:cs="Arial"/>
          <w:lang w:val="en-US"/>
        </w:rPr>
        <w:t>common repository/</w:t>
      </w:r>
      <w:r>
        <w:rPr>
          <w:rFonts w:ascii="Arial" w:hAnsi="Arial" w:cs="Arial"/>
          <w:lang w:val="en-US"/>
        </w:rPr>
        <w:t xml:space="preserve">selection </w:t>
      </w:r>
      <w:r>
        <w:rPr>
          <w:rFonts w:ascii="Arial" w:hAnsi="Arial" w:cs="Arial"/>
          <w:lang w:val="en-US"/>
        </w:rPr>
        <w:lastRenderedPageBreak/>
        <w:t>function</w:t>
      </w:r>
      <w:r w:rsidRPr="00372FE8">
        <w:rPr>
          <w:rFonts w:ascii="Arial" w:hAnsi="Arial" w:cs="Arial"/>
          <w:lang w:val="en-US"/>
        </w:rPr>
        <w:t xml:space="preserve">, re-establishes the UE specific </w:t>
      </w:r>
      <w:r>
        <w:rPr>
          <w:rFonts w:ascii="Arial" w:hAnsi="Arial" w:cs="Arial"/>
          <w:lang w:val="en-US"/>
        </w:rPr>
        <w:t>N</w:t>
      </w:r>
      <w:r w:rsidRPr="00372FE8">
        <w:rPr>
          <w:rFonts w:ascii="Arial" w:hAnsi="Arial" w:cs="Arial"/>
          <w:lang w:val="en-US"/>
        </w:rPr>
        <w:t xml:space="preserve">2 association between the RAN and new AMF, forwards the Service request to the new AMF. </w:t>
      </w:r>
    </w:p>
    <w:p w:rsidR="00C7276F" w:rsidRPr="00372FE8" w:rsidRDefault="00C7276F" w:rsidP="00C7276F">
      <w:pPr>
        <w:numPr>
          <w:ilvl w:val="0"/>
          <w:numId w:val="40"/>
        </w:numPr>
        <w:rPr>
          <w:rFonts w:ascii="Arial" w:hAnsi="Arial" w:cs="Arial"/>
          <w:lang w:val="en-US"/>
        </w:rPr>
      </w:pPr>
      <w:r w:rsidRPr="00372FE8">
        <w:rPr>
          <w:rFonts w:ascii="Arial" w:hAnsi="Arial" w:cs="Arial"/>
          <w:lang w:val="en-US"/>
        </w:rPr>
        <w:t xml:space="preserve">The selected AMF instance retrieves the UE context from DSF and processes the Service request. If needed, it re-establishes </w:t>
      </w:r>
      <w:r>
        <w:rPr>
          <w:rFonts w:ascii="Arial" w:hAnsi="Arial" w:cs="Arial"/>
          <w:lang w:val="en-US"/>
        </w:rPr>
        <w:t>N</w:t>
      </w:r>
      <w:r w:rsidRPr="00372FE8">
        <w:rPr>
          <w:rFonts w:ascii="Arial" w:hAnsi="Arial" w:cs="Arial"/>
          <w:lang w:val="en-US"/>
        </w:rPr>
        <w:t>11 connectivity with SMF.</w:t>
      </w:r>
      <w:r w:rsidR="003822E8">
        <w:rPr>
          <w:rFonts w:ascii="Arial" w:hAnsi="Arial" w:cs="Arial"/>
          <w:lang w:val="en-US"/>
        </w:rPr>
        <w:t xml:space="preserve"> It may determine the DSF based on the information within the temporary ID provided by the UE.</w:t>
      </w:r>
    </w:p>
    <w:p w:rsidR="00C7276F" w:rsidRPr="00D749F8" w:rsidRDefault="00C7276F" w:rsidP="00C7276F">
      <w:pPr>
        <w:rPr>
          <w:rFonts w:ascii="Arial" w:hAnsi="Arial" w:cs="Arial"/>
          <w:b/>
        </w:rPr>
      </w:pPr>
      <w:r w:rsidRPr="00D749F8">
        <w:rPr>
          <w:rFonts w:ascii="Arial" w:hAnsi="Arial" w:cs="Arial"/>
          <w:b/>
          <w:lang w:val="en-US"/>
        </w:rPr>
        <w:t xml:space="preserve">If a subsequent MT transaction occurs after step </w:t>
      </w:r>
      <w:r w:rsidR="00D749F8" w:rsidRPr="00D749F8">
        <w:rPr>
          <w:rFonts w:ascii="Arial" w:hAnsi="Arial" w:cs="Arial"/>
          <w:b/>
          <w:lang w:val="en-US"/>
        </w:rPr>
        <w:t>6</w:t>
      </w:r>
      <w:r w:rsidRPr="00D749F8">
        <w:rPr>
          <w:rFonts w:ascii="Arial" w:hAnsi="Arial" w:cs="Arial"/>
          <w:b/>
          <w:lang w:val="en-US"/>
        </w:rPr>
        <w:t>) above</w:t>
      </w:r>
      <w:r w:rsidRPr="00D749F8">
        <w:rPr>
          <w:rFonts w:ascii="Arial" w:hAnsi="Arial" w:cs="Arial"/>
          <w:b/>
        </w:rPr>
        <w:t>:</w:t>
      </w:r>
    </w:p>
    <w:p w:rsidR="00C7276F" w:rsidRDefault="0055764B" w:rsidP="00C7276F">
      <w:pPr>
        <w:ind w:left="360"/>
        <w:rPr>
          <w:rFonts w:ascii="Arial" w:hAnsi="Arial" w:cs="Arial"/>
          <w:lang w:val="en-US"/>
        </w:rPr>
      </w:pPr>
      <w:r>
        <w:rPr>
          <w:rFonts w:ascii="Arial" w:hAnsi="Arial" w:cs="Arial"/>
          <w:lang w:val="en-US"/>
        </w:rPr>
        <w:t>10</w:t>
      </w:r>
      <w:r w:rsidR="00C7276F">
        <w:rPr>
          <w:rFonts w:ascii="Arial" w:hAnsi="Arial" w:cs="Arial"/>
          <w:lang w:val="en-US"/>
        </w:rPr>
        <w:t xml:space="preserve">) When there is a DDN trigger upon receipt of MT data for a certain UE, SMF knows that N11 has been released </w:t>
      </w:r>
      <w:r w:rsidR="00D749F8">
        <w:rPr>
          <w:rFonts w:ascii="Arial" w:hAnsi="Arial" w:cs="Arial"/>
          <w:lang w:val="en-US"/>
        </w:rPr>
        <w:t>based on N11 release received in step 4. T</w:t>
      </w:r>
      <w:r w:rsidR="00C7276F">
        <w:rPr>
          <w:rFonts w:ascii="Arial" w:hAnsi="Arial" w:cs="Arial"/>
          <w:lang w:val="en-US"/>
        </w:rPr>
        <w:t xml:space="preserve">hus </w:t>
      </w:r>
      <w:r w:rsidR="00D749F8">
        <w:rPr>
          <w:rFonts w:ascii="Arial" w:hAnsi="Arial" w:cs="Arial"/>
          <w:lang w:val="en-US"/>
        </w:rPr>
        <w:t xml:space="preserve">SMF </w:t>
      </w:r>
      <w:r w:rsidR="00392A94">
        <w:rPr>
          <w:rFonts w:ascii="Arial" w:hAnsi="Arial" w:cs="Arial"/>
          <w:lang w:val="en-US"/>
        </w:rPr>
        <w:t>determines the serving AMF/</w:t>
      </w:r>
      <w:r w:rsidR="00C7276F">
        <w:rPr>
          <w:rFonts w:ascii="Arial" w:hAnsi="Arial" w:cs="Arial"/>
          <w:lang w:val="en-US"/>
        </w:rPr>
        <w:t xml:space="preserve">selects a new </w:t>
      </w:r>
      <w:r w:rsidR="00392A94">
        <w:rPr>
          <w:rFonts w:ascii="Arial" w:hAnsi="Arial" w:cs="Arial"/>
          <w:lang w:val="en-US"/>
        </w:rPr>
        <w:t xml:space="preserve">serving </w:t>
      </w:r>
      <w:r w:rsidR="00C7276F">
        <w:rPr>
          <w:rFonts w:ascii="Arial" w:hAnsi="Arial" w:cs="Arial"/>
          <w:lang w:val="en-US"/>
        </w:rPr>
        <w:t xml:space="preserve">AMF by querying a </w:t>
      </w:r>
      <w:r w:rsidR="00392A94">
        <w:rPr>
          <w:rFonts w:ascii="Arial" w:hAnsi="Arial" w:cs="Arial"/>
          <w:lang w:val="en-US"/>
        </w:rPr>
        <w:t>common repository/</w:t>
      </w:r>
      <w:r w:rsidR="00C7276F">
        <w:rPr>
          <w:rFonts w:ascii="Arial" w:hAnsi="Arial" w:cs="Arial"/>
          <w:lang w:val="en-US"/>
        </w:rPr>
        <w:t>selection function such as NRF.</w:t>
      </w:r>
    </w:p>
    <w:p w:rsidR="00C7276F" w:rsidRDefault="0055764B" w:rsidP="00C7276F">
      <w:pPr>
        <w:ind w:left="360"/>
        <w:rPr>
          <w:rFonts w:ascii="Arial" w:hAnsi="Arial" w:cs="Arial"/>
          <w:lang w:val="en-US"/>
        </w:rPr>
      </w:pPr>
      <w:r>
        <w:rPr>
          <w:rFonts w:ascii="Arial" w:hAnsi="Arial" w:cs="Arial"/>
          <w:lang w:val="en-US"/>
        </w:rPr>
        <w:t>11</w:t>
      </w:r>
      <w:r w:rsidR="00C7276F">
        <w:rPr>
          <w:rFonts w:ascii="Arial" w:hAnsi="Arial" w:cs="Arial"/>
          <w:lang w:val="en-US"/>
        </w:rPr>
        <w:t xml:space="preserve">) </w:t>
      </w:r>
      <w:r w:rsidR="00C7276F" w:rsidRPr="008A1C78">
        <w:rPr>
          <w:rFonts w:ascii="Arial" w:hAnsi="Arial" w:cs="Arial"/>
          <w:lang w:val="en-US"/>
        </w:rPr>
        <w:t>The selected AMF instan</w:t>
      </w:r>
      <w:r w:rsidR="00C7276F">
        <w:rPr>
          <w:rFonts w:ascii="Arial" w:hAnsi="Arial" w:cs="Arial"/>
          <w:lang w:val="en-US"/>
        </w:rPr>
        <w:t xml:space="preserve">ce </w:t>
      </w:r>
      <w:r w:rsidR="00521316">
        <w:rPr>
          <w:rFonts w:ascii="Arial" w:hAnsi="Arial" w:cs="Arial"/>
          <w:lang w:val="en-US"/>
        </w:rPr>
        <w:t>may determine the DSF based on the information within the temporary ID provided by the UE, retrieve</w:t>
      </w:r>
      <w:r w:rsidR="00C7276F">
        <w:rPr>
          <w:rFonts w:ascii="Arial" w:hAnsi="Arial" w:cs="Arial"/>
          <w:lang w:val="en-US"/>
        </w:rPr>
        <w:t xml:space="preserve"> the UE context from DSF</w:t>
      </w:r>
      <w:r w:rsidR="00C7276F" w:rsidRPr="008A1C78">
        <w:rPr>
          <w:rFonts w:ascii="Arial" w:hAnsi="Arial" w:cs="Arial"/>
          <w:lang w:val="en-US"/>
        </w:rPr>
        <w:t xml:space="preserve"> and</w:t>
      </w:r>
      <w:r w:rsidR="00C7276F">
        <w:rPr>
          <w:rFonts w:ascii="Arial" w:hAnsi="Arial" w:cs="Arial"/>
          <w:lang w:val="en-US"/>
        </w:rPr>
        <w:t xml:space="preserve"> processes the DDN for the given UE, initiates pa</w:t>
      </w:r>
      <w:r w:rsidR="003822E8">
        <w:rPr>
          <w:rFonts w:ascii="Arial" w:hAnsi="Arial" w:cs="Arial"/>
          <w:lang w:val="en-US"/>
        </w:rPr>
        <w:t>ging procedure towards the RAN/UE.</w:t>
      </w:r>
    </w:p>
    <w:p w:rsidR="00402DE1" w:rsidRDefault="00402DE1" w:rsidP="00402DE1">
      <w:pPr>
        <w:pStyle w:val="Heading1"/>
        <w:numPr>
          <w:ilvl w:val="0"/>
          <w:numId w:val="1"/>
        </w:numPr>
      </w:pPr>
      <w:r>
        <w:t>Way Forward Proposal</w:t>
      </w:r>
    </w:p>
    <w:p w:rsidR="00C7263C" w:rsidRDefault="003822E8" w:rsidP="00402DE1">
      <w:pPr>
        <w:ind w:left="360"/>
        <w:rPr>
          <w:rFonts w:ascii="Arial" w:hAnsi="Arial" w:cs="Arial"/>
          <w:lang w:val="en-US"/>
        </w:rPr>
      </w:pPr>
      <w:r>
        <w:rPr>
          <w:rFonts w:ascii="Arial" w:hAnsi="Arial" w:cs="Arial"/>
          <w:lang w:val="en-US"/>
        </w:rPr>
        <w:t>It is proposed that SA2 discusses the solution proposal and minutes the agreements at principle level during SA2#118</w:t>
      </w:r>
      <w:r w:rsidR="00F86059">
        <w:rPr>
          <w:rFonts w:ascii="Arial" w:hAnsi="Arial" w:cs="Arial"/>
          <w:lang w:val="en-US"/>
        </w:rPr>
        <w:t>bis</w:t>
      </w:r>
      <w:r>
        <w:rPr>
          <w:rFonts w:ascii="Arial" w:hAnsi="Arial" w:cs="Arial"/>
          <w:lang w:val="en-US"/>
        </w:rPr>
        <w:t xml:space="preserve">. </w:t>
      </w:r>
      <w:r w:rsidR="00C94D08">
        <w:rPr>
          <w:rFonts w:ascii="Arial" w:hAnsi="Arial" w:cs="Arial"/>
          <w:lang w:val="en-US"/>
        </w:rPr>
        <w:t>If the soluti</w:t>
      </w:r>
      <w:r w:rsidR="0088259A">
        <w:rPr>
          <w:rFonts w:ascii="Arial" w:hAnsi="Arial" w:cs="Arial"/>
          <w:lang w:val="en-US"/>
        </w:rPr>
        <w:t xml:space="preserve">on </w:t>
      </w:r>
      <w:r w:rsidR="00402DE1">
        <w:rPr>
          <w:rFonts w:ascii="Arial" w:hAnsi="Arial" w:cs="Arial"/>
          <w:lang w:val="en-US"/>
        </w:rPr>
        <w:t>principle</w:t>
      </w:r>
      <w:r>
        <w:rPr>
          <w:rFonts w:ascii="Arial" w:hAnsi="Arial" w:cs="Arial"/>
          <w:lang w:val="en-US"/>
        </w:rPr>
        <w:t>s</w:t>
      </w:r>
      <w:r w:rsidR="00402DE1">
        <w:rPr>
          <w:rFonts w:ascii="Arial" w:hAnsi="Arial" w:cs="Arial"/>
          <w:lang w:val="en-US"/>
        </w:rPr>
        <w:t xml:space="preserve"> </w:t>
      </w:r>
      <w:r>
        <w:rPr>
          <w:rFonts w:ascii="Arial" w:hAnsi="Arial" w:cs="Arial"/>
          <w:lang w:val="en-US"/>
        </w:rPr>
        <w:t>are</w:t>
      </w:r>
      <w:r w:rsidR="0088259A">
        <w:rPr>
          <w:rFonts w:ascii="Arial" w:hAnsi="Arial" w:cs="Arial"/>
          <w:lang w:val="en-US"/>
        </w:rPr>
        <w:t xml:space="preserve"> agreeable, source company </w:t>
      </w:r>
      <w:r w:rsidR="00C94D08">
        <w:rPr>
          <w:rFonts w:ascii="Arial" w:hAnsi="Arial" w:cs="Arial"/>
          <w:lang w:val="en-US"/>
        </w:rPr>
        <w:t xml:space="preserve">will propose the P-CRs for </w:t>
      </w:r>
      <w:r w:rsidR="00473F91">
        <w:rPr>
          <w:rFonts w:ascii="Arial" w:hAnsi="Arial" w:cs="Arial"/>
          <w:lang w:val="en-US"/>
        </w:rPr>
        <w:t xml:space="preserve">corresponding sections of </w:t>
      </w:r>
      <w:r w:rsidR="00C94D08">
        <w:rPr>
          <w:rFonts w:ascii="Arial" w:hAnsi="Arial" w:cs="Arial"/>
          <w:lang w:val="en-US"/>
        </w:rPr>
        <w:t xml:space="preserve">TS 23.501 and TS 23.502 for SA2#119. </w:t>
      </w:r>
    </w:p>
    <w:p w:rsidR="00175DF9" w:rsidRDefault="00175DF9" w:rsidP="003A5A71">
      <w:pPr>
        <w:pStyle w:val="Heading1"/>
        <w:numPr>
          <w:ilvl w:val="0"/>
          <w:numId w:val="47"/>
        </w:numPr>
      </w:pPr>
      <w:r>
        <w:t>Annex A</w:t>
      </w:r>
    </w:p>
    <w:p w:rsidR="0055764B" w:rsidRDefault="0055764B" w:rsidP="0055764B">
      <w:pPr>
        <w:ind w:left="360"/>
      </w:pPr>
      <w:r>
        <w:t>Following are possible race conditions that can happen between MO and MT transactions. It needs to be ensured that the same serving AMF is selected for a given UE.</w:t>
      </w:r>
    </w:p>
    <w:p w:rsidR="0055764B" w:rsidRDefault="0055764B" w:rsidP="003A5A71">
      <w:pPr>
        <w:numPr>
          <w:ilvl w:val="0"/>
          <w:numId w:val="48"/>
        </w:numPr>
      </w:pPr>
      <w:r>
        <w:t>UE initiates MO Service request.</w:t>
      </w:r>
    </w:p>
    <w:p w:rsidR="00392A94" w:rsidRDefault="00392A94" w:rsidP="00392A94">
      <w:pPr>
        <w:numPr>
          <w:ilvl w:val="0"/>
          <w:numId w:val="48"/>
        </w:numPr>
      </w:pPr>
      <w:r>
        <w:t>RAN queries the common repository/selection function for selecting an AMF.</w:t>
      </w:r>
    </w:p>
    <w:p w:rsidR="004351BC" w:rsidRDefault="004351BC" w:rsidP="004351BC">
      <w:pPr>
        <w:numPr>
          <w:ilvl w:val="0"/>
          <w:numId w:val="48"/>
        </w:numPr>
      </w:pPr>
      <w:r>
        <w:t>In the meantime, SMF receives an MT request for the same UE.</w:t>
      </w:r>
    </w:p>
    <w:p w:rsidR="00392A94" w:rsidRDefault="004351BC" w:rsidP="003A5A71">
      <w:pPr>
        <w:ind w:left="360"/>
      </w:pPr>
      <w:r>
        <w:t>Following call flow illustrates how this scenario can be handled:</w:t>
      </w:r>
    </w:p>
    <w:p w:rsidR="004351BC" w:rsidRDefault="00C54E9C" w:rsidP="003A5A71">
      <w:pPr>
        <w:ind w:left="360"/>
      </w:pPr>
      <w:r w:rsidRPr="004351BC">
        <w:rPr>
          <w:noProof/>
          <w:lang w:val="en-US" w:eastAsia="en-US"/>
        </w:rPr>
        <w:lastRenderedPageBreak/>
        <w:drawing>
          <wp:inline distT="0" distB="0" distL="0" distR="0">
            <wp:extent cx="6115050" cy="5114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5114925"/>
                    </a:xfrm>
                    <a:prstGeom prst="rect">
                      <a:avLst/>
                    </a:prstGeom>
                    <a:noFill/>
                    <a:ln>
                      <a:noFill/>
                    </a:ln>
                  </pic:spPr>
                </pic:pic>
              </a:graphicData>
            </a:graphic>
          </wp:inline>
        </w:drawing>
      </w:r>
    </w:p>
    <w:p w:rsidR="0069451B" w:rsidRDefault="004351BC" w:rsidP="003A5A71">
      <w:pPr>
        <w:numPr>
          <w:ilvl w:val="0"/>
          <w:numId w:val="49"/>
        </w:numPr>
      </w:pPr>
      <w:r>
        <w:t xml:space="preserve">UE sends MO service request. </w:t>
      </w:r>
    </w:p>
    <w:p w:rsidR="004351BC" w:rsidRDefault="004351BC" w:rsidP="003A5A71">
      <w:pPr>
        <w:numPr>
          <w:ilvl w:val="0"/>
          <w:numId w:val="49"/>
        </w:numPr>
      </w:pPr>
      <w:r>
        <w:t>RAN queries the common selection/</w:t>
      </w:r>
      <w:r w:rsidR="0069451B">
        <w:t>repository function, determines the serving AMF for the given UE.</w:t>
      </w:r>
    </w:p>
    <w:p w:rsidR="0069451B" w:rsidRDefault="0069451B" w:rsidP="003A5A71">
      <w:pPr>
        <w:numPr>
          <w:ilvl w:val="0"/>
          <w:numId w:val="49"/>
        </w:numPr>
      </w:pPr>
      <w:r>
        <w:t>In the meantime, SMF receives MT transaction for the given UE.</w:t>
      </w:r>
    </w:p>
    <w:p w:rsidR="0069451B" w:rsidRDefault="0069451B" w:rsidP="003A5A71">
      <w:pPr>
        <w:numPr>
          <w:ilvl w:val="0"/>
          <w:numId w:val="49"/>
        </w:numPr>
      </w:pPr>
      <w:r>
        <w:t xml:space="preserve">Common selection/repository function returns the serving / selected AMF. If a serving AMF for the UE is available, it returns a pointer to the serving AMF. If none is available, it selects a new serving AMF and writes it in the record for the given UE. It needs to ensure that there is only one requester selecting a new serving AMF at any point in time (this is by ensuring </w:t>
      </w:r>
      <w:r w:rsidR="0022264B">
        <w:t>that the transaction is serialized</w:t>
      </w:r>
      <w:r>
        <w:t xml:space="preserve">). </w:t>
      </w:r>
    </w:p>
    <w:p w:rsidR="0022264B" w:rsidRDefault="0022264B" w:rsidP="003A5A71">
      <w:pPr>
        <w:numPr>
          <w:ilvl w:val="0"/>
          <w:numId w:val="49"/>
        </w:numPr>
      </w:pPr>
      <w:r>
        <w:t>RAN forwards the MO Service request to AMF-new.</w:t>
      </w:r>
    </w:p>
    <w:p w:rsidR="0069451B" w:rsidRDefault="0069451B" w:rsidP="003A5A71">
      <w:pPr>
        <w:pStyle w:val="NO"/>
      </w:pPr>
      <w:r>
        <w:t>Note: Steps 3 and 4 could happen in any order.</w:t>
      </w:r>
    </w:p>
    <w:p w:rsidR="0069451B" w:rsidRDefault="0069451B" w:rsidP="0069451B">
      <w:pPr>
        <w:numPr>
          <w:ilvl w:val="0"/>
          <w:numId w:val="49"/>
        </w:numPr>
      </w:pPr>
      <w:r>
        <w:t>SMF queries the common selection/repository function, determines the serving AMF for the given UE.</w:t>
      </w:r>
    </w:p>
    <w:p w:rsidR="0069451B" w:rsidRDefault="0069451B" w:rsidP="003A5A71">
      <w:pPr>
        <w:numPr>
          <w:ilvl w:val="0"/>
          <w:numId w:val="49"/>
        </w:numPr>
      </w:pPr>
      <w:r>
        <w:t>Common selection/repository function returns the serving / selected AMF. The same logic/condition as step 3 applies for this step.</w:t>
      </w:r>
    </w:p>
    <w:p w:rsidR="0022264B" w:rsidRPr="00175DF9" w:rsidRDefault="0022264B" w:rsidP="003A5A71">
      <w:pPr>
        <w:numPr>
          <w:ilvl w:val="0"/>
          <w:numId w:val="49"/>
        </w:numPr>
      </w:pPr>
      <w:r>
        <w:t>SMF forwards the MT request to AMF-new</w:t>
      </w:r>
    </w:p>
    <w:sectPr w:rsidR="0022264B" w:rsidRPr="00175DF9">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1AF" w:rsidRDefault="004731AF">
      <w:r>
        <w:separator/>
      </w:r>
    </w:p>
    <w:p w:rsidR="004731AF" w:rsidRDefault="004731AF"/>
  </w:endnote>
  <w:endnote w:type="continuationSeparator" w:id="0">
    <w:p w:rsidR="004731AF" w:rsidRDefault="004731AF">
      <w:r>
        <w:continuationSeparator/>
      </w:r>
    </w:p>
    <w:p w:rsidR="004731AF" w:rsidRDefault="00473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3F" w:rsidRDefault="00C2083F">
    <w:pPr>
      <w:framePr w:w="646" w:h="244" w:hRule="exact" w:wrap="around" w:vAnchor="text" w:hAnchor="margin" w:y="-5"/>
      <w:rPr>
        <w:rFonts w:ascii="Arial" w:hAnsi="Arial" w:cs="Arial"/>
        <w:b/>
        <w:bCs/>
        <w:i/>
        <w:iCs/>
        <w:sz w:val="18"/>
      </w:rPr>
    </w:pPr>
    <w:r>
      <w:rPr>
        <w:rFonts w:ascii="Arial" w:hAnsi="Arial" w:cs="Arial"/>
        <w:b/>
        <w:bCs/>
        <w:i/>
        <w:iCs/>
        <w:sz w:val="18"/>
      </w:rPr>
      <w:t>3GPP</w:t>
    </w:r>
  </w:p>
  <w:p w:rsidR="00C2083F" w:rsidRDefault="00C2083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083F" w:rsidRDefault="00C208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1AF" w:rsidRDefault="004731AF">
      <w:r>
        <w:separator/>
      </w:r>
    </w:p>
    <w:p w:rsidR="004731AF" w:rsidRDefault="004731AF"/>
  </w:footnote>
  <w:footnote w:type="continuationSeparator" w:id="0">
    <w:p w:rsidR="004731AF" w:rsidRDefault="004731AF">
      <w:r>
        <w:continuationSeparator/>
      </w:r>
    </w:p>
    <w:p w:rsidR="004731AF" w:rsidRDefault="004731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3F" w:rsidRDefault="00C2083F"/>
  <w:p w:rsidR="00C2083F" w:rsidRDefault="00C208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3F" w:rsidRDefault="00C2083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2083F" w:rsidRDefault="00C2083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5A71">
      <w:rPr>
        <w:rFonts w:ascii="Arial" w:hAnsi="Arial" w:cs="Arial"/>
        <w:b/>
        <w:bCs/>
        <w:noProof/>
        <w:sz w:val="18"/>
      </w:rPr>
      <w:t>7</w:t>
    </w:r>
    <w:r>
      <w:rPr>
        <w:rFonts w:ascii="Arial" w:hAnsi="Arial" w:cs="Arial"/>
        <w:b/>
        <w:bCs/>
        <w:sz w:val="18"/>
      </w:rPr>
      <w:fldChar w:fldCharType="end"/>
    </w:r>
  </w:p>
  <w:p w:rsidR="00C2083F" w:rsidRDefault="00C208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FFFFFF7C"/>
    <w:multiLevelType w:val="singleLevel"/>
    <w:tmpl w:val="1F7A0FA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D4304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6608D5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CB6B8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162F5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68A52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EB2DA1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DE642B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18AD5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6437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724B4"/>
    <w:multiLevelType w:val="hybridMultilevel"/>
    <w:tmpl w:val="F7F04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4115E6"/>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7960E2E"/>
    <w:multiLevelType w:val="hybridMultilevel"/>
    <w:tmpl w:val="6B1C8888"/>
    <w:lvl w:ilvl="0" w:tplc="8D6CEBC4">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8B92D7A"/>
    <w:multiLevelType w:val="hybridMultilevel"/>
    <w:tmpl w:val="F44485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4F63CC"/>
    <w:multiLevelType w:val="hybridMultilevel"/>
    <w:tmpl w:val="42148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5E27FFA"/>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30FC738F"/>
    <w:multiLevelType w:val="hybridMultilevel"/>
    <w:tmpl w:val="096A7A48"/>
    <w:lvl w:ilvl="0" w:tplc="B14652D0">
      <w:start w:val="1"/>
      <w:numFmt w:val="decimal"/>
      <w:lvlText w:val="%1."/>
      <w:lvlJc w:val="left"/>
      <w:pPr>
        <w:tabs>
          <w:tab w:val="num" w:pos="720"/>
        </w:tabs>
        <w:ind w:left="720" w:hanging="360"/>
      </w:pPr>
    </w:lvl>
    <w:lvl w:ilvl="1" w:tplc="6B7A968C" w:tentative="1">
      <w:start w:val="1"/>
      <w:numFmt w:val="decimal"/>
      <w:lvlText w:val="%2."/>
      <w:lvlJc w:val="left"/>
      <w:pPr>
        <w:tabs>
          <w:tab w:val="num" w:pos="1440"/>
        </w:tabs>
        <w:ind w:left="1440" w:hanging="360"/>
      </w:pPr>
    </w:lvl>
    <w:lvl w:ilvl="2" w:tplc="EA427FE4" w:tentative="1">
      <w:start w:val="1"/>
      <w:numFmt w:val="decimal"/>
      <w:lvlText w:val="%3."/>
      <w:lvlJc w:val="left"/>
      <w:pPr>
        <w:tabs>
          <w:tab w:val="num" w:pos="2160"/>
        </w:tabs>
        <w:ind w:left="2160" w:hanging="360"/>
      </w:pPr>
    </w:lvl>
    <w:lvl w:ilvl="3" w:tplc="DF1011BE" w:tentative="1">
      <w:start w:val="1"/>
      <w:numFmt w:val="decimal"/>
      <w:lvlText w:val="%4."/>
      <w:lvlJc w:val="left"/>
      <w:pPr>
        <w:tabs>
          <w:tab w:val="num" w:pos="2880"/>
        </w:tabs>
        <w:ind w:left="2880" w:hanging="360"/>
      </w:pPr>
    </w:lvl>
    <w:lvl w:ilvl="4" w:tplc="2C3EA378" w:tentative="1">
      <w:start w:val="1"/>
      <w:numFmt w:val="decimal"/>
      <w:lvlText w:val="%5."/>
      <w:lvlJc w:val="left"/>
      <w:pPr>
        <w:tabs>
          <w:tab w:val="num" w:pos="3600"/>
        </w:tabs>
        <w:ind w:left="3600" w:hanging="360"/>
      </w:pPr>
    </w:lvl>
    <w:lvl w:ilvl="5" w:tplc="C174090C" w:tentative="1">
      <w:start w:val="1"/>
      <w:numFmt w:val="decimal"/>
      <w:lvlText w:val="%6."/>
      <w:lvlJc w:val="left"/>
      <w:pPr>
        <w:tabs>
          <w:tab w:val="num" w:pos="4320"/>
        </w:tabs>
        <w:ind w:left="4320" w:hanging="360"/>
      </w:pPr>
    </w:lvl>
    <w:lvl w:ilvl="6" w:tplc="8FF0751C" w:tentative="1">
      <w:start w:val="1"/>
      <w:numFmt w:val="decimal"/>
      <w:lvlText w:val="%7."/>
      <w:lvlJc w:val="left"/>
      <w:pPr>
        <w:tabs>
          <w:tab w:val="num" w:pos="5040"/>
        </w:tabs>
        <w:ind w:left="5040" w:hanging="360"/>
      </w:pPr>
    </w:lvl>
    <w:lvl w:ilvl="7" w:tplc="1AD852A2" w:tentative="1">
      <w:start w:val="1"/>
      <w:numFmt w:val="decimal"/>
      <w:lvlText w:val="%8."/>
      <w:lvlJc w:val="left"/>
      <w:pPr>
        <w:tabs>
          <w:tab w:val="num" w:pos="5760"/>
        </w:tabs>
        <w:ind w:left="5760" w:hanging="360"/>
      </w:pPr>
    </w:lvl>
    <w:lvl w:ilvl="8" w:tplc="A3E2C678" w:tentative="1">
      <w:start w:val="1"/>
      <w:numFmt w:val="decimal"/>
      <w:lvlText w:val="%9."/>
      <w:lvlJc w:val="left"/>
      <w:pPr>
        <w:tabs>
          <w:tab w:val="num" w:pos="6480"/>
        </w:tabs>
        <w:ind w:left="6480" w:hanging="360"/>
      </w:p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125486"/>
    <w:multiLevelType w:val="hybridMultilevel"/>
    <w:tmpl w:val="1BFE57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61D0BCC"/>
    <w:multiLevelType w:val="hybridMultilevel"/>
    <w:tmpl w:val="1A385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1C22D53"/>
    <w:multiLevelType w:val="hybridMultilevel"/>
    <w:tmpl w:val="FB36D8C6"/>
    <w:lvl w:ilvl="0" w:tplc="BB6A55D4">
      <w:start w:val="1"/>
      <w:numFmt w:val="decimal"/>
      <w:lvlText w:val="%1."/>
      <w:lvlJc w:val="left"/>
      <w:pPr>
        <w:tabs>
          <w:tab w:val="num" w:pos="720"/>
        </w:tabs>
        <w:ind w:left="720" w:hanging="360"/>
      </w:pPr>
    </w:lvl>
    <w:lvl w:ilvl="1" w:tplc="1B2CC5B0">
      <w:start w:val="36"/>
      <w:numFmt w:val="bullet"/>
      <w:lvlText w:val="-"/>
      <w:lvlJc w:val="left"/>
      <w:pPr>
        <w:tabs>
          <w:tab w:val="num" w:pos="1440"/>
        </w:tabs>
        <w:ind w:left="1440" w:hanging="360"/>
      </w:pPr>
      <w:rPr>
        <w:rFonts w:ascii="Lucida Grande" w:hAnsi="Lucida Grande" w:hint="default"/>
      </w:rPr>
    </w:lvl>
    <w:lvl w:ilvl="2" w:tplc="65A85D84" w:tentative="1">
      <w:start w:val="1"/>
      <w:numFmt w:val="decimal"/>
      <w:lvlText w:val="%3."/>
      <w:lvlJc w:val="left"/>
      <w:pPr>
        <w:tabs>
          <w:tab w:val="num" w:pos="2160"/>
        </w:tabs>
        <w:ind w:left="2160" w:hanging="360"/>
      </w:pPr>
    </w:lvl>
    <w:lvl w:ilvl="3" w:tplc="EC3AF014" w:tentative="1">
      <w:start w:val="1"/>
      <w:numFmt w:val="decimal"/>
      <w:lvlText w:val="%4."/>
      <w:lvlJc w:val="left"/>
      <w:pPr>
        <w:tabs>
          <w:tab w:val="num" w:pos="2880"/>
        </w:tabs>
        <w:ind w:left="2880" w:hanging="360"/>
      </w:pPr>
    </w:lvl>
    <w:lvl w:ilvl="4" w:tplc="E9783242" w:tentative="1">
      <w:start w:val="1"/>
      <w:numFmt w:val="decimal"/>
      <w:lvlText w:val="%5."/>
      <w:lvlJc w:val="left"/>
      <w:pPr>
        <w:tabs>
          <w:tab w:val="num" w:pos="3600"/>
        </w:tabs>
        <w:ind w:left="3600" w:hanging="360"/>
      </w:pPr>
    </w:lvl>
    <w:lvl w:ilvl="5" w:tplc="667E4664" w:tentative="1">
      <w:start w:val="1"/>
      <w:numFmt w:val="decimal"/>
      <w:lvlText w:val="%6."/>
      <w:lvlJc w:val="left"/>
      <w:pPr>
        <w:tabs>
          <w:tab w:val="num" w:pos="4320"/>
        </w:tabs>
        <w:ind w:left="4320" w:hanging="360"/>
      </w:pPr>
    </w:lvl>
    <w:lvl w:ilvl="6" w:tplc="D0249098" w:tentative="1">
      <w:start w:val="1"/>
      <w:numFmt w:val="decimal"/>
      <w:lvlText w:val="%7."/>
      <w:lvlJc w:val="left"/>
      <w:pPr>
        <w:tabs>
          <w:tab w:val="num" w:pos="5040"/>
        </w:tabs>
        <w:ind w:left="5040" w:hanging="360"/>
      </w:pPr>
    </w:lvl>
    <w:lvl w:ilvl="7" w:tplc="A7B0B8B0" w:tentative="1">
      <w:start w:val="1"/>
      <w:numFmt w:val="decimal"/>
      <w:lvlText w:val="%8."/>
      <w:lvlJc w:val="left"/>
      <w:pPr>
        <w:tabs>
          <w:tab w:val="num" w:pos="5760"/>
        </w:tabs>
        <w:ind w:left="5760" w:hanging="360"/>
      </w:pPr>
    </w:lvl>
    <w:lvl w:ilvl="8" w:tplc="E782F38C" w:tentative="1">
      <w:start w:val="1"/>
      <w:numFmt w:val="decimal"/>
      <w:lvlText w:val="%9."/>
      <w:lvlJc w:val="left"/>
      <w:pPr>
        <w:tabs>
          <w:tab w:val="num" w:pos="6480"/>
        </w:tabs>
        <w:ind w:left="6480" w:hanging="360"/>
      </w:pPr>
    </w:lvl>
  </w:abstractNum>
  <w:abstractNum w:abstractNumId="43" w15:restartNumberingAfterBreak="0">
    <w:nsid w:val="64C51DFB"/>
    <w:multiLevelType w:val="hybridMultilevel"/>
    <w:tmpl w:val="33B63B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71E47EA9"/>
    <w:multiLevelType w:val="hybridMultilevel"/>
    <w:tmpl w:val="2786A6D0"/>
    <w:lvl w:ilvl="0" w:tplc="A05C828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7D2725F9"/>
    <w:multiLevelType w:val="hybridMultilevel"/>
    <w:tmpl w:val="3CD66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40"/>
  </w:num>
  <w:num w:numId="3">
    <w:abstractNumId w:val="44"/>
  </w:num>
  <w:num w:numId="4">
    <w:abstractNumId w:val="15"/>
  </w:num>
  <w:num w:numId="5">
    <w:abstractNumId w:val="33"/>
  </w:num>
  <w:num w:numId="6">
    <w:abstractNumId w:val="23"/>
  </w:num>
  <w:num w:numId="7">
    <w:abstractNumId w:val="32"/>
  </w:num>
  <w:num w:numId="8">
    <w:abstractNumId w:val="34"/>
  </w:num>
  <w:num w:numId="9">
    <w:abstractNumId w:val="48"/>
  </w:num>
  <w:num w:numId="10">
    <w:abstractNumId w:val="46"/>
  </w:num>
  <w:num w:numId="11">
    <w:abstractNumId w:val="38"/>
  </w:num>
  <w:num w:numId="12">
    <w:abstractNumId w:val="18"/>
  </w:num>
  <w:num w:numId="13">
    <w:abstractNumId w:val="25"/>
  </w:num>
  <w:num w:numId="14">
    <w:abstractNumId w:val="14"/>
  </w:num>
  <w:num w:numId="15">
    <w:abstractNumId w:val="11"/>
  </w:num>
  <w:num w:numId="16">
    <w:abstractNumId w:val="27"/>
  </w:num>
  <w:num w:numId="17">
    <w:abstractNumId w:val="45"/>
  </w:num>
  <w:num w:numId="18">
    <w:abstractNumId w:val="41"/>
  </w:num>
  <w:num w:numId="19">
    <w:abstractNumId w:val="24"/>
  </w:num>
  <w:num w:numId="20">
    <w:abstractNumId w:val="30"/>
  </w:num>
  <w:num w:numId="21">
    <w:abstractNumId w:val="36"/>
  </w:num>
  <w:num w:numId="22">
    <w:abstractNumId w:val="17"/>
  </w:num>
  <w:num w:numId="23">
    <w:abstractNumId w:val="19"/>
  </w:num>
  <w:num w:numId="24">
    <w:abstractNumId w:val="28"/>
  </w:num>
  <w:num w:numId="25">
    <w:abstractNumId w:val="29"/>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1"/>
  </w:num>
  <w:num w:numId="40">
    <w:abstractNumId w:val="16"/>
  </w:num>
  <w:num w:numId="41">
    <w:abstractNumId w:val="49"/>
  </w:num>
  <w:num w:numId="42">
    <w:abstractNumId w:val="10"/>
  </w:num>
  <w:num w:numId="43">
    <w:abstractNumId w:val="21"/>
  </w:num>
  <w:num w:numId="44">
    <w:abstractNumId w:val="26"/>
  </w:num>
  <w:num w:numId="45">
    <w:abstractNumId w:val="47"/>
  </w:num>
  <w:num w:numId="46">
    <w:abstractNumId w:val="20"/>
  </w:num>
  <w:num w:numId="47">
    <w:abstractNumId w:val="43"/>
  </w:num>
  <w:num w:numId="48">
    <w:abstractNumId w:val="22"/>
  </w:num>
  <w:num w:numId="49">
    <w:abstractNumId w:val="37"/>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965"/>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0037"/>
    <w:rsid w:val="00033FBB"/>
    <w:rsid w:val="00034D60"/>
    <w:rsid w:val="0003510B"/>
    <w:rsid w:val="00040B51"/>
    <w:rsid w:val="00040C90"/>
    <w:rsid w:val="00040CC2"/>
    <w:rsid w:val="000410CE"/>
    <w:rsid w:val="00041F7E"/>
    <w:rsid w:val="00041FA7"/>
    <w:rsid w:val="00043303"/>
    <w:rsid w:val="00044075"/>
    <w:rsid w:val="00047C64"/>
    <w:rsid w:val="00050D23"/>
    <w:rsid w:val="000549F0"/>
    <w:rsid w:val="000559CF"/>
    <w:rsid w:val="00056F95"/>
    <w:rsid w:val="000631E9"/>
    <w:rsid w:val="0006502B"/>
    <w:rsid w:val="000708BD"/>
    <w:rsid w:val="00071CC8"/>
    <w:rsid w:val="00073048"/>
    <w:rsid w:val="0007338E"/>
    <w:rsid w:val="00074480"/>
    <w:rsid w:val="0007536B"/>
    <w:rsid w:val="000830D4"/>
    <w:rsid w:val="0008565B"/>
    <w:rsid w:val="00085FC7"/>
    <w:rsid w:val="00086929"/>
    <w:rsid w:val="00091BA0"/>
    <w:rsid w:val="000A515E"/>
    <w:rsid w:val="000A75B1"/>
    <w:rsid w:val="000B131F"/>
    <w:rsid w:val="000B3DD5"/>
    <w:rsid w:val="000B50B5"/>
    <w:rsid w:val="000B77DD"/>
    <w:rsid w:val="000C29D7"/>
    <w:rsid w:val="000C71AA"/>
    <w:rsid w:val="000C74FC"/>
    <w:rsid w:val="000C7FDC"/>
    <w:rsid w:val="000D0180"/>
    <w:rsid w:val="000D0FDE"/>
    <w:rsid w:val="000D1BFB"/>
    <w:rsid w:val="000D59E4"/>
    <w:rsid w:val="000F0450"/>
    <w:rsid w:val="000F2D96"/>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27AEC"/>
    <w:rsid w:val="00131D3C"/>
    <w:rsid w:val="00132842"/>
    <w:rsid w:val="00133433"/>
    <w:rsid w:val="0013518E"/>
    <w:rsid w:val="00136292"/>
    <w:rsid w:val="00137A15"/>
    <w:rsid w:val="0014072B"/>
    <w:rsid w:val="00140AC7"/>
    <w:rsid w:val="001412C9"/>
    <w:rsid w:val="00151A7D"/>
    <w:rsid w:val="001520C4"/>
    <w:rsid w:val="001520C5"/>
    <w:rsid w:val="001538DF"/>
    <w:rsid w:val="00156945"/>
    <w:rsid w:val="00161001"/>
    <w:rsid w:val="00161B39"/>
    <w:rsid w:val="00163E01"/>
    <w:rsid w:val="001673CA"/>
    <w:rsid w:val="00173A57"/>
    <w:rsid w:val="001750EF"/>
    <w:rsid w:val="00175DF9"/>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22E"/>
    <w:rsid w:val="001A0FD2"/>
    <w:rsid w:val="001A3FB4"/>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5C9E"/>
    <w:rsid w:val="001F0F75"/>
    <w:rsid w:val="001F4582"/>
    <w:rsid w:val="001F4D77"/>
    <w:rsid w:val="001F56D1"/>
    <w:rsid w:val="001F5984"/>
    <w:rsid w:val="001F6AA4"/>
    <w:rsid w:val="00200C7B"/>
    <w:rsid w:val="00201759"/>
    <w:rsid w:val="002021FC"/>
    <w:rsid w:val="002043CF"/>
    <w:rsid w:val="00207F20"/>
    <w:rsid w:val="002102F5"/>
    <w:rsid w:val="002104A0"/>
    <w:rsid w:val="002122C3"/>
    <w:rsid w:val="0021395C"/>
    <w:rsid w:val="00215B76"/>
    <w:rsid w:val="00220AEB"/>
    <w:rsid w:val="0022264B"/>
    <w:rsid w:val="00232A66"/>
    <w:rsid w:val="002406EC"/>
    <w:rsid w:val="00241E53"/>
    <w:rsid w:val="00242A2F"/>
    <w:rsid w:val="002431C9"/>
    <w:rsid w:val="00252101"/>
    <w:rsid w:val="0025240D"/>
    <w:rsid w:val="00260A35"/>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5FEC"/>
    <w:rsid w:val="0029673F"/>
    <w:rsid w:val="002A6F90"/>
    <w:rsid w:val="002B5DAE"/>
    <w:rsid w:val="002B6238"/>
    <w:rsid w:val="002C071F"/>
    <w:rsid w:val="002C6CD3"/>
    <w:rsid w:val="002C6F50"/>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8D5"/>
    <w:rsid w:val="00310B0A"/>
    <w:rsid w:val="00312459"/>
    <w:rsid w:val="0031486D"/>
    <w:rsid w:val="0032155D"/>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7948"/>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2E86"/>
    <w:rsid w:val="003F3F06"/>
    <w:rsid w:val="003F461C"/>
    <w:rsid w:val="003F6BB9"/>
    <w:rsid w:val="003F71B0"/>
    <w:rsid w:val="00401A9B"/>
    <w:rsid w:val="00401FA0"/>
    <w:rsid w:val="004021BE"/>
    <w:rsid w:val="00402DE1"/>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3031B"/>
    <w:rsid w:val="004351BC"/>
    <w:rsid w:val="00441C32"/>
    <w:rsid w:val="00441E13"/>
    <w:rsid w:val="00443252"/>
    <w:rsid w:val="004438D7"/>
    <w:rsid w:val="00443F2F"/>
    <w:rsid w:val="004478B2"/>
    <w:rsid w:val="004503FD"/>
    <w:rsid w:val="00450E86"/>
    <w:rsid w:val="0045374B"/>
    <w:rsid w:val="00453D72"/>
    <w:rsid w:val="00455110"/>
    <w:rsid w:val="004565EE"/>
    <w:rsid w:val="00465AD0"/>
    <w:rsid w:val="004731AF"/>
    <w:rsid w:val="00473F91"/>
    <w:rsid w:val="004745FD"/>
    <w:rsid w:val="004774B4"/>
    <w:rsid w:val="004821D9"/>
    <w:rsid w:val="0048274D"/>
    <w:rsid w:val="00483E3C"/>
    <w:rsid w:val="0048675E"/>
    <w:rsid w:val="00494686"/>
    <w:rsid w:val="004A11B0"/>
    <w:rsid w:val="004A28DB"/>
    <w:rsid w:val="004A4199"/>
    <w:rsid w:val="004A57A6"/>
    <w:rsid w:val="004A5BEF"/>
    <w:rsid w:val="004B08B3"/>
    <w:rsid w:val="004B28C5"/>
    <w:rsid w:val="004B28FE"/>
    <w:rsid w:val="004B3A9A"/>
    <w:rsid w:val="004B7262"/>
    <w:rsid w:val="004B7F5D"/>
    <w:rsid w:val="004C025E"/>
    <w:rsid w:val="004C04D2"/>
    <w:rsid w:val="004C2A9C"/>
    <w:rsid w:val="004D0285"/>
    <w:rsid w:val="004D0CAD"/>
    <w:rsid w:val="004D1D8B"/>
    <w:rsid w:val="004D5F38"/>
    <w:rsid w:val="004D63EC"/>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7EE"/>
    <w:rsid w:val="00507B36"/>
    <w:rsid w:val="00510668"/>
    <w:rsid w:val="005108F7"/>
    <w:rsid w:val="00512FC2"/>
    <w:rsid w:val="005157E0"/>
    <w:rsid w:val="00517888"/>
    <w:rsid w:val="00520451"/>
    <w:rsid w:val="00521316"/>
    <w:rsid w:val="0052136C"/>
    <w:rsid w:val="00524196"/>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5392F"/>
    <w:rsid w:val="00554C55"/>
    <w:rsid w:val="00555F6C"/>
    <w:rsid w:val="0055764B"/>
    <w:rsid w:val="00561209"/>
    <w:rsid w:val="005657E5"/>
    <w:rsid w:val="00566A66"/>
    <w:rsid w:val="005746B5"/>
    <w:rsid w:val="00574A05"/>
    <w:rsid w:val="0057683F"/>
    <w:rsid w:val="00576F70"/>
    <w:rsid w:val="00581C35"/>
    <w:rsid w:val="00582750"/>
    <w:rsid w:val="005827C3"/>
    <w:rsid w:val="005860AC"/>
    <w:rsid w:val="00591AC5"/>
    <w:rsid w:val="005932C8"/>
    <w:rsid w:val="00593984"/>
    <w:rsid w:val="00593D92"/>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3FAF"/>
    <w:rsid w:val="00624FCE"/>
    <w:rsid w:val="00625025"/>
    <w:rsid w:val="006278F1"/>
    <w:rsid w:val="00632F1F"/>
    <w:rsid w:val="0063355C"/>
    <w:rsid w:val="00635AB9"/>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90"/>
    <w:rsid w:val="00691976"/>
    <w:rsid w:val="00692CBA"/>
    <w:rsid w:val="006934FB"/>
    <w:rsid w:val="0069451B"/>
    <w:rsid w:val="00696865"/>
    <w:rsid w:val="0069689F"/>
    <w:rsid w:val="0069690B"/>
    <w:rsid w:val="006974E6"/>
    <w:rsid w:val="006A3DDC"/>
    <w:rsid w:val="006A4B39"/>
    <w:rsid w:val="006A6DF0"/>
    <w:rsid w:val="006A770B"/>
    <w:rsid w:val="006B134E"/>
    <w:rsid w:val="006B3A95"/>
    <w:rsid w:val="006C02F9"/>
    <w:rsid w:val="006C042F"/>
    <w:rsid w:val="006C1208"/>
    <w:rsid w:val="006C383E"/>
    <w:rsid w:val="006D1207"/>
    <w:rsid w:val="006D2EFC"/>
    <w:rsid w:val="006D3AE5"/>
    <w:rsid w:val="006D5301"/>
    <w:rsid w:val="006D6005"/>
    <w:rsid w:val="006E4A64"/>
    <w:rsid w:val="006F2BEF"/>
    <w:rsid w:val="006F2E66"/>
    <w:rsid w:val="006F4C5E"/>
    <w:rsid w:val="006F4D8E"/>
    <w:rsid w:val="006F66BD"/>
    <w:rsid w:val="006F7205"/>
    <w:rsid w:val="00704663"/>
    <w:rsid w:val="00705F89"/>
    <w:rsid w:val="00706881"/>
    <w:rsid w:val="007077AE"/>
    <w:rsid w:val="00711F58"/>
    <w:rsid w:val="00713FD9"/>
    <w:rsid w:val="00717D60"/>
    <w:rsid w:val="007201AD"/>
    <w:rsid w:val="00721A8F"/>
    <w:rsid w:val="00722F8D"/>
    <w:rsid w:val="00725EC2"/>
    <w:rsid w:val="007266D9"/>
    <w:rsid w:val="00726AC2"/>
    <w:rsid w:val="00726CD5"/>
    <w:rsid w:val="00734562"/>
    <w:rsid w:val="00734DB5"/>
    <w:rsid w:val="00737375"/>
    <w:rsid w:val="00737642"/>
    <w:rsid w:val="00740DC9"/>
    <w:rsid w:val="007445FE"/>
    <w:rsid w:val="00744FCE"/>
    <w:rsid w:val="007518AE"/>
    <w:rsid w:val="00754C4F"/>
    <w:rsid w:val="0076013E"/>
    <w:rsid w:val="00763E75"/>
    <w:rsid w:val="0076702C"/>
    <w:rsid w:val="00767C2D"/>
    <w:rsid w:val="0077042B"/>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83"/>
    <w:rsid w:val="007A0151"/>
    <w:rsid w:val="007A0DEC"/>
    <w:rsid w:val="007A1695"/>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72E1"/>
    <w:rsid w:val="008879DA"/>
    <w:rsid w:val="008941FF"/>
    <w:rsid w:val="008A030C"/>
    <w:rsid w:val="008A0FD2"/>
    <w:rsid w:val="008A1C78"/>
    <w:rsid w:val="008A4928"/>
    <w:rsid w:val="008A59E9"/>
    <w:rsid w:val="008B15E3"/>
    <w:rsid w:val="008B162F"/>
    <w:rsid w:val="008B483E"/>
    <w:rsid w:val="008B60E9"/>
    <w:rsid w:val="008C32D5"/>
    <w:rsid w:val="008C3743"/>
    <w:rsid w:val="008C5B59"/>
    <w:rsid w:val="008C7A5F"/>
    <w:rsid w:val="008D0486"/>
    <w:rsid w:val="008E0416"/>
    <w:rsid w:val="008E3D19"/>
    <w:rsid w:val="008E614A"/>
    <w:rsid w:val="008E6704"/>
    <w:rsid w:val="008F197C"/>
    <w:rsid w:val="008F672C"/>
    <w:rsid w:val="008F7903"/>
    <w:rsid w:val="0090025D"/>
    <w:rsid w:val="00900BEF"/>
    <w:rsid w:val="00903FC7"/>
    <w:rsid w:val="0090490C"/>
    <w:rsid w:val="009057AA"/>
    <w:rsid w:val="00906EE0"/>
    <w:rsid w:val="0090740B"/>
    <w:rsid w:val="00907EB0"/>
    <w:rsid w:val="009151B8"/>
    <w:rsid w:val="0092375A"/>
    <w:rsid w:val="00930E0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700B6"/>
    <w:rsid w:val="00975CE0"/>
    <w:rsid w:val="00976391"/>
    <w:rsid w:val="009807B3"/>
    <w:rsid w:val="00980867"/>
    <w:rsid w:val="00981BB9"/>
    <w:rsid w:val="009821D2"/>
    <w:rsid w:val="009835D9"/>
    <w:rsid w:val="0098614D"/>
    <w:rsid w:val="0098652B"/>
    <w:rsid w:val="00986CFF"/>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5E33"/>
    <w:rsid w:val="009E7636"/>
    <w:rsid w:val="009F0BD4"/>
    <w:rsid w:val="009F1B24"/>
    <w:rsid w:val="009F4F45"/>
    <w:rsid w:val="009F5B1D"/>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832"/>
    <w:rsid w:val="00A42794"/>
    <w:rsid w:val="00A43593"/>
    <w:rsid w:val="00A438D9"/>
    <w:rsid w:val="00A47F95"/>
    <w:rsid w:val="00A50C5F"/>
    <w:rsid w:val="00A51563"/>
    <w:rsid w:val="00A53003"/>
    <w:rsid w:val="00A5345E"/>
    <w:rsid w:val="00A55E0A"/>
    <w:rsid w:val="00A5645D"/>
    <w:rsid w:val="00A60363"/>
    <w:rsid w:val="00A61063"/>
    <w:rsid w:val="00A63160"/>
    <w:rsid w:val="00A643FF"/>
    <w:rsid w:val="00A64C7B"/>
    <w:rsid w:val="00A67645"/>
    <w:rsid w:val="00A73B63"/>
    <w:rsid w:val="00A7456F"/>
    <w:rsid w:val="00A746AE"/>
    <w:rsid w:val="00A74961"/>
    <w:rsid w:val="00A7757A"/>
    <w:rsid w:val="00A83682"/>
    <w:rsid w:val="00A8447E"/>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5EAA"/>
    <w:rsid w:val="00AE6C6F"/>
    <w:rsid w:val="00AE7A72"/>
    <w:rsid w:val="00AF3346"/>
    <w:rsid w:val="00AF3B3F"/>
    <w:rsid w:val="00AF3EBA"/>
    <w:rsid w:val="00AF7393"/>
    <w:rsid w:val="00B02BFC"/>
    <w:rsid w:val="00B03D58"/>
    <w:rsid w:val="00B03E15"/>
    <w:rsid w:val="00B03F2F"/>
    <w:rsid w:val="00B15D04"/>
    <w:rsid w:val="00B17779"/>
    <w:rsid w:val="00B24F30"/>
    <w:rsid w:val="00B25D0E"/>
    <w:rsid w:val="00B25EB4"/>
    <w:rsid w:val="00B264FD"/>
    <w:rsid w:val="00B32CA9"/>
    <w:rsid w:val="00B34011"/>
    <w:rsid w:val="00B369A9"/>
    <w:rsid w:val="00B435BF"/>
    <w:rsid w:val="00B444C8"/>
    <w:rsid w:val="00B4657F"/>
    <w:rsid w:val="00B5096F"/>
    <w:rsid w:val="00B51FF2"/>
    <w:rsid w:val="00B5315C"/>
    <w:rsid w:val="00B54F53"/>
    <w:rsid w:val="00B558B3"/>
    <w:rsid w:val="00B55BE9"/>
    <w:rsid w:val="00B57B4F"/>
    <w:rsid w:val="00B61BA6"/>
    <w:rsid w:val="00B6361C"/>
    <w:rsid w:val="00B6701A"/>
    <w:rsid w:val="00B702BB"/>
    <w:rsid w:val="00B71E39"/>
    <w:rsid w:val="00B72CC6"/>
    <w:rsid w:val="00B741F2"/>
    <w:rsid w:val="00B75989"/>
    <w:rsid w:val="00B76551"/>
    <w:rsid w:val="00B77B34"/>
    <w:rsid w:val="00B81E96"/>
    <w:rsid w:val="00B82343"/>
    <w:rsid w:val="00B90A18"/>
    <w:rsid w:val="00B91E98"/>
    <w:rsid w:val="00B9643B"/>
    <w:rsid w:val="00BA345C"/>
    <w:rsid w:val="00BA46B6"/>
    <w:rsid w:val="00BA4763"/>
    <w:rsid w:val="00BA7455"/>
    <w:rsid w:val="00BB02B7"/>
    <w:rsid w:val="00BB0C50"/>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51D4"/>
    <w:rsid w:val="00BF7149"/>
    <w:rsid w:val="00BF7AB3"/>
    <w:rsid w:val="00C01033"/>
    <w:rsid w:val="00C0156F"/>
    <w:rsid w:val="00C01BAC"/>
    <w:rsid w:val="00C0236F"/>
    <w:rsid w:val="00C02871"/>
    <w:rsid w:val="00C03BC6"/>
    <w:rsid w:val="00C04422"/>
    <w:rsid w:val="00C07EC8"/>
    <w:rsid w:val="00C107BF"/>
    <w:rsid w:val="00C137F5"/>
    <w:rsid w:val="00C14C14"/>
    <w:rsid w:val="00C14C9D"/>
    <w:rsid w:val="00C2083F"/>
    <w:rsid w:val="00C21B0B"/>
    <w:rsid w:val="00C22434"/>
    <w:rsid w:val="00C3212E"/>
    <w:rsid w:val="00C34C12"/>
    <w:rsid w:val="00C34F3A"/>
    <w:rsid w:val="00C36359"/>
    <w:rsid w:val="00C40177"/>
    <w:rsid w:val="00C42557"/>
    <w:rsid w:val="00C433AE"/>
    <w:rsid w:val="00C43418"/>
    <w:rsid w:val="00C43604"/>
    <w:rsid w:val="00C4361F"/>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8FD"/>
    <w:rsid w:val="00C94D08"/>
    <w:rsid w:val="00C9791E"/>
    <w:rsid w:val="00CA1995"/>
    <w:rsid w:val="00CA5B19"/>
    <w:rsid w:val="00CA6491"/>
    <w:rsid w:val="00CA6A05"/>
    <w:rsid w:val="00CA7003"/>
    <w:rsid w:val="00CC14A5"/>
    <w:rsid w:val="00CC2796"/>
    <w:rsid w:val="00CC2CB6"/>
    <w:rsid w:val="00CC77FF"/>
    <w:rsid w:val="00CD02B7"/>
    <w:rsid w:val="00CD0E9E"/>
    <w:rsid w:val="00CD2EC3"/>
    <w:rsid w:val="00CD4A81"/>
    <w:rsid w:val="00CE682B"/>
    <w:rsid w:val="00CE73D7"/>
    <w:rsid w:val="00CF0032"/>
    <w:rsid w:val="00CF3E36"/>
    <w:rsid w:val="00CF5694"/>
    <w:rsid w:val="00CF571A"/>
    <w:rsid w:val="00CF7310"/>
    <w:rsid w:val="00D12C49"/>
    <w:rsid w:val="00D1382A"/>
    <w:rsid w:val="00D1496F"/>
    <w:rsid w:val="00D15513"/>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A9"/>
    <w:rsid w:val="00D52F34"/>
    <w:rsid w:val="00D614D5"/>
    <w:rsid w:val="00D72284"/>
    <w:rsid w:val="00D733BE"/>
    <w:rsid w:val="00D749F8"/>
    <w:rsid w:val="00D765CA"/>
    <w:rsid w:val="00D80624"/>
    <w:rsid w:val="00D93D2F"/>
    <w:rsid w:val="00D95377"/>
    <w:rsid w:val="00D96FF5"/>
    <w:rsid w:val="00DA29D5"/>
    <w:rsid w:val="00DA5C7E"/>
    <w:rsid w:val="00DA5E2A"/>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1FA5"/>
    <w:rsid w:val="00DD5B62"/>
    <w:rsid w:val="00DD6A08"/>
    <w:rsid w:val="00DE4D23"/>
    <w:rsid w:val="00DF0CDE"/>
    <w:rsid w:val="00DF1A53"/>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3888"/>
    <w:rsid w:val="00E25148"/>
    <w:rsid w:val="00E256F5"/>
    <w:rsid w:val="00E25FC8"/>
    <w:rsid w:val="00E26D39"/>
    <w:rsid w:val="00E27D0C"/>
    <w:rsid w:val="00E27F1F"/>
    <w:rsid w:val="00E332E9"/>
    <w:rsid w:val="00E344CB"/>
    <w:rsid w:val="00E34DD8"/>
    <w:rsid w:val="00E3608C"/>
    <w:rsid w:val="00E36FEE"/>
    <w:rsid w:val="00E41B93"/>
    <w:rsid w:val="00E41C73"/>
    <w:rsid w:val="00E4287B"/>
    <w:rsid w:val="00E45525"/>
    <w:rsid w:val="00E46FFA"/>
    <w:rsid w:val="00E47632"/>
    <w:rsid w:val="00E52155"/>
    <w:rsid w:val="00E53F99"/>
    <w:rsid w:val="00E55670"/>
    <w:rsid w:val="00E57CA8"/>
    <w:rsid w:val="00E63645"/>
    <w:rsid w:val="00E6696D"/>
    <w:rsid w:val="00E67A84"/>
    <w:rsid w:val="00E67CCB"/>
    <w:rsid w:val="00E72A6B"/>
    <w:rsid w:val="00E72C53"/>
    <w:rsid w:val="00E74A85"/>
    <w:rsid w:val="00E767EE"/>
    <w:rsid w:val="00E7788F"/>
    <w:rsid w:val="00E81533"/>
    <w:rsid w:val="00E8347A"/>
    <w:rsid w:val="00E8348F"/>
    <w:rsid w:val="00E862C6"/>
    <w:rsid w:val="00E91498"/>
    <w:rsid w:val="00E92C8C"/>
    <w:rsid w:val="00E95BA9"/>
    <w:rsid w:val="00EA17E6"/>
    <w:rsid w:val="00EA28B3"/>
    <w:rsid w:val="00EA3201"/>
    <w:rsid w:val="00EA34FE"/>
    <w:rsid w:val="00EA3F7C"/>
    <w:rsid w:val="00EA4289"/>
    <w:rsid w:val="00EA5A46"/>
    <w:rsid w:val="00EB0711"/>
    <w:rsid w:val="00EB09DB"/>
    <w:rsid w:val="00EB25FE"/>
    <w:rsid w:val="00EB63C5"/>
    <w:rsid w:val="00EC1D40"/>
    <w:rsid w:val="00EC442F"/>
    <w:rsid w:val="00EC78F4"/>
    <w:rsid w:val="00ED0096"/>
    <w:rsid w:val="00ED129B"/>
    <w:rsid w:val="00ED4E38"/>
    <w:rsid w:val="00ED5DA1"/>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7118"/>
    <w:rsid w:val="00F80E63"/>
    <w:rsid w:val="00F81180"/>
    <w:rsid w:val="00F82967"/>
    <w:rsid w:val="00F86059"/>
    <w:rsid w:val="00F901CA"/>
    <w:rsid w:val="00F90AD9"/>
    <w:rsid w:val="00F97C7B"/>
    <w:rsid w:val="00FA018C"/>
    <w:rsid w:val="00FA02D8"/>
    <w:rsid w:val="00FA217D"/>
    <w:rsid w:val="00FA43EE"/>
    <w:rsid w:val="00FB1849"/>
    <w:rsid w:val="00FB2293"/>
    <w:rsid w:val="00FB3D44"/>
    <w:rsid w:val="00FB5464"/>
    <w:rsid w:val="00FB6D54"/>
    <w:rsid w:val="00FC34C6"/>
    <w:rsid w:val="00FC647A"/>
    <w:rsid w:val="00FC74C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750500-27DE-44F3-ABB6-5082F225F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Chandramouli, Devaki (Nokia - US/Irving)</cp:lastModifiedBy>
  <cp:revision>5</cp:revision>
  <dcterms:created xsi:type="dcterms:W3CDTF">2017-01-10T02:29:00Z</dcterms:created>
  <dcterms:modified xsi:type="dcterms:W3CDTF">2017-01-10T13:43:00Z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