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332094"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3D3A48" w:rsidRDefault="00913CAE" w:rsidP="00196D5B">
            <w:pPr>
              <w:rPr>
                <w:rFonts w:ascii="Arial" w:hAnsi="Arial" w:cs="Arial"/>
                <w:b/>
                <w:color w:val="0000FF"/>
                <w:sz w:val="28"/>
                <w:szCs w:val="28"/>
                <w:lang w:val="fr-FR"/>
              </w:rPr>
            </w:pPr>
            <w:bookmarkStart w:id="0" w:name="title"/>
            <w:r w:rsidRPr="003D3A48">
              <w:rPr>
                <w:rFonts w:ascii="Arial" w:hAnsi="Arial" w:cs="Arial"/>
                <w:b/>
                <w:color w:val="0000FF"/>
                <w:sz w:val="28"/>
                <w:szCs w:val="28"/>
                <w:lang w:val="fr-FR"/>
              </w:rPr>
              <w:t>LS out 3GPP SA2, SA5</w:t>
            </w:r>
            <w:bookmarkEnd w:id="0"/>
          </w:p>
        </w:tc>
      </w:tr>
      <w:tr w:rsidR="00D9435B" w:rsidRPr="00332094" w:rsidTr="00DA65AB">
        <w:trPr>
          <w:trHeight w:val="140"/>
        </w:trPr>
        <w:tc>
          <w:tcPr>
            <w:tcW w:w="2152" w:type="dxa"/>
            <w:tcBorders>
              <w:top w:val="nil"/>
              <w:left w:val="nil"/>
              <w:bottom w:val="nil"/>
              <w:right w:val="nil"/>
            </w:tcBorders>
            <w:vAlign w:val="center"/>
          </w:tcPr>
          <w:p w:rsidR="00D9435B" w:rsidRPr="003D3A48" w:rsidRDefault="00D9435B" w:rsidP="00196D5B">
            <w:pPr>
              <w:tabs>
                <w:tab w:val="left" w:pos="1701"/>
              </w:tabs>
              <w:jc w:val="right"/>
              <w:rPr>
                <w:rFonts w:asciiTheme="minorHAnsi" w:hAnsiTheme="minorHAnsi" w:cstheme="minorHAnsi"/>
                <w:sz w:val="16"/>
                <w:szCs w:val="24"/>
                <w:lang w:val="fr-FR"/>
              </w:rPr>
            </w:pPr>
          </w:p>
        </w:tc>
        <w:tc>
          <w:tcPr>
            <w:tcW w:w="7431" w:type="dxa"/>
            <w:gridSpan w:val="3"/>
            <w:tcBorders>
              <w:top w:val="nil"/>
              <w:left w:val="nil"/>
              <w:bottom w:val="nil"/>
              <w:right w:val="nil"/>
            </w:tcBorders>
            <w:vAlign w:val="center"/>
          </w:tcPr>
          <w:p w:rsidR="00D9435B" w:rsidRPr="003D3A48" w:rsidRDefault="00D9435B" w:rsidP="00196D5B">
            <w:pPr>
              <w:rPr>
                <w:rFonts w:ascii="Arial" w:hAnsi="Arial" w:cs="Arial"/>
                <w:sz w:val="16"/>
                <w:lang w:val="fr-FR"/>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ORANGE</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 xml:space="preserve">Tayeb Ben </w:t>
            </w:r>
            <w:proofErr w:type="spellStart"/>
            <w:r w:rsidRPr="00D9435B">
              <w:rPr>
                <w:rFonts w:ascii="Arial" w:hAnsi="Arial" w:cs="Arial"/>
                <w:bCs/>
                <w:szCs w:val="24"/>
              </w:rPr>
              <w:t>Meriem</w:t>
            </w:r>
            <w:proofErr w:type="spellEnd"/>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E06314">
            <w:pPr>
              <w:rPr>
                <w:rFonts w:ascii="Arial" w:hAnsi="Arial" w:cs="Arial"/>
                <w:sz w:val="24"/>
              </w:rPr>
            </w:pPr>
            <w:bookmarkStart w:id="3" w:name="to"/>
            <w:r w:rsidRPr="00704C3A">
              <w:rPr>
                <w:rFonts w:ascii="Arial" w:hAnsi="Arial" w:cs="Arial"/>
                <w:sz w:val="22"/>
                <w:szCs w:val="24"/>
              </w:rPr>
              <w:t xml:space="preserve">NTECH </w:t>
            </w:r>
            <w:bookmarkEnd w:id="3"/>
            <w:r w:rsidR="00E06314">
              <w:rPr>
                <w:rFonts w:ascii="Arial" w:hAnsi="Arial" w:cs="Arial"/>
                <w:sz w:val="22"/>
                <w:szCs w:val="24"/>
              </w:rPr>
              <w:t>AFI</w:t>
            </w:r>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2016-06-17</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A6136C">
            <w:pPr>
              <w:rPr>
                <w:rFonts w:ascii="Arial" w:hAnsi="Arial" w:cs="Arial"/>
              </w:rPr>
            </w:pPr>
            <w:bookmarkStart w:id="8" w:name="MeetingReference"/>
            <w:r w:rsidRPr="00704C3A">
              <w:rPr>
                <w:rFonts w:ascii="Arial" w:hAnsi="Arial" w:cs="Arial"/>
                <w:b/>
                <w:sz w:val="22"/>
                <w:szCs w:val="24"/>
              </w:rPr>
              <w:t>NTECH#15</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Updated version of the LS</w:t>
      </w:r>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351ED4"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351ED4" w:rsidRDefault="00351ED4" w:rsidP="00351ED4">
            <w:pPr>
              <w:ind w:left="57"/>
              <w:rPr>
                <w:rFonts w:ascii="Arial" w:hAnsi="Arial" w:cs="Arial"/>
                <w:sz w:val="36"/>
                <w:szCs w:val="24"/>
                <w:lang w:val="fr-FR"/>
              </w:rPr>
            </w:pPr>
            <w:r>
              <w:rPr>
                <w:rFonts w:ascii="Arial" w:hAnsi="Arial" w:cs="Arial"/>
                <w:b/>
                <w:color w:val="0000FF"/>
                <w:sz w:val="28"/>
                <w:szCs w:val="28"/>
                <w:lang w:val="fr-FR"/>
              </w:rPr>
              <w:t xml:space="preserve">Liaison </w:t>
            </w:r>
            <w:proofErr w:type="spellStart"/>
            <w:r>
              <w:rPr>
                <w:rFonts w:ascii="Arial" w:hAnsi="Arial" w:cs="Arial"/>
                <w:b/>
                <w:color w:val="0000FF"/>
                <w:sz w:val="28"/>
                <w:szCs w:val="28"/>
                <w:lang w:val="fr-FR"/>
              </w:rPr>
              <w:t>Statement</w:t>
            </w:r>
            <w:proofErr w:type="spellEnd"/>
            <w:r w:rsidRPr="003D3A48">
              <w:rPr>
                <w:rFonts w:ascii="Arial" w:hAnsi="Arial" w:cs="Arial"/>
                <w:b/>
                <w:color w:val="0000FF"/>
                <w:sz w:val="28"/>
                <w:szCs w:val="28"/>
                <w:lang w:val="fr-FR"/>
              </w:rPr>
              <w:t xml:space="preserve"> </w:t>
            </w:r>
            <w:r>
              <w:rPr>
                <w:rFonts w:ascii="Arial" w:hAnsi="Arial" w:cs="Arial"/>
                <w:b/>
                <w:color w:val="0000FF"/>
                <w:sz w:val="28"/>
                <w:szCs w:val="28"/>
                <w:lang w:val="fr-FR"/>
              </w:rPr>
              <w:t xml:space="preserve">to </w:t>
            </w:r>
            <w:r w:rsidRPr="003D3A48">
              <w:rPr>
                <w:rFonts w:ascii="Arial" w:hAnsi="Arial" w:cs="Arial"/>
                <w:b/>
                <w:color w:val="0000FF"/>
                <w:sz w:val="28"/>
                <w:szCs w:val="28"/>
                <w:lang w:val="fr-FR"/>
              </w:rPr>
              <w:t>3GPP SA2</w:t>
            </w:r>
            <w:r>
              <w:rPr>
                <w:rFonts w:ascii="Arial" w:hAnsi="Arial" w:cs="Arial"/>
                <w:b/>
                <w:color w:val="0000FF"/>
                <w:sz w:val="28"/>
                <w:szCs w:val="28"/>
                <w:lang w:val="fr-FR"/>
              </w:rPr>
              <w:t xml:space="preserve"> and</w:t>
            </w:r>
            <w:r w:rsidRPr="003D3A48">
              <w:rPr>
                <w:rFonts w:ascii="Arial" w:hAnsi="Arial" w:cs="Arial"/>
                <w:b/>
                <w:color w:val="0000FF"/>
                <w:sz w:val="28"/>
                <w:szCs w:val="28"/>
                <w:lang w:val="fr-FR"/>
              </w:rPr>
              <w:t xml:space="preserve"> </w:t>
            </w:r>
            <w:r>
              <w:rPr>
                <w:rFonts w:ascii="Arial" w:hAnsi="Arial" w:cs="Arial"/>
                <w:b/>
                <w:color w:val="0000FF"/>
                <w:sz w:val="28"/>
                <w:szCs w:val="28"/>
                <w:lang w:val="fr-FR"/>
              </w:rPr>
              <w:t xml:space="preserve">3GPP </w:t>
            </w:r>
            <w:r w:rsidRPr="003D3A48">
              <w:rPr>
                <w:rFonts w:ascii="Arial" w:hAnsi="Arial" w:cs="Arial"/>
                <w:b/>
                <w:color w:val="0000FF"/>
                <w:sz w:val="28"/>
                <w:szCs w:val="28"/>
                <w:lang w:val="fr-FR"/>
              </w:rPr>
              <w:t>SA5</w:t>
            </w:r>
            <w:r>
              <w:rPr>
                <w:rFonts w:ascii="Arial" w:hAnsi="Arial" w:cs="Arial"/>
                <w:b/>
                <w:color w:val="0000FF"/>
                <w:sz w:val="28"/>
                <w:szCs w:val="28"/>
                <w:lang w:val="fr-FR"/>
              </w:rPr>
              <w:t xml:space="preserve"> from ETSI NTECH</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51ED4" w:rsidP="007F05C7">
            <w:pPr>
              <w:ind w:left="57"/>
              <w:rPr>
                <w:rFonts w:ascii="Arial" w:hAnsi="Arial" w:cs="Arial"/>
              </w:rPr>
            </w:pPr>
            <w:r>
              <w:rPr>
                <w:rFonts w:ascii="Arial" w:hAnsi="Arial" w:cs="Arial"/>
              </w:rPr>
              <w:t>2016-17-06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51ED4" w:rsidP="00351ED4">
            <w:pPr>
              <w:ind w:left="57"/>
              <w:rPr>
                <w:rFonts w:ascii="Arial" w:hAnsi="Arial" w:cs="Arial"/>
                <w:sz w:val="28"/>
                <w:szCs w:val="28"/>
              </w:rPr>
            </w:pPr>
            <w:r>
              <w:rPr>
                <w:rFonts w:ascii="Arial" w:hAnsi="Arial" w:cs="Arial"/>
                <w:color w:val="0000FF"/>
                <w:sz w:val="28"/>
                <w:szCs w:val="28"/>
              </w:rPr>
              <w:t>ETSI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bookmarkStart w:id="13" w:name="_GoBack"/>
            <w:bookmarkEnd w:id="13"/>
            <w:r w:rsidRPr="00911477">
              <w:rPr>
                <w:rFonts w:asciiTheme="minorHAnsi" w:hAnsiTheme="minorHAnsi" w:cstheme="minorHAnsi"/>
              </w:rPr>
              <w:t>Contact(s):</w:t>
            </w:r>
          </w:p>
        </w:tc>
        <w:tc>
          <w:tcPr>
            <w:tcW w:w="7630" w:type="dxa"/>
            <w:tcBorders>
              <w:top w:val="nil"/>
              <w:left w:val="nil"/>
              <w:bottom w:val="nil"/>
              <w:right w:val="nil"/>
            </w:tcBorders>
            <w:vAlign w:val="center"/>
          </w:tcPr>
          <w:p w:rsidR="00351ED4" w:rsidRDefault="00351ED4" w:rsidP="00351ED4">
            <w:pPr>
              <w:ind w:left="57"/>
              <w:rPr>
                <w:rFonts w:ascii="Arial" w:hAnsi="Arial" w:cs="Arial"/>
                <w:color w:val="0000FF"/>
                <w:lang w:val="es-ES"/>
              </w:rPr>
            </w:pPr>
            <w:r>
              <w:rPr>
                <w:rFonts w:ascii="Arial" w:hAnsi="Arial" w:cs="Arial"/>
                <w:color w:val="0000FF"/>
                <w:lang w:val="es-ES"/>
              </w:rPr>
              <w:t xml:space="preserve">Bruno </w:t>
            </w:r>
            <w:proofErr w:type="spellStart"/>
            <w:r>
              <w:rPr>
                <w:rFonts w:ascii="Arial" w:hAnsi="Arial" w:cs="Arial"/>
                <w:color w:val="0000FF"/>
                <w:lang w:val="es-ES"/>
              </w:rPr>
              <w:t>Chatras</w:t>
            </w:r>
            <w:proofErr w:type="spellEnd"/>
            <w:r w:rsidRPr="001A5F69">
              <w:rPr>
                <w:rFonts w:ascii="Arial" w:hAnsi="Arial" w:cs="Arial"/>
                <w:color w:val="0000FF"/>
                <w:lang w:val="es-ES"/>
              </w:rPr>
              <w:t xml:space="preserve"> </w:t>
            </w:r>
            <w:r>
              <w:rPr>
                <w:rFonts w:ascii="Arial" w:hAnsi="Arial" w:cs="Arial"/>
                <w:color w:val="0000FF"/>
                <w:lang w:val="es-ES"/>
              </w:rPr>
              <w:t>(</w:t>
            </w:r>
            <w:hyperlink r:id="rId8" w:history="1">
              <w:r w:rsidRPr="006C1D10">
                <w:rPr>
                  <w:rStyle w:val="Hyperlink"/>
                  <w:rFonts w:ascii="Arial" w:hAnsi="Arial" w:cs="Arial"/>
                  <w:lang w:val="es-ES"/>
                </w:rPr>
                <w:t>bruno.chatras@orange.com</w:t>
              </w:r>
            </w:hyperlink>
            <w:r>
              <w:rPr>
                <w:rFonts w:ascii="Arial" w:hAnsi="Arial" w:cs="Arial"/>
                <w:color w:val="0000FF"/>
                <w:lang w:val="es-ES"/>
              </w:rPr>
              <w:t>)</w:t>
            </w:r>
          </w:p>
          <w:p w:rsidR="000278B1" w:rsidRPr="001A5F69" w:rsidRDefault="000278B1" w:rsidP="00351ED4">
            <w:pPr>
              <w:ind w:left="57"/>
              <w:rPr>
                <w:rFonts w:ascii="Arial" w:hAnsi="Arial" w:cs="Arial"/>
                <w:color w:val="0000FF"/>
                <w:lang w:val="es-ES"/>
              </w:rPr>
            </w:pPr>
          </w:p>
          <w:p w:rsidR="00911477" w:rsidRDefault="00351ED4" w:rsidP="00351ED4">
            <w:pPr>
              <w:ind w:left="57"/>
              <w:rPr>
                <w:rFonts w:ascii="Arial" w:hAnsi="Arial" w:cs="Arial"/>
                <w:color w:val="0000FF"/>
                <w:lang w:val="es-ES"/>
              </w:rPr>
            </w:pPr>
            <w:r>
              <w:rPr>
                <w:rFonts w:ascii="Arial" w:hAnsi="Arial" w:cs="Arial"/>
                <w:i/>
                <w:color w:val="0000FF"/>
                <w:u w:val="single"/>
                <w:lang w:val="es-ES"/>
              </w:rPr>
              <w:t>Chantal Bonardi (NTECHsupport</w:t>
            </w:r>
            <w:r w:rsidRPr="001A5F69">
              <w:rPr>
                <w:rFonts w:ascii="Arial" w:hAnsi="Arial" w:cs="Arial"/>
                <w:color w:val="0000FF"/>
                <w:u w:val="single"/>
                <w:lang w:val="es-ES"/>
              </w:rPr>
              <w:t>@etsi.org</w:t>
            </w:r>
            <w:r w:rsidRPr="001A5F69">
              <w:rPr>
                <w:rFonts w:ascii="Arial" w:hAnsi="Arial" w:cs="Arial"/>
                <w:color w:val="0000FF"/>
                <w:lang w:val="es-ES"/>
              </w:rPr>
              <w:t xml:space="preserve"> </w:t>
            </w:r>
            <w:r>
              <w:rPr>
                <w:rFonts w:ascii="Arial" w:hAnsi="Arial" w:cs="Arial"/>
                <w:color w:val="0000FF"/>
                <w:lang w:val="es-ES"/>
              </w:rPr>
              <w:t>)</w:t>
            </w:r>
          </w:p>
          <w:p w:rsidR="00332094" w:rsidRPr="00911477" w:rsidRDefault="00332094" w:rsidP="00351ED4">
            <w:pPr>
              <w:ind w:left="57"/>
              <w:rPr>
                <w:rFonts w:ascii="Arial" w:hAnsi="Arial" w:cs="Arial"/>
                <w:sz w:val="24"/>
              </w:rPr>
            </w:pPr>
            <w:r>
              <w:rPr>
                <w:rFonts w:ascii="Arial" w:hAnsi="Arial" w:cs="Arial"/>
                <w:i/>
                <w:color w:val="0000FF"/>
                <w:u w:val="single"/>
                <w:lang w:val="es-ES"/>
              </w:rPr>
              <w:t xml:space="preserve">Tayeb Ben </w:t>
            </w:r>
            <w:proofErr w:type="spellStart"/>
            <w:r>
              <w:rPr>
                <w:rFonts w:ascii="Arial" w:hAnsi="Arial" w:cs="Arial"/>
                <w:i/>
                <w:color w:val="0000FF"/>
                <w:u w:val="single"/>
                <w:lang w:val="es-ES"/>
              </w:rPr>
              <w:t>Meriem</w:t>
            </w:r>
            <w:proofErr w:type="spellEnd"/>
            <w:r>
              <w:rPr>
                <w:rFonts w:ascii="Arial" w:hAnsi="Arial" w:cs="Arial"/>
                <w:i/>
                <w:color w:val="0000FF"/>
                <w:u w:val="single"/>
                <w:lang w:val="es-ES"/>
              </w:rPr>
              <w:t xml:space="preserve"> </w:t>
            </w:r>
            <w:r>
              <w:rPr>
                <w:rFonts w:ascii="Arial" w:hAnsi="Arial" w:cs="Arial"/>
                <w:color w:val="0000FF"/>
                <w:lang w:val="es-ES"/>
              </w:rPr>
              <w:t>(</w:t>
            </w:r>
            <w:hyperlink r:id="rId9" w:history="1">
              <w:r w:rsidRPr="00450FBD">
                <w:rPr>
                  <w:rStyle w:val="Hyperlink"/>
                  <w:rFonts w:ascii="Arial" w:hAnsi="Arial" w:cs="Arial"/>
                  <w:lang w:val="es-ES"/>
                </w:rPr>
                <w:t>tayeb.benmeriem@orange.com</w:t>
              </w:r>
            </w:hyperlink>
            <w:r>
              <w:rPr>
                <w:rFonts w:ascii="Arial" w:hAnsi="Arial" w:cs="Arial"/>
                <w:color w:val="0000FF"/>
                <w:lang w:val="es-ES"/>
              </w:rPr>
              <w:t>)</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351ED4" w:rsidP="007F05C7">
            <w:pPr>
              <w:tabs>
                <w:tab w:val="left" w:pos="4891"/>
              </w:tabs>
              <w:ind w:left="57"/>
              <w:rPr>
                <w:rFonts w:ascii="Arial" w:hAnsi="Arial" w:cs="Arial"/>
                <w:sz w:val="28"/>
              </w:rPr>
            </w:pPr>
            <w:r>
              <w:rPr>
                <w:rFonts w:ascii="Arial" w:hAnsi="Arial" w:cs="Arial"/>
                <w:color w:val="0000FF"/>
                <w:sz w:val="28"/>
              </w:rPr>
              <w:t>3GPP SA5 3GPP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51ED4" w:rsidP="007F05C7">
            <w:pPr>
              <w:ind w:left="57"/>
              <w:rPr>
                <w:rFonts w:ascii="Arial" w:hAnsi="Arial" w:cs="Arial"/>
                <w:color w:val="0000FF"/>
              </w:rPr>
            </w:pPr>
            <w:r>
              <w:rPr>
                <w:rFonts w:ascii="Arial" w:hAnsi="Arial" w:cs="Arial"/>
                <w:i/>
                <w:color w:val="0000FF"/>
                <w:u w:val="single"/>
                <w:lang w:val="es-ES"/>
              </w:rPr>
              <w:t>Chantal Bonardi (NTECHsupport</w:t>
            </w:r>
            <w:r w:rsidRPr="001A5F69">
              <w:rPr>
                <w:rFonts w:ascii="Arial" w:hAnsi="Arial" w:cs="Arial"/>
                <w:color w:val="0000FF"/>
                <w:u w:val="single"/>
                <w:lang w:val="es-ES"/>
              </w:rPr>
              <w:t>@etsi.org</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AC617F" w:rsidP="007F05C7">
            <w:pPr>
              <w:ind w:left="57"/>
              <w:rPr>
                <w:rFonts w:ascii="Arial" w:hAnsi="Arial" w:cs="Arial"/>
                <w:color w:val="0000FF"/>
              </w:rPr>
            </w:pPr>
            <w:hyperlink r:id="rId10" w:history="1">
              <w:r w:rsidR="00351ED4">
                <w:rPr>
                  <w:rStyle w:val="Hyperlink"/>
                  <w:rFonts w:ascii="Arial" w:hAnsi="Arial" w:cs="Arial"/>
                </w:rPr>
                <w:t>https://docbox.etsi.org/NTECH/Open</w:t>
              </w:r>
            </w:hyperlink>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351ED4" w:rsidRDefault="00351ED4" w:rsidP="00351ED4">
      <w:pPr>
        <w:rPr>
          <w:rFonts w:ascii="Arial" w:hAnsi="Arial" w:cs="Arial"/>
          <w:lang w:val="en-US"/>
        </w:rPr>
      </w:pPr>
      <w:r>
        <w:rPr>
          <w:rFonts w:ascii="Arial" w:hAnsi="Arial" w:cs="Arial"/>
          <w:lang w:val="en-US"/>
        </w:rPr>
        <w:t xml:space="preserve">TC NTECH is pleased to inform 3GPP SA5 and SA2 that they have released a new version of the Technical Report on the instantiation of the Generic Autonomic Network Architecture (GANA) model onto the 3GPP Core and Backhaul Network architectures. </w:t>
      </w:r>
    </w:p>
    <w:p w:rsidR="00351ED4" w:rsidRDefault="00351ED4" w:rsidP="00351ED4">
      <w:pPr>
        <w:rPr>
          <w:rFonts w:ascii="Arial" w:hAnsi="Arial" w:cs="Arial"/>
          <w:lang w:val="en-US"/>
        </w:rPr>
      </w:pPr>
      <w:r>
        <w:rPr>
          <w:rFonts w:ascii="Arial" w:hAnsi="Arial" w:cs="Arial"/>
          <w:lang w:val="en-US"/>
        </w:rPr>
        <w:t>Please note clause 8 (Recommendations) as well as Figure 10 and Figure 15 have been updated.</w:t>
      </w:r>
    </w:p>
    <w:p w:rsidR="00351ED4" w:rsidRDefault="00351ED4" w:rsidP="00351ED4">
      <w:pPr>
        <w:rPr>
          <w:rFonts w:ascii="Arial" w:hAnsi="Arial" w:cs="Arial"/>
          <w:lang w:val="en-US"/>
        </w:rPr>
      </w:pPr>
      <w:r>
        <w:rPr>
          <w:rFonts w:ascii="Arial" w:hAnsi="Arial" w:cs="Arial"/>
          <w:lang w:val="en-US"/>
        </w:rPr>
        <w:t xml:space="preserve">Note also that this TR although considered stable might sill evolve. Until it is published new versions will be publicly available here: </w:t>
      </w:r>
      <w:hyperlink r:id="rId11" w:history="1">
        <w:r>
          <w:rPr>
            <w:rStyle w:val="Hyperlink"/>
            <w:rFonts w:ascii="Arial" w:hAnsi="Arial" w:cs="Arial"/>
          </w:rPr>
          <w:t>https://docbox.etsi.org/NTECH/Open</w:t>
        </w:r>
      </w:hyperlink>
    </w:p>
    <w:p w:rsidR="00351ED4" w:rsidRDefault="00351ED4" w:rsidP="00351ED4">
      <w:pPr>
        <w:rPr>
          <w:rFonts w:ascii="Arial" w:hAnsi="Arial" w:cs="Arial"/>
          <w:lang w:val="en-US"/>
        </w:rPr>
      </w:pPr>
    </w:p>
    <w:p w:rsidR="00351ED4" w:rsidRDefault="00351ED4" w:rsidP="00351ED4">
      <w:pPr>
        <w:rPr>
          <w:rFonts w:ascii="Arial" w:hAnsi="Arial" w:cs="Arial"/>
          <w:lang w:val="en-US"/>
        </w:rPr>
      </w:pPr>
      <w:r>
        <w:rPr>
          <w:rFonts w:ascii="Arial" w:hAnsi="Arial" w:cs="Arial"/>
          <w:lang w:val="en-US"/>
        </w:rPr>
        <w:t>As a reminder, the report describes the introduction of autonomics in the EPC 3GPP Core network and the Backhaul. Both network segments are beyond the scope currently covered by SON. SON itself is part of the broader picture of the autonomics concept. Introducing autonomics (</w:t>
      </w:r>
      <w:r w:rsidRPr="00243C56">
        <w:rPr>
          <w:rFonts w:ascii="Arial" w:hAnsi="Arial" w:cs="Arial"/>
          <w:i/>
          <w:lang w:val="en-US"/>
        </w:rPr>
        <w:t>self-configuration, self-adaptation</w:t>
      </w:r>
      <w:r>
        <w:rPr>
          <w:rFonts w:ascii="Arial" w:hAnsi="Arial" w:cs="Arial"/>
          <w:i/>
          <w:lang w:val="en-US"/>
        </w:rPr>
        <w:t xml:space="preserve">, </w:t>
      </w:r>
      <w:r w:rsidRPr="00243C56">
        <w:rPr>
          <w:rFonts w:ascii="Arial" w:hAnsi="Arial" w:cs="Arial"/>
          <w:i/>
          <w:lang w:val="en-US"/>
        </w:rPr>
        <w:t>self-optimization, self-healing, other self-* behavioral features</w:t>
      </w:r>
      <w:r>
        <w:rPr>
          <w:rFonts w:ascii="Arial" w:hAnsi="Arial" w:cs="Arial"/>
          <w:lang w:val="en-US"/>
        </w:rPr>
        <w:t xml:space="preserve">) into these network segments complements the existing 3GPP management architecture with add-on automated and autonomic management &amp; control (AMC) features that target dynamic management and adaptation of resources in these two segments by embedding software components that drive the dynamic management and control aspects at various levels of abstractions down into the network element architectures themselves (for lower level intelligence). </w:t>
      </w:r>
    </w:p>
    <w:p w:rsidR="00351ED4" w:rsidRDefault="00351ED4" w:rsidP="00351ED4">
      <w:pPr>
        <w:rPr>
          <w:rFonts w:ascii="Arial" w:hAnsi="Arial" w:cs="Arial"/>
          <w:lang w:val="en-US"/>
        </w:rPr>
      </w:pPr>
      <w:r>
        <w:rPr>
          <w:rFonts w:ascii="Arial" w:hAnsi="Arial" w:cs="Arial"/>
          <w:lang w:val="en-US"/>
        </w:rPr>
        <w:t xml:space="preserve">This report is based on the GANA framework, which defines hierarchical layers of abstractions within a Network Element (physical or virtualized) architecture as well as in the outer management realm, at which the so-called Decision-making-Elements (DEs) can be designed to operate in driving control-loops for dynamic configuration and adaptation of resources. Vendors can use the GANA instantiated DEs to know where and how to design and inject the DEs software and their associated autonomics algorithms into Network Element architectures and the outer GANA Knowledge Plane. The GANA framework also provides for coordination and synchronization between Decision making Elements (DEs) of control loops to ensure the stability of the network and prevent conflicts between the decisions that might happen. </w:t>
      </w:r>
    </w:p>
    <w:p w:rsidR="00351ED4" w:rsidRDefault="00351ED4" w:rsidP="00351ED4">
      <w:pPr>
        <w:rPr>
          <w:rFonts w:ascii="Arial" w:hAnsi="Arial" w:cs="Arial"/>
          <w:lang w:val="en-US"/>
        </w:rPr>
      </w:pPr>
    </w:p>
    <w:p w:rsidR="00351ED4" w:rsidRDefault="00351ED4" w:rsidP="00351ED4">
      <w:pPr>
        <w:rPr>
          <w:rFonts w:ascii="Arial" w:hAnsi="Arial" w:cs="Arial"/>
        </w:rPr>
      </w:pPr>
      <w:r>
        <w:rPr>
          <w:rFonts w:ascii="Arial" w:hAnsi="Arial" w:cs="Arial"/>
          <w:lang w:val="en-US"/>
        </w:rPr>
        <w:t xml:space="preserve">The main outcome of the study in this report is that it is possible to introduce autonomics (management and control intelligence) in the Core and the Backhaul without impacting the existing 3GPP defined reference points and architecture. Existing protocols and management mechanisms can be leveraged to execute the necessary interactions between the Core Network standardized nodes and functionalities and the overlay of atomic autonomic components (software) entities introduced by the GANA framework mapping. The autonomic components (called Decision Elements in GANA) may be launched in the network as intelligence-enhancing management and control software. </w:t>
      </w:r>
      <w:r>
        <w:rPr>
          <w:rFonts w:ascii="Arial" w:hAnsi="Arial" w:cs="Arial"/>
        </w:rPr>
        <w:t xml:space="preserve">There is no impact on the user plane or the control plane. However the work identified the need for a reference point in the management plane to be placed between the C-SON and what is called the GANA Knowledge Plane for the Core network. This would enable information (e.g. some KPIs) or decision sharing between the two entities so as to implement collaborative end-to-end self-optimization by C-SON and GANA Knowledge Plane for the Core network. </w:t>
      </w:r>
    </w:p>
    <w:p w:rsidR="00351ED4" w:rsidRDefault="00351ED4" w:rsidP="00351ED4">
      <w:pPr>
        <w:spacing w:after="120"/>
        <w:rPr>
          <w:rFonts w:ascii="Arial" w:hAnsi="Arial" w:cs="Arial"/>
          <w:b/>
        </w:rPr>
      </w:pPr>
    </w:p>
    <w:p w:rsidR="00351ED4" w:rsidRDefault="00351ED4" w:rsidP="00351ED4">
      <w:pPr>
        <w:spacing w:after="120"/>
        <w:rPr>
          <w:rFonts w:ascii="Arial" w:hAnsi="Arial" w:cs="Arial"/>
          <w:b/>
          <w:lang w:val="en-US"/>
        </w:rPr>
      </w:pPr>
      <w:r>
        <w:rPr>
          <w:rFonts w:ascii="Arial" w:hAnsi="Arial" w:cs="Arial"/>
          <w:lang w:val="en-US"/>
        </w:rPr>
        <w:t>TC NTECH representatives are available to make a presentation of this report before the next 3GPPSA2 #116 and 3GPPSA5 #108 in July.</w:t>
      </w:r>
    </w:p>
    <w:p w:rsidR="00911477" w:rsidRPr="00351ED4"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351ED4" w:rsidRDefault="00351ED4" w:rsidP="00351ED4">
      <w:pPr>
        <w:rPr>
          <w:rFonts w:ascii="Arial" w:hAnsi="Arial" w:cs="Arial"/>
          <w:lang w:val="en-US"/>
        </w:rPr>
      </w:pPr>
      <w:r>
        <w:rPr>
          <w:rFonts w:ascii="Arial" w:hAnsi="Arial" w:cs="Arial"/>
          <w:lang w:val="en-US"/>
        </w:rPr>
        <w:t>3GPP SA2 and 3GPP SA5 are kindly invited to review the attached draft Technical Report and provide any comments they may have by August 1</w:t>
      </w:r>
      <w:r>
        <w:rPr>
          <w:rFonts w:ascii="Arial" w:hAnsi="Arial" w:cs="Arial"/>
          <w:vertAlign w:val="superscript"/>
          <w:lang w:val="en-US"/>
        </w:rPr>
        <w:t>st</w:t>
      </w:r>
      <w:r>
        <w:rPr>
          <w:rFonts w:ascii="Arial" w:hAnsi="Arial" w:cs="Arial"/>
          <w:lang w:val="en-US"/>
        </w:rPr>
        <w:t xml:space="preserve"> in order to be included in the TR before the NTECH approval process expected soon, and also confirm interest in inviting ETSI NTECH to make a presentation of the key findings in the draft TR before the upcoming 3GPP SA2 and 3GPP SA5 July meetings as requested in the LS S5-163233 received by TC NTECH from 3GPP SA5. Could you please also confirm if there is any interest in inviting ETSI NTECH in your July meetings for a complementary presentation?</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351ED4" w:rsidRDefault="00351ED4" w:rsidP="00351ED4">
      <w:r>
        <w:rPr>
          <w:rFonts w:ascii="Arial" w:hAnsi="Arial" w:cs="Arial"/>
        </w:rPr>
        <w:t>NTECH#16 – 14-16 September 2016</w:t>
      </w:r>
    </w:p>
    <w:p w:rsidR="00911477" w:rsidRDefault="00911477" w:rsidP="007833A7">
      <w:pPr>
        <w:rPr>
          <w:rFonts w:ascii="Arial" w:hAnsi="Arial" w:cs="Arial"/>
        </w:rPr>
      </w:pPr>
    </w:p>
    <w:sectPr w:rsidR="00911477"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370" w:rsidRDefault="00835370" w:rsidP="00D9435B">
      <w:r>
        <w:separator/>
      </w:r>
    </w:p>
  </w:endnote>
  <w:endnote w:type="continuationSeparator" w:id="0">
    <w:p w:rsidR="00835370" w:rsidRDefault="0083537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AC617F" w:rsidRPr="0083399D">
      <w:rPr>
        <w:rFonts w:ascii="Arial" w:hAnsi="Arial" w:cs="Arial"/>
      </w:rPr>
      <w:fldChar w:fldCharType="begin"/>
    </w:r>
    <w:r w:rsidRPr="0083399D">
      <w:rPr>
        <w:rFonts w:ascii="Arial" w:hAnsi="Arial" w:cs="Arial"/>
      </w:rPr>
      <w:instrText xml:space="preserve"> PAGE   \* MERGEFORMAT </w:instrText>
    </w:r>
    <w:r w:rsidR="00AC617F" w:rsidRPr="0083399D">
      <w:rPr>
        <w:rFonts w:ascii="Arial" w:hAnsi="Arial" w:cs="Arial"/>
      </w:rPr>
      <w:fldChar w:fldCharType="separate"/>
    </w:r>
    <w:r w:rsidR="00B02353">
      <w:rPr>
        <w:rFonts w:ascii="Arial" w:hAnsi="Arial" w:cs="Arial"/>
        <w:noProof/>
      </w:rPr>
      <w:t>1</w:t>
    </w:r>
    <w:r w:rsidR="00AC617F" w:rsidRPr="0083399D">
      <w:rPr>
        <w:rFonts w:ascii="Arial" w:hAnsi="Arial" w:cs="Arial"/>
      </w:rPr>
      <w:fldChar w:fldCharType="end"/>
    </w:r>
    <w:r w:rsidRPr="0083399D">
      <w:rPr>
        <w:rFonts w:ascii="Arial" w:hAnsi="Arial" w:cs="Arial"/>
      </w:rPr>
      <w:t>/</w:t>
    </w:r>
    <w:fldSimple w:instr=" NUMPAGES   \* MERGEFORMAT ">
      <w:r w:rsidR="00B02353" w:rsidRPr="00B02353">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370" w:rsidRDefault="00835370" w:rsidP="00D9435B">
      <w:r>
        <w:separator/>
      </w:r>
    </w:p>
  </w:footnote>
  <w:footnote w:type="continuationSeparator" w:id="0">
    <w:p w:rsidR="00835370" w:rsidRDefault="0083537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53" w:rsidRDefault="00B02353" w:rsidP="0019503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S2-163268</w:t>
    </w:r>
  </w:p>
  <w:p w:rsidR="00B02353" w:rsidRDefault="00B02353" w:rsidP="00195033">
    <w:pPr>
      <w:pBdr>
        <w:bottom w:val="single" w:sz="6" w:space="0" w:color="auto"/>
      </w:pBdr>
      <w:tabs>
        <w:tab w:val="right" w:pos="9638"/>
      </w:tabs>
      <w:rPr>
        <w:rFonts w:ascii="Arial" w:hAnsi="Arial" w:cs="Arial"/>
        <w:b/>
        <w:bCs/>
        <w:sz w:val="24"/>
      </w:rPr>
    </w:pPr>
    <w:r>
      <w:rPr>
        <w:rFonts w:ascii="Arial" w:hAnsi="Arial" w:cs="Arial"/>
        <w:b/>
        <w:bCs/>
        <w:noProof/>
        <w:sz w:val="24"/>
        <w:szCs w:val="24"/>
        <w:lang w:eastAsia="en-GB"/>
      </w:rPr>
      <w:drawing>
        <wp:anchor distT="0" distB="0" distL="114300" distR="114300" simplePos="0" relativeHeight="251659264" behindDoc="1" locked="0" layoutInCell="1" allowOverlap="1">
          <wp:simplePos x="0" y="0"/>
          <wp:positionH relativeFrom="page">
            <wp:posOffset>543560</wp:posOffset>
          </wp:positionH>
          <wp:positionV relativeFrom="page">
            <wp:posOffset>715010</wp:posOffset>
          </wp:positionV>
          <wp:extent cx="1435735" cy="445135"/>
          <wp:effectExtent l="19050" t="0" r="0" b="0"/>
          <wp:wrapTight wrapText="bothSides">
            <wp:wrapPolygon edited="0">
              <wp:start x="-287" y="0"/>
              <wp:lineTo x="-287" y="20337"/>
              <wp:lineTo x="21495" y="20337"/>
              <wp:lineTo x="21495" y="0"/>
              <wp:lineTo x="-287"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5735" cy="445135"/>
                  </a:xfrm>
                  <a:prstGeom prst="rect">
                    <a:avLst/>
                  </a:prstGeom>
                  <a:noFill/>
                  <a:ln>
                    <a:noFill/>
                  </a:ln>
                </pic:spPr>
              </pic:pic>
            </a:graphicData>
          </a:graphic>
        </wp:anchor>
      </w:drawing>
    </w:r>
    <w:r>
      <w:rPr>
        <w:rFonts w:ascii="Arial" w:hAnsi="Arial" w:cs="Arial"/>
        <w:b/>
        <w:bCs/>
        <w:sz w:val="24"/>
        <w:szCs w:val="24"/>
      </w:rPr>
      <w:t>11 - 15 July 2016, Vienna, Austria</w:t>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NTECHAFI(16)15_014</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278B1"/>
    <w:rsid w:val="000C4CB6"/>
    <w:rsid w:val="00181471"/>
    <w:rsid w:val="00191D22"/>
    <w:rsid w:val="001C30D5"/>
    <w:rsid w:val="00216D13"/>
    <w:rsid w:val="002676F5"/>
    <w:rsid w:val="00297B33"/>
    <w:rsid w:val="002C5667"/>
    <w:rsid w:val="002F5958"/>
    <w:rsid w:val="003050B4"/>
    <w:rsid w:val="00332094"/>
    <w:rsid w:val="003354CE"/>
    <w:rsid w:val="00351ED4"/>
    <w:rsid w:val="0036058F"/>
    <w:rsid w:val="003D3A48"/>
    <w:rsid w:val="003D5716"/>
    <w:rsid w:val="004050E6"/>
    <w:rsid w:val="004124A2"/>
    <w:rsid w:val="00451D22"/>
    <w:rsid w:val="004558F6"/>
    <w:rsid w:val="004950B1"/>
    <w:rsid w:val="004D1743"/>
    <w:rsid w:val="00503C30"/>
    <w:rsid w:val="00516885"/>
    <w:rsid w:val="00521B98"/>
    <w:rsid w:val="00551F4D"/>
    <w:rsid w:val="00571482"/>
    <w:rsid w:val="005B115B"/>
    <w:rsid w:val="005C4833"/>
    <w:rsid w:val="006017EC"/>
    <w:rsid w:val="00610CBA"/>
    <w:rsid w:val="00620AA5"/>
    <w:rsid w:val="00631480"/>
    <w:rsid w:val="00704C3A"/>
    <w:rsid w:val="00723463"/>
    <w:rsid w:val="00745E27"/>
    <w:rsid w:val="00776B64"/>
    <w:rsid w:val="007833A7"/>
    <w:rsid w:val="007A3763"/>
    <w:rsid w:val="007F05C7"/>
    <w:rsid w:val="00832E39"/>
    <w:rsid w:val="0083399D"/>
    <w:rsid w:val="00835370"/>
    <w:rsid w:val="0084740A"/>
    <w:rsid w:val="008629A9"/>
    <w:rsid w:val="008745A4"/>
    <w:rsid w:val="00887234"/>
    <w:rsid w:val="008D5477"/>
    <w:rsid w:val="0091037B"/>
    <w:rsid w:val="00911477"/>
    <w:rsid w:val="00912D71"/>
    <w:rsid w:val="00913CAE"/>
    <w:rsid w:val="00993435"/>
    <w:rsid w:val="009F0351"/>
    <w:rsid w:val="00A6136C"/>
    <w:rsid w:val="00A61734"/>
    <w:rsid w:val="00AC617F"/>
    <w:rsid w:val="00B02353"/>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314"/>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E0631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re1">
    <w:name w:val="heading 1"/>
    <w:next w:val="Normal"/>
    <w:link w:val="Titre1C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re2">
    <w:name w:val="heading 2"/>
    <w:basedOn w:val="Titre1"/>
    <w:next w:val="Normal"/>
    <w:link w:val="Titre2Car"/>
    <w:qFormat/>
    <w:rsid w:val="000C4CB6"/>
    <w:pPr>
      <w:pBdr>
        <w:top w:val="none" w:sz="0" w:space="0" w:color="auto"/>
      </w:pBdr>
      <w:spacing w:before="180"/>
      <w:outlineLvl w:val="1"/>
    </w:pPr>
    <w:rPr>
      <w:sz w:val="32"/>
    </w:rPr>
  </w:style>
  <w:style w:type="paragraph" w:styleId="Titre3">
    <w:name w:val="heading 3"/>
    <w:basedOn w:val="Titre2"/>
    <w:next w:val="Normal"/>
    <w:link w:val="Titre3Car"/>
    <w:qFormat/>
    <w:rsid w:val="000C4CB6"/>
    <w:pPr>
      <w:spacing w:before="120"/>
      <w:outlineLvl w:val="2"/>
    </w:pPr>
    <w:rPr>
      <w:sz w:val="28"/>
    </w:rPr>
  </w:style>
  <w:style w:type="paragraph" w:styleId="Titre4">
    <w:name w:val="heading 4"/>
    <w:basedOn w:val="Titre3"/>
    <w:next w:val="Normal"/>
    <w:link w:val="Titre4Car"/>
    <w:qFormat/>
    <w:rsid w:val="000C4CB6"/>
    <w:pPr>
      <w:ind w:left="1418" w:hanging="1418"/>
      <w:outlineLvl w:val="3"/>
    </w:pPr>
    <w:rPr>
      <w:sz w:val="24"/>
    </w:rPr>
  </w:style>
  <w:style w:type="paragraph" w:styleId="Titre5">
    <w:name w:val="heading 5"/>
    <w:basedOn w:val="Titre4"/>
    <w:next w:val="Normal"/>
    <w:link w:val="Titre5Car"/>
    <w:qFormat/>
    <w:rsid w:val="000C4CB6"/>
    <w:pPr>
      <w:ind w:left="1701" w:hanging="1701"/>
      <w:outlineLvl w:val="4"/>
    </w:pPr>
    <w:rPr>
      <w:sz w:val="22"/>
    </w:rPr>
  </w:style>
  <w:style w:type="paragraph" w:styleId="Titre6">
    <w:name w:val="heading 6"/>
    <w:basedOn w:val="H6"/>
    <w:next w:val="Normal"/>
    <w:link w:val="Titre6Car"/>
    <w:qFormat/>
    <w:rsid w:val="000C4CB6"/>
    <w:pPr>
      <w:outlineLvl w:val="5"/>
    </w:pPr>
  </w:style>
  <w:style w:type="paragraph" w:styleId="Titre7">
    <w:name w:val="heading 7"/>
    <w:basedOn w:val="H6"/>
    <w:next w:val="Normal"/>
    <w:link w:val="Titre7Car"/>
    <w:qFormat/>
    <w:rsid w:val="000C4CB6"/>
    <w:pPr>
      <w:outlineLvl w:val="6"/>
    </w:pPr>
  </w:style>
  <w:style w:type="paragraph" w:styleId="Titre8">
    <w:name w:val="heading 8"/>
    <w:basedOn w:val="Titre1"/>
    <w:next w:val="Normal"/>
    <w:link w:val="Titre8Car"/>
    <w:qFormat/>
    <w:rsid w:val="000C4CB6"/>
    <w:pPr>
      <w:ind w:left="0" w:firstLine="0"/>
      <w:outlineLvl w:val="7"/>
    </w:pPr>
  </w:style>
  <w:style w:type="paragraph" w:styleId="Titre9">
    <w:name w:val="heading 9"/>
    <w:basedOn w:val="Titre8"/>
    <w:next w:val="Normal"/>
    <w:link w:val="Titre9Car"/>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En-tte">
    <w:name w:val="header"/>
    <w:link w:val="En-tteC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basedOn w:val="Policepardfaut"/>
    <w:link w:val="En-tte"/>
    <w:rsid w:val="000C4CB6"/>
    <w:rPr>
      <w:rFonts w:ascii="Arial" w:eastAsia="Times New Roman" w:hAnsi="Arial" w:cs="Times New Roman"/>
      <w:b/>
      <w:noProof/>
      <w:sz w:val="18"/>
      <w:szCs w:val="20"/>
    </w:rPr>
  </w:style>
  <w:style w:type="paragraph" w:styleId="Pieddepage">
    <w:name w:val="footer"/>
    <w:basedOn w:val="En-tte"/>
    <w:link w:val="PieddepageCar"/>
    <w:rsid w:val="000C4CB6"/>
    <w:pPr>
      <w:jc w:val="center"/>
    </w:pPr>
    <w:rPr>
      <w:i/>
    </w:rPr>
  </w:style>
  <w:style w:type="character" w:customStyle="1" w:styleId="PieddepageCar">
    <w:name w:val="Pied de page Car"/>
    <w:basedOn w:val="Policepardfaut"/>
    <w:link w:val="Pieddepage"/>
    <w:rsid w:val="000C4CB6"/>
    <w:rPr>
      <w:rFonts w:ascii="Arial" w:eastAsia="Times New Roman" w:hAnsi="Arial" w:cs="Times New Roman"/>
      <w:b/>
      <w:i/>
      <w:noProof/>
      <w:sz w:val="18"/>
      <w:szCs w:val="20"/>
    </w:rPr>
  </w:style>
  <w:style w:type="character" w:styleId="Appelnotedebasdep">
    <w:name w:val="footnote reference"/>
    <w:basedOn w:val="Policepardfaut"/>
    <w:semiHidden/>
    <w:rsid w:val="000C4CB6"/>
    <w:rPr>
      <w:b/>
      <w:position w:val="6"/>
      <w:sz w:val="16"/>
    </w:rPr>
  </w:style>
  <w:style w:type="paragraph" w:styleId="Notedebasdepage">
    <w:name w:val="footnote text"/>
    <w:basedOn w:val="Normal"/>
    <w:link w:val="NotedebasdepageCar"/>
    <w:semiHidden/>
    <w:rsid w:val="000C4CB6"/>
    <w:pPr>
      <w:keepLines/>
      <w:ind w:left="454" w:hanging="454"/>
    </w:pPr>
    <w:rPr>
      <w:sz w:val="16"/>
    </w:rPr>
  </w:style>
  <w:style w:type="character" w:customStyle="1" w:styleId="NotedebasdepageCar">
    <w:name w:val="Note de bas de page Car"/>
    <w:basedOn w:val="Policepardfaut"/>
    <w:link w:val="Notedebasdepage"/>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Titre1Car">
    <w:name w:val="Titre 1 Car"/>
    <w:basedOn w:val="Policepardfaut"/>
    <w:link w:val="Titre1"/>
    <w:rsid w:val="000C4CB6"/>
    <w:rPr>
      <w:rFonts w:ascii="Arial" w:eastAsia="Times New Roman" w:hAnsi="Arial" w:cs="Times New Roman"/>
      <w:sz w:val="36"/>
      <w:szCs w:val="20"/>
    </w:rPr>
  </w:style>
  <w:style w:type="character" w:customStyle="1" w:styleId="Titre2Car">
    <w:name w:val="Titre 2 Car"/>
    <w:basedOn w:val="Policepardfaut"/>
    <w:link w:val="Titre2"/>
    <w:rsid w:val="000C4CB6"/>
    <w:rPr>
      <w:rFonts w:ascii="Arial" w:eastAsia="Times New Roman" w:hAnsi="Arial" w:cs="Times New Roman"/>
      <w:sz w:val="32"/>
      <w:szCs w:val="20"/>
    </w:rPr>
  </w:style>
  <w:style w:type="character" w:customStyle="1" w:styleId="Titre3Car">
    <w:name w:val="Titre 3 Car"/>
    <w:basedOn w:val="Policepardfaut"/>
    <w:link w:val="Titre3"/>
    <w:rsid w:val="000C4CB6"/>
    <w:rPr>
      <w:rFonts w:ascii="Arial" w:eastAsia="Times New Roman" w:hAnsi="Arial" w:cs="Times New Roman"/>
      <w:sz w:val="28"/>
      <w:szCs w:val="20"/>
    </w:rPr>
  </w:style>
  <w:style w:type="character" w:customStyle="1" w:styleId="Titre4Car">
    <w:name w:val="Titre 4 Car"/>
    <w:basedOn w:val="Policepardfaut"/>
    <w:link w:val="Titre4"/>
    <w:rsid w:val="000C4CB6"/>
    <w:rPr>
      <w:rFonts w:ascii="Arial" w:eastAsia="Times New Roman" w:hAnsi="Arial" w:cs="Times New Roman"/>
      <w:sz w:val="24"/>
      <w:szCs w:val="20"/>
    </w:rPr>
  </w:style>
  <w:style w:type="character" w:customStyle="1" w:styleId="Titre5Car">
    <w:name w:val="Titre 5 Car"/>
    <w:basedOn w:val="Policepardfaut"/>
    <w:link w:val="Titre5"/>
    <w:rsid w:val="000C4CB6"/>
    <w:rPr>
      <w:rFonts w:ascii="Arial" w:eastAsia="Times New Roman" w:hAnsi="Arial" w:cs="Times New Roman"/>
      <w:szCs w:val="20"/>
    </w:rPr>
  </w:style>
  <w:style w:type="paragraph" w:customStyle="1" w:styleId="H6">
    <w:name w:val="H6"/>
    <w:basedOn w:val="Titre5"/>
    <w:next w:val="Normal"/>
    <w:rsid w:val="000C4CB6"/>
    <w:pPr>
      <w:ind w:left="1985" w:hanging="1985"/>
      <w:outlineLvl w:val="9"/>
    </w:pPr>
    <w:rPr>
      <w:sz w:val="20"/>
    </w:rPr>
  </w:style>
  <w:style w:type="character" w:customStyle="1" w:styleId="Titre6Car">
    <w:name w:val="Titre 6 Car"/>
    <w:basedOn w:val="Policepardfaut"/>
    <w:link w:val="Titre6"/>
    <w:rsid w:val="000C4CB6"/>
    <w:rPr>
      <w:rFonts w:ascii="Arial" w:eastAsia="Times New Roman" w:hAnsi="Arial" w:cs="Times New Roman"/>
      <w:sz w:val="20"/>
      <w:szCs w:val="20"/>
    </w:rPr>
  </w:style>
  <w:style w:type="character" w:customStyle="1" w:styleId="Titre7Car">
    <w:name w:val="Titre 7 Car"/>
    <w:basedOn w:val="Policepardfaut"/>
    <w:link w:val="Titre7"/>
    <w:rsid w:val="000C4CB6"/>
    <w:rPr>
      <w:rFonts w:ascii="Arial" w:eastAsia="Times New Roman" w:hAnsi="Arial" w:cs="Times New Roman"/>
      <w:sz w:val="20"/>
      <w:szCs w:val="20"/>
    </w:rPr>
  </w:style>
  <w:style w:type="character" w:customStyle="1" w:styleId="Titre8Car">
    <w:name w:val="Titre 8 Car"/>
    <w:basedOn w:val="Policepardfaut"/>
    <w:link w:val="Titre8"/>
    <w:rsid w:val="000C4CB6"/>
    <w:rPr>
      <w:rFonts w:ascii="Arial" w:eastAsia="Times New Roman" w:hAnsi="Arial" w:cs="Times New Roman"/>
      <w:sz w:val="36"/>
      <w:szCs w:val="20"/>
    </w:rPr>
  </w:style>
  <w:style w:type="character" w:customStyle="1" w:styleId="Titre9Car">
    <w:name w:val="Titre 9 Car"/>
    <w:basedOn w:val="Policepardfaut"/>
    <w:link w:val="Titre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epuces">
    <w:name w:val="List Bullet"/>
    <w:basedOn w:val="Liste"/>
    <w:rsid w:val="000C4CB6"/>
  </w:style>
  <w:style w:type="paragraph" w:styleId="Listepuces2">
    <w:name w:val="List Bullet 2"/>
    <w:basedOn w:val="Listepuces"/>
    <w:rsid w:val="000C4CB6"/>
    <w:pPr>
      <w:ind w:left="851"/>
    </w:pPr>
  </w:style>
  <w:style w:type="paragraph" w:styleId="Listepuces3">
    <w:name w:val="List Bullet 3"/>
    <w:basedOn w:val="Listepuces2"/>
    <w:rsid w:val="000C4CB6"/>
    <w:pPr>
      <w:ind w:left="1135"/>
    </w:pPr>
  </w:style>
  <w:style w:type="paragraph" w:styleId="Listepuces4">
    <w:name w:val="List Bullet 4"/>
    <w:basedOn w:val="Listepuces3"/>
    <w:rsid w:val="000C4CB6"/>
    <w:pPr>
      <w:ind w:left="1418"/>
    </w:pPr>
  </w:style>
  <w:style w:type="paragraph" w:styleId="Listepuces5">
    <w:name w:val="List Bullet 5"/>
    <w:basedOn w:val="Listepuces4"/>
    <w:rsid w:val="000C4CB6"/>
    <w:pPr>
      <w:ind w:left="1702"/>
    </w:pPr>
  </w:style>
  <w:style w:type="paragraph" w:styleId="Listenumros">
    <w:name w:val="List Number"/>
    <w:basedOn w:val="Liste"/>
    <w:rsid w:val="000C4CB6"/>
  </w:style>
  <w:style w:type="paragraph" w:styleId="Listenumros2">
    <w:name w:val="List Number 2"/>
    <w:basedOn w:val="Listenumros"/>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M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M2">
    <w:name w:val="toc 2"/>
    <w:basedOn w:val="TM1"/>
    <w:semiHidden/>
    <w:rsid w:val="000C4CB6"/>
    <w:pPr>
      <w:spacing w:before="0"/>
      <w:ind w:left="851" w:hanging="851"/>
    </w:pPr>
    <w:rPr>
      <w:sz w:val="20"/>
    </w:rPr>
  </w:style>
  <w:style w:type="paragraph" w:styleId="TM3">
    <w:name w:val="toc 3"/>
    <w:basedOn w:val="TM2"/>
    <w:semiHidden/>
    <w:rsid w:val="000C4CB6"/>
    <w:pPr>
      <w:ind w:left="1134" w:hanging="1134"/>
    </w:pPr>
  </w:style>
  <w:style w:type="paragraph" w:styleId="TM4">
    <w:name w:val="toc 4"/>
    <w:basedOn w:val="TM3"/>
    <w:semiHidden/>
    <w:rsid w:val="000C4CB6"/>
    <w:pPr>
      <w:ind w:left="1418" w:hanging="1418"/>
    </w:pPr>
  </w:style>
  <w:style w:type="paragraph" w:styleId="TM5">
    <w:name w:val="toc 5"/>
    <w:basedOn w:val="TM4"/>
    <w:semiHidden/>
    <w:rsid w:val="000C4CB6"/>
    <w:pPr>
      <w:ind w:left="1701" w:hanging="1701"/>
    </w:pPr>
  </w:style>
  <w:style w:type="paragraph" w:styleId="TM6">
    <w:name w:val="toc 6"/>
    <w:basedOn w:val="TM5"/>
    <w:next w:val="Normal"/>
    <w:semiHidden/>
    <w:rsid w:val="000C4CB6"/>
    <w:pPr>
      <w:ind w:left="1985" w:hanging="1985"/>
    </w:pPr>
  </w:style>
  <w:style w:type="paragraph" w:styleId="TM7">
    <w:name w:val="toc 7"/>
    <w:basedOn w:val="TM6"/>
    <w:next w:val="Normal"/>
    <w:semiHidden/>
    <w:rsid w:val="000C4CB6"/>
    <w:pPr>
      <w:ind w:left="2268" w:hanging="2268"/>
    </w:pPr>
  </w:style>
  <w:style w:type="paragraph" w:styleId="TM8">
    <w:name w:val="toc 8"/>
    <w:basedOn w:val="TM1"/>
    <w:semiHidden/>
    <w:rsid w:val="000C4CB6"/>
    <w:pPr>
      <w:spacing w:before="180"/>
      <w:ind w:left="2693" w:hanging="2693"/>
    </w:pPr>
    <w:rPr>
      <w:b/>
    </w:rPr>
  </w:style>
  <w:style w:type="paragraph" w:styleId="TM9">
    <w:name w:val="toc 9"/>
    <w:basedOn w:val="TM8"/>
    <w:semiHidden/>
    <w:rsid w:val="000C4CB6"/>
    <w:pPr>
      <w:ind w:left="1418" w:hanging="1418"/>
    </w:pPr>
  </w:style>
  <w:style w:type="paragraph" w:customStyle="1" w:styleId="TT">
    <w:name w:val="TT"/>
    <w:basedOn w:val="Titre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xtedebulles">
    <w:name w:val="Balloon Text"/>
    <w:basedOn w:val="Normal"/>
    <w:link w:val="TextedebullesCar"/>
    <w:uiPriority w:val="99"/>
    <w:semiHidden/>
    <w:unhideWhenUsed/>
    <w:rsid w:val="002676F5"/>
    <w:rPr>
      <w:rFonts w:ascii="Tahoma" w:hAnsi="Tahoma" w:cs="Tahoma"/>
      <w:sz w:val="16"/>
      <w:szCs w:val="16"/>
    </w:rPr>
  </w:style>
  <w:style w:type="character" w:customStyle="1" w:styleId="TextedebullesCar">
    <w:name w:val="Texte de bulles Car"/>
    <w:basedOn w:val="Policepardfaut"/>
    <w:link w:val="Textedebulles"/>
    <w:uiPriority w:val="99"/>
    <w:semiHidden/>
    <w:rsid w:val="002676F5"/>
    <w:rPr>
      <w:rFonts w:ascii="Tahoma" w:eastAsia="Times New Roman" w:hAnsi="Tahoma" w:cs="Tahoma"/>
      <w:sz w:val="16"/>
      <w:szCs w:val="16"/>
    </w:rPr>
  </w:style>
  <w:style w:type="character" w:styleId="Lienhypertexte">
    <w:name w:val="Hyperlink"/>
    <w:basedOn w:val="Policepardfaut"/>
    <w:rsid w:val="00216D13"/>
    <w:rPr>
      <w:color w:val="0000FF"/>
      <w:sz w:val="20"/>
      <w:u w:val="single"/>
    </w:rPr>
  </w:style>
  <w:style w:type="character" w:styleId="Lienhypertextesuivivisit">
    <w:name w:val="FollowedHyperlink"/>
    <w:basedOn w:val="Policepardfaut"/>
    <w:uiPriority w:val="99"/>
    <w:semiHidden/>
    <w:unhideWhenUsed/>
    <w:rsid w:val="00E0631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uno.chatras@oran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NTECH/O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box.etsi.org/NTECH/Open" TargetMode="External"/><Relationship Id="rId4" Type="http://schemas.openxmlformats.org/officeDocument/2006/relationships/settings" Target="settings.xml"/><Relationship Id="rId9" Type="http://schemas.openxmlformats.org/officeDocument/2006/relationships/hyperlink" Target="mailto:tayeb.benmeriem@orang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AB3A4-87E1-4150-9B8D-7347977F9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764</Words>
  <Characters>4355</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Adrian.Neal@vodafone.com Corrections</cp:lastModifiedBy>
  <cp:revision>6</cp:revision>
  <cp:lastPrinted>2010-12-06T15:51:00Z</cp:lastPrinted>
  <dcterms:created xsi:type="dcterms:W3CDTF">2016-06-17T14:05:00Z</dcterms:created>
  <dcterms:modified xsi:type="dcterms:W3CDTF">2016-06-30T07:27:00Z</dcterms:modified>
</cp:coreProperties>
</file>