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61968" w14:textId="56907219" w:rsidR="00166DCD" w:rsidRDefault="00976A36" w:rsidP="00166DCD">
      <w:pPr>
        <w:pStyle w:val="Title"/>
      </w:pPr>
      <w:r w:rsidRPr="00976A36">
        <w:t>STF 601</w:t>
      </w:r>
      <w:r w:rsidR="00166DCD" w:rsidRPr="00976A36">
        <w:t xml:space="preserve"> Use Case template document</w:t>
      </w:r>
    </w:p>
    <w:p w14:paraId="7E761A5F" w14:textId="109FD5FB" w:rsidR="006822CD" w:rsidRPr="006822CD" w:rsidRDefault="006822CD" w:rsidP="006822CD">
      <w:pPr>
        <w:pStyle w:val="Heading2"/>
        <w:rPr>
          <w:u w:val="single"/>
        </w:rPr>
      </w:pPr>
      <w:r w:rsidRPr="006822CD">
        <w:rPr>
          <w:u w:val="single"/>
        </w:rPr>
        <w:t>Introduction</w:t>
      </w:r>
    </w:p>
    <w:p w14:paraId="5EE0AE23" w14:textId="441F5263" w:rsidR="006822CD" w:rsidRDefault="006822CD" w:rsidP="006822CD">
      <w:r w:rsidRPr="006822CD">
        <w:t xml:space="preserve">This document contains a template for the description of the use cases </w:t>
      </w:r>
      <w:r>
        <w:t>on</w:t>
      </w:r>
      <w:r w:rsidRPr="006822CD">
        <w:t xml:space="preserve"> </w:t>
      </w:r>
      <w:r>
        <w:t>"</w:t>
      </w:r>
      <w:r w:rsidRPr="006822CD">
        <w:rPr>
          <w:i/>
          <w:iCs/>
        </w:rPr>
        <w:t>Cross-domain usability of IoT devices for humans and machines</w:t>
      </w:r>
      <w:r>
        <w:t>" t</w:t>
      </w:r>
      <w:r w:rsidRPr="006822CD">
        <w:t xml:space="preserve">o be included into the ETSI TR 103 </w:t>
      </w:r>
      <w:r>
        <w:t>778</w:t>
      </w:r>
      <w:r w:rsidRPr="006822CD">
        <w:t>.</w:t>
      </w:r>
    </w:p>
    <w:p w14:paraId="52935EB4" w14:textId="55DEC86E" w:rsidR="006822CD" w:rsidRPr="006822CD" w:rsidRDefault="006822CD" w:rsidP="006822CD">
      <w:pPr>
        <w:pStyle w:val="Heading2"/>
        <w:rPr>
          <w:u w:val="single"/>
        </w:rPr>
      </w:pPr>
      <w:r w:rsidRPr="006822CD">
        <w:rPr>
          <w:u w:val="single"/>
        </w:rPr>
        <w:t>Template</w:t>
      </w:r>
    </w:p>
    <w:p w14:paraId="244E3B13" w14:textId="381C9351" w:rsidR="00EF2536" w:rsidRPr="00976A36" w:rsidRDefault="00EF2536" w:rsidP="00EF2536">
      <w:pPr>
        <w:pStyle w:val="Heading2"/>
      </w:pPr>
      <w:r w:rsidRPr="00976A36">
        <w:t>X.1</w:t>
      </w:r>
      <w:r w:rsidRPr="00976A36">
        <w:tab/>
        <w:t>Use Case A</w:t>
      </w:r>
      <w:r w:rsidR="00976A36" w:rsidRPr="00976A36">
        <w:t>.n</w:t>
      </w:r>
      <w:r w:rsidR="00614138">
        <w:t xml:space="preserve"> - Title</w:t>
      </w:r>
    </w:p>
    <w:p w14:paraId="683D00EC" w14:textId="77777777" w:rsidR="00EF2536" w:rsidRPr="00976A36" w:rsidRDefault="00EF2536" w:rsidP="00EF2536">
      <w:pPr>
        <w:pStyle w:val="Heading3"/>
      </w:pPr>
      <w:r w:rsidRPr="00976A36">
        <w:t>X.1.1</w:t>
      </w:r>
      <w:r w:rsidRPr="00976A36">
        <w:tab/>
        <w:t>Description</w:t>
      </w:r>
    </w:p>
    <w:p w14:paraId="07594058" w14:textId="77777777" w:rsidR="00EF2536" w:rsidRPr="00976A36" w:rsidRDefault="009A32D1" w:rsidP="00EF2536">
      <w:r w:rsidRPr="00976A36">
        <w:t>&lt;</w:t>
      </w:r>
      <w:r w:rsidR="00EF2536" w:rsidRPr="00976A36">
        <w:t>In this section a</w:t>
      </w:r>
      <w:r w:rsidR="00191A65" w:rsidRPr="00976A36">
        <w:t xml:space="preserve"> general introduction and description of the use case should be given.</w:t>
      </w:r>
      <w:r w:rsidRPr="00976A36">
        <w:t>&gt;</w:t>
      </w:r>
      <w:r w:rsidR="00EF2536" w:rsidRPr="00976A36">
        <w:t xml:space="preserve"> </w:t>
      </w:r>
    </w:p>
    <w:p w14:paraId="694BB221" w14:textId="66DEE7A0" w:rsidR="006822CD" w:rsidRDefault="006822CD" w:rsidP="006822CD">
      <w:pPr>
        <w:pStyle w:val="Heading3"/>
      </w:pPr>
      <w:r w:rsidRPr="00976A36">
        <w:t>X.1.2</w:t>
      </w:r>
      <w:r w:rsidRPr="00976A36">
        <w:tab/>
      </w:r>
      <w:r>
        <w:t>Source</w:t>
      </w:r>
    </w:p>
    <w:p w14:paraId="1068D9F1" w14:textId="7BDB8DCB" w:rsidR="006822CD" w:rsidRPr="006822CD" w:rsidRDefault="006822CD" w:rsidP="006822CD">
      <w:r>
        <w:t>&lt;</w:t>
      </w:r>
      <w:r w:rsidRPr="006822CD">
        <w:t xml:space="preserve"> Reference to document(s) sourcing the use case</w:t>
      </w:r>
      <w:r>
        <w:t xml:space="preserve"> and author if relevant&gt;</w:t>
      </w:r>
    </w:p>
    <w:p w14:paraId="060624F2" w14:textId="71D8B81D" w:rsidR="00EF2536" w:rsidRPr="00976A36" w:rsidRDefault="00EF2536" w:rsidP="00EF2536">
      <w:pPr>
        <w:pStyle w:val="Heading3"/>
      </w:pPr>
      <w:r w:rsidRPr="00976A36">
        <w:t>X.1.</w:t>
      </w:r>
      <w:r w:rsidR="006822CD">
        <w:t>3</w:t>
      </w:r>
      <w:r w:rsidRPr="00976A36">
        <w:tab/>
        <w:t>Actors</w:t>
      </w:r>
    </w:p>
    <w:p w14:paraId="34C41B80" w14:textId="38EDB765" w:rsidR="00191A65" w:rsidRPr="00976A36" w:rsidRDefault="009A32D1" w:rsidP="00191A65">
      <w:r w:rsidRPr="00976A36">
        <w:t>&lt;</w:t>
      </w:r>
      <w:r w:rsidR="00191A65" w:rsidRPr="00976A36">
        <w:t xml:space="preserve">Here the </w:t>
      </w:r>
      <w:r w:rsidR="00614138">
        <w:t xml:space="preserve">list of </w:t>
      </w:r>
      <w:r w:rsidR="00191A65" w:rsidRPr="00976A36">
        <w:t xml:space="preserve">participants </w:t>
      </w:r>
      <w:r w:rsidR="00976A36">
        <w:t xml:space="preserve">and objects </w:t>
      </w:r>
      <w:r w:rsidR="00614138">
        <w:t xml:space="preserve">involved </w:t>
      </w:r>
      <w:r w:rsidR="00191A65" w:rsidRPr="00976A36">
        <w:t xml:space="preserve">in the </w:t>
      </w:r>
      <w:r w:rsidR="00976A36" w:rsidRPr="00976A36">
        <w:t>use case</w:t>
      </w:r>
      <w:r w:rsidR="00191A65" w:rsidRPr="00976A36">
        <w:t xml:space="preserve"> should be given.</w:t>
      </w:r>
      <w:r w:rsidRPr="00976A36">
        <w:t>&gt;</w:t>
      </w:r>
      <w:r w:rsidR="00191A65" w:rsidRPr="00976A36">
        <w:t xml:space="preserve"> </w:t>
      </w:r>
    </w:p>
    <w:p w14:paraId="625FD131" w14:textId="2B7B9762" w:rsidR="00EF2536" w:rsidRPr="00976A36" w:rsidRDefault="00EF2536" w:rsidP="00EF2536">
      <w:pPr>
        <w:pStyle w:val="Heading3"/>
      </w:pPr>
      <w:r w:rsidRPr="00976A36">
        <w:t>X.1.</w:t>
      </w:r>
      <w:r w:rsidR="006822CD">
        <w:t>4</w:t>
      </w:r>
      <w:r w:rsidRPr="00976A36">
        <w:tab/>
        <w:t>Pre-conditions</w:t>
      </w:r>
    </w:p>
    <w:p w14:paraId="10E940E3" w14:textId="53836FC3" w:rsidR="00EE4B43" w:rsidRPr="00976A36" w:rsidRDefault="00EE4B43" w:rsidP="00EE4B43">
      <w:pPr>
        <w:rPr>
          <w:lang w:val="en-US"/>
        </w:rPr>
      </w:pPr>
      <w:r w:rsidRPr="00976A36">
        <w:rPr>
          <w:lang w:val="en-US"/>
        </w:rPr>
        <w:t>&lt;Conditions that must exist and requirements which have to be fulfilled for the realization of the use case</w:t>
      </w:r>
      <w:r w:rsidR="00976A36" w:rsidRPr="00976A36">
        <w:rPr>
          <w:lang w:val="en-US"/>
        </w:rPr>
        <w:t xml:space="preserve"> </w:t>
      </w:r>
      <w:r w:rsidRPr="00976A36">
        <w:rPr>
          <w:lang w:val="en-US"/>
        </w:rPr>
        <w:t>&gt;</w:t>
      </w:r>
    </w:p>
    <w:p w14:paraId="5F6AF025" w14:textId="77777777" w:rsidR="00191A65" w:rsidRPr="00976A36" w:rsidRDefault="00191A65" w:rsidP="00191A65">
      <w:pPr>
        <w:rPr>
          <w:lang w:val="en-US"/>
        </w:rPr>
      </w:pPr>
    </w:p>
    <w:p w14:paraId="248BB7AD" w14:textId="10CBF058" w:rsidR="00EF2536" w:rsidRPr="00976A36" w:rsidRDefault="00EF2536" w:rsidP="00EF2536">
      <w:pPr>
        <w:pStyle w:val="Heading3"/>
      </w:pPr>
      <w:r w:rsidRPr="00976A36">
        <w:t>X.1.</w:t>
      </w:r>
      <w:r w:rsidR="006822CD">
        <w:t>5</w:t>
      </w:r>
      <w:r w:rsidRPr="00976A36">
        <w:tab/>
        <w:t>Triggers</w:t>
      </w:r>
    </w:p>
    <w:p w14:paraId="1F122178" w14:textId="77777777" w:rsidR="00191A65" w:rsidRPr="00976A36" w:rsidRDefault="00EE4B43" w:rsidP="00EE4B43">
      <w:pPr>
        <w:rPr>
          <w:lang w:val="en-US"/>
        </w:rPr>
      </w:pPr>
      <w:r w:rsidRPr="00976A36">
        <w:rPr>
          <w:lang w:val="en-US"/>
        </w:rPr>
        <w:t>&lt;Any condition(s) that will trigger the use case or scenario&gt;</w:t>
      </w:r>
    </w:p>
    <w:p w14:paraId="159AC639" w14:textId="1E750C56" w:rsidR="00EE4B43" w:rsidRPr="00976A36" w:rsidRDefault="00EF2536" w:rsidP="00EE4B43">
      <w:pPr>
        <w:pStyle w:val="Heading3"/>
      </w:pPr>
      <w:r w:rsidRPr="00976A36">
        <w:t>X.1.</w:t>
      </w:r>
      <w:r w:rsidR="006822CD">
        <w:t>6</w:t>
      </w:r>
      <w:r w:rsidRPr="00976A36">
        <w:tab/>
        <w:t>Normal flow</w:t>
      </w:r>
    </w:p>
    <w:p w14:paraId="6DB33313" w14:textId="6D81086F" w:rsidR="00EE4B43" w:rsidRPr="00976A36" w:rsidRDefault="00EE4B43" w:rsidP="00EE4B43">
      <w:pPr>
        <w:rPr>
          <w:rFonts w:ascii="Arial" w:hAnsi="Arial"/>
        </w:rPr>
      </w:pPr>
      <w:r w:rsidRPr="00976A36">
        <w:t>&lt;</w:t>
      </w:r>
      <w:r w:rsidRPr="00976A36">
        <w:rPr>
          <w:lang w:val="en-US"/>
        </w:rPr>
        <w:t>Interactions between actors required for successful execution of the use case or scenario</w:t>
      </w:r>
      <w:r w:rsidRPr="00976A36">
        <w:t>&gt;</w:t>
      </w:r>
    </w:p>
    <w:p w14:paraId="0EBB4CDA" w14:textId="77777777" w:rsidR="00191A65" w:rsidRPr="00976A36" w:rsidRDefault="00191A65" w:rsidP="00191A65"/>
    <w:p w14:paraId="427FFEDE" w14:textId="073551A0" w:rsidR="00EF2536" w:rsidRPr="00976A36" w:rsidRDefault="00EF2536" w:rsidP="00EF2536">
      <w:pPr>
        <w:pStyle w:val="Heading3"/>
      </w:pPr>
      <w:r w:rsidRPr="00976A36">
        <w:t>X.1.</w:t>
      </w:r>
      <w:r w:rsidR="006822CD">
        <w:t>7</w:t>
      </w:r>
      <w:r w:rsidRPr="00976A36">
        <w:tab/>
        <w:t>Alternative flow</w:t>
      </w:r>
    </w:p>
    <w:p w14:paraId="436162EA" w14:textId="0A2D76C0" w:rsidR="00C11F5E" w:rsidRPr="00976A36" w:rsidRDefault="00C11F5E" w:rsidP="00C11F5E">
      <w:pPr>
        <w:rPr>
          <w:rFonts w:ascii="Arial" w:hAnsi="Arial"/>
        </w:rPr>
      </w:pPr>
      <w:r w:rsidRPr="00976A36">
        <w:t>&lt;</w:t>
      </w:r>
      <w:r w:rsidRPr="00976A36">
        <w:rPr>
          <w:lang w:val="en-US"/>
        </w:rPr>
        <w:t>Interactions between actors required for successful execution of the use case or scenario, different flow from normal flow</w:t>
      </w:r>
      <w:r w:rsidRPr="00976A36">
        <w:t>&gt;</w:t>
      </w:r>
    </w:p>
    <w:p w14:paraId="0A1C83CD" w14:textId="77777777" w:rsidR="00191A65" w:rsidRPr="00976A36" w:rsidRDefault="00191A65" w:rsidP="00191A65"/>
    <w:p w14:paraId="02F90C52" w14:textId="5B503453" w:rsidR="00EF2536" w:rsidRPr="00976A36" w:rsidRDefault="00EF2536" w:rsidP="00EF2536">
      <w:pPr>
        <w:pStyle w:val="Heading3"/>
      </w:pPr>
      <w:r w:rsidRPr="00976A36">
        <w:t>X.1.</w:t>
      </w:r>
      <w:r w:rsidR="006822CD">
        <w:t>8</w:t>
      </w:r>
      <w:r w:rsidRPr="00976A36">
        <w:tab/>
        <w:t>Post-conditions</w:t>
      </w:r>
    </w:p>
    <w:p w14:paraId="275A45C9" w14:textId="77777777" w:rsidR="00EE4B43" w:rsidRPr="00976A36" w:rsidRDefault="00EE4B43" w:rsidP="00EE4B43">
      <w:pPr>
        <w:rPr>
          <w:lang w:val="en-US"/>
        </w:rPr>
      </w:pPr>
      <w:r w:rsidRPr="00976A36">
        <w:rPr>
          <w:lang w:val="en-US"/>
        </w:rPr>
        <w:t>&lt;Conditions that must exist and requirements which have to be fulfilled for the realization of the use case, if none then clarification why? If there is any then here no text is required&gt;</w:t>
      </w:r>
    </w:p>
    <w:p w14:paraId="4D33F900" w14:textId="77777777" w:rsidR="00191A65" w:rsidRPr="00976A36" w:rsidRDefault="00191A65" w:rsidP="00191A65"/>
    <w:p w14:paraId="5DE462B2" w14:textId="6D638397" w:rsidR="00EF2536" w:rsidRPr="00976A36" w:rsidRDefault="00EF2536" w:rsidP="00EF2536">
      <w:pPr>
        <w:pStyle w:val="Heading3"/>
      </w:pPr>
      <w:r w:rsidRPr="00976A36">
        <w:t>X.1.</w:t>
      </w:r>
      <w:r w:rsidR="006822CD">
        <w:t>9</w:t>
      </w:r>
      <w:r w:rsidRPr="00976A36">
        <w:tab/>
        <w:t>High Level Illustration</w:t>
      </w:r>
    </w:p>
    <w:p w14:paraId="1DAB1D82" w14:textId="77777777" w:rsidR="00191A65" w:rsidRPr="00976A36" w:rsidRDefault="00520765" w:rsidP="00520765">
      <w:pPr>
        <w:rPr>
          <w:lang w:val="en-US"/>
        </w:rPr>
      </w:pPr>
      <w:r w:rsidRPr="00976A36">
        <w:t>&lt;</w:t>
      </w:r>
      <w:r w:rsidRPr="00976A36">
        <w:rPr>
          <w:lang w:val="en-US"/>
        </w:rPr>
        <w:t>Relevant diagram or picture</w:t>
      </w:r>
      <w:r w:rsidRPr="00976A36">
        <w:t>&gt;</w:t>
      </w:r>
    </w:p>
    <w:p w14:paraId="4897CBB5" w14:textId="57D9FEDD" w:rsidR="00EF2536" w:rsidRPr="00976A36" w:rsidRDefault="00EF2536" w:rsidP="00EF2536">
      <w:pPr>
        <w:pStyle w:val="Heading3"/>
      </w:pPr>
      <w:r w:rsidRPr="00976A36">
        <w:lastRenderedPageBreak/>
        <w:t>X.1.</w:t>
      </w:r>
      <w:r w:rsidR="006822CD">
        <w:t>10</w:t>
      </w:r>
      <w:r w:rsidRPr="00976A36">
        <w:tab/>
        <w:t>Use case analysis</w:t>
      </w:r>
    </w:p>
    <w:p w14:paraId="026EC389" w14:textId="205E9FB1" w:rsidR="00520765" w:rsidRPr="00520765" w:rsidRDefault="00520765" w:rsidP="00520765">
      <w:r w:rsidRPr="00976A36">
        <w:t>&lt;</w:t>
      </w:r>
      <w:r w:rsidR="000B52B0">
        <w:t>Analysis, s</w:t>
      </w:r>
      <w:r w:rsidRPr="00976A36">
        <w:t>ummary and conclusion of the Use Case</w:t>
      </w:r>
      <w:r w:rsidR="006373B6" w:rsidRPr="00976A36">
        <w:t xml:space="preserve"> </w:t>
      </w:r>
      <w:r w:rsidRPr="00976A36">
        <w:t>&gt;</w:t>
      </w:r>
    </w:p>
    <w:p w14:paraId="6E501E02" w14:textId="77777777" w:rsidR="00191A65" w:rsidRPr="00191A65" w:rsidRDefault="00191A65" w:rsidP="00191A65"/>
    <w:p w14:paraId="129C1843" w14:textId="77777777" w:rsidR="00166DCD" w:rsidRPr="00166DCD" w:rsidRDefault="00166DCD" w:rsidP="00166DCD"/>
    <w:p w14:paraId="589CA974" w14:textId="77777777" w:rsidR="00756515" w:rsidRPr="00756515" w:rsidRDefault="00756515" w:rsidP="00756515"/>
    <w:sectPr w:rsidR="00756515" w:rsidRPr="00756515" w:rsidSect="00616208">
      <w:foot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F55CD" w14:textId="77777777" w:rsidR="00851728" w:rsidRDefault="00851728" w:rsidP="0051266B">
      <w:r>
        <w:separator/>
      </w:r>
    </w:p>
  </w:endnote>
  <w:endnote w:type="continuationSeparator" w:id="0">
    <w:p w14:paraId="6075E8AC" w14:textId="77777777" w:rsidR="00851728" w:rsidRDefault="00851728" w:rsidP="0051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97D81" w14:textId="3B90D31B" w:rsidR="0051266B" w:rsidRDefault="0051266B" w:rsidP="0051266B">
    <w:pPr>
      <w:pStyle w:val="OneM2M-PageFoot"/>
    </w:pPr>
    <w:r>
      <w:t>ETSI STF</w:t>
    </w:r>
    <w:r w:rsidR="00976A36">
      <w:t>601</w:t>
    </w:r>
    <w:r w:rsidRPr="00861D0F">
      <w:tab/>
      <w:t xml:space="preserve">Page </w:t>
    </w:r>
    <w:r w:rsidRPr="00861D0F">
      <w:rPr>
        <w:rStyle w:val="PageNumber"/>
        <w:szCs w:val="20"/>
      </w:rPr>
      <w:fldChar w:fldCharType="begin"/>
    </w:r>
    <w:r w:rsidRPr="00861D0F">
      <w:rPr>
        <w:rStyle w:val="PageNumber"/>
        <w:szCs w:val="20"/>
      </w:rPr>
      <w:instrText xml:space="preserve"> </w:instrText>
    </w:r>
    <w:r>
      <w:rPr>
        <w:rStyle w:val="PageNumber"/>
        <w:szCs w:val="20"/>
      </w:rPr>
      <w:instrText>PAGE</w:instrText>
    </w:r>
    <w:r w:rsidRPr="00861D0F">
      <w:rPr>
        <w:rStyle w:val="PageNumber"/>
        <w:szCs w:val="20"/>
      </w:rPr>
      <w:instrText xml:space="preserve"> </w:instrText>
    </w:r>
    <w:r w:rsidRPr="00861D0F">
      <w:rPr>
        <w:rStyle w:val="PageNumber"/>
        <w:szCs w:val="20"/>
      </w:rPr>
      <w:fldChar w:fldCharType="separate"/>
    </w:r>
    <w:r>
      <w:rPr>
        <w:rStyle w:val="PageNumber"/>
      </w:rPr>
      <w:t>3</w:t>
    </w:r>
    <w:r w:rsidRPr="00861D0F">
      <w:rPr>
        <w:rStyle w:val="PageNumber"/>
        <w:szCs w:val="20"/>
      </w:rPr>
      <w:fldChar w:fldCharType="end"/>
    </w:r>
    <w:r w:rsidRPr="00861D0F">
      <w:rPr>
        <w:rStyle w:val="PageNumber"/>
        <w:szCs w:val="20"/>
      </w:rPr>
      <w:t xml:space="preserve"> (of </w:t>
    </w:r>
    <w:r w:rsidRPr="00861D0F">
      <w:rPr>
        <w:rStyle w:val="PageNumber"/>
        <w:szCs w:val="20"/>
      </w:rPr>
      <w:fldChar w:fldCharType="begin"/>
    </w:r>
    <w:r w:rsidRPr="00861D0F">
      <w:rPr>
        <w:rStyle w:val="PageNumber"/>
        <w:szCs w:val="20"/>
      </w:rPr>
      <w:instrText xml:space="preserve"> </w:instrText>
    </w:r>
    <w:r>
      <w:rPr>
        <w:rStyle w:val="PageNumber"/>
        <w:szCs w:val="20"/>
      </w:rPr>
      <w:instrText>NUMPAGES</w:instrText>
    </w:r>
    <w:r w:rsidRPr="00861D0F">
      <w:rPr>
        <w:rStyle w:val="PageNumber"/>
        <w:szCs w:val="20"/>
      </w:rPr>
      <w:instrText xml:space="preserve"> </w:instrText>
    </w:r>
    <w:r w:rsidRPr="00861D0F">
      <w:rPr>
        <w:rStyle w:val="PageNumber"/>
        <w:szCs w:val="20"/>
      </w:rPr>
      <w:fldChar w:fldCharType="separate"/>
    </w:r>
    <w:r>
      <w:rPr>
        <w:rStyle w:val="PageNumber"/>
      </w:rPr>
      <w:t>4</w:t>
    </w:r>
    <w:r w:rsidRPr="00861D0F">
      <w:rPr>
        <w:rStyle w:val="PageNumber"/>
        <w:szCs w:val="20"/>
      </w:rPr>
      <w:fldChar w:fldCharType="end"/>
    </w:r>
    <w:r w:rsidRPr="00861D0F">
      <w:rPr>
        <w:rStyle w:val="PageNumber"/>
        <w:szCs w:val="20"/>
      </w:rPr>
      <w:t>)</w:t>
    </w:r>
    <w:r w:rsidRPr="00861D0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A7055" w14:textId="77777777" w:rsidR="00851728" w:rsidRDefault="00851728" w:rsidP="0051266B">
      <w:r>
        <w:separator/>
      </w:r>
    </w:p>
  </w:footnote>
  <w:footnote w:type="continuationSeparator" w:id="0">
    <w:p w14:paraId="2F92EA42" w14:textId="77777777" w:rsidR="00851728" w:rsidRDefault="00851728" w:rsidP="00512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D2449"/>
    <w:multiLevelType w:val="hybridMultilevel"/>
    <w:tmpl w:val="46A44E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27B5B64"/>
    <w:multiLevelType w:val="hybridMultilevel"/>
    <w:tmpl w:val="9CF604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11A3F7B"/>
    <w:multiLevelType w:val="hybridMultilevel"/>
    <w:tmpl w:val="1C6009D0"/>
    <w:lvl w:ilvl="0" w:tplc="040C0005">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0EE"/>
    <w:rsid w:val="000718E8"/>
    <w:rsid w:val="0007445E"/>
    <w:rsid w:val="000B52B0"/>
    <w:rsid w:val="00134DB3"/>
    <w:rsid w:val="00166DCD"/>
    <w:rsid w:val="00191A65"/>
    <w:rsid w:val="002C0BFF"/>
    <w:rsid w:val="003738CC"/>
    <w:rsid w:val="0046344D"/>
    <w:rsid w:val="0051266B"/>
    <w:rsid w:val="00520765"/>
    <w:rsid w:val="00584D7E"/>
    <w:rsid w:val="005A1953"/>
    <w:rsid w:val="00614138"/>
    <w:rsid w:val="00616208"/>
    <w:rsid w:val="006373B6"/>
    <w:rsid w:val="006822CD"/>
    <w:rsid w:val="00694152"/>
    <w:rsid w:val="006B26E5"/>
    <w:rsid w:val="00756515"/>
    <w:rsid w:val="007C7453"/>
    <w:rsid w:val="007F16EC"/>
    <w:rsid w:val="008425B6"/>
    <w:rsid w:val="00851728"/>
    <w:rsid w:val="008C61DD"/>
    <w:rsid w:val="008D6412"/>
    <w:rsid w:val="00976A36"/>
    <w:rsid w:val="009A32D1"/>
    <w:rsid w:val="00A31EBB"/>
    <w:rsid w:val="00A82BD7"/>
    <w:rsid w:val="00A96D72"/>
    <w:rsid w:val="00AD080A"/>
    <w:rsid w:val="00AE1AF9"/>
    <w:rsid w:val="00B278F4"/>
    <w:rsid w:val="00BC3A78"/>
    <w:rsid w:val="00C11F5E"/>
    <w:rsid w:val="00CA34BE"/>
    <w:rsid w:val="00CB39B3"/>
    <w:rsid w:val="00D720EE"/>
    <w:rsid w:val="00E3783E"/>
    <w:rsid w:val="00EA581D"/>
    <w:rsid w:val="00EE4B43"/>
    <w:rsid w:val="00EE5BE7"/>
    <w:rsid w:val="00EF2536"/>
    <w:rsid w:val="00F063F9"/>
    <w:rsid w:val="00FC72D4"/>
    <w:rsid w:val="00FD41FC"/>
    <w:rsid w:val="00FD4E6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F45DF70"/>
  <w14:defaultImageDpi w14:val="300"/>
  <w15:chartTrackingRefBased/>
  <w15:docId w15:val="{26D38628-3F2B-2F42-A36B-0F346136F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565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56515"/>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756515"/>
    <w:pPr>
      <w:spacing w:before="120"/>
      <w:outlineLvl w:val="2"/>
    </w:pPr>
    <w:rPr>
      <w:sz w:val="28"/>
    </w:rPr>
  </w:style>
  <w:style w:type="paragraph" w:styleId="Heading4">
    <w:name w:val="heading 4"/>
    <w:basedOn w:val="Heading3"/>
    <w:next w:val="Normal"/>
    <w:link w:val="Heading4Char"/>
    <w:qFormat/>
    <w:rsid w:val="00756515"/>
    <w:pPr>
      <w:ind w:left="1418" w:hanging="1418"/>
      <w:outlineLvl w:val="3"/>
    </w:pPr>
    <w:rPr>
      <w:sz w:val="24"/>
    </w:rPr>
  </w:style>
  <w:style w:type="paragraph" w:styleId="Heading5">
    <w:name w:val="heading 5"/>
    <w:basedOn w:val="Normal"/>
    <w:next w:val="Normal"/>
    <w:link w:val="Heading5Char"/>
    <w:uiPriority w:val="9"/>
    <w:unhideWhenUsed/>
    <w:qFormat/>
    <w:rsid w:val="00166DC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5651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75651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756515"/>
    <w:rPr>
      <w:rFonts w:ascii="Arial" w:eastAsia="Times New Roman" w:hAnsi="Arial" w:cs="Times New Roman"/>
      <w:szCs w:val="20"/>
      <w:lang w:val="en-GB"/>
    </w:rPr>
  </w:style>
  <w:style w:type="paragraph" w:styleId="ListParagraph">
    <w:name w:val="List Paragraph"/>
    <w:basedOn w:val="Normal"/>
    <w:qFormat/>
    <w:rsid w:val="00756515"/>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756515"/>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75651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6515"/>
    <w:rPr>
      <w:rFonts w:ascii="Times New Roman" w:hAnsi="Times New Roman" w:cs="Times New Roman"/>
      <w:sz w:val="18"/>
      <w:szCs w:val="18"/>
      <w:lang w:val="en-GB"/>
    </w:rPr>
  </w:style>
  <w:style w:type="character" w:customStyle="1" w:styleId="Heading5Char">
    <w:name w:val="Heading 5 Char"/>
    <w:basedOn w:val="DefaultParagraphFont"/>
    <w:link w:val="Heading5"/>
    <w:uiPriority w:val="9"/>
    <w:rsid w:val="00166DCD"/>
    <w:rPr>
      <w:rFonts w:asciiTheme="majorHAnsi" w:eastAsiaTheme="majorEastAsia" w:hAnsiTheme="majorHAnsi" w:cstheme="majorBidi"/>
      <w:color w:val="2F5496" w:themeColor="accent1" w:themeShade="BF"/>
      <w:lang w:val="en-GB"/>
    </w:rPr>
  </w:style>
  <w:style w:type="paragraph" w:styleId="Title">
    <w:name w:val="Title"/>
    <w:basedOn w:val="Normal"/>
    <w:next w:val="Normal"/>
    <w:link w:val="TitleChar"/>
    <w:uiPriority w:val="10"/>
    <w:qFormat/>
    <w:rsid w:val="00166DC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DCD"/>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EF25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2536"/>
    <w:rPr>
      <w:i/>
      <w:iCs/>
      <w:color w:val="404040" w:themeColor="text1" w:themeTint="BF"/>
      <w:lang w:val="en-GB"/>
    </w:rPr>
  </w:style>
  <w:style w:type="character" w:styleId="CommentReference">
    <w:name w:val="annotation reference"/>
    <w:semiHidden/>
    <w:rsid w:val="00F063F9"/>
    <w:rPr>
      <w:sz w:val="16"/>
      <w:szCs w:val="16"/>
    </w:rPr>
  </w:style>
  <w:style w:type="paragraph" w:styleId="CommentText">
    <w:name w:val="annotation text"/>
    <w:basedOn w:val="Normal"/>
    <w:link w:val="CommentTextChar"/>
    <w:semiHidden/>
    <w:rsid w:val="00F063F9"/>
    <w:pPr>
      <w:overflowPunct w:val="0"/>
      <w:autoSpaceDE w:val="0"/>
      <w:autoSpaceDN w:val="0"/>
      <w:adjustRightInd w:val="0"/>
      <w:spacing w:after="180"/>
      <w:textAlignment w:val="baseline"/>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F063F9"/>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51266B"/>
    <w:pPr>
      <w:tabs>
        <w:tab w:val="center" w:pos="4536"/>
        <w:tab w:val="right" w:pos="9072"/>
      </w:tabs>
    </w:pPr>
  </w:style>
  <w:style w:type="character" w:customStyle="1" w:styleId="HeaderChar">
    <w:name w:val="Header Char"/>
    <w:basedOn w:val="DefaultParagraphFont"/>
    <w:link w:val="Header"/>
    <w:uiPriority w:val="99"/>
    <w:rsid w:val="0051266B"/>
    <w:rPr>
      <w:lang w:val="en-GB"/>
    </w:rPr>
  </w:style>
  <w:style w:type="paragraph" w:styleId="Footer">
    <w:name w:val="footer"/>
    <w:basedOn w:val="Normal"/>
    <w:link w:val="FooterChar"/>
    <w:unhideWhenUsed/>
    <w:rsid w:val="0051266B"/>
    <w:pPr>
      <w:tabs>
        <w:tab w:val="center" w:pos="4536"/>
        <w:tab w:val="right" w:pos="9072"/>
      </w:tabs>
    </w:pPr>
  </w:style>
  <w:style w:type="character" w:customStyle="1" w:styleId="FooterChar">
    <w:name w:val="Footer Char"/>
    <w:basedOn w:val="DefaultParagraphFont"/>
    <w:link w:val="Footer"/>
    <w:rsid w:val="0051266B"/>
    <w:rPr>
      <w:lang w:val="en-GB"/>
    </w:rPr>
  </w:style>
  <w:style w:type="character" w:styleId="PageNumber">
    <w:name w:val="page number"/>
    <w:rsid w:val="0051266B"/>
    <w:rPr>
      <w:rFonts w:cs="Times New Roman"/>
    </w:rPr>
  </w:style>
  <w:style w:type="paragraph" w:customStyle="1" w:styleId="OneM2M-PageFoot">
    <w:name w:val="OneM2M-PageFoot"/>
    <w:basedOn w:val="Footer"/>
    <w:rsid w:val="0051266B"/>
    <w:pPr>
      <w:pBdr>
        <w:top w:val="single" w:sz="4" w:space="1" w:color="A0A0A3"/>
        <w:left w:val="single" w:sz="4" w:space="4" w:color="A0A0A3"/>
        <w:bottom w:val="single" w:sz="4" w:space="1" w:color="A0A0A3"/>
        <w:right w:val="single" w:sz="4" w:space="4" w:color="A0A0A3"/>
      </w:pBdr>
      <w:tabs>
        <w:tab w:val="clear" w:pos="4536"/>
        <w:tab w:val="clear" w:pos="9072"/>
        <w:tab w:val="left" w:pos="284"/>
        <w:tab w:val="center" w:pos="4680"/>
        <w:tab w:val="right" w:pos="9360"/>
      </w:tabs>
    </w:pPr>
    <w:rPr>
      <w:rFonts w:ascii="Myriad Pro" w:eastAsia="Calibri" w:hAnsi="Myriad Pro"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205</Words>
  <Characters>1171</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Friedbert Berens</dc:creator>
  <cp:keywords/>
  <dc:description/>
  <cp:lastModifiedBy>Michelle Wetterwald</cp:lastModifiedBy>
  <cp:revision>20</cp:revision>
  <dcterms:created xsi:type="dcterms:W3CDTF">2019-03-19T08:10:00Z</dcterms:created>
  <dcterms:modified xsi:type="dcterms:W3CDTF">2021-02-22T17:37:00Z</dcterms:modified>
</cp:coreProperties>
</file>