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BA32F" w14:textId="32FB65A4" w:rsidR="00DB2BC3" w:rsidRPr="001F6AF0" w:rsidRDefault="00DB2BC3" w:rsidP="008717CD">
      <w:pPr>
        <w:pBdr>
          <w:bottom w:val="single" w:sz="4" w:space="1" w:color="auto"/>
        </w:pBdr>
        <w:tabs>
          <w:tab w:val="right" w:pos="9214"/>
        </w:tabs>
        <w:rPr>
          <w:rFonts w:ascii="Arial" w:hAnsi="Arial" w:cs="Arial"/>
          <w:b/>
          <w:sz w:val="24"/>
          <w:szCs w:val="24"/>
        </w:rPr>
      </w:pPr>
      <w:bookmarkStart w:id="0" w:name="_Hlk48294386"/>
      <w:bookmarkStart w:id="1" w:name="_Hlk72151903"/>
      <w:bookmarkStart w:id="2" w:name="_Hlk40432653"/>
      <w:bookmarkStart w:id="3" w:name="_Hlk55828548"/>
      <w:r w:rsidRPr="001F6AF0">
        <w:rPr>
          <w:rFonts w:ascii="Arial" w:hAnsi="Arial" w:cs="Arial"/>
          <w:b/>
          <w:sz w:val="24"/>
          <w:szCs w:val="24"/>
        </w:rPr>
        <w:t>3GPP TSG-SA WG1 Meeting #</w:t>
      </w:r>
      <w:r w:rsidR="00D55ED8" w:rsidRPr="001F6AF0">
        <w:rPr>
          <w:rFonts w:ascii="Arial" w:hAnsi="Arial" w:cs="Arial"/>
          <w:b/>
          <w:sz w:val="24"/>
          <w:szCs w:val="24"/>
        </w:rPr>
        <w:t>10</w:t>
      </w:r>
      <w:r w:rsidR="00632FAE">
        <w:rPr>
          <w:rFonts w:ascii="Arial" w:hAnsi="Arial" w:cs="Arial"/>
          <w:b/>
          <w:sz w:val="24"/>
          <w:szCs w:val="24"/>
        </w:rPr>
        <w:t>6</w:t>
      </w:r>
      <w:r w:rsidRPr="001F6AF0">
        <w:rPr>
          <w:rFonts w:ascii="Arial" w:hAnsi="Arial" w:cs="Arial"/>
          <w:b/>
          <w:sz w:val="24"/>
          <w:szCs w:val="24"/>
        </w:rPr>
        <w:tab/>
      </w:r>
      <w:r w:rsidR="00290B61">
        <w:rPr>
          <w:rFonts w:ascii="Arial" w:hAnsi="Arial" w:cs="Arial"/>
          <w:b/>
          <w:sz w:val="24"/>
          <w:szCs w:val="24"/>
        </w:rPr>
        <w:t>S1-241004</w:t>
      </w:r>
    </w:p>
    <w:p w14:paraId="01E71271" w14:textId="2C398DAA" w:rsidR="00254321" w:rsidRPr="001F6AF0" w:rsidRDefault="00632FAE" w:rsidP="00DB2BC3">
      <w:pPr>
        <w:pBdr>
          <w:bottom w:val="single" w:sz="4" w:space="1" w:color="auto"/>
        </w:pBdr>
        <w:tabs>
          <w:tab w:val="right" w:pos="9214"/>
        </w:tabs>
        <w:rPr>
          <w:rFonts w:ascii="Arial" w:hAnsi="Arial" w:cs="Arial"/>
          <w:b/>
          <w:sz w:val="24"/>
          <w:szCs w:val="24"/>
        </w:rPr>
      </w:pPr>
      <w:r>
        <w:rPr>
          <w:rFonts w:ascii="Arial" w:hAnsi="Arial" w:cs="Arial"/>
          <w:b/>
          <w:sz w:val="24"/>
          <w:szCs w:val="24"/>
        </w:rPr>
        <w:t>Jeju Island, Korea</w:t>
      </w:r>
      <w:r w:rsidR="00377DE9">
        <w:rPr>
          <w:rFonts w:ascii="Arial" w:hAnsi="Arial" w:cs="Arial"/>
          <w:b/>
          <w:sz w:val="24"/>
          <w:szCs w:val="24"/>
        </w:rPr>
        <w:t xml:space="preserve">, </w:t>
      </w:r>
      <w:r w:rsidRPr="00632FAE">
        <w:rPr>
          <w:rFonts w:ascii="Arial" w:hAnsi="Arial" w:cs="Arial"/>
          <w:b/>
          <w:sz w:val="24"/>
          <w:szCs w:val="24"/>
        </w:rPr>
        <w:t>27-31 May 2024</w:t>
      </w:r>
    </w:p>
    <w:bookmarkEnd w:id="0"/>
    <w:bookmarkEnd w:id="1"/>
    <w:p w14:paraId="18BB2676" w14:textId="77777777" w:rsidR="00C75FBF" w:rsidRPr="00E30DA9" w:rsidRDefault="00C75FBF" w:rsidP="009D7057">
      <w:pPr>
        <w:pBdr>
          <w:bottom w:val="single" w:sz="4" w:space="1" w:color="auto"/>
        </w:pBdr>
        <w:tabs>
          <w:tab w:val="right" w:pos="9214"/>
        </w:tabs>
        <w:rPr>
          <w:rFonts w:ascii="Arial" w:hAnsi="Arial" w:cs="Arial"/>
          <w:b/>
        </w:rPr>
      </w:pPr>
    </w:p>
    <w:bookmarkEnd w:id="2"/>
    <w:p w14:paraId="5EBF3331" w14:textId="77777777" w:rsidR="00B211DF" w:rsidRPr="00E30DA9" w:rsidRDefault="00B211DF" w:rsidP="00B211DF"/>
    <w:bookmarkEnd w:id="3"/>
    <w:p w14:paraId="1CE20AA1" w14:textId="77777777" w:rsidR="00632FAE" w:rsidRDefault="00632FAE" w:rsidP="00632FAE"/>
    <w:p w14:paraId="26BE7298" w14:textId="77777777" w:rsidR="00632FAE" w:rsidRDefault="00632FAE" w:rsidP="00632FAE"/>
    <w:p w14:paraId="733EFC38" w14:textId="77777777" w:rsidR="00632FAE" w:rsidRDefault="00632FAE" w:rsidP="00632FAE"/>
    <w:p w14:paraId="525EE9BA" w14:textId="77777777" w:rsidR="00632FAE" w:rsidRPr="006F679C" w:rsidRDefault="00632FAE" w:rsidP="00632FAE"/>
    <w:p w14:paraId="1E39684D" w14:textId="77777777" w:rsidR="00632FAE" w:rsidRPr="006F679C" w:rsidRDefault="00632FAE" w:rsidP="00632FAE"/>
    <w:p w14:paraId="1B6322BF" w14:textId="77777777" w:rsidR="00632FAE" w:rsidRPr="006F679C" w:rsidRDefault="00632FAE" w:rsidP="00632FAE"/>
    <w:p w14:paraId="4538CBE2" w14:textId="77777777" w:rsidR="00632FAE" w:rsidRPr="006F679C" w:rsidRDefault="00632FAE" w:rsidP="00632FAE"/>
    <w:p w14:paraId="2EF2766B" w14:textId="77777777" w:rsidR="00632FAE" w:rsidRPr="006F679C" w:rsidRDefault="00632FAE" w:rsidP="00632FAE"/>
    <w:p w14:paraId="26B5AE21" w14:textId="77777777" w:rsidR="00632FAE" w:rsidRPr="006F679C" w:rsidRDefault="00632FAE" w:rsidP="00632FAE"/>
    <w:p w14:paraId="22E5F7DD" w14:textId="77777777" w:rsidR="00632FAE" w:rsidRPr="006F679C" w:rsidRDefault="00632FAE" w:rsidP="00632FAE"/>
    <w:p w14:paraId="6B62A4E3" w14:textId="77777777" w:rsidR="00632FAE" w:rsidRPr="006F679C" w:rsidRDefault="00632FAE" w:rsidP="00632FAE">
      <w:r w:rsidRPr="006F679C">
        <w:t xml:space="preserve"> </w:t>
      </w:r>
    </w:p>
    <w:p w14:paraId="425C7CDE" w14:textId="77777777" w:rsidR="00632FAE" w:rsidRPr="006F679C" w:rsidRDefault="00632FAE" w:rsidP="00632FAE"/>
    <w:p w14:paraId="712F39C5" w14:textId="77777777" w:rsidR="00632FAE" w:rsidRPr="006F679C" w:rsidRDefault="00632FAE" w:rsidP="00632FAE"/>
    <w:p w14:paraId="3BC834B3" w14:textId="77777777" w:rsidR="00632FAE" w:rsidRPr="006F679C" w:rsidRDefault="00632FAE" w:rsidP="00632FAE"/>
    <w:p w14:paraId="0A9A93DE" w14:textId="77777777" w:rsidR="00632FAE" w:rsidRPr="006F679C" w:rsidRDefault="00632FAE" w:rsidP="00632FAE"/>
    <w:p w14:paraId="67276125" w14:textId="77777777" w:rsidR="00632FAE" w:rsidRPr="006F679C" w:rsidRDefault="00632FAE" w:rsidP="00632FAE">
      <w:pPr>
        <w:jc w:val="center"/>
        <w:rPr>
          <w:rFonts w:ascii="Arial" w:hAnsi="Arial" w:cs="Arial"/>
          <w:b/>
          <w:sz w:val="32"/>
          <w:szCs w:val="32"/>
        </w:rPr>
      </w:pPr>
      <w:r>
        <w:rPr>
          <w:rFonts w:ascii="Arial" w:hAnsi="Arial" w:cs="Arial"/>
          <w:b/>
          <w:sz w:val="32"/>
          <w:szCs w:val="32"/>
        </w:rPr>
        <w:t xml:space="preserve">Draft </w:t>
      </w:r>
      <w:r w:rsidRPr="006F679C">
        <w:rPr>
          <w:rFonts w:ascii="Arial" w:hAnsi="Arial" w:cs="Arial"/>
          <w:b/>
          <w:sz w:val="32"/>
          <w:szCs w:val="32"/>
        </w:rPr>
        <w:t xml:space="preserve">Minutes of </w:t>
      </w:r>
    </w:p>
    <w:p w14:paraId="6CC6BCCD" w14:textId="00DFA6FA" w:rsidR="00632FAE" w:rsidRPr="00604DD7" w:rsidRDefault="00632FAE" w:rsidP="00632FAE">
      <w:pPr>
        <w:jc w:val="center"/>
        <w:rPr>
          <w:rFonts w:ascii="Arial" w:hAnsi="Arial" w:cs="Arial"/>
          <w:b/>
          <w:sz w:val="32"/>
          <w:szCs w:val="32"/>
        </w:rPr>
      </w:pPr>
      <w:r w:rsidRPr="00604DD7">
        <w:rPr>
          <w:rFonts w:ascii="Arial" w:hAnsi="Arial" w:cs="Arial"/>
          <w:b/>
          <w:sz w:val="32"/>
          <w:szCs w:val="32"/>
        </w:rPr>
        <w:t xml:space="preserve">3GPP TSG SA WG1 </w:t>
      </w:r>
      <w:r w:rsidRPr="00604DD7">
        <w:rPr>
          <w:rFonts w:ascii="Arial" w:hAnsi="Arial" w:cs="Arial"/>
          <w:b/>
          <w:sz w:val="32"/>
          <w:szCs w:val="32"/>
        </w:rPr>
        <w:br/>
        <w:t>Meeting #</w:t>
      </w:r>
      <w:r>
        <w:rPr>
          <w:rFonts w:ascii="Arial" w:hAnsi="Arial" w:cs="Arial"/>
          <w:b/>
          <w:sz w:val="32"/>
          <w:szCs w:val="32"/>
        </w:rPr>
        <w:t>10</w:t>
      </w:r>
      <w:r>
        <w:rPr>
          <w:rFonts w:ascii="Arial" w:hAnsi="Arial" w:cs="Arial"/>
          <w:b/>
          <w:sz w:val="32"/>
          <w:szCs w:val="32"/>
        </w:rPr>
        <w:t>5</w:t>
      </w:r>
    </w:p>
    <w:p w14:paraId="1F46080D" w14:textId="77777777" w:rsidR="00632FAE" w:rsidRPr="00604DD7" w:rsidRDefault="00632FAE" w:rsidP="00632FAE">
      <w:pPr>
        <w:jc w:val="center"/>
        <w:rPr>
          <w:rFonts w:ascii="Arial" w:hAnsi="Arial" w:cs="Arial"/>
          <w:b/>
          <w:sz w:val="32"/>
          <w:szCs w:val="32"/>
        </w:rPr>
      </w:pPr>
    </w:p>
    <w:p w14:paraId="5CAF8CB3" w14:textId="77777777" w:rsidR="00632FAE" w:rsidRPr="00604DD7" w:rsidRDefault="00632FAE" w:rsidP="00632FAE">
      <w:pPr>
        <w:jc w:val="center"/>
        <w:rPr>
          <w:rFonts w:ascii="Arial" w:hAnsi="Arial" w:cs="Arial"/>
          <w:b/>
          <w:sz w:val="32"/>
          <w:szCs w:val="32"/>
        </w:rPr>
      </w:pPr>
    </w:p>
    <w:p w14:paraId="55B58EC9" w14:textId="77777777" w:rsidR="00632FAE" w:rsidRPr="00604DD7" w:rsidRDefault="00632FAE" w:rsidP="00632FAE">
      <w:pPr>
        <w:jc w:val="center"/>
        <w:rPr>
          <w:rFonts w:ascii="Arial" w:hAnsi="Arial" w:cs="Arial"/>
          <w:sz w:val="32"/>
          <w:szCs w:val="32"/>
        </w:rPr>
      </w:pPr>
    </w:p>
    <w:p w14:paraId="3133941B" w14:textId="6B98A60C" w:rsidR="00632FAE" w:rsidRDefault="00632FAE" w:rsidP="00632FAE">
      <w:pPr>
        <w:jc w:val="center"/>
        <w:rPr>
          <w:rFonts w:ascii="Arial" w:hAnsi="Arial" w:cs="Arial"/>
          <w:sz w:val="32"/>
          <w:szCs w:val="32"/>
        </w:rPr>
      </w:pPr>
      <w:r w:rsidRPr="00632FAE">
        <w:rPr>
          <w:rFonts w:ascii="Arial" w:hAnsi="Arial" w:cs="Arial"/>
          <w:sz w:val="32"/>
          <w:szCs w:val="32"/>
        </w:rPr>
        <w:t>Athens, Greece</w:t>
      </w:r>
    </w:p>
    <w:p w14:paraId="22C5968B" w14:textId="66A24349" w:rsidR="00632FAE" w:rsidRPr="006F679C" w:rsidRDefault="00632FAE" w:rsidP="00632FAE">
      <w:pPr>
        <w:jc w:val="center"/>
        <w:rPr>
          <w:rFonts w:ascii="Arial" w:hAnsi="Arial" w:cs="Arial"/>
          <w:sz w:val="32"/>
          <w:szCs w:val="32"/>
        </w:rPr>
      </w:pPr>
      <w:r w:rsidRPr="00632FAE">
        <w:rPr>
          <w:rFonts w:ascii="Arial" w:hAnsi="Arial" w:cs="Arial"/>
          <w:sz w:val="32"/>
          <w:szCs w:val="32"/>
        </w:rPr>
        <w:t>26 Feb - 1 Mar 2024</w:t>
      </w:r>
    </w:p>
    <w:p w14:paraId="112D17F5" w14:textId="77777777" w:rsidR="00632FAE" w:rsidRPr="006F679C" w:rsidRDefault="00632FAE" w:rsidP="00632FAE"/>
    <w:p w14:paraId="09FCD418" w14:textId="77777777" w:rsidR="00632FAE" w:rsidRPr="006F679C" w:rsidRDefault="00632FAE" w:rsidP="00632FAE"/>
    <w:p w14:paraId="43615823" w14:textId="77777777" w:rsidR="00632FAE" w:rsidRPr="006F679C" w:rsidRDefault="00632FAE" w:rsidP="00632FAE"/>
    <w:p w14:paraId="087F1222" w14:textId="77777777" w:rsidR="00632FAE" w:rsidRPr="006F679C" w:rsidRDefault="00632FAE" w:rsidP="00632FAE"/>
    <w:p w14:paraId="0DE7468C" w14:textId="77777777" w:rsidR="00632FAE" w:rsidRPr="006F679C" w:rsidRDefault="00632FAE" w:rsidP="00632FAE"/>
    <w:p w14:paraId="7C8A1211" w14:textId="77777777" w:rsidR="00632FAE" w:rsidRPr="006F679C" w:rsidRDefault="00632FAE" w:rsidP="00632FAE"/>
    <w:p w14:paraId="57E412A1" w14:textId="77777777" w:rsidR="00632FAE" w:rsidRPr="006F679C" w:rsidRDefault="00632FAE" w:rsidP="00632FAE"/>
    <w:p w14:paraId="63AB9F73" w14:textId="77777777" w:rsidR="00632FAE" w:rsidRPr="006F679C" w:rsidRDefault="00632FAE" w:rsidP="00632FAE"/>
    <w:p w14:paraId="4A10ED5F" w14:textId="77777777" w:rsidR="00632FAE" w:rsidRPr="006F679C" w:rsidRDefault="00632FAE" w:rsidP="00632FAE"/>
    <w:p w14:paraId="066F3340" w14:textId="77777777" w:rsidR="00632FAE" w:rsidRPr="006F679C" w:rsidRDefault="00632FAE" w:rsidP="00632FAE"/>
    <w:p w14:paraId="730DDAA4" w14:textId="77777777" w:rsidR="00632FAE" w:rsidRPr="006F679C" w:rsidRDefault="00632FAE" w:rsidP="00632FAE"/>
    <w:p w14:paraId="7589AED9" w14:textId="77777777" w:rsidR="00632FAE" w:rsidRPr="006F679C" w:rsidRDefault="00632FAE" w:rsidP="00632FAE"/>
    <w:p w14:paraId="3E05C2FA" w14:textId="77777777" w:rsidR="00632FAE" w:rsidRPr="006F679C" w:rsidRDefault="00632FAE" w:rsidP="00632FAE"/>
    <w:p w14:paraId="7E15CC4E" w14:textId="77777777" w:rsidR="00632FAE" w:rsidRPr="006F679C" w:rsidRDefault="00632FAE" w:rsidP="00632FAE"/>
    <w:p w14:paraId="254BC439" w14:textId="77777777" w:rsidR="00632FAE" w:rsidRDefault="00632FAE" w:rsidP="00632FAE"/>
    <w:p w14:paraId="66B38A28" w14:textId="77777777" w:rsidR="00632FAE" w:rsidRPr="006F679C" w:rsidRDefault="00632FAE" w:rsidP="00632FAE"/>
    <w:p w14:paraId="10C81D5D" w14:textId="77777777" w:rsidR="00632FAE" w:rsidRPr="006F679C" w:rsidRDefault="00632FAE" w:rsidP="00632FAE"/>
    <w:p w14:paraId="681B43C9" w14:textId="77777777" w:rsidR="00632FAE" w:rsidRPr="006F679C" w:rsidRDefault="00632FAE" w:rsidP="00632FAE"/>
    <w:p w14:paraId="79046F66" w14:textId="77777777" w:rsidR="00632FAE" w:rsidRPr="006F679C" w:rsidRDefault="00632FAE" w:rsidP="00632FAE"/>
    <w:p w14:paraId="3A32A626" w14:textId="77777777" w:rsidR="00632FAE" w:rsidRPr="006F679C" w:rsidRDefault="00632FAE" w:rsidP="00632FAE"/>
    <w:p w14:paraId="441CD0A7" w14:textId="77777777" w:rsidR="00632FAE" w:rsidRPr="006F679C" w:rsidRDefault="00632FAE" w:rsidP="00632FAE"/>
    <w:p w14:paraId="207D7022" w14:textId="77777777" w:rsidR="00632FAE" w:rsidRPr="006F679C" w:rsidRDefault="00632FAE" w:rsidP="00632FAE"/>
    <w:p w14:paraId="07439D8C" w14:textId="77777777" w:rsidR="00632FAE" w:rsidRPr="006F679C" w:rsidRDefault="00632FAE" w:rsidP="00632FAE"/>
    <w:p w14:paraId="47FFCB7E" w14:textId="77777777" w:rsidR="00632FAE" w:rsidRPr="006F679C" w:rsidRDefault="00632FAE" w:rsidP="00632FAE"/>
    <w:p w14:paraId="3B2E6D20" w14:textId="77777777" w:rsidR="00632FAE" w:rsidRPr="006F679C" w:rsidRDefault="00632FAE" w:rsidP="00632FAE"/>
    <w:p w14:paraId="7F1D41FB" w14:textId="77777777" w:rsidR="00632FAE" w:rsidRPr="006F679C" w:rsidRDefault="00632FAE" w:rsidP="00632FAE">
      <w:r w:rsidRPr="006F679C">
        <w:t>Chairman:</w:t>
      </w:r>
      <w:r w:rsidRPr="006F679C">
        <w:tab/>
      </w:r>
      <w:r w:rsidRPr="006F679C">
        <w:tab/>
      </w:r>
      <w:r>
        <w:t>Jose Almodovar</w:t>
      </w:r>
      <w:r w:rsidRPr="006F679C">
        <w:t xml:space="preserve">, </w:t>
      </w:r>
      <w:r>
        <w:t>TNO</w:t>
      </w:r>
    </w:p>
    <w:p w14:paraId="207946D4" w14:textId="77777777" w:rsidR="00632FAE" w:rsidRPr="006F679C" w:rsidRDefault="00632FAE" w:rsidP="00632FAE">
      <w:r w:rsidRPr="006F679C">
        <w:t>Meeting Secretary:</w:t>
      </w:r>
      <w:r w:rsidRPr="006F679C">
        <w:tab/>
        <w:t>Alain Sultan, ETSI/MCC</w:t>
      </w:r>
    </w:p>
    <w:p w14:paraId="679EE43E" w14:textId="77777777" w:rsidR="00632FAE" w:rsidRDefault="00632FAE" w:rsidP="00632FAE">
      <w:r w:rsidRPr="006F679C">
        <w:t xml:space="preserve"> </w:t>
      </w:r>
    </w:p>
    <w:p w14:paraId="55A70553" w14:textId="3F436B5D" w:rsidR="00632FAE" w:rsidRDefault="00632FAE">
      <w:r>
        <w:br w:type="page"/>
      </w:r>
    </w:p>
    <w:sdt>
      <w:sdtPr>
        <w:rPr>
          <w:rFonts w:ascii="Times New Roman" w:eastAsia="Batang" w:hAnsi="Times New Roman"/>
          <w:b w:val="0"/>
          <w:bCs w:val="0"/>
          <w:color w:val="auto"/>
          <w:sz w:val="20"/>
          <w:szCs w:val="20"/>
          <w:lang w:val="en-GB" w:eastAsia="en-US"/>
        </w:rPr>
        <w:id w:val="450516934"/>
        <w:docPartObj>
          <w:docPartGallery w:val="Table of Contents"/>
          <w:docPartUnique/>
        </w:docPartObj>
      </w:sdtPr>
      <w:sdtEndPr>
        <w:rPr>
          <w:noProof/>
        </w:rPr>
      </w:sdtEndPr>
      <w:sdtContent>
        <w:p w14:paraId="34C37260" w14:textId="77777777" w:rsidR="00632FAE" w:rsidRDefault="00632FAE" w:rsidP="00632FAE">
          <w:pPr>
            <w:pStyle w:val="TOCHeading"/>
          </w:pPr>
          <w:r>
            <w:t>Contents</w:t>
          </w:r>
        </w:p>
        <w:p w14:paraId="5BE4029B" w14:textId="306EA2EA" w:rsidR="007550C4" w:rsidRDefault="00632FAE">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r>
            <w:fldChar w:fldCharType="begin"/>
          </w:r>
          <w:r>
            <w:instrText xml:space="preserve"> TOC \o "1-3" \h \z \u </w:instrText>
          </w:r>
          <w:r>
            <w:fldChar w:fldCharType="separate"/>
          </w:r>
          <w:hyperlink w:anchor="_Toc164174408" w:history="1">
            <w:r w:rsidR="007550C4" w:rsidRPr="005D6EA9">
              <w:rPr>
                <w:rStyle w:val="Hyperlink"/>
                <w:noProof/>
                <w:lang w:eastAsia="en-GB"/>
              </w:rPr>
              <w:t>1.    Opening of the meeting</w:t>
            </w:r>
            <w:r w:rsidR="007550C4">
              <w:rPr>
                <w:noProof/>
                <w:webHidden/>
              </w:rPr>
              <w:tab/>
            </w:r>
            <w:r w:rsidR="007550C4">
              <w:rPr>
                <w:noProof/>
                <w:webHidden/>
              </w:rPr>
              <w:fldChar w:fldCharType="begin"/>
            </w:r>
            <w:r w:rsidR="007550C4">
              <w:rPr>
                <w:noProof/>
                <w:webHidden/>
              </w:rPr>
              <w:instrText xml:space="preserve"> PAGEREF _Toc164174408 \h </w:instrText>
            </w:r>
            <w:r w:rsidR="007550C4">
              <w:rPr>
                <w:noProof/>
                <w:webHidden/>
              </w:rPr>
            </w:r>
            <w:r w:rsidR="007550C4">
              <w:rPr>
                <w:noProof/>
                <w:webHidden/>
              </w:rPr>
              <w:fldChar w:fldCharType="separate"/>
            </w:r>
            <w:r w:rsidR="007550C4">
              <w:rPr>
                <w:noProof/>
                <w:webHidden/>
              </w:rPr>
              <w:t>4</w:t>
            </w:r>
            <w:r w:rsidR="007550C4">
              <w:rPr>
                <w:noProof/>
                <w:webHidden/>
              </w:rPr>
              <w:fldChar w:fldCharType="end"/>
            </w:r>
          </w:hyperlink>
        </w:p>
        <w:p w14:paraId="5544D737" w14:textId="730AC95C"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09" w:history="1">
            <w:r w:rsidRPr="005D6EA9">
              <w:rPr>
                <w:rStyle w:val="Hyperlink"/>
                <w:noProof/>
                <w:lang w:eastAsia="en-GB"/>
              </w:rPr>
              <w:t>1.1   Opening of the meeting</w:t>
            </w:r>
            <w:r>
              <w:rPr>
                <w:noProof/>
                <w:webHidden/>
              </w:rPr>
              <w:tab/>
            </w:r>
            <w:r>
              <w:rPr>
                <w:noProof/>
                <w:webHidden/>
              </w:rPr>
              <w:fldChar w:fldCharType="begin"/>
            </w:r>
            <w:r>
              <w:rPr>
                <w:noProof/>
                <w:webHidden/>
              </w:rPr>
              <w:instrText xml:space="preserve"> PAGEREF _Toc164174409 \h </w:instrText>
            </w:r>
            <w:r>
              <w:rPr>
                <w:noProof/>
                <w:webHidden/>
              </w:rPr>
            </w:r>
            <w:r>
              <w:rPr>
                <w:noProof/>
                <w:webHidden/>
              </w:rPr>
              <w:fldChar w:fldCharType="separate"/>
            </w:r>
            <w:r>
              <w:rPr>
                <w:noProof/>
                <w:webHidden/>
              </w:rPr>
              <w:t>4</w:t>
            </w:r>
            <w:r>
              <w:rPr>
                <w:noProof/>
                <w:webHidden/>
              </w:rPr>
              <w:fldChar w:fldCharType="end"/>
            </w:r>
          </w:hyperlink>
        </w:p>
        <w:p w14:paraId="4D0129D4" w14:textId="63E94927"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0" w:history="1">
            <w:r w:rsidRPr="005D6EA9">
              <w:rPr>
                <w:rStyle w:val="Hyperlink"/>
                <w:noProof/>
              </w:rPr>
              <w:t>1.2</w:t>
            </w:r>
            <w:r>
              <w:rPr>
                <w:rFonts w:asciiTheme="minorHAnsi" w:eastAsiaTheme="minorEastAsia" w:hAnsiTheme="minorHAnsi" w:cstheme="minorBidi"/>
                <w:noProof/>
                <w:kern w:val="2"/>
                <w:sz w:val="22"/>
                <w:szCs w:val="22"/>
                <w:lang w:eastAsia="ja-JP"/>
                <w14:ligatures w14:val="standardContextual"/>
              </w:rPr>
              <w:tab/>
            </w:r>
            <w:r w:rsidRPr="005D6EA9">
              <w:rPr>
                <w:rStyle w:val="Hyperlink"/>
                <w:noProof/>
              </w:rPr>
              <w:t>IPR, antitrust and competition laws</w:t>
            </w:r>
            <w:r>
              <w:rPr>
                <w:noProof/>
                <w:webHidden/>
              </w:rPr>
              <w:tab/>
            </w:r>
            <w:r>
              <w:rPr>
                <w:noProof/>
                <w:webHidden/>
              </w:rPr>
              <w:fldChar w:fldCharType="begin"/>
            </w:r>
            <w:r>
              <w:rPr>
                <w:noProof/>
                <w:webHidden/>
              </w:rPr>
              <w:instrText xml:space="preserve"> PAGEREF _Toc164174410 \h </w:instrText>
            </w:r>
            <w:r>
              <w:rPr>
                <w:noProof/>
                <w:webHidden/>
              </w:rPr>
            </w:r>
            <w:r>
              <w:rPr>
                <w:noProof/>
                <w:webHidden/>
              </w:rPr>
              <w:fldChar w:fldCharType="separate"/>
            </w:r>
            <w:r>
              <w:rPr>
                <w:noProof/>
                <w:webHidden/>
              </w:rPr>
              <w:t>4</w:t>
            </w:r>
            <w:r>
              <w:rPr>
                <w:noProof/>
                <w:webHidden/>
              </w:rPr>
              <w:fldChar w:fldCharType="end"/>
            </w:r>
          </w:hyperlink>
        </w:p>
        <w:p w14:paraId="40AE837B" w14:textId="68D5751D"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1" w:history="1">
            <w:r w:rsidRPr="005D6EA9">
              <w:rPr>
                <w:rStyle w:val="Hyperlink"/>
                <w:noProof/>
                <w:lang w:eastAsia="en-GB"/>
              </w:rPr>
              <w:t>1.3   Previous SA1 meeting report</w:t>
            </w:r>
            <w:r>
              <w:rPr>
                <w:noProof/>
                <w:webHidden/>
              </w:rPr>
              <w:tab/>
            </w:r>
            <w:r>
              <w:rPr>
                <w:noProof/>
                <w:webHidden/>
              </w:rPr>
              <w:fldChar w:fldCharType="begin"/>
            </w:r>
            <w:r>
              <w:rPr>
                <w:noProof/>
                <w:webHidden/>
              </w:rPr>
              <w:instrText xml:space="preserve"> PAGEREF _Toc164174411 \h </w:instrText>
            </w:r>
            <w:r>
              <w:rPr>
                <w:noProof/>
                <w:webHidden/>
              </w:rPr>
            </w:r>
            <w:r>
              <w:rPr>
                <w:noProof/>
                <w:webHidden/>
              </w:rPr>
              <w:fldChar w:fldCharType="separate"/>
            </w:r>
            <w:r>
              <w:rPr>
                <w:noProof/>
                <w:webHidden/>
              </w:rPr>
              <w:t>4</w:t>
            </w:r>
            <w:r>
              <w:rPr>
                <w:noProof/>
                <w:webHidden/>
              </w:rPr>
              <w:fldChar w:fldCharType="end"/>
            </w:r>
          </w:hyperlink>
        </w:p>
        <w:p w14:paraId="01F6DAE2" w14:textId="3B0B2293"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2" w:history="1">
            <w:r w:rsidRPr="005D6EA9">
              <w:rPr>
                <w:rStyle w:val="Hyperlink"/>
                <w:noProof/>
                <w:lang w:eastAsia="en-GB"/>
              </w:rPr>
              <w:t>1.4   Information to delegates</w:t>
            </w:r>
            <w:r>
              <w:rPr>
                <w:noProof/>
                <w:webHidden/>
              </w:rPr>
              <w:tab/>
            </w:r>
            <w:r>
              <w:rPr>
                <w:noProof/>
                <w:webHidden/>
              </w:rPr>
              <w:fldChar w:fldCharType="begin"/>
            </w:r>
            <w:r>
              <w:rPr>
                <w:noProof/>
                <w:webHidden/>
              </w:rPr>
              <w:instrText xml:space="preserve"> PAGEREF _Toc164174412 \h </w:instrText>
            </w:r>
            <w:r>
              <w:rPr>
                <w:noProof/>
                <w:webHidden/>
              </w:rPr>
            </w:r>
            <w:r>
              <w:rPr>
                <w:noProof/>
                <w:webHidden/>
              </w:rPr>
              <w:fldChar w:fldCharType="separate"/>
            </w:r>
            <w:r>
              <w:rPr>
                <w:noProof/>
                <w:webHidden/>
              </w:rPr>
              <w:t>4</w:t>
            </w:r>
            <w:r>
              <w:rPr>
                <w:noProof/>
                <w:webHidden/>
              </w:rPr>
              <w:fldChar w:fldCharType="end"/>
            </w:r>
          </w:hyperlink>
        </w:p>
        <w:p w14:paraId="7637B15E" w14:textId="5407BE13"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3" w:history="1">
            <w:r w:rsidRPr="005D6EA9">
              <w:rPr>
                <w:rStyle w:val="Hyperlink"/>
                <w:noProof/>
              </w:rPr>
              <w:t>1.5</w:t>
            </w:r>
            <w:r>
              <w:rPr>
                <w:rFonts w:asciiTheme="minorHAnsi" w:eastAsiaTheme="minorEastAsia" w:hAnsiTheme="minorHAnsi" w:cstheme="minorBidi"/>
                <w:noProof/>
                <w:kern w:val="2"/>
                <w:sz w:val="22"/>
                <w:szCs w:val="22"/>
                <w:lang w:eastAsia="ja-JP"/>
                <w14:ligatures w14:val="standardContextual"/>
              </w:rPr>
              <w:tab/>
            </w:r>
            <w:r w:rsidRPr="005D6EA9">
              <w:rPr>
                <w:rStyle w:val="Hyperlink"/>
                <w:noProof/>
              </w:rPr>
              <w:t>Information to rapporteurs</w:t>
            </w:r>
            <w:r>
              <w:rPr>
                <w:noProof/>
                <w:webHidden/>
              </w:rPr>
              <w:tab/>
            </w:r>
            <w:r>
              <w:rPr>
                <w:noProof/>
                <w:webHidden/>
              </w:rPr>
              <w:fldChar w:fldCharType="begin"/>
            </w:r>
            <w:r>
              <w:rPr>
                <w:noProof/>
                <w:webHidden/>
              </w:rPr>
              <w:instrText xml:space="preserve"> PAGEREF _Toc164174413 \h </w:instrText>
            </w:r>
            <w:r>
              <w:rPr>
                <w:noProof/>
                <w:webHidden/>
              </w:rPr>
            </w:r>
            <w:r>
              <w:rPr>
                <w:noProof/>
                <w:webHidden/>
              </w:rPr>
              <w:fldChar w:fldCharType="separate"/>
            </w:r>
            <w:r>
              <w:rPr>
                <w:noProof/>
                <w:webHidden/>
              </w:rPr>
              <w:t>5</w:t>
            </w:r>
            <w:r>
              <w:rPr>
                <w:noProof/>
                <w:webHidden/>
              </w:rPr>
              <w:fldChar w:fldCharType="end"/>
            </w:r>
          </w:hyperlink>
        </w:p>
        <w:p w14:paraId="519C55DE" w14:textId="356C8098" w:rsidR="007550C4" w:rsidRDefault="007550C4">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4" w:history="1">
            <w:r w:rsidRPr="005D6EA9">
              <w:rPr>
                <w:rStyle w:val="Hyperlink"/>
                <w:noProof/>
                <w:lang w:eastAsia="en-GB"/>
              </w:rPr>
              <w:t>2   Reports and action items</w:t>
            </w:r>
            <w:r>
              <w:rPr>
                <w:noProof/>
                <w:webHidden/>
              </w:rPr>
              <w:tab/>
            </w:r>
            <w:r>
              <w:rPr>
                <w:noProof/>
                <w:webHidden/>
              </w:rPr>
              <w:fldChar w:fldCharType="begin"/>
            </w:r>
            <w:r>
              <w:rPr>
                <w:noProof/>
                <w:webHidden/>
              </w:rPr>
              <w:instrText xml:space="preserve"> PAGEREF _Toc164174414 \h </w:instrText>
            </w:r>
            <w:r>
              <w:rPr>
                <w:noProof/>
                <w:webHidden/>
              </w:rPr>
            </w:r>
            <w:r>
              <w:rPr>
                <w:noProof/>
                <w:webHidden/>
              </w:rPr>
              <w:fldChar w:fldCharType="separate"/>
            </w:r>
            <w:r>
              <w:rPr>
                <w:noProof/>
                <w:webHidden/>
              </w:rPr>
              <w:t>5</w:t>
            </w:r>
            <w:r>
              <w:rPr>
                <w:noProof/>
                <w:webHidden/>
              </w:rPr>
              <w:fldChar w:fldCharType="end"/>
            </w:r>
          </w:hyperlink>
        </w:p>
        <w:p w14:paraId="7596F3A5" w14:textId="39880A40" w:rsidR="007550C4" w:rsidRDefault="007550C4">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5" w:history="1">
            <w:r w:rsidRPr="005D6EA9">
              <w:rPr>
                <w:rStyle w:val="Hyperlink"/>
                <w:noProof/>
                <w:lang w:eastAsia="en-GB"/>
              </w:rPr>
              <w:t>3   Liaison Statements (including related contributions)</w:t>
            </w:r>
            <w:r>
              <w:rPr>
                <w:noProof/>
                <w:webHidden/>
              </w:rPr>
              <w:tab/>
            </w:r>
            <w:r>
              <w:rPr>
                <w:noProof/>
                <w:webHidden/>
              </w:rPr>
              <w:fldChar w:fldCharType="begin"/>
            </w:r>
            <w:r>
              <w:rPr>
                <w:noProof/>
                <w:webHidden/>
              </w:rPr>
              <w:instrText xml:space="preserve"> PAGEREF _Toc164174415 \h </w:instrText>
            </w:r>
            <w:r>
              <w:rPr>
                <w:noProof/>
                <w:webHidden/>
              </w:rPr>
            </w:r>
            <w:r>
              <w:rPr>
                <w:noProof/>
                <w:webHidden/>
              </w:rPr>
              <w:fldChar w:fldCharType="separate"/>
            </w:r>
            <w:r>
              <w:rPr>
                <w:noProof/>
                <w:webHidden/>
              </w:rPr>
              <w:t>6</w:t>
            </w:r>
            <w:r>
              <w:rPr>
                <w:noProof/>
                <w:webHidden/>
              </w:rPr>
              <w:fldChar w:fldCharType="end"/>
            </w:r>
          </w:hyperlink>
        </w:p>
        <w:p w14:paraId="3B0E0484" w14:textId="12F80BEF"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6" w:history="1">
            <w:r w:rsidRPr="005D6EA9">
              <w:rPr>
                <w:rStyle w:val="Hyperlink"/>
                <w:noProof/>
                <w:lang w:eastAsia="en-GB"/>
              </w:rPr>
              <w:t>3.1   LSs on Robust Notification Alert for NTN-NR Rel-19</w:t>
            </w:r>
            <w:r>
              <w:rPr>
                <w:noProof/>
                <w:webHidden/>
              </w:rPr>
              <w:tab/>
            </w:r>
            <w:r>
              <w:rPr>
                <w:noProof/>
                <w:webHidden/>
              </w:rPr>
              <w:fldChar w:fldCharType="begin"/>
            </w:r>
            <w:r>
              <w:rPr>
                <w:noProof/>
                <w:webHidden/>
              </w:rPr>
              <w:instrText xml:space="preserve"> PAGEREF _Toc164174416 \h </w:instrText>
            </w:r>
            <w:r>
              <w:rPr>
                <w:noProof/>
                <w:webHidden/>
              </w:rPr>
            </w:r>
            <w:r>
              <w:rPr>
                <w:noProof/>
                <w:webHidden/>
              </w:rPr>
              <w:fldChar w:fldCharType="separate"/>
            </w:r>
            <w:r>
              <w:rPr>
                <w:noProof/>
                <w:webHidden/>
              </w:rPr>
              <w:t>6</w:t>
            </w:r>
            <w:r>
              <w:rPr>
                <w:noProof/>
                <w:webHidden/>
              </w:rPr>
              <w:fldChar w:fldCharType="end"/>
            </w:r>
          </w:hyperlink>
        </w:p>
        <w:p w14:paraId="23D0144C" w14:textId="5FA9CB49"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7" w:history="1">
            <w:r w:rsidRPr="005D6EA9">
              <w:rPr>
                <w:rStyle w:val="Hyperlink"/>
                <w:noProof/>
                <w:lang w:eastAsia="en-GB"/>
              </w:rPr>
              <w:t>3.2   LSs on Energy states in TS 22.261</w:t>
            </w:r>
            <w:r>
              <w:rPr>
                <w:noProof/>
                <w:webHidden/>
              </w:rPr>
              <w:tab/>
            </w:r>
            <w:r>
              <w:rPr>
                <w:noProof/>
                <w:webHidden/>
              </w:rPr>
              <w:fldChar w:fldCharType="begin"/>
            </w:r>
            <w:r>
              <w:rPr>
                <w:noProof/>
                <w:webHidden/>
              </w:rPr>
              <w:instrText xml:space="preserve"> PAGEREF _Toc164174417 \h </w:instrText>
            </w:r>
            <w:r>
              <w:rPr>
                <w:noProof/>
                <w:webHidden/>
              </w:rPr>
            </w:r>
            <w:r>
              <w:rPr>
                <w:noProof/>
                <w:webHidden/>
              </w:rPr>
              <w:fldChar w:fldCharType="separate"/>
            </w:r>
            <w:r>
              <w:rPr>
                <w:noProof/>
                <w:webHidden/>
              </w:rPr>
              <w:t>8</w:t>
            </w:r>
            <w:r>
              <w:rPr>
                <w:noProof/>
                <w:webHidden/>
              </w:rPr>
              <w:fldChar w:fldCharType="end"/>
            </w:r>
          </w:hyperlink>
        </w:p>
        <w:p w14:paraId="00A76102" w14:textId="34B5BAD4"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8" w:history="1">
            <w:r w:rsidRPr="005D6EA9">
              <w:rPr>
                <w:rStyle w:val="Hyperlink"/>
                <w:noProof/>
                <w:lang w:eastAsia="en-GB"/>
              </w:rPr>
              <w:t>3.3   LSs on PS Data Off exemption for services over IMS DC</w:t>
            </w:r>
            <w:r>
              <w:rPr>
                <w:noProof/>
                <w:webHidden/>
              </w:rPr>
              <w:tab/>
            </w:r>
            <w:r>
              <w:rPr>
                <w:noProof/>
                <w:webHidden/>
              </w:rPr>
              <w:fldChar w:fldCharType="begin"/>
            </w:r>
            <w:r>
              <w:rPr>
                <w:noProof/>
                <w:webHidden/>
              </w:rPr>
              <w:instrText xml:space="preserve"> PAGEREF _Toc164174418 \h </w:instrText>
            </w:r>
            <w:r>
              <w:rPr>
                <w:noProof/>
                <w:webHidden/>
              </w:rPr>
            </w:r>
            <w:r>
              <w:rPr>
                <w:noProof/>
                <w:webHidden/>
              </w:rPr>
              <w:fldChar w:fldCharType="separate"/>
            </w:r>
            <w:r>
              <w:rPr>
                <w:noProof/>
                <w:webHidden/>
              </w:rPr>
              <w:t>9</w:t>
            </w:r>
            <w:r>
              <w:rPr>
                <w:noProof/>
                <w:webHidden/>
              </w:rPr>
              <w:fldChar w:fldCharType="end"/>
            </w:r>
          </w:hyperlink>
        </w:p>
        <w:p w14:paraId="30414273" w14:textId="1106865F"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19" w:history="1">
            <w:r w:rsidRPr="005D6EA9">
              <w:rPr>
                <w:rStyle w:val="Hyperlink"/>
                <w:noProof/>
                <w:lang w:eastAsia="en-GB"/>
              </w:rPr>
              <w:t>3.4   LSs on Technical Report ITU-T TR.ISAC-fra</w:t>
            </w:r>
            <w:r>
              <w:rPr>
                <w:noProof/>
                <w:webHidden/>
              </w:rPr>
              <w:tab/>
            </w:r>
            <w:r>
              <w:rPr>
                <w:noProof/>
                <w:webHidden/>
              </w:rPr>
              <w:fldChar w:fldCharType="begin"/>
            </w:r>
            <w:r>
              <w:rPr>
                <w:noProof/>
                <w:webHidden/>
              </w:rPr>
              <w:instrText xml:space="preserve"> PAGEREF _Toc164174419 \h </w:instrText>
            </w:r>
            <w:r>
              <w:rPr>
                <w:noProof/>
                <w:webHidden/>
              </w:rPr>
            </w:r>
            <w:r>
              <w:rPr>
                <w:noProof/>
                <w:webHidden/>
              </w:rPr>
              <w:fldChar w:fldCharType="separate"/>
            </w:r>
            <w:r>
              <w:rPr>
                <w:noProof/>
                <w:webHidden/>
              </w:rPr>
              <w:t>10</w:t>
            </w:r>
            <w:r>
              <w:rPr>
                <w:noProof/>
                <w:webHidden/>
              </w:rPr>
              <w:fldChar w:fldCharType="end"/>
            </w:r>
          </w:hyperlink>
        </w:p>
        <w:p w14:paraId="529EFC83" w14:textId="630DB537"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0" w:history="1">
            <w:r w:rsidRPr="005D6EA9">
              <w:rPr>
                <w:rStyle w:val="Hyperlink"/>
                <w:noProof/>
                <w:lang w:eastAsia="en-GB"/>
              </w:rPr>
              <w:t>3.5   LSs on 3GPP on data plane control by roaming hubs</w:t>
            </w:r>
            <w:r>
              <w:rPr>
                <w:noProof/>
                <w:webHidden/>
              </w:rPr>
              <w:tab/>
            </w:r>
            <w:r>
              <w:rPr>
                <w:noProof/>
                <w:webHidden/>
              </w:rPr>
              <w:fldChar w:fldCharType="begin"/>
            </w:r>
            <w:r>
              <w:rPr>
                <w:noProof/>
                <w:webHidden/>
              </w:rPr>
              <w:instrText xml:space="preserve"> PAGEREF _Toc164174420 \h </w:instrText>
            </w:r>
            <w:r>
              <w:rPr>
                <w:noProof/>
                <w:webHidden/>
              </w:rPr>
            </w:r>
            <w:r>
              <w:rPr>
                <w:noProof/>
                <w:webHidden/>
              </w:rPr>
              <w:fldChar w:fldCharType="separate"/>
            </w:r>
            <w:r>
              <w:rPr>
                <w:noProof/>
                <w:webHidden/>
              </w:rPr>
              <w:t>10</w:t>
            </w:r>
            <w:r>
              <w:rPr>
                <w:noProof/>
                <w:webHidden/>
              </w:rPr>
              <w:fldChar w:fldCharType="end"/>
            </w:r>
          </w:hyperlink>
        </w:p>
        <w:p w14:paraId="3849FE8D" w14:textId="11A1C92B"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1" w:history="1">
            <w:r w:rsidRPr="005D6EA9">
              <w:rPr>
                <w:rStyle w:val="Hyperlink"/>
                <w:noProof/>
                <w:lang w:eastAsia="en-GB"/>
              </w:rPr>
              <w:t>3.6   LSs on New definitions of energy efficiency and energy consumption</w:t>
            </w:r>
            <w:r>
              <w:rPr>
                <w:noProof/>
                <w:webHidden/>
              </w:rPr>
              <w:tab/>
            </w:r>
            <w:r>
              <w:rPr>
                <w:noProof/>
                <w:webHidden/>
              </w:rPr>
              <w:fldChar w:fldCharType="begin"/>
            </w:r>
            <w:r>
              <w:rPr>
                <w:noProof/>
                <w:webHidden/>
              </w:rPr>
              <w:instrText xml:space="preserve"> PAGEREF _Toc164174421 \h </w:instrText>
            </w:r>
            <w:r>
              <w:rPr>
                <w:noProof/>
                <w:webHidden/>
              </w:rPr>
            </w:r>
            <w:r>
              <w:rPr>
                <w:noProof/>
                <w:webHidden/>
              </w:rPr>
              <w:fldChar w:fldCharType="separate"/>
            </w:r>
            <w:r>
              <w:rPr>
                <w:noProof/>
                <w:webHidden/>
              </w:rPr>
              <w:t>10</w:t>
            </w:r>
            <w:r>
              <w:rPr>
                <w:noProof/>
                <w:webHidden/>
              </w:rPr>
              <w:fldChar w:fldCharType="end"/>
            </w:r>
          </w:hyperlink>
        </w:p>
        <w:p w14:paraId="09B73800" w14:textId="50A79D6A"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2" w:history="1">
            <w:r w:rsidRPr="005D6EA9">
              <w:rPr>
                <w:rStyle w:val="Hyperlink"/>
                <w:noProof/>
                <w:lang w:eastAsia="en-GB"/>
              </w:rPr>
              <w:t>3.7   LSs on other topics</w:t>
            </w:r>
            <w:r>
              <w:rPr>
                <w:noProof/>
                <w:webHidden/>
              </w:rPr>
              <w:tab/>
            </w:r>
            <w:r>
              <w:rPr>
                <w:noProof/>
                <w:webHidden/>
              </w:rPr>
              <w:fldChar w:fldCharType="begin"/>
            </w:r>
            <w:r>
              <w:rPr>
                <w:noProof/>
                <w:webHidden/>
              </w:rPr>
              <w:instrText xml:space="preserve"> PAGEREF _Toc164174422 \h </w:instrText>
            </w:r>
            <w:r>
              <w:rPr>
                <w:noProof/>
                <w:webHidden/>
              </w:rPr>
            </w:r>
            <w:r>
              <w:rPr>
                <w:noProof/>
                <w:webHidden/>
              </w:rPr>
              <w:fldChar w:fldCharType="separate"/>
            </w:r>
            <w:r>
              <w:rPr>
                <w:noProof/>
                <w:webHidden/>
              </w:rPr>
              <w:t>10</w:t>
            </w:r>
            <w:r>
              <w:rPr>
                <w:noProof/>
                <w:webHidden/>
              </w:rPr>
              <w:fldChar w:fldCharType="end"/>
            </w:r>
          </w:hyperlink>
        </w:p>
        <w:p w14:paraId="54EC0422" w14:textId="471F1540" w:rsidR="007550C4" w:rsidRDefault="007550C4">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3" w:history="1">
            <w:r w:rsidRPr="005D6EA9">
              <w:rPr>
                <w:rStyle w:val="Hyperlink"/>
                <w:noProof/>
                <w:lang w:eastAsia="en-GB"/>
              </w:rPr>
              <w:t>4   Quality improvement contributions</w:t>
            </w:r>
            <w:r>
              <w:rPr>
                <w:noProof/>
                <w:webHidden/>
              </w:rPr>
              <w:tab/>
            </w:r>
            <w:r>
              <w:rPr>
                <w:noProof/>
                <w:webHidden/>
              </w:rPr>
              <w:fldChar w:fldCharType="begin"/>
            </w:r>
            <w:r>
              <w:rPr>
                <w:noProof/>
                <w:webHidden/>
              </w:rPr>
              <w:instrText xml:space="preserve"> PAGEREF _Toc164174423 \h </w:instrText>
            </w:r>
            <w:r>
              <w:rPr>
                <w:noProof/>
                <w:webHidden/>
              </w:rPr>
            </w:r>
            <w:r>
              <w:rPr>
                <w:noProof/>
                <w:webHidden/>
              </w:rPr>
              <w:fldChar w:fldCharType="separate"/>
            </w:r>
            <w:r>
              <w:rPr>
                <w:noProof/>
                <w:webHidden/>
              </w:rPr>
              <w:t>11</w:t>
            </w:r>
            <w:r>
              <w:rPr>
                <w:noProof/>
                <w:webHidden/>
              </w:rPr>
              <w:fldChar w:fldCharType="end"/>
            </w:r>
          </w:hyperlink>
        </w:p>
        <w:p w14:paraId="7D6765AA" w14:textId="50B7A94F" w:rsidR="007550C4" w:rsidRDefault="007550C4">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4" w:history="1">
            <w:r w:rsidRPr="005D6EA9">
              <w:rPr>
                <w:rStyle w:val="Hyperlink"/>
                <w:noProof/>
                <w:lang w:eastAsia="en-GB"/>
              </w:rPr>
              <w:t>5   Rel-17, Rel-18 and earlier contributions</w:t>
            </w:r>
            <w:r>
              <w:rPr>
                <w:noProof/>
                <w:webHidden/>
              </w:rPr>
              <w:tab/>
            </w:r>
            <w:r>
              <w:rPr>
                <w:noProof/>
                <w:webHidden/>
              </w:rPr>
              <w:fldChar w:fldCharType="begin"/>
            </w:r>
            <w:r>
              <w:rPr>
                <w:noProof/>
                <w:webHidden/>
              </w:rPr>
              <w:instrText xml:space="preserve"> PAGEREF _Toc164174424 \h </w:instrText>
            </w:r>
            <w:r>
              <w:rPr>
                <w:noProof/>
                <w:webHidden/>
              </w:rPr>
            </w:r>
            <w:r>
              <w:rPr>
                <w:noProof/>
                <w:webHidden/>
              </w:rPr>
              <w:fldChar w:fldCharType="separate"/>
            </w:r>
            <w:r>
              <w:rPr>
                <w:noProof/>
                <w:webHidden/>
              </w:rPr>
              <w:t>12</w:t>
            </w:r>
            <w:r>
              <w:rPr>
                <w:noProof/>
                <w:webHidden/>
              </w:rPr>
              <w:fldChar w:fldCharType="end"/>
            </w:r>
          </w:hyperlink>
        </w:p>
        <w:p w14:paraId="02B41862" w14:textId="0680DE0E"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5" w:history="1">
            <w:r w:rsidRPr="005D6EA9">
              <w:rPr>
                <w:rStyle w:val="Hyperlink"/>
                <w:rFonts w:cs="Arial"/>
                <w:noProof/>
              </w:rPr>
              <w:t>5.1</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Release 17 &amp; 18 Alignment CRs (including Rel-18 cleaning)</w:t>
            </w:r>
            <w:r>
              <w:rPr>
                <w:noProof/>
                <w:webHidden/>
              </w:rPr>
              <w:tab/>
            </w:r>
            <w:r>
              <w:rPr>
                <w:noProof/>
                <w:webHidden/>
              </w:rPr>
              <w:fldChar w:fldCharType="begin"/>
            </w:r>
            <w:r>
              <w:rPr>
                <w:noProof/>
                <w:webHidden/>
              </w:rPr>
              <w:instrText xml:space="preserve"> PAGEREF _Toc164174425 \h </w:instrText>
            </w:r>
            <w:r>
              <w:rPr>
                <w:noProof/>
                <w:webHidden/>
              </w:rPr>
            </w:r>
            <w:r>
              <w:rPr>
                <w:noProof/>
                <w:webHidden/>
              </w:rPr>
              <w:fldChar w:fldCharType="separate"/>
            </w:r>
            <w:r>
              <w:rPr>
                <w:noProof/>
                <w:webHidden/>
              </w:rPr>
              <w:t>12</w:t>
            </w:r>
            <w:r>
              <w:rPr>
                <w:noProof/>
                <w:webHidden/>
              </w:rPr>
              <w:fldChar w:fldCharType="end"/>
            </w:r>
          </w:hyperlink>
        </w:p>
        <w:p w14:paraId="52181130" w14:textId="1EED180A"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6" w:history="1">
            <w:r w:rsidRPr="005D6EA9">
              <w:rPr>
                <w:rStyle w:val="Hyperlink"/>
                <w:rFonts w:cs="Arial"/>
                <w:noProof/>
              </w:rPr>
              <w:t>5.2</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Rel-18 correction and clarification CRs</w:t>
            </w:r>
            <w:r>
              <w:rPr>
                <w:noProof/>
                <w:webHidden/>
              </w:rPr>
              <w:tab/>
            </w:r>
            <w:r>
              <w:rPr>
                <w:noProof/>
                <w:webHidden/>
              </w:rPr>
              <w:fldChar w:fldCharType="begin"/>
            </w:r>
            <w:r>
              <w:rPr>
                <w:noProof/>
                <w:webHidden/>
              </w:rPr>
              <w:instrText xml:space="preserve"> PAGEREF _Toc164174426 \h </w:instrText>
            </w:r>
            <w:r>
              <w:rPr>
                <w:noProof/>
                <w:webHidden/>
              </w:rPr>
            </w:r>
            <w:r>
              <w:rPr>
                <w:noProof/>
                <w:webHidden/>
              </w:rPr>
              <w:fldChar w:fldCharType="separate"/>
            </w:r>
            <w:r>
              <w:rPr>
                <w:noProof/>
                <w:webHidden/>
              </w:rPr>
              <w:t>14</w:t>
            </w:r>
            <w:r>
              <w:rPr>
                <w:noProof/>
                <w:webHidden/>
              </w:rPr>
              <w:fldChar w:fldCharType="end"/>
            </w:r>
          </w:hyperlink>
        </w:p>
        <w:p w14:paraId="00583104" w14:textId="07D2554B"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7" w:history="1">
            <w:r w:rsidRPr="005D6EA9">
              <w:rPr>
                <w:rStyle w:val="Hyperlink"/>
                <w:rFonts w:cs="Arial"/>
                <w:noProof/>
              </w:rPr>
              <w:t>5.3</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Rel-17 and earlier CRs (other than alignment)</w:t>
            </w:r>
            <w:r>
              <w:rPr>
                <w:noProof/>
                <w:webHidden/>
              </w:rPr>
              <w:tab/>
            </w:r>
            <w:r>
              <w:rPr>
                <w:noProof/>
                <w:webHidden/>
              </w:rPr>
              <w:fldChar w:fldCharType="begin"/>
            </w:r>
            <w:r>
              <w:rPr>
                <w:noProof/>
                <w:webHidden/>
              </w:rPr>
              <w:instrText xml:space="preserve"> PAGEREF _Toc164174427 \h </w:instrText>
            </w:r>
            <w:r>
              <w:rPr>
                <w:noProof/>
                <w:webHidden/>
              </w:rPr>
            </w:r>
            <w:r>
              <w:rPr>
                <w:noProof/>
                <w:webHidden/>
              </w:rPr>
              <w:fldChar w:fldCharType="separate"/>
            </w:r>
            <w:r>
              <w:rPr>
                <w:noProof/>
                <w:webHidden/>
              </w:rPr>
              <w:t>14</w:t>
            </w:r>
            <w:r>
              <w:rPr>
                <w:noProof/>
                <w:webHidden/>
              </w:rPr>
              <w:fldChar w:fldCharType="end"/>
            </w:r>
          </w:hyperlink>
        </w:p>
        <w:p w14:paraId="525D1103" w14:textId="09CAB032" w:rsidR="007550C4" w:rsidRDefault="007550C4">
          <w:pPr>
            <w:pStyle w:val="TOC1"/>
            <w:tabs>
              <w:tab w:val="left" w:pos="4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8" w:history="1">
            <w:r w:rsidRPr="005D6EA9">
              <w:rPr>
                <w:rStyle w:val="Hyperlink"/>
                <w:rFonts w:cs="Arial"/>
                <w:bCs/>
                <w:noProof/>
              </w:rPr>
              <w:t>6</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bCs/>
                <w:noProof/>
              </w:rPr>
              <w:t>Rel-19 contributions</w:t>
            </w:r>
            <w:r>
              <w:rPr>
                <w:noProof/>
                <w:webHidden/>
              </w:rPr>
              <w:tab/>
            </w:r>
            <w:r>
              <w:rPr>
                <w:noProof/>
                <w:webHidden/>
              </w:rPr>
              <w:fldChar w:fldCharType="begin"/>
            </w:r>
            <w:r>
              <w:rPr>
                <w:noProof/>
                <w:webHidden/>
              </w:rPr>
              <w:instrText xml:space="preserve"> PAGEREF _Toc164174428 \h </w:instrText>
            </w:r>
            <w:r>
              <w:rPr>
                <w:noProof/>
                <w:webHidden/>
              </w:rPr>
            </w:r>
            <w:r>
              <w:rPr>
                <w:noProof/>
                <w:webHidden/>
              </w:rPr>
              <w:fldChar w:fldCharType="separate"/>
            </w:r>
            <w:r>
              <w:rPr>
                <w:noProof/>
                <w:webHidden/>
              </w:rPr>
              <w:t>14</w:t>
            </w:r>
            <w:r>
              <w:rPr>
                <w:noProof/>
                <w:webHidden/>
              </w:rPr>
              <w:fldChar w:fldCharType="end"/>
            </w:r>
          </w:hyperlink>
        </w:p>
        <w:p w14:paraId="57628086" w14:textId="1E0761E9"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29" w:history="1">
            <w:r w:rsidRPr="005D6EA9">
              <w:rPr>
                <w:rStyle w:val="Hyperlink"/>
                <w:rFonts w:cs="Arial"/>
                <w:noProof/>
              </w:rPr>
              <w:t>6.1</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FS_ISN: Study on Interconnect of SNPN [SP-230236]</w:t>
            </w:r>
            <w:r>
              <w:rPr>
                <w:noProof/>
                <w:webHidden/>
              </w:rPr>
              <w:tab/>
            </w:r>
            <w:r>
              <w:rPr>
                <w:noProof/>
                <w:webHidden/>
              </w:rPr>
              <w:fldChar w:fldCharType="begin"/>
            </w:r>
            <w:r>
              <w:rPr>
                <w:noProof/>
                <w:webHidden/>
              </w:rPr>
              <w:instrText xml:space="preserve"> PAGEREF _Toc164174429 \h </w:instrText>
            </w:r>
            <w:r>
              <w:rPr>
                <w:noProof/>
                <w:webHidden/>
              </w:rPr>
            </w:r>
            <w:r>
              <w:rPr>
                <w:noProof/>
                <w:webHidden/>
              </w:rPr>
              <w:fldChar w:fldCharType="separate"/>
            </w:r>
            <w:r>
              <w:rPr>
                <w:noProof/>
                <w:webHidden/>
              </w:rPr>
              <w:t>14</w:t>
            </w:r>
            <w:r>
              <w:rPr>
                <w:noProof/>
                <w:webHidden/>
              </w:rPr>
              <w:fldChar w:fldCharType="end"/>
            </w:r>
          </w:hyperlink>
        </w:p>
        <w:p w14:paraId="78E97423" w14:textId="4AC2127E"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0" w:history="1">
            <w:r w:rsidRPr="005D6EA9">
              <w:rPr>
                <w:rStyle w:val="Hyperlink"/>
                <w:rFonts w:cs="Arial"/>
                <w:noProof/>
              </w:rPr>
              <w:t>6.2</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Other Rel-19 contributions (e.g. CRs to clean, correct completed studies)</w:t>
            </w:r>
            <w:r>
              <w:rPr>
                <w:noProof/>
                <w:webHidden/>
              </w:rPr>
              <w:tab/>
            </w:r>
            <w:r>
              <w:rPr>
                <w:noProof/>
                <w:webHidden/>
              </w:rPr>
              <w:fldChar w:fldCharType="begin"/>
            </w:r>
            <w:r>
              <w:rPr>
                <w:noProof/>
                <w:webHidden/>
              </w:rPr>
              <w:instrText xml:space="preserve"> PAGEREF _Toc164174430 \h </w:instrText>
            </w:r>
            <w:r>
              <w:rPr>
                <w:noProof/>
                <w:webHidden/>
              </w:rPr>
            </w:r>
            <w:r>
              <w:rPr>
                <w:noProof/>
                <w:webHidden/>
              </w:rPr>
              <w:fldChar w:fldCharType="separate"/>
            </w:r>
            <w:r>
              <w:rPr>
                <w:noProof/>
                <w:webHidden/>
              </w:rPr>
              <w:t>16</w:t>
            </w:r>
            <w:r>
              <w:rPr>
                <w:noProof/>
                <w:webHidden/>
              </w:rPr>
              <w:fldChar w:fldCharType="end"/>
            </w:r>
          </w:hyperlink>
        </w:p>
        <w:p w14:paraId="2F194C4A" w14:textId="1D752767" w:rsidR="007550C4" w:rsidRDefault="007550C4">
          <w:pPr>
            <w:pStyle w:val="TOC1"/>
            <w:tabs>
              <w:tab w:val="left" w:pos="4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1" w:history="1">
            <w:r w:rsidRPr="005D6EA9">
              <w:rPr>
                <w:rStyle w:val="Hyperlink"/>
                <w:rFonts w:cs="Arial"/>
                <w:bCs/>
                <w:noProof/>
              </w:rPr>
              <w:t>7</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bCs/>
                <w:noProof/>
              </w:rPr>
              <w:t>Rel-20 Part 1 (5GA) contributions: new Study Items (including related contributions)</w:t>
            </w:r>
            <w:r>
              <w:rPr>
                <w:noProof/>
                <w:webHidden/>
              </w:rPr>
              <w:tab/>
            </w:r>
            <w:r>
              <w:rPr>
                <w:noProof/>
                <w:webHidden/>
              </w:rPr>
              <w:fldChar w:fldCharType="begin"/>
            </w:r>
            <w:r>
              <w:rPr>
                <w:noProof/>
                <w:webHidden/>
              </w:rPr>
              <w:instrText xml:space="preserve"> PAGEREF _Toc164174431 \h </w:instrText>
            </w:r>
            <w:r>
              <w:rPr>
                <w:noProof/>
                <w:webHidden/>
              </w:rPr>
            </w:r>
            <w:r>
              <w:rPr>
                <w:noProof/>
                <w:webHidden/>
              </w:rPr>
              <w:fldChar w:fldCharType="separate"/>
            </w:r>
            <w:r>
              <w:rPr>
                <w:noProof/>
                <w:webHidden/>
              </w:rPr>
              <w:t>19</w:t>
            </w:r>
            <w:r>
              <w:rPr>
                <w:noProof/>
                <w:webHidden/>
              </w:rPr>
              <w:fldChar w:fldCharType="end"/>
            </w:r>
          </w:hyperlink>
        </w:p>
        <w:p w14:paraId="78908A2C" w14:textId="51E40FE4"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2" w:history="1">
            <w:r w:rsidRPr="005D6EA9">
              <w:rPr>
                <w:rStyle w:val="Hyperlink"/>
                <w:rFonts w:cs="Arial"/>
                <w:noProof/>
              </w:rPr>
              <w:t>7.1   General</w:t>
            </w:r>
            <w:r>
              <w:rPr>
                <w:noProof/>
                <w:webHidden/>
              </w:rPr>
              <w:tab/>
            </w:r>
            <w:r>
              <w:rPr>
                <w:noProof/>
                <w:webHidden/>
              </w:rPr>
              <w:fldChar w:fldCharType="begin"/>
            </w:r>
            <w:r>
              <w:rPr>
                <w:noProof/>
                <w:webHidden/>
              </w:rPr>
              <w:instrText xml:space="preserve"> PAGEREF _Toc164174432 \h </w:instrText>
            </w:r>
            <w:r>
              <w:rPr>
                <w:noProof/>
                <w:webHidden/>
              </w:rPr>
            </w:r>
            <w:r>
              <w:rPr>
                <w:noProof/>
                <w:webHidden/>
              </w:rPr>
              <w:fldChar w:fldCharType="separate"/>
            </w:r>
            <w:r>
              <w:rPr>
                <w:noProof/>
                <w:webHidden/>
              </w:rPr>
              <w:t>19</w:t>
            </w:r>
            <w:r>
              <w:rPr>
                <w:noProof/>
                <w:webHidden/>
              </w:rPr>
              <w:fldChar w:fldCharType="end"/>
            </w:r>
          </w:hyperlink>
        </w:p>
        <w:p w14:paraId="5C11AB46" w14:textId="4CCEBA1C"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3" w:history="1">
            <w:r w:rsidRPr="005D6EA9">
              <w:rPr>
                <w:rStyle w:val="Hyperlink"/>
                <w:rFonts w:cs="Arial"/>
                <w:noProof/>
              </w:rPr>
              <w:t>7.2   FRMCS Phase 6</w:t>
            </w:r>
            <w:r>
              <w:rPr>
                <w:noProof/>
                <w:webHidden/>
              </w:rPr>
              <w:tab/>
            </w:r>
            <w:r>
              <w:rPr>
                <w:noProof/>
                <w:webHidden/>
              </w:rPr>
              <w:fldChar w:fldCharType="begin"/>
            </w:r>
            <w:r>
              <w:rPr>
                <w:noProof/>
                <w:webHidden/>
              </w:rPr>
              <w:instrText xml:space="preserve"> PAGEREF _Toc164174433 \h </w:instrText>
            </w:r>
            <w:r>
              <w:rPr>
                <w:noProof/>
                <w:webHidden/>
              </w:rPr>
            </w:r>
            <w:r>
              <w:rPr>
                <w:noProof/>
                <w:webHidden/>
              </w:rPr>
              <w:fldChar w:fldCharType="separate"/>
            </w:r>
            <w:r>
              <w:rPr>
                <w:noProof/>
                <w:webHidden/>
              </w:rPr>
              <w:t>19</w:t>
            </w:r>
            <w:r>
              <w:rPr>
                <w:noProof/>
                <w:webHidden/>
              </w:rPr>
              <w:fldChar w:fldCharType="end"/>
            </w:r>
          </w:hyperlink>
        </w:p>
        <w:p w14:paraId="2CE48ED9" w14:textId="7281CC08"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4" w:history="1">
            <w:r w:rsidRPr="005D6EA9">
              <w:rPr>
                <w:rStyle w:val="Hyperlink"/>
                <w:rFonts w:cs="Arial"/>
                <w:noProof/>
              </w:rPr>
              <w:t>7.3   Energy as Service Criteria phase2</w:t>
            </w:r>
            <w:r>
              <w:rPr>
                <w:noProof/>
                <w:webHidden/>
              </w:rPr>
              <w:tab/>
            </w:r>
            <w:r>
              <w:rPr>
                <w:noProof/>
                <w:webHidden/>
              </w:rPr>
              <w:fldChar w:fldCharType="begin"/>
            </w:r>
            <w:r>
              <w:rPr>
                <w:noProof/>
                <w:webHidden/>
              </w:rPr>
              <w:instrText xml:space="preserve"> PAGEREF _Toc164174434 \h </w:instrText>
            </w:r>
            <w:r>
              <w:rPr>
                <w:noProof/>
                <w:webHidden/>
              </w:rPr>
            </w:r>
            <w:r>
              <w:rPr>
                <w:noProof/>
                <w:webHidden/>
              </w:rPr>
              <w:fldChar w:fldCharType="separate"/>
            </w:r>
            <w:r>
              <w:rPr>
                <w:noProof/>
                <w:webHidden/>
              </w:rPr>
              <w:t>19</w:t>
            </w:r>
            <w:r>
              <w:rPr>
                <w:noProof/>
                <w:webHidden/>
              </w:rPr>
              <w:fldChar w:fldCharType="end"/>
            </w:r>
          </w:hyperlink>
        </w:p>
        <w:p w14:paraId="5748DC51" w14:textId="606A5FBC"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5" w:history="1">
            <w:r w:rsidRPr="005D6EA9">
              <w:rPr>
                <w:rStyle w:val="Hyperlink"/>
                <w:rFonts w:cs="Arial"/>
                <w:noProof/>
              </w:rPr>
              <w:t>7.4   Task-driven Cooperative Intelligent Cluster</w:t>
            </w:r>
            <w:r>
              <w:rPr>
                <w:noProof/>
                <w:webHidden/>
              </w:rPr>
              <w:tab/>
            </w:r>
            <w:r>
              <w:rPr>
                <w:noProof/>
                <w:webHidden/>
              </w:rPr>
              <w:fldChar w:fldCharType="begin"/>
            </w:r>
            <w:r>
              <w:rPr>
                <w:noProof/>
                <w:webHidden/>
              </w:rPr>
              <w:instrText xml:space="preserve"> PAGEREF _Toc164174435 \h </w:instrText>
            </w:r>
            <w:r>
              <w:rPr>
                <w:noProof/>
                <w:webHidden/>
              </w:rPr>
            </w:r>
            <w:r>
              <w:rPr>
                <w:noProof/>
                <w:webHidden/>
              </w:rPr>
              <w:fldChar w:fldCharType="separate"/>
            </w:r>
            <w:r>
              <w:rPr>
                <w:noProof/>
                <w:webHidden/>
              </w:rPr>
              <w:t>21</w:t>
            </w:r>
            <w:r>
              <w:rPr>
                <w:noProof/>
                <w:webHidden/>
              </w:rPr>
              <w:fldChar w:fldCharType="end"/>
            </w:r>
          </w:hyperlink>
        </w:p>
        <w:p w14:paraId="21390630" w14:textId="672F76E1"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6" w:history="1">
            <w:r w:rsidRPr="005D6EA9">
              <w:rPr>
                <w:rStyle w:val="Hyperlink"/>
                <w:rFonts w:cs="Arial"/>
                <w:noProof/>
              </w:rPr>
              <w:t>7..5   5GS assisted Cross-domain AI</w:t>
            </w:r>
            <w:r>
              <w:rPr>
                <w:noProof/>
                <w:webHidden/>
              </w:rPr>
              <w:tab/>
            </w:r>
            <w:r>
              <w:rPr>
                <w:noProof/>
                <w:webHidden/>
              </w:rPr>
              <w:fldChar w:fldCharType="begin"/>
            </w:r>
            <w:r>
              <w:rPr>
                <w:noProof/>
                <w:webHidden/>
              </w:rPr>
              <w:instrText xml:space="preserve"> PAGEREF _Toc164174436 \h </w:instrText>
            </w:r>
            <w:r>
              <w:rPr>
                <w:noProof/>
                <w:webHidden/>
              </w:rPr>
            </w:r>
            <w:r>
              <w:rPr>
                <w:noProof/>
                <w:webHidden/>
              </w:rPr>
              <w:fldChar w:fldCharType="separate"/>
            </w:r>
            <w:r>
              <w:rPr>
                <w:noProof/>
                <w:webHidden/>
              </w:rPr>
              <w:t>21</w:t>
            </w:r>
            <w:r>
              <w:rPr>
                <w:noProof/>
                <w:webHidden/>
              </w:rPr>
              <w:fldChar w:fldCharType="end"/>
            </w:r>
          </w:hyperlink>
        </w:p>
        <w:p w14:paraId="23AF3575" w14:textId="4DF53E94"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7" w:history="1">
            <w:r w:rsidRPr="005D6EA9">
              <w:rPr>
                <w:rStyle w:val="Hyperlink"/>
                <w:rFonts w:cs="Arial"/>
                <w:noProof/>
              </w:rPr>
              <w:t>7.6   Secondary network selection</w:t>
            </w:r>
            <w:r>
              <w:rPr>
                <w:noProof/>
                <w:webHidden/>
              </w:rPr>
              <w:tab/>
            </w:r>
            <w:r>
              <w:rPr>
                <w:noProof/>
                <w:webHidden/>
              </w:rPr>
              <w:fldChar w:fldCharType="begin"/>
            </w:r>
            <w:r>
              <w:rPr>
                <w:noProof/>
                <w:webHidden/>
              </w:rPr>
              <w:instrText xml:space="preserve"> PAGEREF _Toc164174437 \h </w:instrText>
            </w:r>
            <w:r>
              <w:rPr>
                <w:noProof/>
                <w:webHidden/>
              </w:rPr>
            </w:r>
            <w:r>
              <w:rPr>
                <w:noProof/>
                <w:webHidden/>
              </w:rPr>
              <w:fldChar w:fldCharType="separate"/>
            </w:r>
            <w:r>
              <w:rPr>
                <w:noProof/>
                <w:webHidden/>
              </w:rPr>
              <w:t>22</w:t>
            </w:r>
            <w:r>
              <w:rPr>
                <w:noProof/>
                <w:webHidden/>
              </w:rPr>
              <w:fldChar w:fldCharType="end"/>
            </w:r>
          </w:hyperlink>
        </w:p>
        <w:p w14:paraId="13A29110" w14:textId="6A138240"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8" w:history="1">
            <w:r w:rsidRPr="005D6EA9">
              <w:rPr>
                <w:rStyle w:val="Hyperlink"/>
                <w:rFonts w:cs="Arial"/>
                <w:noProof/>
              </w:rPr>
              <w:t>7.7   Disaster Communication Service (DCS) without Centralized 5G Core</w:t>
            </w:r>
            <w:r>
              <w:rPr>
                <w:noProof/>
                <w:webHidden/>
              </w:rPr>
              <w:tab/>
            </w:r>
            <w:r>
              <w:rPr>
                <w:noProof/>
                <w:webHidden/>
              </w:rPr>
              <w:fldChar w:fldCharType="begin"/>
            </w:r>
            <w:r>
              <w:rPr>
                <w:noProof/>
                <w:webHidden/>
              </w:rPr>
              <w:instrText xml:space="preserve"> PAGEREF _Toc164174438 \h </w:instrText>
            </w:r>
            <w:r>
              <w:rPr>
                <w:noProof/>
                <w:webHidden/>
              </w:rPr>
            </w:r>
            <w:r>
              <w:rPr>
                <w:noProof/>
                <w:webHidden/>
              </w:rPr>
              <w:fldChar w:fldCharType="separate"/>
            </w:r>
            <w:r>
              <w:rPr>
                <w:noProof/>
                <w:webHidden/>
              </w:rPr>
              <w:t>22</w:t>
            </w:r>
            <w:r>
              <w:rPr>
                <w:noProof/>
                <w:webHidden/>
              </w:rPr>
              <w:fldChar w:fldCharType="end"/>
            </w:r>
          </w:hyperlink>
        </w:p>
        <w:p w14:paraId="5EA3D832" w14:textId="41A6E190"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39" w:history="1">
            <w:r w:rsidRPr="005D6EA9">
              <w:rPr>
                <w:rStyle w:val="Hyperlink"/>
                <w:rFonts w:cs="Arial"/>
                <w:noProof/>
              </w:rPr>
              <w:t>7.8   Enhanced 5G Resident</w:t>
            </w:r>
            <w:r>
              <w:rPr>
                <w:noProof/>
                <w:webHidden/>
              </w:rPr>
              <w:tab/>
            </w:r>
            <w:r>
              <w:rPr>
                <w:noProof/>
                <w:webHidden/>
              </w:rPr>
              <w:fldChar w:fldCharType="begin"/>
            </w:r>
            <w:r>
              <w:rPr>
                <w:noProof/>
                <w:webHidden/>
              </w:rPr>
              <w:instrText xml:space="preserve"> PAGEREF _Toc164174439 \h </w:instrText>
            </w:r>
            <w:r>
              <w:rPr>
                <w:noProof/>
                <w:webHidden/>
              </w:rPr>
            </w:r>
            <w:r>
              <w:rPr>
                <w:noProof/>
                <w:webHidden/>
              </w:rPr>
              <w:fldChar w:fldCharType="separate"/>
            </w:r>
            <w:r>
              <w:rPr>
                <w:noProof/>
                <w:webHidden/>
              </w:rPr>
              <w:t>23</w:t>
            </w:r>
            <w:r>
              <w:rPr>
                <w:noProof/>
                <w:webHidden/>
              </w:rPr>
              <w:fldChar w:fldCharType="end"/>
            </w:r>
          </w:hyperlink>
        </w:p>
        <w:p w14:paraId="4EA9D7A5" w14:textId="382AD575"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0" w:history="1">
            <w:r w:rsidRPr="005D6EA9">
              <w:rPr>
                <w:rStyle w:val="Hyperlink"/>
                <w:rFonts w:cs="Arial"/>
                <w:noProof/>
              </w:rPr>
              <w:t>7.9   Non-3GPP fallback to gain 3GPP access</w:t>
            </w:r>
            <w:r>
              <w:rPr>
                <w:noProof/>
                <w:webHidden/>
              </w:rPr>
              <w:tab/>
            </w:r>
            <w:r>
              <w:rPr>
                <w:noProof/>
                <w:webHidden/>
              </w:rPr>
              <w:fldChar w:fldCharType="begin"/>
            </w:r>
            <w:r>
              <w:rPr>
                <w:noProof/>
                <w:webHidden/>
              </w:rPr>
              <w:instrText xml:space="preserve"> PAGEREF _Toc164174440 \h </w:instrText>
            </w:r>
            <w:r>
              <w:rPr>
                <w:noProof/>
                <w:webHidden/>
              </w:rPr>
            </w:r>
            <w:r>
              <w:rPr>
                <w:noProof/>
                <w:webHidden/>
              </w:rPr>
              <w:fldChar w:fldCharType="separate"/>
            </w:r>
            <w:r>
              <w:rPr>
                <w:noProof/>
                <w:webHidden/>
              </w:rPr>
              <w:t>23</w:t>
            </w:r>
            <w:r>
              <w:rPr>
                <w:noProof/>
                <w:webHidden/>
              </w:rPr>
              <w:fldChar w:fldCharType="end"/>
            </w:r>
          </w:hyperlink>
        </w:p>
        <w:p w14:paraId="64C2BAD8" w14:textId="256C63C6"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1" w:history="1">
            <w:r w:rsidRPr="005D6EA9">
              <w:rPr>
                <w:rStyle w:val="Hyperlink"/>
                <w:rFonts w:cs="Arial"/>
                <w:noProof/>
              </w:rPr>
              <w:t>7.10   Advanced Non-Public Networks and Their Interworking</w:t>
            </w:r>
            <w:r>
              <w:rPr>
                <w:noProof/>
                <w:webHidden/>
              </w:rPr>
              <w:tab/>
            </w:r>
            <w:r>
              <w:rPr>
                <w:noProof/>
                <w:webHidden/>
              </w:rPr>
              <w:fldChar w:fldCharType="begin"/>
            </w:r>
            <w:r>
              <w:rPr>
                <w:noProof/>
                <w:webHidden/>
              </w:rPr>
              <w:instrText xml:space="preserve"> PAGEREF _Toc164174441 \h </w:instrText>
            </w:r>
            <w:r>
              <w:rPr>
                <w:noProof/>
                <w:webHidden/>
              </w:rPr>
            </w:r>
            <w:r>
              <w:rPr>
                <w:noProof/>
                <w:webHidden/>
              </w:rPr>
              <w:fldChar w:fldCharType="separate"/>
            </w:r>
            <w:r>
              <w:rPr>
                <w:noProof/>
                <w:webHidden/>
              </w:rPr>
              <w:t>23</w:t>
            </w:r>
            <w:r>
              <w:rPr>
                <w:noProof/>
                <w:webHidden/>
              </w:rPr>
              <w:fldChar w:fldCharType="end"/>
            </w:r>
          </w:hyperlink>
        </w:p>
        <w:p w14:paraId="1D86CB82" w14:textId="3A4AC178"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2" w:history="1">
            <w:r w:rsidRPr="005D6EA9">
              <w:rPr>
                <w:rStyle w:val="Hyperlink"/>
                <w:rFonts w:cs="Arial"/>
                <w:noProof/>
              </w:rPr>
              <w:t>7.11   Satellite access - Phase 4</w:t>
            </w:r>
            <w:r>
              <w:rPr>
                <w:noProof/>
                <w:webHidden/>
              </w:rPr>
              <w:tab/>
            </w:r>
            <w:r>
              <w:rPr>
                <w:noProof/>
                <w:webHidden/>
              </w:rPr>
              <w:fldChar w:fldCharType="begin"/>
            </w:r>
            <w:r>
              <w:rPr>
                <w:noProof/>
                <w:webHidden/>
              </w:rPr>
              <w:instrText xml:space="preserve"> PAGEREF _Toc164174442 \h </w:instrText>
            </w:r>
            <w:r>
              <w:rPr>
                <w:noProof/>
                <w:webHidden/>
              </w:rPr>
            </w:r>
            <w:r>
              <w:rPr>
                <w:noProof/>
                <w:webHidden/>
              </w:rPr>
              <w:fldChar w:fldCharType="separate"/>
            </w:r>
            <w:r>
              <w:rPr>
                <w:noProof/>
                <w:webHidden/>
              </w:rPr>
              <w:t>23</w:t>
            </w:r>
            <w:r>
              <w:rPr>
                <w:noProof/>
                <w:webHidden/>
              </w:rPr>
              <w:fldChar w:fldCharType="end"/>
            </w:r>
          </w:hyperlink>
        </w:p>
        <w:p w14:paraId="573A084D" w14:textId="748BA4AA"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3" w:history="1">
            <w:r w:rsidRPr="005D6EA9">
              <w:rPr>
                <w:rStyle w:val="Hyperlink"/>
                <w:rFonts w:cs="Arial"/>
                <w:noProof/>
              </w:rPr>
              <w:t>7.12   Enhancements for IMS-based GEO Global Call Services</w:t>
            </w:r>
            <w:r>
              <w:rPr>
                <w:noProof/>
                <w:webHidden/>
              </w:rPr>
              <w:tab/>
            </w:r>
            <w:r>
              <w:rPr>
                <w:noProof/>
                <w:webHidden/>
              </w:rPr>
              <w:fldChar w:fldCharType="begin"/>
            </w:r>
            <w:r>
              <w:rPr>
                <w:noProof/>
                <w:webHidden/>
              </w:rPr>
              <w:instrText xml:space="preserve"> PAGEREF _Toc164174443 \h </w:instrText>
            </w:r>
            <w:r>
              <w:rPr>
                <w:noProof/>
                <w:webHidden/>
              </w:rPr>
            </w:r>
            <w:r>
              <w:rPr>
                <w:noProof/>
                <w:webHidden/>
              </w:rPr>
              <w:fldChar w:fldCharType="separate"/>
            </w:r>
            <w:r>
              <w:rPr>
                <w:noProof/>
                <w:webHidden/>
              </w:rPr>
              <w:t>25</w:t>
            </w:r>
            <w:r>
              <w:rPr>
                <w:noProof/>
                <w:webHidden/>
              </w:rPr>
              <w:fldChar w:fldCharType="end"/>
            </w:r>
          </w:hyperlink>
        </w:p>
        <w:p w14:paraId="685D5626" w14:textId="2FC5B1D3"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4" w:history="1">
            <w:r w:rsidRPr="005D6EA9">
              <w:rPr>
                <w:rStyle w:val="Hyperlink"/>
                <w:rFonts w:cs="Arial"/>
                <w:noProof/>
              </w:rPr>
              <w:t>7.13   NetShare phase 2</w:t>
            </w:r>
            <w:r>
              <w:rPr>
                <w:noProof/>
                <w:webHidden/>
              </w:rPr>
              <w:tab/>
            </w:r>
            <w:r>
              <w:rPr>
                <w:noProof/>
                <w:webHidden/>
              </w:rPr>
              <w:fldChar w:fldCharType="begin"/>
            </w:r>
            <w:r>
              <w:rPr>
                <w:noProof/>
                <w:webHidden/>
              </w:rPr>
              <w:instrText xml:space="preserve"> PAGEREF _Toc164174444 \h </w:instrText>
            </w:r>
            <w:r>
              <w:rPr>
                <w:noProof/>
                <w:webHidden/>
              </w:rPr>
            </w:r>
            <w:r>
              <w:rPr>
                <w:noProof/>
                <w:webHidden/>
              </w:rPr>
              <w:fldChar w:fldCharType="separate"/>
            </w:r>
            <w:r>
              <w:rPr>
                <w:noProof/>
                <w:webHidden/>
              </w:rPr>
              <w:t>25</w:t>
            </w:r>
            <w:r>
              <w:rPr>
                <w:noProof/>
                <w:webHidden/>
              </w:rPr>
              <w:fldChar w:fldCharType="end"/>
            </w:r>
          </w:hyperlink>
        </w:p>
        <w:p w14:paraId="5FBEEA63" w14:textId="332FCA73"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5" w:history="1">
            <w:r w:rsidRPr="005D6EA9">
              <w:rPr>
                <w:rStyle w:val="Hyperlink"/>
                <w:rFonts w:cs="Arial"/>
                <w:noProof/>
              </w:rPr>
              <w:t>7.14   VMR Phase3</w:t>
            </w:r>
            <w:r>
              <w:rPr>
                <w:noProof/>
                <w:webHidden/>
              </w:rPr>
              <w:tab/>
            </w:r>
            <w:r>
              <w:rPr>
                <w:noProof/>
                <w:webHidden/>
              </w:rPr>
              <w:fldChar w:fldCharType="begin"/>
            </w:r>
            <w:r>
              <w:rPr>
                <w:noProof/>
                <w:webHidden/>
              </w:rPr>
              <w:instrText xml:space="preserve"> PAGEREF _Toc164174445 \h </w:instrText>
            </w:r>
            <w:r>
              <w:rPr>
                <w:noProof/>
                <w:webHidden/>
              </w:rPr>
            </w:r>
            <w:r>
              <w:rPr>
                <w:noProof/>
                <w:webHidden/>
              </w:rPr>
              <w:fldChar w:fldCharType="separate"/>
            </w:r>
            <w:r>
              <w:rPr>
                <w:noProof/>
                <w:webHidden/>
              </w:rPr>
              <w:t>25</w:t>
            </w:r>
            <w:r>
              <w:rPr>
                <w:noProof/>
                <w:webHidden/>
              </w:rPr>
              <w:fldChar w:fldCharType="end"/>
            </w:r>
          </w:hyperlink>
        </w:p>
        <w:p w14:paraId="3A32B819" w14:textId="1E8D1F28"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6" w:history="1">
            <w:r w:rsidRPr="005D6EA9">
              <w:rPr>
                <w:rStyle w:val="Hyperlink"/>
                <w:rFonts w:cs="Arial"/>
                <w:noProof/>
              </w:rPr>
              <w:t>7.15   Critical IoT Applications via dual 3GPP access</w:t>
            </w:r>
            <w:r>
              <w:rPr>
                <w:noProof/>
                <w:webHidden/>
              </w:rPr>
              <w:tab/>
            </w:r>
            <w:r>
              <w:rPr>
                <w:noProof/>
                <w:webHidden/>
              </w:rPr>
              <w:fldChar w:fldCharType="begin"/>
            </w:r>
            <w:r>
              <w:rPr>
                <w:noProof/>
                <w:webHidden/>
              </w:rPr>
              <w:instrText xml:space="preserve"> PAGEREF _Toc164174446 \h </w:instrText>
            </w:r>
            <w:r>
              <w:rPr>
                <w:noProof/>
                <w:webHidden/>
              </w:rPr>
            </w:r>
            <w:r>
              <w:rPr>
                <w:noProof/>
                <w:webHidden/>
              </w:rPr>
              <w:fldChar w:fldCharType="separate"/>
            </w:r>
            <w:r>
              <w:rPr>
                <w:noProof/>
                <w:webHidden/>
              </w:rPr>
              <w:t>26</w:t>
            </w:r>
            <w:r>
              <w:rPr>
                <w:noProof/>
                <w:webHidden/>
              </w:rPr>
              <w:fldChar w:fldCharType="end"/>
            </w:r>
          </w:hyperlink>
        </w:p>
        <w:p w14:paraId="46CD72A5" w14:textId="39CDA693"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7" w:history="1">
            <w:r w:rsidRPr="005D6EA9">
              <w:rPr>
                <w:rStyle w:val="Hyperlink"/>
                <w:rFonts w:cs="Arial"/>
                <w:noProof/>
              </w:rPr>
              <w:t>7.16   Distributed device and user-centric trust</w:t>
            </w:r>
            <w:r>
              <w:rPr>
                <w:noProof/>
                <w:webHidden/>
              </w:rPr>
              <w:tab/>
            </w:r>
            <w:r>
              <w:rPr>
                <w:noProof/>
                <w:webHidden/>
              </w:rPr>
              <w:fldChar w:fldCharType="begin"/>
            </w:r>
            <w:r>
              <w:rPr>
                <w:noProof/>
                <w:webHidden/>
              </w:rPr>
              <w:instrText xml:space="preserve"> PAGEREF _Toc164174447 \h </w:instrText>
            </w:r>
            <w:r>
              <w:rPr>
                <w:noProof/>
                <w:webHidden/>
              </w:rPr>
            </w:r>
            <w:r>
              <w:rPr>
                <w:noProof/>
                <w:webHidden/>
              </w:rPr>
              <w:fldChar w:fldCharType="separate"/>
            </w:r>
            <w:r>
              <w:rPr>
                <w:noProof/>
                <w:webHidden/>
              </w:rPr>
              <w:t>26</w:t>
            </w:r>
            <w:r>
              <w:rPr>
                <w:noProof/>
                <w:webHidden/>
              </w:rPr>
              <w:fldChar w:fldCharType="end"/>
            </w:r>
          </w:hyperlink>
        </w:p>
        <w:p w14:paraId="52B3FC6E" w14:textId="5E0BCB21"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8" w:history="1">
            <w:r w:rsidRPr="005D6EA9">
              <w:rPr>
                <w:rStyle w:val="Hyperlink"/>
                <w:rFonts w:cs="Arial"/>
                <w:noProof/>
              </w:rPr>
              <w:t>7.17   Sensing and Communication Phase2</w:t>
            </w:r>
            <w:r>
              <w:rPr>
                <w:noProof/>
                <w:webHidden/>
              </w:rPr>
              <w:tab/>
            </w:r>
            <w:r>
              <w:rPr>
                <w:noProof/>
                <w:webHidden/>
              </w:rPr>
              <w:fldChar w:fldCharType="begin"/>
            </w:r>
            <w:r>
              <w:rPr>
                <w:noProof/>
                <w:webHidden/>
              </w:rPr>
              <w:instrText xml:space="preserve"> PAGEREF _Toc164174448 \h </w:instrText>
            </w:r>
            <w:r>
              <w:rPr>
                <w:noProof/>
                <w:webHidden/>
              </w:rPr>
            </w:r>
            <w:r>
              <w:rPr>
                <w:noProof/>
                <w:webHidden/>
              </w:rPr>
              <w:fldChar w:fldCharType="separate"/>
            </w:r>
            <w:r>
              <w:rPr>
                <w:noProof/>
                <w:webHidden/>
              </w:rPr>
              <w:t>26</w:t>
            </w:r>
            <w:r>
              <w:rPr>
                <w:noProof/>
                <w:webHidden/>
              </w:rPr>
              <w:fldChar w:fldCharType="end"/>
            </w:r>
          </w:hyperlink>
        </w:p>
        <w:p w14:paraId="5DE7F5A8" w14:textId="175A9F31"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49" w:history="1">
            <w:r w:rsidRPr="005D6EA9">
              <w:rPr>
                <w:rStyle w:val="Hyperlink"/>
                <w:rFonts w:cs="Arial"/>
                <w:noProof/>
              </w:rPr>
              <w:t>7.18   Multi-network Interoperability Enhancement</w:t>
            </w:r>
            <w:r>
              <w:rPr>
                <w:noProof/>
                <w:webHidden/>
              </w:rPr>
              <w:tab/>
            </w:r>
            <w:r>
              <w:rPr>
                <w:noProof/>
                <w:webHidden/>
              </w:rPr>
              <w:fldChar w:fldCharType="begin"/>
            </w:r>
            <w:r>
              <w:rPr>
                <w:noProof/>
                <w:webHidden/>
              </w:rPr>
              <w:instrText xml:space="preserve"> PAGEREF _Toc164174449 \h </w:instrText>
            </w:r>
            <w:r>
              <w:rPr>
                <w:noProof/>
                <w:webHidden/>
              </w:rPr>
            </w:r>
            <w:r>
              <w:rPr>
                <w:noProof/>
                <w:webHidden/>
              </w:rPr>
              <w:fldChar w:fldCharType="separate"/>
            </w:r>
            <w:r>
              <w:rPr>
                <w:noProof/>
                <w:webHidden/>
              </w:rPr>
              <w:t>27</w:t>
            </w:r>
            <w:r>
              <w:rPr>
                <w:noProof/>
                <w:webHidden/>
              </w:rPr>
              <w:fldChar w:fldCharType="end"/>
            </w:r>
          </w:hyperlink>
        </w:p>
        <w:p w14:paraId="26C804E0" w14:textId="704675C9"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0" w:history="1">
            <w:r w:rsidRPr="005D6EA9">
              <w:rPr>
                <w:rStyle w:val="Hyperlink"/>
                <w:rFonts w:cs="Arial"/>
                <w:noProof/>
              </w:rPr>
              <w:t>7.19   Network of Service Robots with Ambient Intelligence Phase 2</w:t>
            </w:r>
            <w:r>
              <w:rPr>
                <w:noProof/>
                <w:webHidden/>
              </w:rPr>
              <w:tab/>
            </w:r>
            <w:r>
              <w:rPr>
                <w:noProof/>
                <w:webHidden/>
              </w:rPr>
              <w:fldChar w:fldCharType="begin"/>
            </w:r>
            <w:r>
              <w:rPr>
                <w:noProof/>
                <w:webHidden/>
              </w:rPr>
              <w:instrText xml:space="preserve"> PAGEREF _Toc164174450 \h </w:instrText>
            </w:r>
            <w:r>
              <w:rPr>
                <w:noProof/>
                <w:webHidden/>
              </w:rPr>
            </w:r>
            <w:r>
              <w:rPr>
                <w:noProof/>
                <w:webHidden/>
              </w:rPr>
              <w:fldChar w:fldCharType="separate"/>
            </w:r>
            <w:r>
              <w:rPr>
                <w:noProof/>
                <w:webHidden/>
              </w:rPr>
              <w:t>27</w:t>
            </w:r>
            <w:r>
              <w:rPr>
                <w:noProof/>
                <w:webHidden/>
              </w:rPr>
              <w:fldChar w:fldCharType="end"/>
            </w:r>
          </w:hyperlink>
        </w:p>
        <w:p w14:paraId="626FCCDB" w14:textId="0F5AA24F"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1" w:history="1">
            <w:r w:rsidRPr="005D6EA9">
              <w:rPr>
                <w:rStyle w:val="Hyperlink"/>
                <w:rFonts w:cs="Arial"/>
                <w:noProof/>
              </w:rPr>
              <w:t>7.20   User interactivity in the IMS</w:t>
            </w:r>
            <w:r>
              <w:rPr>
                <w:noProof/>
                <w:webHidden/>
              </w:rPr>
              <w:tab/>
            </w:r>
            <w:r>
              <w:rPr>
                <w:noProof/>
                <w:webHidden/>
              </w:rPr>
              <w:fldChar w:fldCharType="begin"/>
            </w:r>
            <w:r>
              <w:rPr>
                <w:noProof/>
                <w:webHidden/>
              </w:rPr>
              <w:instrText xml:space="preserve"> PAGEREF _Toc164174451 \h </w:instrText>
            </w:r>
            <w:r>
              <w:rPr>
                <w:noProof/>
                <w:webHidden/>
              </w:rPr>
            </w:r>
            <w:r>
              <w:rPr>
                <w:noProof/>
                <w:webHidden/>
              </w:rPr>
              <w:fldChar w:fldCharType="separate"/>
            </w:r>
            <w:r>
              <w:rPr>
                <w:noProof/>
                <w:webHidden/>
              </w:rPr>
              <w:t>28</w:t>
            </w:r>
            <w:r>
              <w:rPr>
                <w:noProof/>
                <w:webHidden/>
              </w:rPr>
              <w:fldChar w:fldCharType="end"/>
            </w:r>
          </w:hyperlink>
        </w:p>
        <w:p w14:paraId="7612D256" w14:textId="5B61C33F"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2" w:history="1">
            <w:r w:rsidRPr="005D6EA9">
              <w:rPr>
                <w:rStyle w:val="Hyperlink"/>
                <w:rFonts w:cs="Arial"/>
                <w:noProof/>
              </w:rPr>
              <w:t>7.21   Artificial Intelligence enhanced IMS Multimedia Telephony Service</w:t>
            </w:r>
            <w:r>
              <w:rPr>
                <w:noProof/>
                <w:webHidden/>
              </w:rPr>
              <w:tab/>
            </w:r>
            <w:r>
              <w:rPr>
                <w:noProof/>
                <w:webHidden/>
              </w:rPr>
              <w:fldChar w:fldCharType="begin"/>
            </w:r>
            <w:r>
              <w:rPr>
                <w:noProof/>
                <w:webHidden/>
              </w:rPr>
              <w:instrText xml:space="preserve"> PAGEREF _Toc164174452 \h </w:instrText>
            </w:r>
            <w:r>
              <w:rPr>
                <w:noProof/>
                <w:webHidden/>
              </w:rPr>
            </w:r>
            <w:r>
              <w:rPr>
                <w:noProof/>
                <w:webHidden/>
              </w:rPr>
              <w:fldChar w:fldCharType="separate"/>
            </w:r>
            <w:r>
              <w:rPr>
                <w:noProof/>
                <w:webHidden/>
              </w:rPr>
              <w:t>28</w:t>
            </w:r>
            <w:r>
              <w:rPr>
                <w:noProof/>
                <w:webHidden/>
              </w:rPr>
              <w:fldChar w:fldCharType="end"/>
            </w:r>
          </w:hyperlink>
        </w:p>
        <w:p w14:paraId="4B1C12D8" w14:textId="0956C4ED"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3" w:history="1">
            <w:r w:rsidRPr="005D6EA9">
              <w:rPr>
                <w:rStyle w:val="Hyperlink"/>
                <w:rFonts w:cs="Arial"/>
                <w:noProof/>
              </w:rPr>
              <w:t>7.22   3GPP Subnetworks</w:t>
            </w:r>
            <w:r>
              <w:rPr>
                <w:noProof/>
                <w:webHidden/>
              </w:rPr>
              <w:tab/>
            </w:r>
            <w:r>
              <w:rPr>
                <w:noProof/>
                <w:webHidden/>
              </w:rPr>
              <w:fldChar w:fldCharType="begin"/>
            </w:r>
            <w:r>
              <w:rPr>
                <w:noProof/>
                <w:webHidden/>
              </w:rPr>
              <w:instrText xml:space="preserve"> PAGEREF _Toc164174453 \h </w:instrText>
            </w:r>
            <w:r>
              <w:rPr>
                <w:noProof/>
                <w:webHidden/>
              </w:rPr>
            </w:r>
            <w:r>
              <w:rPr>
                <w:noProof/>
                <w:webHidden/>
              </w:rPr>
              <w:fldChar w:fldCharType="separate"/>
            </w:r>
            <w:r>
              <w:rPr>
                <w:noProof/>
                <w:webHidden/>
              </w:rPr>
              <w:t>29</w:t>
            </w:r>
            <w:r>
              <w:rPr>
                <w:noProof/>
                <w:webHidden/>
              </w:rPr>
              <w:fldChar w:fldCharType="end"/>
            </w:r>
          </w:hyperlink>
        </w:p>
        <w:p w14:paraId="0F0BCE00" w14:textId="4AF9F43C"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4" w:history="1">
            <w:r w:rsidRPr="005D6EA9">
              <w:rPr>
                <w:rStyle w:val="Hyperlink"/>
                <w:rFonts w:cs="Arial"/>
                <w:noProof/>
              </w:rPr>
              <w:t>7.23   Distributed Customization Network Services</w:t>
            </w:r>
            <w:r>
              <w:rPr>
                <w:noProof/>
                <w:webHidden/>
              </w:rPr>
              <w:tab/>
            </w:r>
            <w:r>
              <w:rPr>
                <w:noProof/>
                <w:webHidden/>
              </w:rPr>
              <w:fldChar w:fldCharType="begin"/>
            </w:r>
            <w:r>
              <w:rPr>
                <w:noProof/>
                <w:webHidden/>
              </w:rPr>
              <w:instrText xml:space="preserve"> PAGEREF _Toc164174454 \h </w:instrText>
            </w:r>
            <w:r>
              <w:rPr>
                <w:noProof/>
                <w:webHidden/>
              </w:rPr>
            </w:r>
            <w:r>
              <w:rPr>
                <w:noProof/>
                <w:webHidden/>
              </w:rPr>
              <w:fldChar w:fldCharType="separate"/>
            </w:r>
            <w:r>
              <w:rPr>
                <w:noProof/>
                <w:webHidden/>
              </w:rPr>
              <w:t>29</w:t>
            </w:r>
            <w:r>
              <w:rPr>
                <w:noProof/>
                <w:webHidden/>
              </w:rPr>
              <w:fldChar w:fldCharType="end"/>
            </w:r>
          </w:hyperlink>
        </w:p>
        <w:p w14:paraId="52EA8E32" w14:textId="57F74395"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5" w:history="1">
            <w:r w:rsidRPr="005D6EA9">
              <w:rPr>
                <w:rStyle w:val="Hyperlink"/>
                <w:rFonts w:cs="Arial"/>
                <w:noProof/>
              </w:rPr>
              <w:t>7.24   Supporting 2Tx/2Rx Multi-SIM (MUSIM) UE</w:t>
            </w:r>
            <w:r>
              <w:rPr>
                <w:noProof/>
                <w:webHidden/>
              </w:rPr>
              <w:tab/>
            </w:r>
            <w:r>
              <w:rPr>
                <w:noProof/>
                <w:webHidden/>
              </w:rPr>
              <w:fldChar w:fldCharType="begin"/>
            </w:r>
            <w:r>
              <w:rPr>
                <w:noProof/>
                <w:webHidden/>
              </w:rPr>
              <w:instrText xml:space="preserve"> PAGEREF _Toc164174455 \h </w:instrText>
            </w:r>
            <w:r>
              <w:rPr>
                <w:noProof/>
                <w:webHidden/>
              </w:rPr>
            </w:r>
            <w:r>
              <w:rPr>
                <w:noProof/>
                <w:webHidden/>
              </w:rPr>
              <w:fldChar w:fldCharType="separate"/>
            </w:r>
            <w:r>
              <w:rPr>
                <w:noProof/>
                <w:webHidden/>
              </w:rPr>
              <w:t>29</w:t>
            </w:r>
            <w:r>
              <w:rPr>
                <w:noProof/>
                <w:webHidden/>
              </w:rPr>
              <w:fldChar w:fldCharType="end"/>
            </w:r>
          </w:hyperlink>
        </w:p>
        <w:p w14:paraId="0B5DF6D9" w14:textId="7DA1DE25"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6" w:history="1">
            <w:r w:rsidRPr="005D6EA9">
              <w:rPr>
                <w:rStyle w:val="Hyperlink"/>
                <w:rFonts w:cs="Arial"/>
                <w:noProof/>
              </w:rPr>
              <w:t>7.25   NW extension</w:t>
            </w:r>
            <w:r>
              <w:rPr>
                <w:noProof/>
                <w:webHidden/>
              </w:rPr>
              <w:tab/>
            </w:r>
            <w:r>
              <w:rPr>
                <w:noProof/>
                <w:webHidden/>
              </w:rPr>
              <w:fldChar w:fldCharType="begin"/>
            </w:r>
            <w:r>
              <w:rPr>
                <w:noProof/>
                <w:webHidden/>
              </w:rPr>
              <w:instrText xml:space="preserve"> PAGEREF _Toc164174456 \h </w:instrText>
            </w:r>
            <w:r>
              <w:rPr>
                <w:noProof/>
                <w:webHidden/>
              </w:rPr>
            </w:r>
            <w:r>
              <w:rPr>
                <w:noProof/>
                <w:webHidden/>
              </w:rPr>
              <w:fldChar w:fldCharType="separate"/>
            </w:r>
            <w:r>
              <w:rPr>
                <w:noProof/>
                <w:webHidden/>
              </w:rPr>
              <w:t>30</w:t>
            </w:r>
            <w:r>
              <w:rPr>
                <w:noProof/>
                <w:webHidden/>
              </w:rPr>
              <w:fldChar w:fldCharType="end"/>
            </w:r>
          </w:hyperlink>
        </w:p>
        <w:p w14:paraId="2ED39EC7" w14:textId="521BA7FC" w:rsidR="007550C4" w:rsidRDefault="007550C4">
          <w:pPr>
            <w:pStyle w:val="TOC1"/>
            <w:tabs>
              <w:tab w:val="left" w:pos="4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7" w:history="1">
            <w:r w:rsidRPr="005D6EA9">
              <w:rPr>
                <w:rStyle w:val="Hyperlink"/>
                <w:rFonts w:cs="Arial"/>
                <w:bCs/>
                <w:noProof/>
              </w:rPr>
              <w:t>8</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bCs/>
                <w:noProof/>
              </w:rPr>
              <w:t>Other technical contributions</w:t>
            </w:r>
            <w:r>
              <w:rPr>
                <w:noProof/>
                <w:webHidden/>
              </w:rPr>
              <w:tab/>
            </w:r>
            <w:r>
              <w:rPr>
                <w:noProof/>
                <w:webHidden/>
              </w:rPr>
              <w:fldChar w:fldCharType="begin"/>
            </w:r>
            <w:r>
              <w:rPr>
                <w:noProof/>
                <w:webHidden/>
              </w:rPr>
              <w:instrText xml:space="preserve"> PAGEREF _Toc164174457 \h </w:instrText>
            </w:r>
            <w:r>
              <w:rPr>
                <w:noProof/>
                <w:webHidden/>
              </w:rPr>
            </w:r>
            <w:r>
              <w:rPr>
                <w:noProof/>
                <w:webHidden/>
              </w:rPr>
              <w:fldChar w:fldCharType="separate"/>
            </w:r>
            <w:r>
              <w:rPr>
                <w:noProof/>
                <w:webHidden/>
              </w:rPr>
              <w:t>30</w:t>
            </w:r>
            <w:r>
              <w:rPr>
                <w:noProof/>
                <w:webHidden/>
              </w:rPr>
              <w:fldChar w:fldCharType="end"/>
            </w:r>
          </w:hyperlink>
        </w:p>
        <w:p w14:paraId="077EF7C3" w14:textId="5BF29ECC" w:rsidR="007550C4" w:rsidRDefault="007550C4">
          <w:pPr>
            <w:pStyle w:val="TOC1"/>
            <w:tabs>
              <w:tab w:val="left" w:pos="4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8" w:history="1">
            <w:r w:rsidRPr="005D6EA9">
              <w:rPr>
                <w:rStyle w:val="Hyperlink"/>
                <w:rFonts w:cs="Arial"/>
                <w:bCs/>
                <w:noProof/>
              </w:rPr>
              <w:t>9</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bCs/>
                <w:noProof/>
              </w:rPr>
              <w:t>Other non-technical contributions</w:t>
            </w:r>
            <w:r>
              <w:rPr>
                <w:noProof/>
                <w:webHidden/>
              </w:rPr>
              <w:tab/>
            </w:r>
            <w:r>
              <w:rPr>
                <w:noProof/>
                <w:webHidden/>
              </w:rPr>
              <w:fldChar w:fldCharType="begin"/>
            </w:r>
            <w:r>
              <w:rPr>
                <w:noProof/>
                <w:webHidden/>
              </w:rPr>
              <w:instrText xml:space="preserve"> PAGEREF _Toc164174458 \h </w:instrText>
            </w:r>
            <w:r>
              <w:rPr>
                <w:noProof/>
                <w:webHidden/>
              </w:rPr>
            </w:r>
            <w:r>
              <w:rPr>
                <w:noProof/>
                <w:webHidden/>
              </w:rPr>
              <w:fldChar w:fldCharType="separate"/>
            </w:r>
            <w:r>
              <w:rPr>
                <w:noProof/>
                <w:webHidden/>
              </w:rPr>
              <w:t>30</w:t>
            </w:r>
            <w:r>
              <w:rPr>
                <w:noProof/>
                <w:webHidden/>
              </w:rPr>
              <w:fldChar w:fldCharType="end"/>
            </w:r>
          </w:hyperlink>
        </w:p>
        <w:p w14:paraId="2CF3A18C" w14:textId="25750A75"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59" w:history="1">
            <w:r w:rsidRPr="005D6EA9">
              <w:rPr>
                <w:rStyle w:val="Hyperlink"/>
                <w:rFonts w:cs="Arial"/>
                <w:noProof/>
              </w:rPr>
              <w:t>9.1</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KVIs related contributions</w:t>
            </w:r>
            <w:r>
              <w:rPr>
                <w:noProof/>
                <w:webHidden/>
              </w:rPr>
              <w:tab/>
            </w:r>
            <w:r>
              <w:rPr>
                <w:noProof/>
                <w:webHidden/>
              </w:rPr>
              <w:fldChar w:fldCharType="begin"/>
            </w:r>
            <w:r>
              <w:rPr>
                <w:noProof/>
                <w:webHidden/>
              </w:rPr>
              <w:instrText xml:space="preserve"> PAGEREF _Toc164174459 \h </w:instrText>
            </w:r>
            <w:r>
              <w:rPr>
                <w:noProof/>
                <w:webHidden/>
              </w:rPr>
            </w:r>
            <w:r>
              <w:rPr>
                <w:noProof/>
                <w:webHidden/>
              </w:rPr>
              <w:fldChar w:fldCharType="separate"/>
            </w:r>
            <w:r>
              <w:rPr>
                <w:noProof/>
                <w:webHidden/>
              </w:rPr>
              <w:t>30</w:t>
            </w:r>
            <w:r>
              <w:rPr>
                <w:noProof/>
                <w:webHidden/>
              </w:rPr>
              <w:fldChar w:fldCharType="end"/>
            </w:r>
          </w:hyperlink>
        </w:p>
        <w:p w14:paraId="19894A0F" w14:textId="088F7AD3" w:rsidR="007550C4" w:rsidRDefault="007550C4">
          <w:pPr>
            <w:pStyle w:val="TOC2"/>
            <w:tabs>
              <w:tab w:val="left" w:pos="800"/>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0" w:history="1">
            <w:r w:rsidRPr="005D6EA9">
              <w:rPr>
                <w:rStyle w:val="Hyperlink"/>
                <w:rFonts w:cs="Arial"/>
                <w:noProof/>
              </w:rPr>
              <w:t>9.2</w:t>
            </w:r>
            <w:r>
              <w:rPr>
                <w:rFonts w:asciiTheme="minorHAnsi" w:eastAsiaTheme="minorEastAsia" w:hAnsiTheme="minorHAnsi" w:cstheme="minorBidi"/>
                <w:noProof/>
                <w:kern w:val="2"/>
                <w:sz w:val="22"/>
                <w:szCs w:val="22"/>
                <w:lang w:eastAsia="ja-JP"/>
                <w14:ligatures w14:val="standardContextual"/>
              </w:rPr>
              <w:tab/>
            </w:r>
            <w:r w:rsidRPr="005D6EA9">
              <w:rPr>
                <w:rStyle w:val="Hyperlink"/>
                <w:rFonts w:cs="Arial"/>
                <w:noProof/>
              </w:rPr>
              <w:t>Others</w:t>
            </w:r>
            <w:r>
              <w:rPr>
                <w:noProof/>
                <w:webHidden/>
              </w:rPr>
              <w:tab/>
            </w:r>
            <w:r>
              <w:rPr>
                <w:noProof/>
                <w:webHidden/>
              </w:rPr>
              <w:fldChar w:fldCharType="begin"/>
            </w:r>
            <w:r>
              <w:rPr>
                <w:noProof/>
                <w:webHidden/>
              </w:rPr>
              <w:instrText xml:space="preserve"> PAGEREF _Toc164174460 \h </w:instrText>
            </w:r>
            <w:r>
              <w:rPr>
                <w:noProof/>
                <w:webHidden/>
              </w:rPr>
            </w:r>
            <w:r>
              <w:rPr>
                <w:noProof/>
                <w:webHidden/>
              </w:rPr>
              <w:fldChar w:fldCharType="separate"/>
            </w:r>
            <w:r>
              <w:rPr>
                <w:noProof/>
                <w:webHidden/>
              </w:rPr>
              <w:t>31</w:t>
            </w:r>
            <w:r>
              <w:rPr>
                <w:noProof/>
                <w:webHidden/>
              </w:rPr>
              <w:fldChar w:fldCharType="end"/>
            </w:r>
          </w:hyperlink>
        </w:p>
        <w:p w14:paraId="42EADEE4" w14:textId="4F96FB07" w:rsidR="007550C4" w:rsidRDefault="007550C4">
          <w:pPr>
            <w:pStyle w:val="TOC1"/>
            <w:tabs>
              <w:tab w:val="left" w:pos="482"/>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1" w:history="1">
            <w:r w:rsidRPr="005D6EA9">
              <w:rPr>
                <w:rStyle w:val="Hyperlink"/>
                <w:noProof/>
              </w:rPr>
              <w:t>10</w:t>
            </w:r>
            <w:r>
              <w:rPr>
                <w:rFonts w:asciiTheme="minorHAnsi" w:eastAsiaTheme="minorEastAsia" w:hAnsiTheme="minorHAnsi" w:cstheme="minorBidi"/>
                <w:noProof/>
                <w:kern w:val="2"/>
                <w:sz w:val="22"/>
                <w:szCs w:val="22"/>
                <w:lang w:eastAsia="ja-JP"/>
                <w14:ligatures w14:val="standardContextual"/>
              </w:rPr>
              <w:tab/>
            </w:r>
            <w:r w:rsidRPr="005D6EA9">
              <w:rPr>
                <w:rStyle w:val="Hyperlink"/>
                <w:noProof/>
              </w:rPr>
              <w:t>Next meetings (calendar)</w:t>
            </w:r>
            <w:r>
              <w:rPr>
                <w:noProof/>
                <w:webHidden/>
              </w:rPr>
              <w:tab/>
            </w:r>
            <w:r>
              <w:rPr>
                <w:noProof/>
                <w:webHidden/>
              </w:rPr>
              <w:fldChar w:fldCharType="begin"/>
            </w:r>
            <w:r>
              <w:rPr>
                <w:noProof/>
                <w:webHidden/>
              </w:rPr>
              <w:instrText xml:space="preserve"> PAGEREF _Toc164174461 \h </w:instrText>
            </w:r>
            <w:r>
              <w:rPr>
                <w:noProof/>
                <w:webHidden/>
              </w:rPr>
            </w:r>
            <w:r>
              <w:rPr>
                <w:noProof/>
                <w:webHidden/>
              </w:rPr>
              <w:fldChar w:fldCharType="separate"/>
            </w:r>
            <w:r>
              <w:rPr>
                <w:noProof/>
                <w:webHidden/>
              </w:rPr>
              <w:t>31</w:t>
            </w:r>
            <w:r>
              <w:rPr>
                <w:noProof/>
                <w:webHidden/>
              </w:rPr>
              <w:fldChar w:fldCharType="end"/>
            </w:r>
          </w:hyperlink>
        </w:p>
        <w:p w14:paraId="4775A892" w14:textId="49F72419" w:rsidR="007550C4" w:rsidRDefault="007550C4">
          <w:pPr>
            <w:pStyle w:val="TOC1"/>
            <w:tabs>
              <w:tab w:val="left" w:pos="482"/>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2" w:history="1">
            <w:r w:rsidRPr="005D6EA9">
              <w:rPr>
                <w:rStyle w:val="Hyperlink"/>
                <w:noProof/>
              </w:rPr>
              <w:t>11</w:t>
            </w:r>
            <w:r>
              <w:rPr>
                <w:rFonts w:asciiTheme="minorHAnsi" w:eastAsiaTheme="minorEastAsia" w:hAnsiTheme="minorHAnsi" w:cstheme="minorBidi"/>
                <w:noProof/>
                <w:kern w:val="2"/>
                <w:sz w:val="22"/>
                <w:szCs w:val="22"/>
                <w:lang w:eastAsia="ja-JP"/>
                <w14:ligatures w14:val="standardContextual"/>
              </w:rPr>
              <w:tab/>
            </w:r>
            <w:r w:rsidRPr="005D6EA9">
              <w:rPr>
                <w:rStyle w:val="Hyperlink"/>
                <w:noProof/>
              </w:rPr>
              <w:t>Any other business</w:t>
            </w:r>
            <w:r>
              <w:rPr>
                <w:noProof/>
                <w:webHidden/>
              </w:rPr>
              <w:tab/>
            </w:r>
            <w:r>
              <w:rPr>
                <w:noProof/>
                <w:webHidden/>
              </w:rPr>
              <w:fldChar w:fldCharType="begin"/>
            </w:r>
            <w:r>
              <w:rPr>
                <w:noProof/>
                <w:webHidden/>
              </w:rPr>
              <w:instrText xml:space="preserve"> PAGEREF _Toc164174462 \h </w:instrText>
            </w:r>
            <w:r>
              <w:rPr>
                <w:noProof/>
                <w:webHidden/>
              </w:rPr>
            </w:r>
            <w:r>
              <w:rPr>
                <w:noProof/>
                <w:webHidden/>
              </w:rPr>
              <w:fldChar w:fldCharType="separate"/>
            </w:r>
            <w:r>
              <w:rPr>
                <w:noProof/>
                <w:webHidden/>
              </w:rPr>
              <w:t>31</w:t>
            </w:r>
            <w:r>
              <w:rPr>
                <w:noProof/>
                <w:webHidden/>
              </w:rPr>
              <w:fldChar w:fldCharType="end"/>
            </w:r>
          </w:hyperlink>
        </w:p>
        <w:p w14:paraId="07D0B76B" w14:textId="569C28F6" w:rsidR="007550C4" w:rsidRDefault="007550C4">
          <w:pPr>
            <w:pStyle w:val="TOC1"/>
            <w:tabs>
              <w:tab w:val="left" w:pos="482"/>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3" w:history="1">
            <w:r w:rsidRPr="005D6EA9">
              <w:rPr>
                <w:rStyle w:val="Hyperlink"/>
                <w:noProof/>
              </w:rPr>
              <w:t>12</w:t>
            </w:r>
            <w:r>
              <w:rPr>
                <w:rFonts w:asciiTheme="minorHAnsi" w:eastAsiaTheme="minorEastAsia" w:hAnsiTheme="minorHAnsi" w:cstheme="minorBidi"/>
                <w:noProof/>
                <w:kern w:val="2"/>
                <w:sz w:val="22"/>
                <w:szCs w:val="22"/>
                <w:lang w:eastAsia="ja-JP"/>
                <w14:ligatures w14:val="standardContextual"/>
              </w:rPr>
              <w:tab/>
            </w:r>
            <w:r w:rsidRPr="005D6EA9">
              <w:rPr>
                <w:rStyle w:val="Hyperlink"/>
                <w:noProof/>
              </w:rPr>
              <w:t>Close</w:t>
            </w:r>
            <w:r>
              <w:rPr>
                <w:noProof/>
                <w:webHidden/>
              </w:rPr>
              <w:tab/>
            </w:r>
            <w:r>
              <w:rPr>
                <w:noProof/>
                <w:webHidden/>
              </w:rPr>
              <w:fldChar w:fldCharType="begin"/>
            </w:r>
            <w:r>
              <w:rPr>
                <w:noProof/>
                <w:webHidden/>
              </w:rPr>
              <w:instrText xml:space="preserve"> PAGEREF _Toc164174463 \h </w:instrText>
            </w:r>
            <w:r>
              <w:rPr>
                <w:noProof/>
                <w:webHidden/>
              </w:rPr>
            </w:r>
            <w:r>
              <w:rPr>
                <w:noProof/>
                <w:webHidden/>
              </w:rPr>
              <w:fldChar w:fldCharType="separate"/>
            </w:r>
            <w:r>
              <w:rPr>
                <w:noProof/>
                <w:webHidden/>
              </w:rPr>
              <w:t>31</w:t>
            </w:r>
            <w:r>
              <w:rPr>
                <w:noProof/>
                <w:webHidden/>
              </w:rPr>
              <w:fldChar w:fldCharType="end"/>
            </w:r>
          </w:hyperlink>
        </w:p>
        <w:p w14:paraId="6D193732" w14:textId="1C14C770" w:rsidR="007550C4" w:rsidRDefault="007550C4">
          <w:pPr>
            <w:pStyle w:val="TOC1"/>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4" w:history="1">
            <w:r w:rsidRPr="005D6EA9">
              <w:rPr>
                <w:rStyle w:val="Hyperlink"/>
                <w:noProof/>
              </w:rPr>
              <w:t>Annexes</w:t>
            </w:r>
            <w:r>
              <w:rPr>
                <w:noProof/>
                <w:webHidden/>
              </w:rPr>
              <w:tab/>
            </w:r>
            <w:r>
              <w:rPr>
                <w:noProof/>
                <w:webHidden/>
              </w:rPr>
              <w:fldChar w:fldCharType="begin"/>
            </w:r>
            <w:r>
              <w:rPr>
                <w:noProof/>
                <w:webHidden/>
              </w:rPr>
              <w:instrText xml:space="preserve"> PAGEREF _Toc164174464 \h </w:instrText>
            </w:r>
            <w:r>
              <w:rPr>
                <w:noProof/>
                <w:webHidden/>
              </w:rPr>
            </w:r>
            <w:r>
              <w:rPr>
                <w:noProof/>
                <w:webHidden/>
              </w:rPr>
              <w:fldChar w:fldCharType="separate"/>
            </w:r>
            <w:r>
              <w:rPr>
                <w:noProof/>
                <w:webHidden/>
              </w:rPr>
              <w:t>32</w:t>
            </w:r>
            <w:r>
              <w:rPr>
                <w:noProof/>
                <w:webHidden/>
              </w:rPr>
              <w:fldChar w:fldCharType="end"/>
            </w:r>
          </w:hyperlink>
        </w:p>
        <w:p w14:paraId="7B676342" w14:textId="7A9816CB"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5" w:history="1">
            <w:r w:rsidRPr="005D6EA9">
              <w:rPr>
                <w:rStyle w:val="Hyperlink"/>
                <w:noProof/>
              </w:rPr>
              <w:t>Annex A: List of contribution documents</w:t>
            </w:r>
            <w:r>
              <w:rPr>
                <w:noProof/>
                <w:webHidden/>
              </w:rPr>
              <w:tab/>
            </w:r>
            <w:r>
              <w:rPr>
                <w:noProof/>
                <w:webHidden/>
              </w:rPr>
              <w:fldChar w:fldCharType="begin"/>
            </w:r>
            <w:r>
              <w:rPr>
                <w:noProof/>
                <w:webHidden/>
              </w:rPr>
              <w:instrText xml:space="preserve"> PAGEREF _Toc164174465 \h </w:instrText>
            </w:r>
            <w:r>
              <w:rPr>
                <w:noProof/>
                <w:webHidden/>
              </w:rPr>
            </w:r>
            <w:r>
              <w:rPr>
                <w:noProof/>
                <w:webHidden/>
              </w:rPr>
              <w:fldChar w:fldCharType="separate"/>
            </w:r>
            <w:r>
              <w:rPr>
                <w:noProof/>
                <w:webHidden/>
              </w:rPr>
              <w:t>33</w:t>
            </w:r>
            <w:r>
              <w:rPr>
                <w:noProof/>
                <w:webHidden/>
              </w:rPr>
              <w:fldChar w:fldCharType="end"/>
            </w:r>
          </w:hyperlink>
        </w:p>
        <w:p w14:paraId="4857E2F9" w14:textId="4B41719F"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6" w:history="1">
            <w:r w:rsidRPr="005D6EA9">
              <w:rPr>
                <w:rStyle w:val="Hyperlink"/>
                <w:noProof/>
              </w:rPr>
              <w:t>Annex B: List of agreed change requests (sorted by TS then CR#)</w:t>
            </w:r>
            <w:r>
              <w:rPr>
                <w:noProof/>
                <w:webHidden/>
              </w:rPr>
              <w:tab/>
            </w:r>
            <w:r>
              <w:rPr>
                <w:noProof/>
                <w:webHidden/>
              </w:rPr>
              <w:fldChar w:fldCharType="begin"/>
            </w:r>
            <w:r>
              <w:rPr>
                <w:noProof/>
                <w:webHidden/>
              </w:rPr>
              <w:instrText xml:space="preserve"> PAGEREF _Toc164174466 \h </w:instrText>
            </w:r>
            <w:r>
              <w:rPr>
                <w:noProof/>
                <w:webHidden/>
              </w:rPr>
            </w:r>
            <w:r>
              <w:rPr>
                <w:noProof/>
                <w:webHidden/>
              </w:rPr>
              <w:fldChar w:fldCharType="separate"/>
            </w:r>
            <w:r>
              <w:rPr>
                <w:noProof/>
                <w:webHidden/>
              </w:rPr>
              <w:t>47</w:t>
            </w:r>
            <w:r>
              <w:rPr>
                <w:noProof/>
                <w:webHidden/>
              </w:rPr>
              <w:fldChar w:fldCharType="end"/>
            </w:r>
          </w:hyperlink>
        </w:p>
        <w:p w14:paraId="6EAB3801" w14:textId="69812A81"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7" w:history="1">
            <w:r w:rsidRPr="005D6EA9">
              <w:rPr>
                <w:rStyle w:val="Hyperlink"/>
                <w:noProof/>
              </w:rPr>
              <w:t>Annex B': List of agreed pCRs (sorted by TR)</w:t>
            </w:r>
            <w:r>
              <w:rPr>
                <w:noProof/>
                <w:webHidden/>
              </w:rPr>
              <w:tab/>
            </w:r>
            <w:r>
              <w:rPr>
                <w:noProof/>
                <w:webHidden/>
              </w:rPr>
              <w:fldChar w:fldCharType="begin"/>
            </w:r>
            <w:r>
              <w:rPr>
                <w:noProof/>
                <w:webHidden/>
              </w:rPr>
              <w:instrText xml:space="preserve"> PAGEREF _Toc164174467 \h </w:instrText>
            </w:r>
            <w:r>
              <w:rPr>
                <w:noProof/>
                <w:webHidden/>
              </w:rPr>
            </w:r>
            <w:r>
              <w:rPr>
                <w:noProof/>
                <w:webHidden/>
              </w:rPr>
              <w:fldChar w:fldCharType="separate"/>
            </w:r>
            <w:r>
              <w:rPr>
                <w:noProof/>
                <w:webHidden/>
              </w:rPr>
              <w:t>48</w:t>
            </w:r>
            <w:r>
              <w:rPr>
                <w:noProof/>
                <w:webHidden/>
              </w:rPr>
              <w:fldChar w:fldCharType="end"/>
            </w:r>
          </w:hyperlink>
        </w:p>
        <w:p w14:paraId="39907E7E" w14:textId="3CA9A4C5"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8" w:history="1">
            <w:r w:rsidRPr="005D6EA9">
              <w:rPr>
                <w:rStyle w:val="Hyperlink"/>
                <w:noProof/>
              </w:rPr>
              <w:t>Annex C: Lists of liaisons</w:t>
            </w:r>
            <w:r>
              <w:rPr>
                <w:noProof/>
                <w:webHidden/>
              </w:rPr>
              <w:tab/>
            </w:r>
            <w:r>
              <w:rPr>
                <w:noProof/>
                <w:webHidden/>
              </w:rPr>
              <w:fldChar w:fldCharType="begin"/>
            </w:r>
            <w:r>
              <w:rPr>
                <w:noProof/>
                <w:webHidden/>
              </w:rPr>
              <w:instrText xml:space="preserve"> PAGEREF _Toc164174468 \h </w:instrText>
            </w:r>
            <w:r>
              <w:rPr>
                <w:noProof/>
                <w:webHidden/>
              </w:rPr>
            </w:r>
            <w:r>
              <w:rPr>
                <w:noProof/>
                <w:webHidden/>
              </w:rPr>
              <w:fldChar w:fldCharType="separate"/>
            </w:r>
            <w:r>
              <w:rPr>
                <w:noProof/>
                <w:webHidden/>
              </w:rPr>
              <w:t>48</w:t>
            </w:r>
            <w:r>
              <w:rPr>
                <w:noProof/>
                <w:webHidden/>
              </w:rPr>
              <w:fldChar w:fldCharType="end"/>
            </w:r>
          </w:hyperlink>
        </w:p>
        <w:p w14:paraId="775172A0" w14:textId="030EFD37"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69" w:history="1">
            <w:r w:rsidRPr="005D6EA9">
              <w:rPr>
                <w:rStyle w:val="Hyperlink"/>
                <w:noProof/>
              </w:rPr>
              <w:t>Annex D: List of agreed/endorsed new and revised Work Items</w:t>
            </w:r>
            <w:r>
              <w:rPr>
                <w:noProof/>
                <w:webHidden/>
              </w:rPr>
              <w:tab/>
            </w:r>
            <w:r>
              <w:rPr>
                <w:noProof/>
                <w:webHidden/>
              </w:rPr>
              <w:fldChar w:fldCharType="begin"/>
            </w:r>
            <w:r>
              <w:rPr>
                <w:noProof/>
                <w:webHidden/>
              </w:rPr>
              <w:instrText xml:space="preserve"> PAGEREF _Toc164174469 \h </w:instrText>
            </w:r>
            <w:r>
              <w:rPr>
                <w:noProof/>
                <w:webHidden/>
              </w:rPr>
            </w:r>
            <w:r>
              <w:rPr>
                <w:noProof/>
                <w:webHidden/>
              </w:rPr>
              <w:fldChar w:fldCharType="separate"/>
            </w:r>
            <w:r>
              <w:rPr>
                <w:noProof/>
                <w:webHidden/>
              </w:rPr>
              <w:t>49</w:t>
            </w:r>
            <w:r>
              <w:rPr>
                <w:noProof/>
                <w:webHidden/>
              </w:rPr>
              <w:fldChar w:fldCharType="end"/>
            </w:r>
          </w:hyperlink>
        </w:p>
        <w:p w14:paraId="0AA74F93" w14:textId="5E872218"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70" w:history="1">
            <w:r w:rsidRPr="005D6EA9">
              <w:rPr>
                <w:rStyle w:val="Hyperlink"/>
                <w:noProof/>
              </w:rPr>
              <w:t>Annex E: List of agreed/approved new versions of TR/TS</w:t>
            </w:r>
            <w:r>
              <w:rPr>
                <w:noProof/>
                <w:webHidden/>
              </w:rPr>
              <w:tab/>
            </w:r>
            <w:r>
              <w:rPr>
                <w:noProof/>
                <w:webHidden/>
              </w:rPr>
              <w:fldChar w:fldCharType="begin"/>
            </w:r>
            <w:r>
              <w:rPr>
                <w:noProof/>
                <w:webHidden/>
              </w:rPr>
              <w:instrText xml:space="preserve"> PAGEREF _Toc164174470 \h </w:instrText>
            </w:r>
            <w:r>
              <w:rPr>
                <w:noProof/>
                <w:webHidden/>
              </w:rPr>
            </w:r>
            <w:r>
              <w:rPr>
                <w:noProof/>
                <w:webHidden/>
              </w:rPr>
              <w:fldChar w:fldCharType="separate"/>
            </w:r>
            <w:r>
              <w:rPr>
                <w:noProof/>
                <w:webHidden/>
              </w:rPr>
              <w:t>50</w:t>
            </w:r>
            <w:r>
              <w:rPr>
                <w:noProof/>
                <w:webHidden/>
              </w:rPr>
              <w:fldChar w:fldCharType="end"/>
            </w:r>
          </w:hyperlink>
        </w:p>
        <w:p w14:paraId="4FA48029" w14:textId="0A72C696" w:rsidR="007550C4" w:rsidRDefault="007550C4">
          <w:pPr>
            <w:pStyle w:val="TOC2"/>
            <w:tabs>
              <w:tab w:val="right" w:leader="dot" w:pos="10053"/>
            </w:tabs>
            <w:rPr>
              <w:rFonts w:asciiTheme="minorHAnsi" w:eastAsiaTheme="minorEastAsia" w:hAnsiTheme="minorHAnsi" w:cstheme="minorBidi"/>
              <w:noProof/>
              <w:kern w:val="2"/>
              <w:sz w:val="22"/>
              <w:szCs w:val="22"/>
              <w:lang w:eastAsia="ja-JP"/>
              <w14:ligatures w14:val="standardContextual"/>
            </w:rPr>
          </w:pPr>
          <w:hyperlink w:anchor="_Toc164174471" w:history="1">
            <w:r w:rsidRPr="005D6EA9">
              <w:rPr>
                <w:rStyle w:val="Hyperlink"/>
                <w:noProof/>
              </w:rPr>
              <w:t>Annex F: Registered Participants list</w:t>
            </w:r>
            <w:r>
              <w:rPr>
                <w:noProof/>
                <w:webHidden/>
              </w:rPr>
              <w:tab/>
            </w:r>
            <w:r>
              <w:rPr>
                <w:noProof/>
                <w:webHidden/>
              </w:rPr>
              <w:fldChar w:fldCharType="begin"/>
            </w:r>
            <w:r>
              <w:rPr>
                <w:noProof/>
                <w:webHidden/>
              </w:rPr>
              <w:instrText xml:space="preserve"> PAGEREF _Toc164174471 \h </w:instrText>
            </w:r>
            <w:r>
              <w:rPr>
                <w:noProof/>
                <w:webHidden/>
              </w:rPr>
            </w:r>
            <w:r>
              <w:rPr>
                <w:noProof/>
                <w:webHidden/>
              </w:rPr>
              <w:fldChar w:fldCharType="separate"/>
            </w:r>
            <w:r>
              <w:rPr>
                <w:noProof/>
                <w:webHidden/>
              </w:rPr>
              <w:t>51</w:t>
            </w:r>
            <w:r>
              <w:rPr>
                <w:noProof/>
                <w:webHidden/>
              </w:rPr>
              <w:fldChar w:fldCharType="end"/>
            </w:r>
          </w:hyperlink>
        </w:p>
        <w:p w14:paraId="6C5F6DCB" w14:textId="74D582DA" w:rsidR="00632FAE" w:rsidRDefault="00632FAE" w:rsidP="00632FAE">
          <w:pPr>
            <w:rPr>
              <w:noProof/>
            </w:rPr>
          </w:pPr>
          <w:r>
            <w:rPr>
              <w:b/>
              <w:bCs/>
              <w:noProof/>
            </w:rPr>
            <w:fldChar w:fldCharType="end"/>
          </w:r>
        </w:p>
      </w:sdtContent>
    </w:sdt>
    <w:p w14:paraId="187AA973" w14:textId="5AE11B41" w:rsidR="00632FAE" w:rsidRDefault="00632FAE">
      <w:r>
        <w:br w:type="page"/>
      </w:r>
    </w:p>
    <w:p w14:paraId="08DF6302" w14:textId="77777777" w:rsidR="00632FAE" w:rsidRDefault="00632FAE" w:rsidP="00632FAE"/>
    <w:p w14:paraId="2D4EFB20" w14:textId="77777777" w:rsidR="002D26E3" w:rsidRDefault="002D26E3"/>
    <w:p w14:paraId="43C85040" w14:textId="0712BFE5" w:rsidR="00E373D4" w:rsidRDefault="00E373D4" w:rsidP="00C92E5B">
      <w:pPr>
        <w:pStyle w:val="Heading1"/>
        <w:rPr>
          <w:lang w:eastAsia="en-GB"/>
        </w:rPr>
      </w:pPr>
      <w:bookmarkStart w:id="4" w:name="_Toc164174408"/>
      <w:r>
        <w:rPr>
          <w:lang w:eastAsia="en-GB"/>
        </w:rPr>
        <w:t>1.    Opening of the meeting</w:t>
      </w:r>
      <w:bookmarkEnd w:id="4"/>
    </w:p>
    <w:p w14:paraId="4DA30FF7" w14:textId="55EA1F2D" w:rsidR="00632FAE" w:rsidRPr="00632FAE" w:rsidRDefault="00632FAE" w:rsidP="00632FAE">
      <w:pPr>
        <w:rPr>
          <w:lang w:val="en-US" w:eastAsia="en-GB"/>
        </w:rPr>
      </w:pPr>
      <w:r w:rsidRPr="00632FAE">
        <w:rPr>
          <w:lang w:val="en-US" w:eastAsia="en-GB"/>
        </w:rPr>
        <w:t>The meeting #10</w:t>
      </w:r>
      <w:r>
        <w:rPr>
          <w:lang w:val="en-US" w:eastAsia="en-GB"/>
        </w:rPr>
        <w:t>5</w:t>
      </w:r>
      <w:r w:rsidRPr="00632FAE">
        <w:rPr>
          <w:lang w:val="en-US" w:eastAsia="en-GB"/>
        </w:rPr>
        <w:t xml:space="preserve"> of 3GPP SA1 took place from the 26</w:t>
      </w:r>
      <w:r w:rsidRPr="00632FAE">
        <w:rPr>
          <w:vertAlign w:val="superscript"/>
          <w:lang w:val="en-US" w:eastAsia="en-GB"/>
        </w:rPr>
        <w:t>th</w:t>
      </w:r>
      <w:r>
        <w:rPr>
          <w:lang w:val="en-US" w:eastAsia="en-GB"/>
        </w:rPr>
        <w:t xml:space="preserve"> of February </w:t>
      </w:r>
      <w:r w:rsidRPr="00632FAE">
        <w:rPr>
          <w:lang w:val="en-US" w:eastAsia="en-GB"/>
        </w:rPr>
        <w:t>till the 1</w:t>
      </w:r>
      <w:r w:rsidRPr="00632FAE">
        <w:rPr>
          <w:vertAlign w:val="superscript"/>
          <w:lang w:val="en-US" w:eastAsia="en-GB"/>
        </w:rPr>
        <w:t>st</w:t>
      </w:r>
      <w:r>
        <w:rPr>
          <w:lang w:val="en-US" w:eastAsia="en-GB"/>
        </w:rPr>
        <w:t xml:space="preserve"> of March </w:t>
      </w:r>
      <w:r w:rsidRPr="00632FAE">
        <w:rPr>
          <w:lang w:val="en-US" w:eastAsia="en-GB"/>
        </w:rPr>
        <w:t>202</w:t>
      </w:r>
      <w:r>
        <w:rPr>
          <w:lang w:val="en-US" w:eastAsia="en-GB"/>
        </w:rPr>
        <w:t>4</w:t>
      </w:r>
      <w:r w:rsidRPr="00632FAE">
        <w:rPr>
          <w:lang w:val="en-US" w:eastAsia="en-GB"/>
        </w:rPr>
        <w:t xml:space="preserve">, at the Hyatt </w:t>
      </w:r>
      <w:r>
        <w:rPr>
          <w:lang w:val="en-US" w:eastAsia="en-GB"/>
        </w:rPr>
        <w:t xml:space="preserve">hotel in </w:t>
      </w:r>
      <w:r w:rsidRPr="00632FAE">
        <w:rPr>
          <w:lang w:val="en-US" w:eastAsia="en-GB"/>
        </w:rPr>
        <w:t xml:space="preserve">Athens, </w:t>
      </w:r>
      <w:r>
        <w:rPr>
          <w:lang w:val="en-US" w:eastAsia="en-GB"/>
        </w:rPr>
        <w:t>Greece</w:t>
      </w:r>
      <w:r w:rsidRPr="00632FAE">
        <w:rPr>
          <w:lang w:val="en-US" w:eastAsia="en-GB"/>
        </w:rPr>
        <w:t xml:space="preserve">. </w:t>
      </w:r>
    </w:p>
    <w:p w14:paraId="03A845B5" w14:textId="77777777" w:rsidR="00632FAE" w:rsidRPr="00632FAE" w:rsidRDefault="00632FAE" w:rsidP="00632FAE">
      <w:pPr>
        <w:rPr>
          <w:lang w:val="en-US" w:eastAsia="en-GB"/>
        </w:rPr>
      </w:pPr>
    </w:p>
    <w:p w14:paraId="7D476751" w14:textId="7A4BA5C2" w:rsidR="00632FAE" w:rsidRPr="00632FAE" w:rsidRDefault="00632FAE" w:rsidP="00632FAE">
      <w:pPr>
        <w:rPr>
          <w:lang w:val="en-US" w:eastAsia="en-GB"/>
        </w:rPr>
      </w:pPr>
      <w:r w:rsidRPr="00632FAE">
        <w:rPr>
          <w:lang w:val="en-US" w:eastAsia="en-GB"/>
        </w:rPr>
        <w:t>The SA1 chair, Mr. Jose Almodóvar (KPN), opened the meeting on Monday 26</w:t>
      </w:r>
      <w:r w:rsidRPr="00632FAE">
        <w:rPr>
          <w:vertAlign w:val="superscript"/>
          <w:lang w:val="en-US" w:eastAsia="en-GB"/>
        </w:rPr>
        <w:t>th</w:t>
      </w:r>
      <w:r>
        <w:rPr>
          <w:lang w:val="en-US" w:eastAsia="en-GB"/>
        </w:rPr>
        <w:t xml:space="preserve"> of February </w:t>
      </w:r>
      <w:r w:rsidRPr="00632FAE">
        <w:rPr>
          <w:lang w:val="en-US" w:eastAsia="en-GB"/>
        </w:rPr>
        <w:t>at 9AM local time.</w:t>
      </w:r>
    </w:p>
    <w:p w14:paraId="76BB6F07" w14:textId="5084952C" w:rsidR="00E373D4" w:rsidRDefault="00E373D4" w:rsidP="00C92E5B">
      <w:pPr>
        <w:pStyle w:val="Heading2"/>
        <w:rPr>
          <w:rFonts w:cs="Arial"/>
          <w:color w:val="000000"/>
          <w:sz w:val="16"/>
          <w:szCs w:val="16"/>
          <w:lang w:eastAsia="en-GB"/>
        </w:rPr>
      </w:pPr>
      <w:bookmarkStart w:id="5" w:name="_Toc164174409"/>
      <w:r>
        <w:rPr>
          <w:lang w:eastAsia="en-GB"/>
        </w:rPr>
        <w:t>1.1   Opening of the meeting</w:t>
      </w:r>
      <w:bookmarkEnd w:id="5"/>
    </w:p>
    <w:p w14:paraId="74B6638F" w14:textId="4416983D" w:rsidR="00D76130" w:rsidRDefault="00AD5A63" w:rsidP="00C92E5B">
      <w:pPr>
        <w:rPr>
          <w:rFonts w:ascii="Arial" w:eastAsia="Times New Roman" w:hAnsi="Arial" w:cs="Arial"/>
          <w:sz w:val="16"/>
          <w:szCs w:val="16"/>
          <w:lang w:eastAsia="en-GB"/>
        </w:rPr>
      </w:pPr>
      <w:hyperlink r:id="rId12" w:history="1">
        <w:r w:rsidR="00E373D4" w:rsidRPr="00606ECD">
          <w:rPr>
            <w:rStyle w:val="Hyperlink"/>
            <w:rFonts w:eastAsia="Times New Roman"/>
            <w:b/>
            <w:bCs/>
            <w:lang w:eastAsia="en-GB"/>
          </w:rPr>
          <w:t>S1-240000</w:t>
        </w:r>
      </w:hyperlink>
      <w:r w:rsidR="002630B5" w:rsidRPr="002630B5">
        <w:rPr>
          <w:rFonts w:eastAsia="Times New Roman"/>
          <w:color w:val="000000"/>
          <w:lang w:eastAsia="en-GB"/>
        </w:rPr>
        <w:t xml:space="preserve"> from </w:t>
      </w:r>
      <w:r w:rsidR="00E373D4" w:rsidRPr="00377DE9">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1st Draft Agenda for SA1#10</w:t>
      </w:r>
      <w:r w:rsidR="00997A30">
        <w:rPr>
          <w:rFonts w:ascii="Arial" w:eastAsia="Times New Roman" w:hAnsi="Arial" w:cs="Arial"/>
          <w:b/>
          <w:bCs/>
          <w:i/>
          <w:iCs/>
          <w:sz w:val="16"/>
          <w:szCs w:val="16"/>
          <w:lang w:eastAsia="en-GB"/>
        </w:rPr>
        <w:t>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377DE9">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0F9F6033" w14:textId="1416683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S1-240001</w:t>
      </w:r>
    </w:p>
    <w:p w14:paraId="0877B904" w14:textId="77777777" w:rsidR="00D76130" w:rsidRDefault="00D76130" w:rsidP="00C92E5B">
      <w:pPr>
        <w:rPr>
          <w:rFonts w:ascii="Arial" w:eastAsia="Times New Roman" w:hAnsi="Arial" w:cs="Arial"/>
          <w:color w:val="000000"/>
          <w:sz w:val="16"/>
          <w:szCs w:val="16"/>
          <w:lang w:eastAsia="en-GB"/>
        </w:rPr>
      </w:pPr>
    </w:p>
    <w:p w14:paraId="60348640" w14:textId="496B71D8" w:rsidR="00D76130" w:rsidRDefault="00AD5A63" w:rsidP="00C92E5B">
      <w:pPr>
        <w:rPr>
          <w:rFonts w:ascii="Arial" w:eastAsia="Times New Roman" w:hAnsi="Arial" w:cs="Arial"/>
          <w:sz w:val="16"/>
          <w:szCs w:val="16"/>
          <w:lang w:eastAsia="en-GB"/>
        </w:rPr>
      </w:pPr>
      <w:hyperlink r:id="rId13" w:history="1">
        <w:r w:rsidR="00E373D4" w:rsidRPr="00606ECD">
          <w:rPr>
            <w:rStyle w:val="Hyperlink"/>
            <w:rFonts w:eastAsia="Times New Roman"/>
            <w:b/>
            <w:bCs/>
            <w:lang w:eastAsia="en-GB"/>
          </w:rPr>
          <w:t>S1-240001</w:t>
        </w:r>
      </w:hyperlink>
      <w:r w:rsidR="002630B5" w:rsidRPr="002630B5">
        <w:t xml:space="preserve"> from </w:t>
      </w:r>
      <w:r w:rsidR="00E373D4" w:rsidRPr="005731AB">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Agenda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11281E9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S1-240000.</w:t>
      </w:r>
    </w:p>
    <w:p w14:paraId="703A335B" w14:textId="4B2A557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S1-240002</w:t>
      </w:r>
    </w:p>
    <w:p w14:paraId="2509D709" w14:textId="77777777" w:rsidR="00D76130" w:rsidRDefault="00D76130" w:rsidP="00C92E5B">
      <w:pPr>
        <w:rPr>
          <w:rFonts w:ascii="Arial" w:eastAsia="Times New Roman" w:hAnsi="Arial" w:cs="Arial"/>
          <w:color w:val="000000"/>
          <w:sz w:val="16"/>
          <w:szCs w:val="16"/>
          <w:lang w:eastAsia="en-GB"/>
        </w:rPr>
      </w:pPr>
    </w:p>
    <w:p w14:paraId="74964C40" w14:textId="31DB2FA2" w:rsidR="00D76130" w:rsidRDefault="00AD5A63" w:rsidP="00C92E5B">
      <w:pPr>
        <w:rPr>
          <w:rFonts w:ascii="Arial" w:eastAsia="Times New Roman" w:hAnsi="Arial" w:cs="Arial"/>
          <w:sz w:val="16"/>
          <w:szCs w:val="16"/>
          <w:lang w:eastAsia="en-GB"/>
        </w:rPr>
      </w:pPr>
      <w:hyperlink r:id="rId14" w:history="1">
        <w:r w:rsidR="00E373D4" w:rsidRPr="00606ECD">
          <w:rPr>
            <w:rStyle w:val="Hyperlink"/>
            <w:rFonts w:eastAsia="Times New Roman"/>
            <w:b/>
            <w:bCs/>
            <w:lang w:eastAsia="en-GB"/>
          </w:rPr>
          <w:t>S1-240002</w:t>
        </w:r>
      </w:hyperlink>
      <w:r w:rsidR="002630B5" w:rsidRPr="002630B5">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Agenda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agenda</w:t>
      </w:r>
      <w:r w:rsidR="00D76130">
        <w:rPr>
          <w:rFonts w:ascii="Arial" w:eastAsia="Times New Roman" w:hAnsi="Arial" w:cs="Arial"/>
          <w:sz w:val="16"/>
          <w:szCs w:val="16"/>
          <w:lang w:eastAsia="en-GB"/>
        </w:rPr>
        <w:t>)</w:t>
      </w:r>
    </w:p>
    <w:p w14:paraId="2461605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S1-240001.</w:t>
      </w:r>
    </w:p>
    <w:p w14:paraId="03D1180F" w14:textId="46BAA1F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Approved</w:t>
      </w:r>
    </w:p>
    <w:p w14:paraId="6BF0AAA6" w14:textId="77777777" w:rsidR="00D76130" w:rsidRDefault="00D76130" w:rsidP="00C92E5B">
      <w:pPr>
        <w:rPr>
          <w:rFonts w:ascii="Arial" w:eastAsia="Times New Roman" w:hAnsi="Arial" w:cs="Arial"/>
          <w:color w:val="000000"/>
          <w:sz w:val="16"/>
          <w:szCs w:val="16"/>
          <w:lang w:eastAsia="en-GB"/>
        </w:rPr>
      </w:pPr>
    </w:p>
    <w:p w14:paraId="050240F6" w14:textId="77777777" w:rsidR="00997A30" w:rsidRDefault="00997A30" w:rsidP="00997A30">
      <w:pPr>
        <w:pStyle w:val="Heading2"/>
      </w:pPr>
      <w:bookmarkStart w:id="6" w:name="_Toc157177925"/>
      <w:bookmarkStart w:id="7" w:name="_Toc164174410"/>
      <w:r>
        <w:t>1.2</w:t>
      </w:r>
      <w:r>
        <w:tab/>
        <w:t>IPR, antitrust and competition laws</w:t>
      </w:r>
      <w:bookmarkEnd w:id="6"/>
      <w:bookmarkEnd w:id="7"/>
    </w:p>
    <w:p w14:paraId="4282D843" w14:textId="587A3BB5" w:rsidR="00997A30" w:rsidRPr="007550C4" w:rsidRDefault="00997A30" w:rsidP="00997A30">
      <w:pPr>
        <w:rPr>
          <w:lang w:val="fr-FR"/>
        </w:rPr>
      </w:pPr>
      <w:r w:rsidRPr="007550C4">
        <w:rPr>
          <w:lang w:val="fr-FR"/>
        </w:rPr>
        <w:t>IPR (</w:t>
      </w:r>
      <w:hyperlink r:id="rId15" w:history="1">
        <w:r w:rsidRPr="007550C4">
          <w:rPr>
            <w:rStyle w:val="Hyperlink"/>
            <w:lang w:val="fr-FR"/>
          </w:rPr>
          <w:t>https://www.3gpp.org/about-us/legal-matters/call-for-ipr</w:t>
        </w:r>
      </w:hyperlink>
      <w:r w:rsidRPr="007550C4">
        <w:rPr>
          <w:lang w:val="fr-FR"/>
        </w:rPr>
        <w:t>)</w:t>
      </w:r>
    </w:p>
    <w:p w14:paraId="30AF5357"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lang w:val="en-GB"/>
        </w:rPr>
      </w:pPr>
      <w:r w:rsidRPr="00D376DB">
        <w:rPr>
          <w:rStyle w:val="Emphasis"/>
          <w:rFonts w:ascii="Montserrat" w:hAnsi="Montserrat"/>
          <w:color w:val="252525"/>
          <w:sz w:val="20"/>
          <w:szCs w:val="20"/>
        </w:rP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11CF1A4"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The delegates were asked to take note that they were thereby invited:</w:t>
      </w:r>
    </w:p>
    <w:p w14:paraId="5E6F13E4" w14:textId="77777777" w:rsidR="00997A30" w:rsidRPr="00D376DB" w:rsidRDefault="00997A30" w:rsidP="00997A30">
      <w:pPr>
        <w:pStyle w:val="NormalWeb"/>
        <w:shd w:val="clear" w:color="auto" w:fill="FFFFFF"/>
        <w:spacing w:before="0" w:beforeAutospacing="0"/>
        <w:rPr>
          <w:rFonts w:ascii="Montserrat" w:hAnsi="Montserrat"/>
          <w:color w:val="252525"/>
          <w:sz w:val="20"/>
          <w:szCs w:val="20"/>
        </w:rPr>
      </w:pPr>
      <w:r w:rsidRPr="00D376DB">
        <w:rPr>
          <w:rStyle w:val="Emphasis"/>
          <w:rFonts w:ascii="Montserrat" w:hAnsi="Montserrat"/>
          <w:color w:val="252525"/>
          <w:sz w:val="20"/>
          <w:szCs w:val="20"/>
        </w:rPr>
        <w:t>to investigate whether their organization or any other organization owns IPRs which were, or were likely to become Essential in respect of the work of 3GPP.</w:t>
      </w:r>
    </w:p>
    <w:p w14:paraId="665B0092" w14:textId="77777777" w:rsidR="00997A30" w:rsidRDefault="00997A30" w:rsidP="00997A30">
      <w:pPr>
        <w:pStyle w:val="NormalWeb"/>
        <w:shd w:val="clear" w:color="auto" w:fill="FFFFFF"/>
        <w:spacing w:before="0" w:beforeAutospacing="0"/>
        <w:rPr>
          <w:rFonts w:ascii="Montserrat" w:hAnsi="Montserrat"/>
          <w:color w:val="252525"/>
        </w:rPr>
      </w:pPr>
      <w:r w:rsidRPr="00D376DB">
        <w:rPr>
          <w:rStyle w:val="Emphasis"/>
          <w:rFonts w:ascii="Montserrat" w:hAnsi="Montserrat"/>
          <w:color w:val="252525"/>
          <w:sz w:val="20"/>
          <w:szCs w:val="20"/>
        </w:rPr>
        <w:t>to notify their respective Organizational Partners of all potential IPRs, e.g., for ETSI, by means of the IPR Information Statement and the Licensing declaration forms "</w:t>
      </w:r>
    </w:p>
    <w:p w14:paraId="4C31CCB6" w14:textId="77777777" w:rsidR="00997A30" w:rsidRDefault="00997A30" w:rsidP="00997A30">
      <w:pPr>
        <w:rPr>
          <w:rFonts w:ascii="Calibri" w:hAnsi="Calibri"/>
          <w:sz w:val="22"/>
          <w:szCs w:val="22"/>
        </w:rPr>
      </w:pPr>
    </w:p>
    <w:p w14:paraId="2D873CA2" w14:textId="22825CC1" w:rsidR="00997A30" w:rsidRDefault="00997A30" w:rsidP="00997A30">
      <w:r>
        <w:t>Antitrust (</w:t>
      </w:r>
      <w:hyperlink r:id="rId16" w:history="1">
        <w:r>
          <w:rPr>
            <w:rStyle w:val="Hyperlink"/>
          </w:rPr>
          <w:t>https://www.3gpp.org/about-us/legal-matters/statement-regarding-competition-law</w:t>
        </w:r>
      </w:hyperlink>
      <w:r>
        <w:t>)</w:t>
      </w:r>
    </w:p>
    <w:p w14:paraId="382DD683" w14:textId="77777777" w:rsidR="00997A30" w:rsidRDefault="00997A30" w:rsidP="00997A30"/>
    <w:p w14:paraId="518B3A41" w14:textId="77777777" w:rsidR="00997A30" w:rsidRDefault="00997A30" w:rsidP="00997A30">
      <w:r w:rsidRPr="00D376DB">
        <w:rPr>
          <w:rStyle w:val="Emphasis"/>
          <w:rFonts w:ascii="Montserrat" w:hAnsi="Montserrat"/>
          <w:color w:val="252525"/>
          <w:shd w:val="clear" w:color="auto" w:fill="FFFFFF"/>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F5257E2" w14:textId="77777777" w:rsidR="00997A30" w:rsidRDefault="00997A30" w:rsidP="00C92E5B">
      <w:pPr>
        <w:rPr>
          <w:rFonts w:ascii="Arial" w:eastAsia="Times New Roman" w:hAnsi="Arial" w:cs="Arial"/>
          <w:color w:val="000000"/>
          <w:sz w:val="16"/>
          <w:szCs w:val="16"/>
          <w:lang w:eastAsia="en-GB"/>
        </w:rPr>
      </w:pPr>
    </w:p>
    <w:p w14:paraId="07949D71" w14:textId="2FAFD472" w:rsidR="00E373D4" w:rsidRDefault="00E373D4" w:rsidP="00C92E5B">
      <w:pPr>
        <w:pStyle w:val="Heading2"/>
        <w:rPr>
          <w:rFonts w:cs="Arial"/>
          <w:color w:val="000000"/>
          <w:sz w:val="16"/>
          <w:szCs w:val="16"/>
          <w:lang w:eastAsia="en-GB"/>
        </w:rPr>
      </w:pPr>
      <w:bookmarkStart w:id="8" w:name="_Toc164174411"/>
      <w:r>
        <w:rPr>
          <w:lang w:eastAsia="en-GB"/>
        </w:rPr>
        <w:t xml:space="preserve">1.3   </w:t>
      </w:r>
      <w:r w:rsidR="00997A30" w:rsidRPr="00997A30">
        <w:rPr>
          <w:lang w:eastAsia="en-GB"/>
        </w:rPr>
        <w:t>Previous SA1 meeting report</w:t>
      </w:r>
      <w:bookmarkEnd w:id="8"/>
    </w:p>
    <w:p w14:paraId="5B2EA977" w14:textId="03E254B6" w:rsidR="00D76130" w:rsidRDefault="00AD5A63" w:rsidP="00C92E5B">
      <w:pPr>
        <w:rPr>
          <w:rFonts w:ascii="Arial" w:eastAsia="Times New Roman" w:hAnsi="Arial" w:cs="Arial"/>
          <w:sz w:val="16"/>
          <w:szCs w:val="16"/>
          <w:lang w:eastAsia="en-GB"/>
        </w:rPr>
      </w:pPr>
      <w:hyperlink r:id="rId17" w:history="1">
        <w:r w:rsidR="00E373D4" w:rsidRPr="00606ECD">
          <w:rPr>
            <w:rFonts w:eastAsia="Times New Roman"/>
            <w:b/>
            <w:bCs/>
            <w:color w:val="0000FF"/>
            <w:u w:val="single"/>
            <w:lang w:eastAsia="en-GB"/>
          </w:rPr>
          <w:t>S1-240004</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minutes of previous SA1 meeting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6B68AF0C" w14:textId="28282D6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S1-240005</w:t>
      </w:r>
    </w:p>
    <w:p w14:paraId="6083680D" w14:textId="77777777" w:rsidR="00D76130" w:rsidRDefault="00D76130" w:rsidP="00C92E5B">
      <w:pPr>
        <w:rPr>
          <w:rFonts w:ascii="Arial" w:eastAsia="Times New Roman" w:hAnsi="Arial" w:cs="Arial"/>
          <w:color w:val="000000"/>
          <w:sz w:val="16"/>
          <w:szCs w:val="16"/>
          <w:lang w:eastAsia="en-GB"/>
        </w:rPr>
      </w:pPr>
    </w:p>
    <w:p w14:paraId="60067CA1" w14:textId="37A1EA0A" w:rsidR="00D76130" w:rsidRDefault="00AD5A63" w:rsidP="00C92E5B">
      <w:pPr>
        <w:rPr>
          <w:rFonts w:ascii="Arial" w:eastAsia="Times New Roman" w:hAnsi="Arial" w:cs="Arial"/>
          <w:sz w:val="16"/>
          <w:szCs w:val="16"/>
          <w:lang w:eastAsia="en-GB"/>
        </w:rPr>
      </w:pPr>
      <w:hyperlink r:id="rId18" w:history="1">
        <w:r w:rsidR="00E373D4" w:rsidRPr="00606ECD">
          <w:rPr>
            <w:rStyle w:val="Hyperlink"/>
            <w:rFonts w:eastAsia="Times New Roman"/>
            <w:b/>
            <w:bCs/>
            <w:lang w:eastAsia="en-GB"/>
          </w:rPr>
          <w:t>S1-240005</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Minutes of previous SA1 meeting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36678EF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S1-240004.</w:t>
      </w:r>
    </w:p>
    <w:p w14:paraId="2A1045A3" w14:textId="3DE44FA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5B3F2E1" w14:textId="77777777" w:rsidR="00D76130" w:rsidRDefault="00D76130" w:rsidP="00C92E5B">
      <w:pPr>
        <w:rPr>
          <w:rFonts w:ascii="Arial" w:eastAsia="Times New Roman" w:hAnsi="Arial" w:cs="Arial"/>
          <w:color w:val="000000"/>
          <w:sz w:val="16"/>
          <w:szCs w:val="16"/>
          <w:lang w:eastAsia="en-GB"/>
        </w:rPr>
      </w:pPr>
    </w:p>
    <w:p w14:paraId="760441F7" w14:textId="59B579C8" w:rsidR="00997A30" w:rsidRDefault="00997A30" w:rsidP="00997A30">
      <w:pPr>
        <w:pStyle w:val="Heading2"/>
        <w:rPr>
          <w:rFonts w:cs="Arial"/>
          <w:color w:val="000000"/>
          <w:sz w:val="16"/>
          <w:szCs w:val="16"/>
          <w:lang w:eastAsia="en-GB"/>
        </w:rPr>
      </w:pPr>
      <w:bookmarkStart w:id="9" w:name="_Toc164174412"/>
      <w:r>
        <w:rPr>
          <w:lang w:eastAsia="en-GB"/>
        </w:rPr>
        <w:t>1.</w:t>
      </w:r>
      <w:r>
        <w:rPr>
          <w:lang w:eastAsia="en-GB"/>
        </w:rPr>
        <w:t>4</w:t>
      </w:r>
      <w:r>
        <w:rPr>
          <w:lang w:eastAsia="en-GB"/>
        </w:rPr>
        <w:t xml:space="preserve">   </w:t>
      </w:r>
      <w:r>
        <w:rPr>
          <w:lang w:eastAsia="en-GB"/>
        </w:rPr>
        <w:t>Information to delegates</w:t>
      </w:r>
      <w:bookmarkEnd w:id="9"/>
    </w:p>
    <w:p w14:paraId="488C81D1" w14:textId="5D06B2CB" w:rsidR="00D76130" w:rsidRDefault="00AD5A63" w:rsidP="00C92E5B">
      <w:pPr>
        <w:rPr>
          <w:rFonts w:ascii="Arial" w:eastAsia="Times New Roman" w:hAnsi="Arial" w:cs="Arial"/>
          <w:sz w:val="16"/>
          <w:szCs w:val="16"/>
          <w:lang w:eastAsia="en-GB"/>
        </w:rPr>
      </w:pPr>
      <w:hyperlink r:id="rId19" w:history="1">
        <w:r w:rsidR="00E373D4" w:rsidRPr="00606ECD">
          <w:rPr>
            <w:rStyle w:val="Hyperlink"/>
            <w:rFonts w:eastAsia="Times New Roman"/>
            <w:b/>
            <w:bCs/>
            <w:lang w:eastAsia="en-GB"/>
          </w:rPr>
          <w:t>S1-240007</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MCC info on CR Rules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D4C55CE" w14:textId="515D141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11D9841" w14:textId="77777777" w:rsidR="00D76130" w:rsidRDefault="00D76130" w:rsidP="00C92E5B">
      <w:pPr>
        <w:rPr>
          <w:rFonts w:ascii="Arial" w:eastAsia="Times New Roman" w:hAnsi="Arial" w:cs="Arial"/>
          <w:color w:val="000000"/>
          <w:sz w:val="16"/>
          <w:szCs w:val="16"/>
          <w:lang w:eastAsia="en-GB"/>
        </w:rPr>
      </w:pPr>
    </w:p>
    <w:p w14:paraId="2B6262C6" w14:textId="3229639E" w:rsidR="00D76130" w:rsidRDefault="00AD5A63" w:rsidP="00C92E5B">
      <w:pPr>
        <w:rPr>
          <w:rFonts w:ascii="Arial" w:eastAsia="Times New Roman" w:hAnsi="Arial" w:cs="Arial"/>
          <w:sz w:val="16"/>
          <w:szCs w:val="16"/>
          <w:lang w:eastAsia="en-GB"/>
        </w:rPr>
      </w:pPr>
      <w:hyperlink r:id="rId20" w:history="1">
        <w:r w:rsidR="00E373D4" w:rsidRPr="00606ECD">
          <w:rPr>
            <w:rStyle w:val="Hyperlink"/>
            <w:rFonts w:eastAsia="Times New Roman"/>
            <w:b/>
            <w:bCs/>
            <w:lang w:eastAsia="en-GB"/>
          </w:rPr>
          <w:t>S1-240008</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MCC info on WID names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0484A6A4" w14:textId="7874116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CA184B0" w14:textId="77777777" w:rsidR="00D76130" w:rsidRDefault="00D76130" w:rsidP="00C92E5B">
      <w:pPr>
        <w:rPr>
          <w:rFonts w:ascii="Arial" w:eastAsia="Times New Roman" w:hAnsi="Arial" w:cs="Arial"/>
          <w:color w:val="000000"/>
          <w:sz w:val="16"/>
          <w:szCs w:val="16"/>
          <w:lang w:eastAsia="en-GB"/>
        </w:rPr>
      </w:pPr>
    </w:p>
    <w:p w14:paraId="30921576" w14:textId="3198D4B8" w:rsidR="00D76130" w:rsidRDefault="00AD5A63" w:rsidP="00C92E5B">
      <w:pPr>
        <w:rPr>
          <w:rFonts w:ascii="Arial" w:eastAsia="Times New Roman" w:hAnsi="Arial" w:cs="Arial"/>
          <w:sz w:val="16"/>
          <w:szCs w:val="16"/>
          <w:lang w:eastAsia="en-GB"/>
        </w:rPr>
      </w:pPr>
      <w:hyperlink r:id="rId21" w:history="1">
        <w:r w:rsidR="00E373D4" w:rsidRPr="00606ECD">
          <w:rPr>
            <w:rStyle w:val="Hyperlink"/>
            <w:rFonts w:eastAsia="Times New Roman"/>
            <w:b/>
            <w:bCs/>
            <w:lang w:eastAsia="en-GB"/>
          </w:rPr>
          <w:t>S1-240003</w:t>
        </w:r>
      </w:hyperlink>
      <w:r w:rsidR="002630B5" w:rsidRPr="002630B5">
        <w:t xml:space="preserve"> from </w:t>
      </w:r>
      <w:r w:rsidR="00E373D4" w:rsidRPr="005731AB">
        <w:rPr>
          <w:rFonts w:ascii="Arial" w:eastAsia="Times New Roman" w:hAnsi="Arial" w:cs="Arial"/>
          <w:sz w:val="16"/>
          <w:szCs w:val="16"/>
          <w:lang w:eastAsia="en-GB"/>
        </w:rPr>
        <w:t>ETSI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Extract of the 3GPP Work Plan for SA1#105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Work Plan</w:t>
      </w:r>
      <w:r w:rsidR="00D76130">
        <w:rPr>
          <w:rFonts w:ascii="Arial" w:eastAsia="Times New Roman" w:hAnsi="Arial" w:cs="Arial"/>
          <w:sz w:val="16"/>
          <w:szCs w:val="16"/>
          <w:lang w:eastAsia="en-GB"/>
        </w:rPr>
        <w:t>)</w:t>
      </w:r>
    </w:p>
    <w:p w14:paraId="6FF99D25" w14:textId="6F4E180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8AB11D0" w14:textId="77777777" w:rsidR="00997A30" w:rsidRDefault="00997A30" w:rsidP="00C92E5B">
      <w:pPr>
        <w:rPr>
          <w:rFonts w:ascii="Arial" w:eastAsia="Times New Roman" w:hAnsi="Arial" w:cs="Arial"/>
          <w:color w:val="000000"/>
          <w:sz w:val="16"/>
          <w:szCs w:val="16"/>
          <w:lang w:eastAsia="en-GB"/>
        </w:rPr>
      </w:pPr>
    </w:p>
    <w:p w14:paraId="3E5470AB"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Other information:</w:t>
      </w:r>
    </w:p>
    <w:p w14:paraId="48731A73"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 TR/TS to SA plenary for information: delegates are encouraged to send draft TR/TS for information as soon as there is useful content to be reviewed. Draft TR/TS can be sent to SA plenary for information more than once.</w:t>
      </w:r>
    </w:p>
    <w:p w14:paraId="02CA8ED0" w14:textId="77777777" w:rsidR="00997A30" w:rsidRPr="00C44FD5" w:rsidRDefault="00997A30" w:rsidP="00997A30">
      <w:pPr>
        <w:rPr>
          <w:rFonts w:ascii="Arial" w:eastAsia="Times New Roman" w:hAnsi="Arial" w:cs="Arial"/>
          <w:color w:val="000000"/>
          <w:sz w:val="16"/>
          <w:szCs w:val="16"/>
          <w:lang w:eastAsia="en-GB"/>
        </w:rPr>
      </w:pPr>
    </w:p>
    <w:p w14:paraId="2FD57DA8"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Drafting p-CRs:</w:t>
      </w:r>
    </w:p>
    <w:p w14:paraId="2C426370"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changes must be shown as revision marks against existing text in the draft TS/TR, otherwise p-CRs may be Noted</w:t>
      </w:r>
    </w:p>
    <w:p w14:paraId="09ED7C29" w14:textId="77777777" w:rsidR="00997A30" w:rsidRPr="00C44FD5" w:rsidRDefault="00997A30" w:rsidP="00997A30">
      <w:pPr>
        <w:rPr>
          <w:rFonts w:ascii="Arial" w:eastAsia="Times New Roman" w:hAnsi="Arial" w:cs="Arial"/>
          <w:color w:val="000000"/>
          <w:sz w:val="16"/>
          <w:szCs w:val="16"/>
          <w:lang w:eastAsia="en-GB"/>
        </w:rPr>
      </w:pPr>
    </w:p>
    <w:p w14:paraId="76C0D468" w14:textId="244D0D0F" w:rsidR="00997A30" w:rsidRPr="00C5260E" w:rsidRDefault="00997A30" w:rsidP="00997A30">
      <w:pPr>
        <w:rPr>
          <w:rFonts w:ascii="Arial" w:hAnsi="Arial" w:cs="Arial"/>
        </w:rPr>
      </w:pPr>
      <w:r w:rsidRPr="00C44FD5">
        <w:rPr>
          <w:rFonts w:ascii="Arial" w:eastAsia="Times New Roman" w:hAnsi="Arial" w:cs="Arial"/>
          <w:color w:val="000000"/>
          <w:sz w:val="16"/>
          <w:szCs w:val="16"/>
          <w:lang w:eastAsia="en-GB"/>
        </w:rPr>
        <w:t>For more info:</w:t>
      </w:r>
      <w:r w:rsidRPr="00C5260E">
        <w:rPr>
          <w:rFonts w:ascii="Arial" w:hAnsi="Arial" w:cs="Arial"/>
        </w:rPr>
        <w:t xml:space="preserve"> </w:t>
      </w:r>
      <w:hyperlink r:id="rId22" w:history="1">
        <w:r w:rsidRPr="00C5260E">
          <w:rPr>
            <w:rStyle w:val="Hyperlink"/>
            <w:rFonts w:ascii="Arial" w:hAnsi="Arial" w:cs="Arial"/>
          </w:rPr>
          <w:t>ftp://ftp.3gpp.org/tsg_sa/WG1_Serv/Delegate_Guidelines_v10.doc</w:t>
        </w:r>
      </w:hyperlink>
      <w:r w:rsidRPr="00C5260E">
        <w:rPr>
          <w:rFonts w:ascii="Arial" w:hAnsi="Arial" w:cs="Arial"/>
        </w:rPr>
        <w:t xml:space="preserve"> </w:t>
      </w:r>
    </w:p>
    <w:p w14:paraId="5EA19DBA" w14:textId="77777777" w:rsidR="00997A30" w:rsidRPr="00C5260E" w:rsidRDefault="00997A30" w:rsidP="00997A30">
      <w:pPr>
        <w:rPr>
          <w:rFonts w:ascii="Arial" w:hAnsi="Arial" w:cs="Arial"/>
        </w:rPr>
      </w:pPr>
    </w:p>
    <w:p w14:paraId="792CE3D3" w14:textId="77777777" w:rsidR="00997A30"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All documents for this meeting are stored in:</w:t>
      </w:r>
    </w:p>
    <w:p w14:paraId="15AC7B64" w14:textId="026E7CA6" w:rsidR="007550C4" w:rsidRDefault="007550C4" w:rsidP="00997A30">
      <w:pPr>
        <w:rPr>
          <w:rFonts w:ascii="Arial" w:eastAsia="Times New Roman" w:hAnsi="Arial" w:cs="Arial"/>
          <w:color w:val="000000"/>
          <w:sz w:val="16"/>
          <w:szCs w:val="16"/>
          <w:lang w:eastAsia="en-GB"/>
        </w:rPr>
      </w:pPr>
      <w:hyperlink r:id="rId23" w:history="1">
        <w:r w:rsidRPr="00996616">
          <w:rPr>
            <w:rStyle w:val="Hyperlink"/>
            <w:rFonts w:ascii="Arial" w:eastAsia="Times New Roman" w:hAnsi="Arial" w:cs="Arial"/>
            <w:sz w:val="16"/>
            <w:szCs w:val="16"/>
            <w:lang w:eastAsia="en-GB"/>
          </w:rPr>
          <w:t>https://ftp.3gpp.org/</w:t>
        </w:r>
        <w:r w:rsidRPr="00996616">
          <w:rPr>
            <w:rStyle w:val="Hyperlink"/>
            <w:rFonts w:ascii="Arial" w:eastAsia="Times New Roman" w:hAnsi="Arial" w:cs="Arial"/>
            <w:sz w:val="16"/>
            <w:szCs w:val="16"/>
            <w:lang w:eastAsia="en-GB"/>
          </w:rPr>
          <w:t>/tsg_sa/WG1_Serv/TSGS1_105_Athens/Docs</w:t>
        </w:r>
      </w:hyperlink>
    </w:p>
    <w:p w14:paraId="3D84318D" w14:textId="77777777" w:rsidR="00997A30" w:rsidRPr="00FA540F" w:rsidRDefault="00997A30" w:rsidP="00997A30"/>
    <w:p w14:paraId="136DCA16" w14:textId="777E30C3" w:rsidR="00997A30" w:rsidRDefault="00997A30" w:rsidP="00997A30">
      <w:pPr>
        <w:pStyle w:val="Heading2"/>
      </w:pPr>
      <w:bookmarkStart w:id="10" w:name="_Toc157177927"/>
      <w:bookmarkStart w:id="11" w:name="_Toc164174413"/>
      <w:r>
        <w:t>1.5</w:t>
      </w:r>
      <w:r>
        <w:tab/>
        <w:t xml:space="preserve">Information </w:t>
      </w:r>
      <w:r>
        <w:t xml:space="preserve">to </w:t>
      </w:r>
      <w:r>
        <w:t>rapporteurs</w:t>
      </w:r>
      <w:bookmarkEnd w:id="10"/>
      <w:bookmarkEnd w:id="11"/>
    </w:p>
    <w:p w14:paraId="75EE7BFD" w14:textId="39DA476A"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 xml:space="preserve">"Beginner's guide" for writing a new TS/TR is available at </w:t>
      </w:r>
      <w:hyperlink r:id="rId24" w:history="1">
        <w:r w:rsidRPr="00C44FD5">
          <w:rPr>
            <w:rFonts w:eastAsia="Times New Roman"/>
            <w:color w:val="000000"/>
            <w:sz w:val="16"/>
            <w:szCs w:val="16"/>
            <w:lang w:eastAsia="en-GB"/>
          </w:rPr>
          <w:t>http://www.3gpp.org/specifications-groups/delegates-corner/writing-a-new-spec</w:t>
        </w:r>
      </w:hyperlink>
      <w:r w:rsidRPr="00C44FD5">
        <w:rPr>
          <w:rFonts w:ascii="Arial" w:eastAsia="Times New Roman" w:hAnsi="Arial" w:cs="Arial"/>
          <w:color w:val="000000"/>
          <w:sz w:val="16"/>
          <w:szCs w:val="16"/>
          <w:lang w:eastAsia="en-GB"/>
        </w:rPr>
        <w:t xml:space="preserve"> </w:t>
      </w:r>
    </w:p>
    <w:p w14:paraId="59179C7C" w14:textId="77777777" w:rsidR="00997A30" w:rsidRPr="00C44FD5" w:rsidRDefault="00997A30" w:rsidP="00997A30">
      <w:pPr>
        <w:rPr>
          <w:rFonts w:ascii="Arial" w:eastAsia="Times New Roman" w:hAnsi="Arial" w:cs="Arial"/>
          <w:color w:val="000000"/>
          <w:sz w:val="16"/>
          <w:szCs w:val="16"/>
          <w:lang w:eastAsia="en-GB"/>
        </w:rPr>
      </w:pPr>
    </w:p>
    <w:p w14:paraId="79DB1962"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For detailed drafting guidelines, please see TR 21.801</w:t>
      </w:r>
    </w:p>
    <w:p w14:paraId="6569CAB9" w14:textId="77777777" w:rsidR="00997A30" w:rsidRPr="00C44FD5" w:rsidRDefault="00997A30" w:rsidP="00997A30">
      <w:pPr>
        <w:rPr>
          <w:rFonts w:ascii="Arial" w:eastAsia="Times New Roman" w:hAnsi="Arial" w:cs="Arial"/>
          <w:color w:val="000000"/>
          <w:sz w:val="16"/>
          <w:szCs w:val="16"/>
          <w:lang w:eastAsia="en-GB"/>
        </w:rPr>
      </w:pPr>
    </w:p>
    <w:p w14:paraId="2692FA71" w14:textId="77777777" w:rsidR="00997A30" w:rsidRPr="00C44FD5" w:rsidRDefault="00997A30" w:rsidP="00997A30">
      <w:pPr>
        <w:rPr>
          <w:rFonts w:ascii="Arial" w:eastAsia="Times New Roman" w:hAnsi="Arial" w:cs="Arial"/>
          <w:color w:val="000000"/>
          <w:sz w:val="16"/>
          <w:szCs w:val="16"/>
          <w:lang w:eastAsia="en-GB"/>
        </w:rPr>
      </w:pPr>
      <w:r w:rsidRPr="00C44FD5">
        <w:rPr>
          <w:rFonts w:ascii="Arial" w:eastAsia="Times New Roman" w:hAnsi="Arial" w:cs="Arial"/>
          <w:color w:val="000000"/>
          <w:sz w:val="16"/>
          <w:szCs w:val="16"/>
          <w:lang w:eastAsia="en-GB"/>
        </w:rPr>
        <w:t>Rapporteurs are expected to produce a work item/study item status report for the end of the meeting under 10.2.</w:t>
      </w:r>
    </w:p>
    <w:p w14:paraId="6F9E95B8" w14:textId="77777777" w:rsidR="00997A30" w:rsidRPr="00C44FD5" w:rsidRDefault="00997A30" w:rsidP="00997A30">
      <w:pPr>
        <w:rPr>
          <w:rFonts w:ascii="Arial" w:eastAsia="Times New Roman" w:hAnsi="Arial" w:cs="Arial"/>
          <w:color w:val="000000"/>
          <w:sz w:val="16"/>
          <w:szCs w:val="16"/>
          <w:lang w:eastAsia="en-GB"/>
        </w:rPr>
      </w:pPr>
    </w:p>
    <w:p w14:paraId="31E2976D" w14:textId="77777777" w:rsidR="00997A30" w:rsidRPr="00C5260E" w:rsidRDefault="00997A30" w:rsidP="00997A30">
      <w:pPr>
        <w:rPr>
          <w:rFonts w:ascii="Arial" w:hAnsi="Arial" w:cs="Arial"/>
        </w:rPr>
      </w:pPr>
      <w:r w:rsidRPr="00C44FD5">
        <w:rPr>
          <w:rFonts w:ascii="Arial" w:eastAsia="Times New Roman" w:hAnsi="Arial" w:cs="Arial"/>
          <w:color w:val="000000"/>
          <w:sz w:val="16"/>
          <w:szCs w:val="16"/>
          <w:lang w:eastAsia="en-GB"/>
        </w:rPr>
        <w:t>For draft TR/TS, the rapporteur is expected to update the draft TR/TS with all contributions agreed at the meeting before the meeting is closed.</w:t>
      </w:r>
    </w:p>
    <w:p w14:paraId="5CD7F382" w14:textId="77777777" w:rsidR="00997A30" w:rsidRDefault="00997A30" w:rsidP="00997A30">
      <w:pPr>
        <w:rPr>
          <w:rFonts w:ascii="Arial" w:eastAsia="Times New Roman" w:hAnsi="Arial" w:cs="Arial"/>
          <w:color w:val="000000"/>
          <w:sz w:val="16"/>
          <w:szCs w:val="16"/>
          <w:lang w:eastAsia="en-GB"/>
        </w:rPr>
      </w:pPr>
    </w:p>
    <w:p w14:paraId="66FE2168" w14:textId="77777777" w:rsidR="00997A30" w:rsidRDefault="00997A30" w:rsidP="00C92E5B">
      <w:pPr>
        <w:rPr>
          <w:rFonts w:ascii="Arial" w:eastAsia="Times New Roman" w:hAnsi="Arial" w:cs="Arial"/>
          <w:color w:val="000000"/>
          <w:sz w:val="16"/>
          <w:szCs w:val="16"/>
          <w:lang w:eastAsia="en-GB"/>
        </w:rPr>
      </w:pPr>
    </w:p>
    <w:p w14:paraId="3621E065" w14:textId="77777777" w:rsidR="00D76130" w:rsidRDefault="00D76130" w:rsidP="00C92E5B">
      <w:pPr>
        <w:rPr>
          <w:rFonts w:ascii="Arial" w:eastAsia="Times New Roman" w:hAnsi="Arial" w:cs="Arial"/>
          <w:color w:val="000000"/>
          <w:sz w:val="16"/>
          <w:szCs w:val="16"/>
          <w:lang w:eastAsia="en-GB"/>
        </w:rPr>
      </w:pPr>
    </w:p>
    <w:p w14:paraId="173750C3" w14:textId="68401667" w:rsidR="00E373D4" w:rsidRDefault="00E373D4" w:rsidP="00C92E5B">
      <w:pPr>
        <w:pStyle w:val="Heading1"/>
        <w:rPr>
          <w:rFonts w:cs="Arial"/>
          <w:color w:val="000000"/>
          <w:sz w:val="16"/>
          <w:szCs w:val="16"/>
          <w:lang w:eastAsia="en-GB"/>
        </w:rPr>
      </w:pPr>
      <w:bookmarkStart w:id="12" w:name="_Toc164174414"/>
      <w:r>
        <w:rPr>
          <w:lang w:eastAsia="en-GB"/>
        </w:rPr>
        <w:t xml:space="preserve">2   </w:t>
      </w:r>
      <w:r w:rsidR="009B680E" w:rsidRPr="009B680E">
        <w:rPr>
          <w:lang w:eastAsia="en-GB"/>
        </w:rPr>
        <w:t>Reports and action items</w:t>
      </w:r>
      <w:bookmarkEnd w:id="12"/>
    </w:p>
    <w:p w14:paraId="65F358C3" w14:textId="76C52EF9" w:rsidR="00D76130" w:rsidRDefault="00AD5A63" w:rsidP="00C92E5B">
      <w:pPr>
        <w:rPr>
          <w:rFonts w:ascii="Arial" w:eastAsia="Times New Roman" w:hAnsi="Arial" w:cs="Arial"/>
          <w:sz w:val="16"/>
          <w:szCs w:val="16"/>
          <w:lang w:eastAsia="en-GB"/>
        </w:rPr>
      </w:pPr>
      <w:hyperlink r:id="rId25" w:history="1">
        <w:r w:rsidR="00E373D4" w:rsidRPr="00606ECD">
          <w:rPr>
            <w:rStyle w:val="Hyperlink"/>
            <w:rFonts w:eastAsia="Times New Roman"/>
            <w:b/>
            <w:bCs/>
            <w:lang w:eastAsia="en-GB"/>
          </w:rPr>
          <w:t>S1-240006</w:t>
        </w:r>
      </w:hyperlink>
      <w:r w:rsidR="002630B5" w:rsidRPr="002630B5">
        <w:t xml:space="preserve"> from </w:t>
      </w:r>
      <w:r w:rsidR="00E373D4">
        <w:rPr>
          <w:rFonts w:ascii="Arial" w:eastAsia="Times New Roman" w:hAnsi="Arial" w:cs="Arial"/>
          <w:sz w:val="16"/>
          <w:szCs w:val="16"/>
          <w:lang w:eastAsia="en-GB"/>
        </w:rPr>
        <w:t>SA1 leadership</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SA1-related topics at SA#102</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40221544" w14:textId="43A1129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S1-240175</w:t>
      </w:r>
    </w:p>
    <w:p w14:paraId="5B223DE6" w14:textId="77777777" w:rsidR="00D76130" w:rsidRDefault="00D76130" w:rsidP="00C92E5B">
      <w:pPr>
        <w:rPr>
          <w:rFonts w:ascii="Arial" w:eastAsia="Times New Roman" w:hAnsi="Arial" w:cs="Arial"/>
          <w:color w:val="000000"/>
          <w:sz w:val="16"/>
          <w:szCs w:val="16"/>
          <w:lang w:eastAsia="en-GB"/>
        </w:rPr>
      </w:pPr>
    </w:p>
    <w:p w14:paraId="2E3DEABE" w14:textId="1B7BA2E7" w:rsidR="00D76130" w:rsidRDefault="00AD5A63" w:rsidP="00C92E5B">
      <w:pPr>
        <w:rPr>
          <w:rFonts w:ascii="Arial" w:eastAsia="Times New Roman" w:hAnsi="Arial" w:cs="Arial"/>
          <w:sz w:val="16"/>
          <w:szCs w:val="16"/>
          <w:lang w:eastAsia="en-GB"/>
        </w:rPr>
      </w:pPr>
      <w:hyperlink r:id="rId26" w:history="1">
        <w:r w:rsidR="00E373D4" w:rsidRPr="00606ECD">
          <w:rPr>
            <w:rStyle w:val="Hyperlink"/>
            <w:b/>
            <w:bCs/>
          </w:rPr>
          <w:t>S1-240175</w:t>
        </w:r>
      </w:hyperlink>
      <w:r w:rsidR="002630B5" w:rsidRPr="002630B5">
        <w:t xml:space="preserve"> from </w:t>
      </w:r>
      <w:r w:rsidR="00E373D4">
        <w:rPr>
          <w:rFonts w:ascii="Arial" w:eastAsia="Times New Roman" w:hAnsi="Arial" w:cs="Arial"/>
          <w:sz w:val="16"/>
          <w:szCs w:val="16"/>
          <w:lang w:eastAsia="en-GB"/>
        </w:rPr>
        <w:t>SA1 Chairperson</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SA1-related topics at latest SA plenary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report</w:t>
      </w:r>
      <w:r w:rsidR="00D76130">
        <w:rPr>
          <w:rFonts w:ascii="Arial" w:eastAsia="Times New Roman" w:hAnsi="Arial" w:cs="Arial"/>
          <w:sz w:val="16"/>
          <w:szCs w:val="16"/>
          <w:lang w:eastAsia="en-GB"/>
        </w:rPr>
        <w:t>)</w:t>
      </w:r>
    </w:p>
    <w:p w14:paraId="01C0A84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S1-240006</w:t>
      </w:r>
    </w:p>
    <w:p w14:paraId="3AF5033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Normative work following the study clarify the point.</w:t>
      </w:r>
    </w:p>
    <w:p w14:paraId="7696B607" w14:textId="6489396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291AC57" w14:textId="77777777" w:rsidR="00D76130" w:rsidRDefault="00D76130" w:rsidP="00C92E5B">
      <w:pPr>
        <w:rPr>
          <w:rFonts w:ascii="Arial" w:eastAsia="Times New Roman" w:hAnsi="Arial" w:cs="Arial"/>
          <w:color w:val="000000"/>
          <w:sz w:val="16"/>
          <w:szCs w:val="16"/>
          <w:lang w:eastAsia="en-GB"/>
        </w:rPr>
      </w:pPr>
    </w:p>
    <w:p w14:paraId="5859200A" w14:textId="3D378E3F" w:rsidR="00D76130" w:rsidRDefault="00AD5A63" w:rsidP="00C92E5B">
      <w:pPr>
        <w:rPr>
          <w:rFonts w:ascii="Arial" w:eastAsia="Times New Roman" w:hAnsi="Arial" w:cs="Arial"/>
          <w:sz w:val="16"/>
          <w:szCs w:val="16"/>
          <w:lang w:eastAsia="en-GB"/>
        </w:rPr>
      </w:pPr>
      <w:hyperlink r:id="rId27" w:history="1">
        <w:r w:rsidR="00E373D4" w:rsidRPr="00606ECD">
          <w:rPr>
            <w:rStyle w:val="Hyperlink"/>
            <w:rFonts w:eastAsia="Times New Roman"/>
            <w:b/>
            <w:bCs/>
            <w:lang w:eastAsia="en-GB"/>
          </w:rPr>
          <w:t>S1-240010</w:t>
        </w:r>
      </w:hyperlink>
      <w:r w:rsidR="002630B5" w:rsidRPr="002630B5">
        <w:t xml:space="preserve"> from </w:t>
      </w:r>
      <w:r w:rsidR="00E373D4" w:rsidRPr="005731AB">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Process for SA1 Rel-20 content planning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0ED23311" w14:textId="6E2F150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timeline of the workshop is subject to further refinements.</w:t>
      </w:r>
    </w:p>
    <w:p w14:paraId="30FDC4D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break timelines are wrong.</w:t>
      </w:r>
    </w:p>
    <w:p w14:paraId="3872AD53"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MRP should be more clearly indicated in the workshop agenda.</w:t>
      </w:r>
    </w:p>
    <w:p w14:paraId="1275C972" w14:textId="2270150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S1-240176</w:t>
      </w:r>
    </w:p>
    <w:p w14:paraId="1C0E9CA5" w14:textId="77777777" w:rsidR="00D76130" w:rsidRDefault="00D76130" w:rsidP="00C92E5B">
      <w:pPr>
        <w:rPr>
          <w:rFonts w:ascii="Arial" w:eastAsia="Times New Roman" w:hAnsi="Arial" w:cs="Arial"/>
          <w:color w:val="000000"/>
          <w:sz w:val="16"/>
          <w:szCs w:val="16"/>
          <w:lang w:eastAsia="en-GB"/>
        </w:rPr>
      </w:pPr>
    </w:p>
    <w:p w14:paraId="36B6871C" w14:textId="489DC6A3" w:rsidR="00D76130" w:rsidRDefault="00AD5A63" w:rsidP="00C92E5B">
      <w:pPr>
        <w:rPr>
          <w:rFonts w:ascii="Arial" w:eastAsia="Times New Roman" w:hAnsi="Arial" w:cs="Arial"/>
          <w:sz w:val="16"/>
          <w:szCs w:val="16"/>
          <w:lang w:eastAsia="en-GB"/>
        </w:rPr>
      </w:pPr>
      <w:hyperlink r:id="rId28" w:history="1">
        <w:r w:rsidR="00E373D4" w:rsidRPr="00606ECD">
          <w:rPr>
            <w:rStyle w:val="Hyperlink"/>
            <w:b/>
            <w:bCs/>
          </w:rPr>
          <w:t>S1-240176</w:t>
        </w:r>
      </w:hyperlink>
      <w:r w:rsidR="002630B5" w:rsidRPr="002630B5">
        <w:t xml:space="preserve"> from </w:t>
      </w:r>
      <w:r w:rsidR="00E373D4">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Process for SA1 Rel-20 content planning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1F087DB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S1-240010</w:t>
      </w:r>
    </w:p>
    <w:p w14:paraId="1AB5E81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Updated after conference calls. Including workshop draft schedule. Draft agenda from the workshop. </w:t>
      </w:r>
    </w:p>
    <w:p w14:paraId="4BBDE39E" w14:textId="4F965C4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E613A33" w14:textId="77777777" w:rsidR="00D76130" w:rsidRDefault="00D76130" w:rsidP="00C92E5B">
      <w:pPr>
        <w:rPr>
          <w:rFonts w:ascii="Arial" w:eastAsia="Times New Roman" w:hAnsi="Arial" w:cs="Arial"/>
          <w:color w:val="000000"/>
          <w:sz w:val="16"/>
          <w:szCs w:val="16"/>
          <w:lang w:eastAsia="en-GB"/>
        </w:rPr>
      </w:pPr>
    </w:p>
    <w:p w14:paraId="3F6F1734" w14:textId="3A3A9FDC" w:rsidR="00D76130" w:rsidRDefault="00AD5A63" w:rsidP="00C92E5B">
      <w:pPr>
        <w:rPr>
          <w:rFonts w:ascii="Arial" w:eastAsia="Times New Roman" w:hAnsi="Arial" w:cs="Arial"/>
          <w:sz w:val="16"/>
          <w:szCs w:val="16"/>
          <w:lang w:eastAsia="en-GB"/>
        </w:rPr>
      </w:pPr>
      <w:hyperlink r:id="rId29" w:history="1">
        <w:r w:rsidR="00E373D4" w:rsidRPr="00606ECD">
          <w:rPr>
            <w:rStyle w:val="Hyperlink"/>
            <w:rFonts w:eastAsia="Times New Roman"/>
            <w:b/>
            <w:bCs/>
            <w:lang w:eastAsia="en-GB"/>
          </w:rPr>
          <w:t>S1-240011</w:t>
        </w:r>
      </w:hyperlink>
      <w:r w:rsidR="002630B5" w:rsidRPr="002630B5">
        <w:t xml:space="preserve"> from </w:t>
      </w:r>
      <w:r w:rsidR="00E373D4" w:rsidRPr="00893258">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18AA564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5G started with studies in Rel-14 in 2014 and continued with normative work in Rel-15. The studies started with one main study, which later triggered 4 building blocks “sub” studies. It is proposed to have a drafting session at this SA1 meeting to investigate what worked well and not so well with this process.</w:t>
      </w:r>
      <w:bookmarkStart w:id="13" w:name="_Hlk159921608"/>
    </w:p>
    <w:p w14:paraId="4ED20FFF" w14:textId="59BBC44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These slides were presented by Mrs. Mona Mustapha, who was chaired when this process was started. Nokia has tdoc 130 on this topic (but on 6G process). </w:t>
      </w:r>
    </w:p>
    <w:p w14:paraId="6BBC7D2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The chair asked to limit the discussion on the 5G process at this stage (and not to propose a process for 6G). </w:t>
      </w:r>
    </w:p>
    <w:p w14:paraId="391B3BD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For Mediatek, the process of dividing into 4 BBs might not be needed. It was over-engineering. </w:t>
      </w:r>
    </w:p>
    <w:p w14:paraId="64D41AFF"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For Huawei, this worked quite well.</w:t>
      </w:r>
    </w:p>
    <w:p w14:paraId="381C8BB1"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Ericsson are more in the opinion of Mediatek. Maybe it would have been enough to simply structure the 74 use cases. </w:t>
      </w:r>
    </w:p>
    <w:p w14:paraId="3A27E41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For KPN (also ex-chair), the “brainstorming” phase was quite important and useful. It helped that there was no structure at first. </w:t>
      </w:r>
    </w:p>
    <w:p w14:paraId="2765F13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definition of KPIs might have followed in a stricter approach. No clear KPIs did not help RAN.</w:t>
      </w:r>
    </w:p>
    <w:p w14:paraId="0CE3A0E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Siemens would be interested to know which was the first implementable 5G Release.</w:t>
      </w:r>
    </w:p>
    <w:p w14:paraId="13A164B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ATT: the basic question when introducing 5G use cases was “can this be done with 4G?”, and it was introduced only if a significant improvement over 4G was identified.</w:t>
      </w:r>
    </w:p>
    <w:p w14:paraId="31A07D71" w14:textId="77777777" w:rsidR="00E373D4" w:rsidRDefault="00E373D4" w:rsidP="00C92E5B">
      <w:pPr>
        <w:rPr>
          <w:rFonts w:ascii="Arial" w:eastAsia="Times New Roman" w:hAnsi="Arial" w:cs="Arial"/>
          <w:color w:val="000000"/>
          <w:sz w:val="16"/>
          <w:szCs w:val="16"/>
          <w:lang w:eastAsia="en-GB"/>
        </w:rPr>
      </w:pPr>
      <w:r w:rsidRPr="00012A11">
        <w:rPr>
          <w:rFonts w:ascii="Arial" w:eastAsia="Times New Roman" w:hAnsi="Arial" w:cs="Arial"/>
          <w:color w:val="000000"/>
          <w:sz w:val="16"/>
          <w:szCs w:val="16"/>
          <w:lang w:eastAsia="en-GB"/>
        </w:rPr>
        <w:t>Samsung (ex SA Chair): let’s focus on KPIs, and check whic</w:t>
      </w:r>
      <w:r>
        <w:rPr>
          <w:rFonts w:ascii="Arial" w:eastAsia="Times New Roman" w:hAnsi="Arial" w:cs="Arial"/>
          <w:color w:val="000000"/>
          <w:sz w:val="16"/>
          <w:szCs w:val="16"/>
          <w:lang w:eastAsia="en-GB"/>
        </w:rPr>
        <w:t xml:space="preserve">h 5G KPIs were still not fulfilled in Rel-18. </w:t>
      </w:r>
    </w:p>
    <w:p w14:paraId="74F93928"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Tony: there were overlaps in the 4 BBs, and this should be avoided.</w:t>
      </w:r>
    </w:p>
    <w:p w14:paraId="18129CF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also not there at the beginning of 5G, it was clear that SA1 was not answering to the RAN’s expectations in terms of requirements.</w:t>
      </w:r>
    </w:p>
    <w:p w14:paraId="1D1C2C5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some things have been already corrected since then, e.g. mis-synchronisation between 3GPP groups (SA1 requirements were coming too late). Also, recent SA1 studies are quite appreciated by RAN (e.g. sensing). Finally, about the comment with “what is 5G?”, a workshop would fortunately be better for 6G than the Excel document that was drafted for 5G. The Excel was maybe not a time-efficient way of working, compared to having a workshop.</w:t>
      </w:r>
    </w:p>
    <w:p w14:paraId="5CDE989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if we go even further in time, with 4G, (all IP”), there was also a big “container” TR for brainstorming. This might be a good thing to start the work. Then a clean-up would obviously be needed. But, at least initially, there were not much “filters”, every idea could be put there.</w:t>
      </w:r>
    </w:p>
    <w:p w14:paraId="40F3486F"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MCC will make a PPT with these comments. No need for a draft session at this point. </w:t>
      </w:r>
      <w:bookmarkEnd w:id="13"/>
    </w:p>
    <w:p w14:paraId="6290CA85" w14:textId="502E96E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S1-240178</w:t>
      </w:r>
    </w:p>
    <w:p w14:paraId="484D3D34" w14:textId="77777777" w:rsidR="00D76130" w:rsidRDefault="00D76130" w:rsidP="00C92E5B">
      <w:pPr>
        <w:rPr>
          <w:rFonts w:ascii="Arial" w:eastAsia="Times New Roman" w:hAnsi="Arial" w:cs="Arial"/>
          <w:color w:val="000000"/>
          <w:sz w:val="16"/>
          <w:szCs w:val="16"/>
          <w:lang w:eastAsia="en-GB"/>
        </w:rPr>
      </w:pPr>
    </w:p>
    <w:bookmarkStart w:id="14" w:name="_Hlk159318197"/>
    <w:p w14:paraId="15F7A1DC" w14:textId="68DA0787" w:rsidR="00D76130" w:rsidRDefault="00AD5A63" w:rsidP="00C92E5B">
      <w:pPr>
        <w:rPr>
          <w:rFonts w:ascii="Arial" w:eastAsia="Times New Roman" w:hAnsi="Arial" w:cs="Arial"/>
          <w:sz w:val="16"/>
          <w:szCs w:val="16"/>
          <w:lang w:eastAsia="en-GB"/>
        </w:rPr>
      </w:pPr>
      <w:r>
        <w:fldChar w:fldCharType="begin"/>
      </w:r>
      <w:r>
        <w:instrText>HYPERLINK "https://www.3gpp.org/ftp/tsg_sa/WG1_Serv/TSGS1_105_Athens/Docs/S1-240178.zip"</w:instrText>
      </w:r>
      <w:r>
        <w:fldChar w:fldCharType="separate"/>
      </w:r>
      <w:r w:rsidR="00E373D4" w:rsidRPr="00606ECD">
        <w:rPr>
          <w:rStyle w:val="Hyperlink"/>
          <w:b/>
          <w:bCs/>
        </w:rPr>
        <w:t>S1-240178</w:t>
      </w:r>
      <w:r>
        <w:rPr>
          <w:rStyle w:val="Hyperlink"/>
          <w:b/>
          <w:bCs/>
        </w:rPr>
        <w:fldChar w:fldCharType="end"/>
      </w:r>
      <w:r w:rsidR="002630B5" w:rsidRPr="002630B5">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89A2BD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S1-240011</w:t>
      </w:r>
    </w:p>
    <w:p w14:paraId="67B63F35" w14:textId="5D9074B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S1-240267</w:t>
      </w:r>
    </w:p>
    <w:p w14:paraId="087B94CB" w14:textId="77777777" w:rsidR="00D76130" w:rsidRDefault="00D76130" w:rsidP="00C92E5B">
      <w:pPr>
        <w:rPr>
          <w:rFonts w:ascii="Arial" w:eastAsia="Times New Roman" w:hAnsi="Arial" w:cs="Arial"/>
          <w:color w:val="000000"/>
          <w:sz w:val="16"/>
          <w:szCs w:val="16"/>
          <w:lang w:eastAsia="en-GB"/>
        </w:rPr>
      </w:pPr>
    </w:p>
    <w:bookmarkEnd w:id="14"/>
    <w:p w14:paraId="00DC5219" w14:textId="6399665B" w:rsidR="00D76130" w:rsidRDefault="00AD5A63" w:rsidP="00C92E5B">
      <w:pPr>
        <w:rPr>
          <w:rFonts w:ascii="Arial" w:eastAsia="Times New Roman" w:hAnsi="Arial" w:cs="Arial"/>
          <w:sz w:val="16"/>
          <w:szCs w:val="16"/>
          <w:lang w:eastAsia="en-GB"/>
        </w:rPr>
      </w:pPr>
      <w:r>
        <w:fldChar w:fldCharType="begin"/>
      </w:r>
      <w:r>
        <w:instrText>HYPERLINK "https://www.3gpp.org/ftp/tsg_sa/WG1_Serv/TSGS1_105_Athens/Docs/S1-240267.zip"</w:instrText>
      </w:r>
      <w:r>
        <w:fldChar w:fldCharType="separate"/>
      </w:r>
      <w:r w:rsidR="00E373D4" w:rsidRPr="00606ECD">
        <w:rPr>
          <w:rStyle w:val="Hyperlink"/>
          <w:rFonts w:eastAsia="Times New Roman"/>
          <w:b/>
          <w:bCs/>
          <w:lang w:eastAsia="en-GB"/>
        </w:rPr>
        <w:t>S1-240267</w:t>
      </w:r>
      <w:r>
        <w:rPr>
          <w:rStyle w:val="Hyperlink"/>
          <w:rFonts w:eastAsia="Times New Roman"/>
          <w:b/>
          <w:bCs/>
          <w:lang w:eastAsia="en-GB"/>
        </w:rPr>
        <w:fldChar w:fldCharType="end"/>
      </w:r>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53E3468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S1-240178</w:t>
      </w:r>
    </w:p>
    <w:p w14:paraId="55A3CDDD" w14:textId="511678A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S1-240293</w:t>
      </w:r>
    </w:p>
    <w:p w14:paraId="5823E3B1" w14:textId="77777777" w:rsidR="00D76130" w:rsidRDefault="00D76130" w:rsidP="00C92E5B">
      <w:pPr>
        <w:rPr>
          <w:rFonts w:ascii="Arial" w:eastAsia="Times New Roman" w:hAnsi="Arial" w:cs="Arial"/>
          <w:color w:val="000000"/>
          <w:sz w:val="16"/>
          <w:szCs w:val="16"/>
          <w:lang w:eastAsia="en-GB"/>
        </w:rPr>
      </w:pPr>
    </w:p>
    <w:p w14:paraId="086C46EA" w14:textId="73D7FE7A" w:rsidR="00D76130" w:rsidRDefault="00AD5A63" w:rsidP="00C92E5B">
      <w:pPr>
        <w:rPr>
          <w:rFonts w:ascii="Arial" w:eastAsia="Times New Roman" w:hAnsi="Arial" w:cs="Arial"/>
          <w:sz w:val="16"/>
          <w:szCs w:val="16"/>
          <w:lang w:eastAsia="en-GB"/>
        </w:rPr>
      </w:pPr>
      <w:hyperlink r:id="rId30" w:history="1">
        <w:r w:rsidR="00E373D4" w:rsidRPr="00606ECD">
          <w:rPr>
            <w:rStyle w:val="Hyperlink"/>
            <w:rFonts w:eastAsia="Times New Roman"/>
            <w:b/>
            <w:bCs/>
            <w:lang w:eastAsia="en-GB"/>
          </w:rPr>
          <w:t>S1-240293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Lessons learned from SMARTER process in 5G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56B01C0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S1-240267</w:t>
      </w:r>
    </w:p>
    <w:p w14:paraId="4CA8518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this exercise was done to give feedback to SA1 delegates on the 5G introduction process. There is no intention to submit this document further to SA.</w:t>
      </w:r>
    </w:p>
    <w:p w14:paraId="081D698F" w14:textId="704D118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4AF51CC" w14:textId="77777777" w:rsidR="00D76130" w:rsidRDefault="00D76130" w:rsidP="00C92E5B">
      <w:pPr>
        <w:rPr>
          <w:rFonts w:ascii="Arial" w:eastAsia="Times New Roman" w:hAnsi="Arial" w:cs="Arial"/>
          <w:color w:val="000000"/>
          <w:sz w:val="16"/>
          <w:szCs w:val="16"/>
          <w:lang w:eastAsia="en-GB"/>
        </w:rPr>
      </w:pPr>
    </w:p>
    <w:p w14:paraId="6B67575B" w14:textId="281177E1" w:rsidR="00E373D4" w:rsidRDefault="00E373D4" w:rsidP="00C92E5B">
      <w:pPr>
        <w:pStyle w:val="Heading1"/>
        <w:rPr>
          <w:rFonts w:cs="Arial"/>
          <w:color w:val="000000"/>
          <w:sz w:val="16"/>
          <w:szCs w:val="16"/>
          <w:lang w:eastAsia="en-GB"/>
        </w:rPr>
      </w:pPr>
      <w:bookmarkStart w:id="15" w:name="_Toc164174415"/>
      <w:r>
        <w:rPr>
          <w:lang w:eastAsia="en-GB"/>
        </w:rPr>
        <w:t xml:space="preserve">3   </w:t>
      </w:r>
      <w:r w:rsidR="009B680E" w:rsidRPr="009B680E">
        <w:rPr>
          <w:lang w:eastAsia="en-GB"/>
        </w:rPr>
        <w:t>Liaison Statements (including related contributions</w:t>
      </w:r>
      <w:r w:rsidR="009B680E">
        <w:rPr>
          <w:lang w:eastAsia="en-GB"/>
        </w:rPr>
        <w:t>)</w:t>
      </w:r>
      <w:bookmarkEnd w:id="15"/>
    </w:p>
    <w:p w14:paraId="768F380A" w14:textId="475CAE7F" w:rsidR="00E373D4" w:rsidRDefault="00E373D4" w:rsidP="00C92E5B">
      <w:pPr>
        <w:pStyle w:val="Heading2"/>
        <w:rPr>
          <w:rFonts w:cs="Arial"/>
          <w:color w:val="000000"/>
          <w:sz w:val="16"/>
          <w:szCs w:val="16"/>
          <w:lang w:eastAsia="en-GB"/>
        </w:rPr>
      </w:pPr>
      <w:bookmarkStart w:id="16" w:name="_Toc164174416"/>
      <w:r>
        <w:rPr>
          <w:lang w:eastAsia="en-GB"/>
        </w:rPr>
        <w:t xml:space="preserve">3.1   LSs on </w:t>
      </w:r>
      <w:r w:rsidRPr="00070CDA">
        <w:rPr>
          <w:lang w:eastAsia="en-GB"/>
        </w:rPr>
        <w:t>Robust Notification Alert for NTN-NR Rel-19</w:t>
      </w:r>
      <w:bookmarkEnd w:id="16"/>
    </w:p>
    <w:p w14:paraId="3E5F27BF" w14:textId="06420854" w:rsidR="00D76130" w:rsidRDefault="00AD5A63" w:rsidP="00C92E5B">
      <w:pPr>
        <w:rPr>
          <w:rFonts w:ascii="Arial" w:eastAsia="Times New Roman" w:hAnsi="Arial" w:cs="Arial"/>
          <w:sz w:val="16"/>
          <w:szCs w:val="16"/>
          <w:lang w:eastAsia="en-GB"/>
        </w:rPr>
      </w:pPr>
      <w:hyperlink r:id="rId31" w:history="1">
        <w:r w:rsidR="00E373D4" w:rsidRPr="00606ECD">
          <w:rPr>
            <w:rStyle w:val="Hyperlink"/>
            <w:rFonts w:eastAsia="Times New Roman"/>
            <w:b/>
            <w:bCs/>
            <w:lang w:eastAsia="en-GB"/>
          </w:rPr>
          <w:t>S1-240153</w:t>
        </w:r>
      </w:hyperlink>
      <w:r w:rsidR="002630B5" w:rsidRPr="002630B5">
        <w:t xml:space="preserve"> from </w:t>
      </w:r>
      <w:r w:rsidR="00E373D4" w:rsidRPr="003850E2">
        <w:rPr>
          <w:rFonts w:ascii="Arial" w:eastAsia="Times New Roman" w:hAnsi="Arial" w:cs="Arial"/>
          <w:sz w:val="16"/>
          <w:szCs w:val="16"/>
          <w:lang w:eastAsia="en-GB"/>
        </w:rPr>
        <w:t>RP-234075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6CCDE0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A4886">
        <w:rPr>
          <w:rFonts w:ascii="Arial" w:eastAsia="Times New Roman" w:hAnsi="Arial" w:cs="Arial"/>
          <w:color w:val="000000"/>
          <w:sz w:val="16"/>
          <w:szCs w:val="16"/>
          <w:lang w:eastAsia="en-GB"/>
        </w:rPr>
        <w:t>RAN#102 discussed a candidate features of a robust notification/paging proposed for the Rel-19 RAN2 led NR-NTN-ph3 WI. The robust notification/paging should be addressed to a particular UE in a cell. The intent is to maximise the probability for a UE to be informed of a mobile terminated call when in very poor SNR conditions which prevent to receive a normal paging message. This feature should: •</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be triggered by the network upon e.g. paging failure (i.e. when no paging response from the UE has been received by the network), or other criteria; and•</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apply only for mobile terminated calls; and•</w:t>
      </w:r>
      <w:r w:rsidR="00E373D4">
        <w:rPr>
          <w:rFonts w:ascii="Arial" w:eastAsia="Times New Roman" w:hAnsi="Arial" w:cs="Arial"/>
          <w:color w:val="000000"/>
          <w:sz w:val="16"/>
          <w:szCs w:val="16"/>
          <w:lang w:eastAsia="en-GB"/>
        </w:rPr>
        <w:t xml:space="preserve"> </w:t>
      </w:r>
      <w:r w:rsidR="00E373D4" w:rsidRPr="00CA4886">
        <w:rPr>
          <w:rFonts w:ascii="Arial" w:eastAsia="Times New Roman" w:hAnsi="Arial" w:cs="Arial"/>
          <w:color w:val="000000"/>
          <w:sz w:val="16"/>
          <w:szCs w:val="16"/>
          <w:lang w:eastAsia="en-GB"/>
        </w:rPr>
        <w:t>inform the user of a mobile terminated call so the user could then try and move to a location with better coverage.It is noted that this feature is highly desirable for satellite networks to reach users experiencing low SNR or NLOS channel conditions.Before some standardisation activity can be started in RAN on the subject, some inputs, guidance and requirements would be needed from relevant SA WGs.</w:t>
      </w:r>
    </w:p>
    <w:p w14:paraId="6F65CCBE" w14:textId="0C6DBD0F" w:rsidR="00E373D4" w:rsidRPr="00CA4886"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Proposed answers in </w:t>
      </w:r>
      <w:r w:rsidR="00E373D4" w:rsidRPr="00CA4886">
        <w:rPr>
          <w:rFonts w:ascii="Arial" w:eastAsia="Times New Roman" w:hAnsi="Arial" w:cs="Arial"/>
          <w:color w:val="000000"/>
          <w:sz w:val="16"/>
          <w:szCs w:val="16"/>
          <w:lang w:eastAsia="en-GB"/>
        </w:rPr>
        <w:t>S1-240017</w:t>
      </w:r>
      <w:r w:rsidR="00E373D4">
        <w:rPr>
          <w:rFonts w:ascii="Arial" w:eastAsia="Times New Roman" w:hAnsi="Arial" w:cs="Arial"/>
          <w:color w:val="000000"/>
          <w:sz w:val="16"/>
          <w:szCs w:val="16"/>
          <w:lang w:eastAsia="en-GB"/>
        </w:rPr>
        <w:t xml:space="preserve"> (Oppo), </w:t>
      </w:r>
    </w:p>
    <w:p w14:paraId="2F6C91A1" w14:textId="77777777" w:rsidR="00E373D4" w:rsidRPr="00CA4886" w:rsidRDefault="00E373D4" w:rsidP="00C92E5B">
      <w:pPr>
        <w:rPr>
          <w:rFonts w:ascii="Arial" w:eastAsia="Times New Roman" w:hAnsi="Arial" w:cs="Arial"/>
          <w:color w:val="000000"/>
          <w:sz w:val="16"/>
          <w:szCs w:val="16"/>
          <w:lang w:eastAsia="en-GB"/>
        </w:rPr>
      </w:pPr>
      <w:r w:rsidRPr="00CA4886">
        <w:rPr>
          <w:rFonts w:ascii="Arial" w:eastAsia="Times New Roman" w:hAnsi="Arial" w:cs="Arial"/>
          <w:color w:val="000000"/>
          <w:sz w:val="16"/>
          <w:szCs w:val="16"/>
          <w:lang w:eastAsia="en-GB"/>
        </w:rPr>
        <w:t>S1-240040</w:t>
      </w:r>
      <w:r>
        <w:rPr>
          <w:rFonts w:ascii="Arial" w:eastAsia="Times New Roman" w:hAnsi="Arial" w:cs="Arial"/>
          <w:color w:val="000000"/>
          <w:sz w:val="16"/>
          <w:szCs w:val="16"/>
          <w:lang w:eastAsia="en-GB"/>
        </w:rPr>
        <w:t xml:space="preserve"> (Xiaomi),  </w:t>
      </w:r>
      <w:r w:rsidRPr="00CA4886">
        <w:rPr>
          <w:rFonts w:ascii="Arial" w:eastAsia="Times New Roman" w:hAnsi="Arial" w:cs="Arial"/>
          <w:color w:val="000000"/>
          <w:sz w:val="16"/>
          <w:szCs w:val="16"/>
          <w:lang w:eastAsia="en-GB"/>
        </w:rPr>
        <w:t>S1-240051</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LG Electronics</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S1-240072</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 xml:space="preserve">HUGHES </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S1-240113</w:t>
      </w:r>
      <w:r>
        <w:rPr>
          <w:rFonts w:ascii="Arial" w:eastAsia="Times New Roman" w:hAnsi="Arial" w:cs="Arial"/>
          <w:color w:val="000000"/>
          <w:sz w:val="16"/>
          <w:szCs w:val="16"/>
          <w:lang w:eastAsia="en-GB"/>
        </w:rPr>
        <w:t xml:space="preserve"> (</w:t>
      </w:r>
      <w:r w:rsidRPr="00CA4886">
        <w:rPr>
          <w:rFonts w:ascii="Arial" w:eastAsia="Times New Roman" w:hAnsi="Arial" w:cs="Arial"/>
          <w:color w:val="000000"/>
          <w:sz w:val="16"/>
          <w:szCs w:val="16"/>
          <w:lang w:eastAsia="en-GB"/>
        </w:rPr>
        <w:t>Huawei</w:t>
      </w:r>
      <w:r>
        <w:rPr>
          <w:rFonts w:ascii="Arial" w:eastAsia="Times New Roman" w:hAnsi="Arial" w:cs="Arial"/>
          <w:color w:val="000000"/>
          <w:sz w:val="16"/>
          <w:szCs w:val="16"/>
          <w:lang w:eastAsia="en-GB"/>
        </w:rPr>
        <w:t>)</w:t>
      </w:r>
    </w:p>
    <w:p w14:paraId="18F1A876"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Replied in 309</w:t>
      </w:r>
    </w:p>
    <w:p w14:paraId="731BAA06" w14:textId="09D882C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into S1-240309</w:t>
      </w:r>
    </w:p>
    <w:p w14:paraId="5495DC53" w14:textId="77777777" w:rsidR="00D76130" w:rsidRDefault="00D76130" w:rsidP="00C92E5B">
      <w:pPr>
        <w:rPr>
          <w:rFonts w:ascii="Arial" w:eastAsia="Times New Roman" w:hAnsi="Arial" w:cs="Arial"/>
          <w:color w:val="000000"/>
          <w:sz w:val="16"/>
          <w:szCs w:val="16"/>
          <w:lang w:eastAsia="en-GB"/>
        </w:rPr>
      </w:pPr>
    </w:p>
    <w:p w14:paraId="2A339ED9" w14:textId="56464B74" w:rsidR="00D76130" w:rsidRDefault="00AD5A63" w:rsidP="00C92E5B">
      <w:pPr>
        <w:rPr>
          <w:rFonts w:ascii="Arial" w:eastAsia="Times New Roman" w:hAnsi="Arial" w:cs="Arial"/>
          <w:sz w:val="16"/>
          <w:szCs w:val="16"/>
          <w:lang w:eastAsia="en-GB"/>
        </w:rPr>
      </w:pPr>
      <w:hyperlink r:id="rId32" w:history="1">
        <w:r w:rsidR="00E373D4" w:rsidRPr="00606ECD">
          <w:rPr>
            <w:rFonts w:eastAsia="Times New Roman"/>
            <w:b/>
            <w:bCs/>
            <w:color w:val="0000FF"/>
            <w:u w:val="single"/>
            <w:lang w:eastAsia="en-GB"/>
          </w:rPr>
          <w:t>S1-240017</w:t>
        </w:r>
      </w:hyperlink>
      <w:r w:rsidR="002630B5" w:rsidRPr="002630B5">
        <w:t xml:space="preserve"> from </w:t>
      </w:r>
      <w:r w:rsidR="00E373D4" w:rsidRPr="005731AB">
        <w:rPr>
          <w:rFonts w:ascii="Arial" w:eastAsia="Times New Roman" w:hAnsi="Arial" w:cs="Arial"/>
          <w:sz w:val="16"/>
          <w:szCs w:val="16"/>
          <w:lang w:eastAsia="en-GB"/>
        </w:rPr>
        <w:t>OPPO</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[Draft]Reply 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0773FD7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w:t>
      </w:r>
      <w:r w:rsidR="00E373D4" w:rsidRPr="00CA4886">
        <w:rPr>
          <w:rFonts w:ascii="Arial" w:eastAsia="Times New Roman" w:hAnsi="Arial" w:cs="Arial"/>
          <w:color w:val="000000"/>
          <w:sz w:val="16"/>
          <w:szCs w:val="16"/>
          <w:lang w:eastAsia="en-GB"/>
        </w:rPr>
        <w:t xml:space="preserve">1)It is not fully clear the scenario: </w:t>
      </w:r>
      <w:r w:rsidR="00E373D4">
        <w:rPr>
          <w:rFonts w:ascii="Arial" w:eastAsia="Times New Roman" w:hAnsi="Arial" w:cs="Arial"/>
          <w:color w:val="000000"/>
          <w:sz w:val="16"/>
          <w:szCs w:val="16"/>
          <w:lang w:eastAsia="en-GB"/>
        </w:rPr>
        <w:t>“</w:t>
      </w:r>
    </w:p>
    <w:p w14:paraId="07568E89" w14:textId="07D05C2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Mediatek: this is entirely clear in RAN’s LS.</w:t>
      </w:r>
    </w:p>
    <w:p w14:paraId="1EA6D60B" w14:textId="77777777" w:rsidR="00E373D4" w:rsidRDefault="00E373D4" w:rsidP="00C92E5B">
      <w:pPr>
        <w:rPr>
          <w:rFonts w:ascii="Arial" w:eastAsia="Times New Roman" w:hAnsi="Arial" w:cs="Arial"/>
          <w:color w:val="000000"/>
          <w:sz w:val="16"/>
          <w:szCs w:val="16"/>
          <w:lang w:eastAsia="en-GB"/>
        </w:rPr>
      </w:pPr>
    </w:p>
    <w:p w14:paraId="016E2749"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 summarize all this discussion on Robust Satellite Notification:</w:t>
      </w:r>
    </w:p>
    <w:p w14:paraId="79E5D35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there are 3 options:</w:t>
      </w:r>
    </w:p>
    <w:p w14:paraId="00E996D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Option 1: SA1 does not do anything (LG,Huawei )</w:t>
      </w:r>
    </w:p>
    <w:p w14:paraId="1C4B5F4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Option 2: mini WID for Rel-19, exception sheet (Xiaomi, Hughes)</w:t>
      </w:r>
    </w:p>
    <w:p w14:paraId="1293566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Option 3: this is for Rel-20 (KPN, Samsung), with or without miniWID </w:t>
      </w:r>
    </w:p>
    <w:p w14:paraId="39676FF3" w14:textId="77777777" w:rsidR="00E373D4" w:rsidRDefault="00E373D4" w:rsidP="00C92E5B">
      <w:pPr>
        <w:rPr>
          <w:rFonts w:ascii="Arial" w:eastAsia="Times New Roman" w:hAnsi="Arial" w:cs="Arial"/>
          <w:color w:val="000000"/>
          <w:sz w:val="16"/>
          <w:szCs w:val="16"/>
          <w:lang w:eastAsia="en-GB"/>
        </w:rPr>
      </w:pPr>
    </w:p>
    <w:p w14:paraId="503E7F0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Positions were confirmed in the second round, with companies thinking that this is a significant work to be done (T-Mobile, Ericsson).</w:t>
      </w:r>
    </w:p>
    <w:p w14:paraId="089C051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the LS is received from RAN asking for the requirements to be introduced for Rel-19, that means that they can do the RAN part in the same Release.</w:t>
      </w:r>
    </w:p>
    <w:p w14:paraId="647CEDA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everything is indeed in place in RAN. Satellite access is getting each time more important, it would be a lost opportunity not to have it in Rel-19 because of a missing SA1 requirement.</w:t>
      </w:r>
    </w:p>
    <w:p w14:paraId="27B5B10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complex to introduce after the Release freeze date in SA1.</w:t>
      </w:r>
    </w:p>
    <w:p w14:paraId="00561EF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there is no agreement in RAN at this point. The right question is: Is there a willingness to do it?</w:t>
      </w:r>
    </w:p>
    <w:p w14:paraId="02EE71A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KDDI: the RAN question is to know if there is an existing requirement, not to define a new requirement.</w:t>
      </w:r>
    </w:p>
    <w:p w14:paraId="108BB712"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this is just rhetorical, because if SA1 answers “no, there is no requirement”, then RAN will answer back “so give us the requirement”, and it will be just lost time.</w:t>
      </w:r>
    </w:p>
    <w:p w14:paraId="5AFAD86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it is not only RAN and SA1. There might be other groups involved too: SA2, SA3, etc.</w:t>
      </w:r>
    </w:p>
    <w:p w14:paraId="11FF2698"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drafting session to be added on Tuesday 8.00-9.00 AM.  The question is “can it be in Rel-19, or does it have to go to Rel-20”?</w:t>
      </w:r>
    </w:p>
    <w:p w14:paraId="644C2405" w14:textId="0478580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S1-240187</w:t>
      </w:r>
    </w:p>
    <w:p w14:paraId="2B21D638" w14:textId="77777777" w:rsidR="00D76130" w:rsidRDefault="00D76130" w:rsidP="00C92E5B">
      <w:pPr>
        <w:rPr>
          <w:rFonts w:ascii="Arial" w:eastAsia="Times New Roman" w:hAnsi="Arial" w:cs="Arial"/>
          <w:color w:val="000000"/>
          <w:sz w:val="16"/>
          <w:szCs w:val="16"/>
          <w:lang w:eastAsia="en-GB"/>
        </w:rPr>
      </w:pPr>
    </w:p>
    <w:p w14:paraId="7E9ED779" w14:textId="0A011B0A" w:rsidR="00D76130" w:rsidRDefault="00AD5A63" w:rsidP="00C92E5B">
      <w:pPr>
        <w:rPr>
          <w:rFonts w:ascii="Arial" w:eastAsia="Times New Roman" w:hAnsi="Arial" w:cs="Arial"/>
          <w:sz w:val="16"/>
          <w:szCs w:val="16"/>
          <w:lang w:eastAsia="en-GB"/>
        </w:rPr>
      </w:pPr>
      <w:hyperlink r:id="rId33" w:history="1">
        <w:r w:rsidR="00E373D4" w:rsidRPr="00606ECD">
          <w:rPr>
            <w:rFonts w:eastAsia="Times New Roman"/>
            <w:b/>
            <w:bCs/>
            <w:color w:val="0000FF"/>
            <w:u w:val="single"/>
            <w:lang w:eastAsia="en-GB"/>
          </w:rPr>
          <w:t>S1-240040</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80EB213" w14:textId="2EBD3F5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S1-240188</w:t>
      </w:r>
    </w:p>
    <w:p w14:paraId="2B21D5E5" w14:textId="77777777" w:rsidR="00D76130" w:rsidRDefault="00D76130" w:rsidP="00C92E5B">
      <w:pPr>
        <w:rPr>
          <w:rFonts w:ascii="Arial" w:eastAsia="Times New Roman" w:hAnsi="Arial" w:cs="Arial"/>
          <w:color w:val="000000"/>
          <w:sz w:val="16"/>
          <w:szCs w:val="16"/>
          <w:lang w:eastAsia="en-GB"/>
        </w:rPr>
      </w:pPr>
    </w:p>
    <w:p w14:paraId="29EDBA4C" w14:textId="5C7BD3A0" w:rsidR="00D76130" w:rsidRDefault="00AD5A63" w:rsidP="00C92E5B">
      <w:pPr>
        <w:rPr>
          <w:rFonts w:ascii="Arial" w:eastAsia="Times New Roman" w:hAnsi="Arial" w:cs="Arial"/>
          <w:sz w:val="16"/>
          <w:szCs w:val="16"/>
          <w:lang w:eastAsia="en-GB"/>
        </w:rPr>
      </w:pPr>
      <w:hyperlink r:id="rId34" w:history="1">
        <w:r w:rsidR="00E373D4" w:rsidRPr="00606ECD">
          <w:rPr>
            <w:rFonts w:eastAsia="Times New Roman"/>
            <w:b/>
            <w:bCs/>
            <w:color w:val="0000FF"/>
            <w:u w:val="single"/>
            <w:lang w:eastAsia="en-GB"/>
          </w:rPr>
          <w:t>S1-240042</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5G system with satellite access to Support Robust</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46D27013" w14:textId="2010BCD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S1-240189</w:t>
      </w:r>
    </w:p>
    <w:p w14:paraId="1DC5C049" w14:textId="77777777" w:rsidR="00D76130" w:rsidRDefault="00D76130" w:rsidP="00C92E5B">
      <w:pPr>
        <w:rPr>
          <w:rFonts w:ascii="Arial" w:eastAsia="Times New Roman" w:hAnsi="Arial" w:cs="Arial"/>
          <w:color w:val="000000"/>
          <w:sz w:val="16"/>
          <w:szCs w:val="16"/>
          <w:lang w:eastAsia="en-GB"/>
        </w:rPr>
      </w:pPr>
    </w:p>
    <w:p w14:paraId="6567525C" w14:textId="4715D000" w:rsidR="00D76130" w:rsidRDefault="00AD5A63" w:rsidP="00C92E5B">
      <w:pPr>
        <w:rPr>
          <w:rFonts w:ascii="Arial" w:eastAsia="Times New Roman" w:hAnsi="Arial" w:cs="Arial"/>
          <w:sz w:val="16"/>
          <w:szCs w:val="16"/>
          <w:lang w:eastAsia="en-GB"/>
        </w:rPr>
      </w:pPr>
      <w:hyperlink r:id="rId35" w:history="1">
        <w:r w:rsidR="00E373D4" w:rsidRPr="00606ECD">
          <w:rPr>
            <w:rFonts w:eastAsia="Times New Roman"/>
            <w:b/>
            <w:bCs/>
            <w:color w:val="0000FF"/>
            <w:u w:val="single"/>
            <w:lang w:eastAsia="en-GB"/>
          </w:rPr>
          <w:t>S1-240041</w:t>
        </w:r>
      </w:hyperlink>
      <w:r w:rsidR="002630B5" w:rsidRPr="002630B5">
        <w:t xml:space="preserve"> from </w:t>
      </w:r>
      <w:r w:rsidR="00E373D4" w:rsidRPr="005731AB">
        <w:rPr>
          <w:rFonts w:ascii="Arial" w:eastAsia="Times New Roman" w:hAnsi="Arial" w:cs="Arial"/>
          <w:sz w:val="16"/>
          <w:szCs w:val="16"/>
          <w:lang w:eastAsia="en-GB"/>
        </w:rPr>
        <w:t>Xiaomi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 on robust notification/paging for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36"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0764</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37"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38" w:history="1">
        <w:r w:rsidR="00E373D4">
          <w:rPr>
            <w:rFonts w:ascii="Arial" w:eastAsia="Times New Roman" w:hAnsi="Arial" w:cs="Arial"/>
            <w:b/>
            <w:bCs/>
            <w:color w:val="0000FF"/>
            <w:sz w:val="16"/>
            <w:szCs w:val="16"/>
            <w:u w:val="single"/>
            <w:lang w:eastAsia="en-GB"/>
          </w:rPr>
          <w:t>SRNP</w:t>
        </w:r>
      </w:hyperlink>
      <w:r w:rsidR="00D76130">
        <w:rPr>
          <w:rFonts w:ascii="Arial" w:eastAsia="Times New Roman" w:hAnsi="Arial" w:cs="Arial"/>
          <w:sz w:val="16"/>
          <w:szCs w:val="16"/>
          <w:lang w:eastAsia="en-GB"/>
        </w:rPr>
        <w:t>)</w:t>
      </w:r>
    </w:p>
    <w:p w14:paraId="204BB7A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A4886">
        <w:rPr>
          <w:rFonts w:ascii="Arial" w:eastAsia="Times New Roman" w:hAnsi="Arial" w:cs="Arial"/>
          <w:color w:val="000000"/>
          <w:sz w:val="16"/>
          <w:szCs w:val="16"/>
          <w:lang w:eastAsia="en-GB"/>
        </w:rPr>
        <w:t>This CR introduces requirement on robust notification/paging for Satellite Access to TS 22.261.</w:t>
      </w:r>
      <w:r w:rsidR="00E373D4">
        <w:rPr>
          <w:rFonts w:ascii="Arial" w:eastAsia="Times New Roman" w:hAnsi="Arial" w:cs="Arial"/>
          <w:color w:val="000000"/>
          <w:sz w:val="16"/>
          <w:szCs w:val="16"/>
          <w:lang w:eastAsia="en-GB"/>
        </w:rPr>
        <w:t>It introduces: “</w:t>
      </w:r>
      <w:r w:rsidR="00E373D4" w:rsidRPr="00CA4886">
        <w:rPr>
          <w:rFonts w:ascii="Arial" w:eastAsia="Times New Roman" w:hAnsi="Arial" w:cs="Arial"/>
          <w:color w:val="000000"/>
          <w:sz w:val="16"/>
          <w:szCs w:val="16"/>
          <w:lang w:eastAsia="en-GB"/>
        </w:rPr>
        <w:t>A 5G system with satellite access shall support robust notification/paging to maximise the probability for a particular UE to be informed if normal paging message is not received.</w:t>
      </w:r>
      <w:r w:rsidR="00E373D4">
        <w:rPr>
          <w:rFonts w:ascii="Arial" w:eastAsia="Times New Roman" w:hAnsi="Arial" w:cs="Arial"/>
          <w:color w:val="000000"/>
          <w:sz w:val="16"/>
          <w:szCs w:val="16"/>
          <w:lang w:eastAsia="en-GB"/>
        </w:rPr>
        <w:t>”</w:t>
      </w:r>
    </w:p>
    <w:p w14:paraId="4FF6C98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 meaning of “robust notification” is not clear to several companies. </w:t>
      </w:r>
    </w:p>
    <w:p w14:paraId="12225555" w14:textId="499D48E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S1-240190</w:t>
      </w:r>
    </w:p>
    <w:p w14:paraId="30911843" w14:textId="77777777" w:rsidR="00D76130" w:rsidRDefault="00D76130" w:rsidP="00C92E5B">
      <w:pPr>
        <w:rPr>
          <w:rFonts w:ascii="Arial" w:eastAsia="Times New Roman" w:hAnsi="Arial" w:cs="Arial"/>
          <w:color w:val="000000"/>
          <w:sz w:val="16"/>
          <w:szCs w:val="16"/>
          <w:lang w:eastAsia="en-GB"/>
        </w:rPr>
      </w:pPr>
    </w:p>
    <w:p w14:paraId="4DDE745D" w14:textId="6F96479B" w:rsidR="00D76130" w:rsidRDefault="00AD5A63" w:rsidP="00C92E5B">
      <w:pPr>
        <w:rPr>
          <w:rFonts w:ascii="Arial" w:eastAsia="Times New Roman" w:hAnsi="Arial" w:cs="Arial"/>
          <w:sz w:val="16"/>
          <w:szCs w:val="16"/>
          <w:lang w:eastAsia="en-GB"/>
        </w:rPr>
      </w:pPr>
      <w:hyperlink r:id="rId39" w:history="1">
        <w:r w:rsidR="00E373D4" w:rsidRPr="00606ECD">
          <w:rPr>
            <w:rFonts w:eastAsia="Times New Roman"/>
            <w:b/>
            <w:bCs/>
            <w:color w:val="0000FF"/>
            <w:u w:val="single"/>
            <w:lang w:eastAsia="en-GB"/>
          </w:rPr>
          <w:t>S1-240051</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Robust Notification Alert for NTN-NR Rel-19</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8AC140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w:t>
      </w:r>
      <w:r w:rsidR="00E373D4" w:rsidRPr="00C34C7C">
        <w:rPr>
          <w:rFonts w:ascii="Arial" w:eastAsia="Times New Roman" w:hAnsi="Arial" w:cs="Arial"/>
          <w:color w:val="000000"/>
          <w:sz w:val="16"/>
          <w:szCs w:val="16"/>
          <w:lang w:eastAsia="en-GB"/>
        </w:rPr>
        <w:t>SA1 has discussed the matter during SA1#105 meeting and would like to note that there is no requirement on robust notification/paging described in RP-234075 for Rel-19 NTN.In addition, it is worth noting that Rel-19 service requirements have been frozen and discussions for Rel-20 service requirements are underway.SA1 respectfully asks TSG RAN and SA2 to take above information into consideration.</w:t>
      </w:r>
    </w:p>
    <w:p w14:paraId="4A305BD8" w14:textId="1C89066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S1-240187</w:t>
      </w:r>
    </w:p>
    <w:p w14:paraId="46E8A24D" w14:textId="77777777" w:rsidR="00D76130" w:rsidRDefault="00D76130" w:rsidP="00C92E5B">
      <w:pPr>
        <w:rPr>
          <w:rFonts w:ascii="Arial" w:eastAsia="Times New Roman" w:hAnsi="Arial" w:cs="Arial"/>
          <w:color w:val="000000"/>
          <w:sz w:val="16"/>
          <w:szCs w:val="16"/>
          <w:lang w:eastAsia="en-GB"/>
        </w:rPr>
      </w:pPr>
    </w:p>
    <w:p w14:paraId="613B26EE" w14:textId="5E151DF1" w:rsidR="00D76130" w:rsidRDefault="00AD5A63" w:rsidP="00C92E5B">
      <w:pPr>
        <w:rPr>
          <w:rFonts w:ascii="Arial" w:eastAsia="Times New Roman" w:hAnsi="Arial" w:cs="Arial"/>
          <w:sz w:val="16"/>
          <w:szCs w:val="16"/>
          <w:lang w:eastAsia="en-GB"/>
        </w:rPr>
      </w:pPr>
      <w:hyperlink r:id="rId40" w:history="1">
        <w:r w:rsidR="00E373D4" w:rsidRPr="00606ECD">
          <w:rPr>
            <w:rFonts w:eastAsia="Times New Roman"/>
            <w:b/>
            <w:bCs/>
            <w:color w:val="0000FF"/>
            <w:u w:val="single"/>
            <w:lang w:eastAsia="en-GB"/>
          </w:rPr>
          <w:t>S1-240072</w:t>
        </w:r>
      </w:hyperlink>
      <w:r w:rsidR="002630B5" w:rsidRPr="002630B5">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C404FA0" w14:textId="3551700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S1-240188</w:t>
      </w:r>
    </w:p>
    <w:p w14:paraId="28163AED" w14:textId="77777777" w:rsidR="00D76130" w:rsidRDefault="00D76130" w:rsidP="00C92E5B">
      <w:pPr>
        <w:rPr>
          <w:rFonts w:ascii="Arial" w:eastAsia="Times New Roman" w:hAnsi="Arial" w:cs="Arial"/>
          <w:color w:val="000000"/>
          <w:sz w:val="16"/>
          <w:szCs w:val="16"/>
          <w:lang w:eastAsia="en-GB"/>
        </w:rPr>
      </w:pPr>
    </w:p>
    <w:p w14:paraId="31DBA33F" w14:textId="5B15F0C5" w:rsidR="00D76130" w:rsidRDefault="00AD5A63" w:rsidP="00C92E5B">
      <w:pPr>
        <w:rPr>
          <w:rFonts w:ascii="Arial" w:eastAsia="Times New Roman" w:hAnsi="Arial" w:cs="Arial"/>
          <w:sz w:val="16"/>
          <w:szCs w:val="16"/>
          <w:lang w:eastAsia="en-GB"/>
        </w:rPr>
      </w:pPr>
      <w:hyperlink r:id="rId41" w:history="1">
        <w:r w:rsidR="00E373D4" w:rsidRPr="00606ECD">
          <w:rPr>
            <w:rStyle w:val="Hyperlink"/>
            <w:b/>
            <w:bCs/>
          </w:rPr>
          <w:t>S1-240188</w:t>
        </w:r>
      </w:hyperlink>
      <w:r w:rsidR="002630B5" w:rsidRPr="002630B5">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E81183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S1-240072</w:t>
      </w:r>
    </w:p>
    <w:p w14:paraId="5236834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Missing SA1 tdoc number, redrafted while projecting.</w:t>
      </w:r>
    </w:p>
    <w:p w14:paraId="0A3B8505" w14:textId="1057CA0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S1-240309</w:t>
      </w:r>
    </w:p>
    <w:p w14:paraId="66A73BA9" w14:textId="77777777" w:rsidR="00D76130" w:rsidRDefault="00D76130" w:rsidP="00C92E5B">
      <w:pPr>
        <w:rPr>
          <w:rFonts w:ascii="Arial" w:eastAsia="Times New Roman" w:hAnsi="Arial" w:cs="Arial"/>
          <w:color w:val="000000"/>
          <w:sz w:val="16"/>
          <w:szCs w:val="16"/>
          <w:lang w:eastAsia="en-GB"/>
        </w:rPr>
      </w:pPr>
    </w:p>
    <w:p w14:paraId="3FD8F07F" w14:textId="0E1AAB62" w:rsidR="00D76130" w:rsidRDefault="00AD5A63" w:rsidP="00C92E5B">
      <w:pPr>
        <w:rPr>
          <w:rFonts w:ascii="Arial" w:eastAsia="Times New Roman" w:hAnsi="Arial" w:cs="Arial"/>
          <w:sz w:val="16"/>
          <w:szCs w:val="16"/>
          <w:lang w:eastAsia="en-GB"/>
        </w:rPr>
      </w:pPr>
      <w:hyperlink r:id="rId42" w:history="1">
        <w:r w:rsidR="00E373D4" w:rsidRPr="00606ECD">
          <w:rPr>
            <w:rStyle w:val="Hyperlink"/>
            <w:rFonts w:eastAsia="Times New Roman"/>
            <w:b/>
            <w:bCs/>
            <w:lang w:eastAsia="en-GB"/>
          </w:rPr>
          <w:t>S1-240309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RAN, SA2 (cc SA) on RP-234075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EC0DE5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S1-240188</w:t>
      </w:r>
    </w:p>
    <w:p w14:paraId="286AC6C4" w14:textId="681F510D"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4138E1B" w14:textId="77777777" w:rsidR="00D76130" w:rsidRDefault="00D76130" w:rsidP="00C92E5B">
      <w:pPr>
        <w:rPr>
          <w:rFonts w:ascii="Arial" w:eastAsia="Times New Roman" w:hAnsi="Arial" w:cs="Arial"/>
          <w:color w:val="000000"/>
          <w:sz w:val="16"/>
          <w:szCs w:val="16"/>
          <w:lang w:eastAsia="en-GB"/>
        </w:rPr>
      </w:pPr>
    </w:p>
    <w:p w14:paraId="77EB9BCD" w14:textId="5C43122E" w:rsidR="00D76130" w:rsidRDefault="00AD5A63" w:rsidP="00C92E5B">
      <w:pPr>
        <w:rPr>
          <w:rFonts w:ascii="Arial" w:eastAsia="Times New Roman" w:hAnsi="Arial" w:cs="Arial"/>
          <w:sz w:val="16"/>
          <w:szCs w:val="16"/>
          <w:lang w:eastAsia="en-GB"/>
        </w:rPr>
      </w:pPr>
      <w:hyperlink r:id="rId43" w:history="1">
        <w:r w:rsidR="00E373D4" w:rsidRPr="00606ECD">
          <w:rPr>
            <w:rFonts w:eastAsia="Times New Roman"/>
            <w:b/>
            <w:bCs/>
            <w:color w:val="0000FF"/>
            <w:u w:val="single"/>
            <w:lang w:eastAsia="en-GB"/>
          </w:rPr>
          <w:t>S1-240069</w:t>
        </w:r>
      </w:hyperlink>
      <w:r w:rsidR="002630B5" w:rsidRPr="002630B5">
        <w:t xml:space="preserve"> from </w:t>
      </w:r>
      <w:r w:rsidR="00E373D4" w:rsidRPr="005731AB">
        <w:rPr>
          <w:rFonts w:ascii="Arial" w:eastAsia="Times New Roman" w:hAnsi="Arial" w:cs="Arial"/>
          <w:sz w:val="16"/>
          <w:szCs w:val="16"/>
          <w:lang w:eastAsia="en-GB"/>
        </w:rPr>
        <w:t>HUGHES Network Systems, Dish Network, Novamint, Hispasat,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Robust Notification Alert for NTN-NR UE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23581EA7" w14:textId="24C4F2C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87E537" w14:textId="77777777" w:rsidR="00D76130" w:rsidRDefault="00D76130" w:rsidP="00C92E5B">
      <w:pPr>
        <w:rPr>
          <w:rFonts w:ascii="Arial" w:eastAsia="Times New Roman" w:hAnsi="Arial" w:cs="Arial"/>
          <w:color w:val="000000"/>
          <w:sz w:val="16"/>
          <w:szCs w:val="16"/>
          <w:lang w:eastAsia="en-GB"/>
        </w:rPr>
      </w:pPr>
    </w:p>
    <w:p w14:paraId="2E0BDDF8" w14:textId="427ADAA3" w:rsidR="00D76130" w:rsidRDefault="00AD5A63" w:rsidP="00C92E5B">
      <w:pPr>
        <w:rPr>
          <w:rFonts w:ascii="Arial" w:eastAsia="Times New Roman" w:hAnsi="Arial" w:cs="Arial"/>
          <w:sz w:val="16"/>
          <w:szCs w:val="16"/>
          <w:lang w:eastAsia="en-GB"/>
        </w:rPr>
      </w:pPr>
      <w:hyperlink r:id="rId44" w:history="1">
        <w:r w:rsidR="00E373D4" w:rsidRPr="00606ECD">
          <w:rPr>
            <w:rFonts w:eastAsia="Times New Roman"/>
            <w:b/>
            <w:bCs/>
            <w:color w:val="0000FF"/>
            <w:u w:val="single"/>
            <w:lang w:eastAsia="en-GB"/>
          </w:rPr>
          <w:t>S1-240070</w:t>
        </w:r>
      </w:hyperlink>
      <w:r w:rsidR="002630B5" w:rsidRPr="002630B5">
        <w:t xml:space="preserve"> from </w:t>
      </w:r>
      <w:r w:rsidR="00E373D4">
        <w:rPr>
          <w:rFonts w:ascii="Arial" w:eastAsia="Times New Roman" w:hAnsi="Arial" w:cs="Arial"/>
          <w:sz w:val="16"/>
          <w:szCs w:val="16"/>
          <w:lang w:eastAsia="en-GB"/>
        </w:rPr>
        <w:t>Hughes Network Systems, Dish Network, Novamint, Hispasat, Thales,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Mini WID on Robust Notification Alert for 5G system with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069CB128" w14:textId="184F4F2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S1-240189</w:t>
      </w:r>
    </w:p>
    <w:p w14:paraId="7575D03E" w14:textId="77777777" w:rsidR="00D76130" w:rsidRDefault="00D76130" w:rsidP="00C92E5B">
      <w:pPr>
        <w:rPr>
          <w:rFonts w:ascii="Arial" w:eastAsia="Times New Roman" w:hAnsi="Arial" w:cs="Arial"/>
          <w:color w:val="000000"/>
          <w:sz w:val="16"/>
          <w:szCs w:val="16"/>
          <w:lang w:eastAsia="en-GB"/>
        </w:rPr>
      </w:pPr>
    </w:p>
    <w:p w14:paraId="0CEC8F3D" w14:textId="0A3D6EC3" w:rsidR="00D76130" w:rsidRDefault="00AD5A63" w:rsidP="00C92E5B">
      <w:pPr>
        <w:rPr>
          <w:rFonts w:ascii="Arial" w:eastAsia="Times New Roman" w:hAnsi="Arial" w:cs="Arial"/>
          <w:sz w:val="16"/>
          <w:szCs w:val="16"/>
          <w:lang w:eastAsia="en-GB"/>
        </w:rPr>
      </w:pPr>
      <w:hyperlink r:id="rId45" w:history="1">
        <w:r w:rsidR="00E373D4" w:rsidRPr="00606ECD">
          <w:rPr>
            <w:rStyle w:val="Hyperlink"/>
            <w:b/>
            <w:bCs/>
          </w:rPr>
          <w:t>S1-240189</w:t>
        </w:r>
      </w:hyperlink>
      <w:r w:rsidR="002630B5" w:rsidRPr="002630B5">
        <w:t xml:space="preserve"> from </w:t>
      </w:r>
      <w:r w:rsidR="00E373D4">
        <w:rPr>
          <w:rFonts w:ascii="Arial" w:eastAsia="Times New Roman" w:hAnsi="Arial" w:cs="Arial"/>
          <w:sz w:val="16"/>
          <w:szCs w:val="16"/>
          <w:lang w:eastAsia="en-GB"/>
        </w:rPr>
        <w:t>HUGHES Network Systems, Dish Network, Novamint, Hispasat, Thales,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mini-WID on Robust Notification Alert for NR-NTN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D76130">
        <w:rPr>
          <w:rFonts w:ascii="Arial" w:eastAsia="Times New Roman" w:hAnsi="Arial" w:cs="Arial"/>
          <w:sz w:val="16"/>
          <w:szCs w:val="16"/>
          <w:lang w:eastAsia="en-GB"/>
        </w:rPr>
        <w:t>)</w:t>
      </w:r>
    </w:p>
    <w:p w14:paraId="633157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S1-240070</w:t>
      </w:r>
    </w:p>
    <w:p w14:paraId="4722B2E3"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6110D">
        <w:rPr>
          <w:rFonts w:ascii="Arial" w:eastAsia="Times New Roman" w:hAnsi="Arial" w:cs="Arial"/>
          <w:color w:val="000000"/>
          <w:sz w:val="16"/>
          <w:szCs w:val="16"/>
          <w:lang w:eastAsia="en-GB"/>
        </w:rPr>
        <w:t>Merged in 235.</w:t>
      </w:r>
    </w:p>
    <w:p w14:paraId="4444FFC2" w14:textId="1935865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S1-240235</w:t>
      </w:r>
    </w:p>
    <w:p w14:paraId="2B8966F6" w14:textId="77777777" w:rsidR="00D76130" w:rsidRDefault="00D76130" w:rsidP="00C92E5B">
      <w:pPr>
        <w:rPr>
          <w:rFonts w:ascii="Arial" w:eastAsia="Times New Roman" w:hAnsi="Arial" w:cs="Arial"/>
          <w:color w:val="000000"/>
          <w:sz w:val="16"/>
          <w:szCs w:val="16"/>
          <w:lang w:eastAsia="en-GB"/>
        </w:rPr>
      </w:pPr>
    </w:p>
    <w:p w14:paraId="6A745803" w14:textId="43B37152" w:rsidR="00D76130" w:rsidRDefault="00AD5A63" w:rsidP="00C92E5B">
      <w:pPr>
        <w:rPr>
          <w:rFonts w:ascii="Arial" w:eastAsia="Times New Roman" w:hAnsi="Arial" w:cs="Arial"/>
          <w:sz w:val="16"/>
          <w:szCs w:val="16"/>
          <w:lang w:eastAsia="en-GB"/>
        </w:rPr>
      </w:pPr>
      <w:hyperlink r:id="rId46" w:history="1">
        <w:r w:rsidR="00E373D4" w:rsidRPr="00606ECD">
          <w:rPr>
            <w:rFonts w:eastAsia="Times New Roman"/>
            <w:b/>
            <w:bCs/>
            <w:color w:val="0000FF"/>
            <w:u w:val="single"/>
            <w:lang w:eastAsia="en-GB"/>
          </w:rPr>
          <w:t>S1-240071</w:t>
        </w:r>
      </w:hyperlink>
      <w:r w:rsidR="002630B5" w:rsidRPr="002630B5">
        <w:t xml:space="preserve"> from </w:t>
      </w:r>
      <w:r w:rsidR="00E373D4">
        <w:rPr>
          <w:rFonts w:ascii="Arial" w:eastAsia="Times New Roman" w:hAnsi="Arial" w:cs="Arial"/>
          <w:sz w:val="16"/>
          <w:szCs w:val="16"/>
          <w:lang w:eastAsia="en-GB"/>
        </w:rPr>
        <w:t>Hughes Network Systems, DISH Network, Novamint, Hispasat, OQ Technology, OmniSpace, SES, TTP Plc, Thales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Notification Alert for 5G satellite acsess to notify UE of missed paging call(s) when normal paging fails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47"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0775</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48"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49" w:history="1">
        <w:r w:rsidR="00E373D4">
          <w:rPr>
            <w:rFonts w:ascii="Arial" w:eastAsia="Times New Roman" w:hAnsi="Arial" w:cs="Arial"/>
            <w:b/>
            <w:bCs/>
            <w:color w:val="0000FF"/>
            <w:sz w:val="16"/>
            <w:szCs w:val="16"/>
            <w:u w:val="single"/>
            <w:lang w:eastAsia="en-GB"/>
          </w:rPr>
          <w:t>SRNP</w:t>
        </w:r>
      </w:hyperlink>
      <w:r w:rsidR="00D76130">
        <w:rPr>
          <w:rFonts w:ascii="Arial" w:eastAsia="Times New Roman" w:hAnsi="Arial" w:cs="Arial"/>
          <w:sz w:val="16"/>
          <w:szCs w:val="16"/>
          <w:lang w:eastAsia="en-GB"/>
        </w:rPr>
        <w:t>)</w:t>
      </w:r>
    </w:p>
    <w:p w14:paraId="3597CEC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C34C7C">
        <w:rPr>
          <w:rFonts w:ascii="Arial" w:eastAsia="Times New Roman" w:hAnsi="Arial" w:cs="Arial"/>
          <w:color w:val="000000"/>
          <w:sz w:val="16"/>
          <w:szCs w:val="16"/>
          <w:lang w:eastAsia="en-GB"/>
        </w:rPr>
        <w:t>This CR introduces requirement for 5G system with satellite access to be able to notify a UE in poor or out of coverage of missed paging call(s) when normal paging fails.</w:t>
      </w:r>
      <w:r w:rsidR="00E373D4">
        <w:rPr>
          <w:rFonts w:ascii="Arial" w:eastAsia="Times New Roman" w:hAnsi="Arial" w:cs="Arial"/>
          <w:color w:val="000000"/>
          <w:sz w:val="16"/>
          <w:szCs w:val="16"/>
          <w:lang w:eastAsia="en-GB"/>
        </w:rPr>
        <w:t xml:space="preserve"> More precisely, the following text is proposed to be added:</w:t>
      </w:r>
      <w:r w:rsidR="00E373D4" w:rsidRPr="00C34C7C">
        <w:rPr>
          <w:rFonts w:ascii="Arial" w:eastAsia="Times New Roman" w:hAnsi="Arial" w:cs="Arial"/>
          <w:color w:val="000000"/>
          <w:sz w:val="16"/>
          <w:szCs w:val="16"/>
          <w:lang w:eastAsia="en-GB"/>
        </w:rPr>
        <w:t>A 5G system with satellite access shall be able to notify a UE of missed paging call(s) when normal paging fails.NOTE 1:  Such a notification can alert the user to move the UE to another location with better coverage for connection set-upNOTE 2:  The notification can include some additional information e.g., caller-ID, type of service.</w:t>
      </w:r>
    </w:p>
    <w:p w14:paraId="2614801B" w14:textId="1BE51631"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Mediatek: this CR is about missed calls, not about “strong paging”, which is what was asked by RAN.</w:t>
      </w:r>
    </w:p>
    <w:p w14:paraId="7B836259"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this is about missed paging, not missed calls.</w:t>
      </w:r>
    </w:p>
    <w:p w14:paraId="7A60E8A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this (note 2 in particular) imply impacts on the payload. </w:t>
      </w:r>
    </w:p>
    <w:p w14:paraId="72CAB72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why questions on paging are asked in SA1?</w:t>
      </w:r>
    </w:p>
    <w:p w14:paraId="65E1DEB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Ercisson: why  the “(s)” in “Call(s)”? </w:t>
      </w:r>
    </w:p>
    <w:p w14:paraId="252AC4B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this is too late for Rel-19.</w:t>
      </w:r>
    </w:p>
    <w:p w14:paraId="74C961F7"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is an exception sheet coming with it, it will be up to SA to decide.</w:t>
      </w:r>
    </w:p>
    <w:p w14:paraId="365F66EE" w14:textId="77777777" w:rsidR="00D76130" w:rsidRDefault="00D76130" w:rsidP="00C92E5B">
      <w:pPr>
        <w:rPr>
          <w:rFonts w:ascii="Arial" w:eastAsia="Times New Roman" w:hAnsi="Arial" w:cs="Arial"/>
          <w:color w:val="000000"/>
          <w:sz w:val="16"/>
          <w:szCs w:val="16"/>
          <w:lang w:eastAsia="en-GB"/>
        </w:rPr>
      </w:pPr>
    </w:p>
    <w:p w14:paraId="6CC0377D" w14:textId="04FC9B9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S1-240190</w:t>
      </w:r>
    </w:p>
    <w:p w14:paraId="4AB48EC6" w14:textId="77777777" w:rsidR="00D76130" w:rsidRDefault="00D76130" w:rsidP="00C92E5B">
      <w:pPr>
        <w:rPr>
          <w:rFonts w:ascii="Arial" w:eastAsia="Times New Roman" w:hAnsi="Arial" w:cs="Arial"/>
          <w:color w:val="000000"/>
          <w:sz w:val="16"/>
          <w:szCs w:val="16"/>
          <w:lang w:eastAsia="en-GB"/>
        </w:rPr>
      </w:pPr>
    </w:p>
    <w:p w14:paraId="2C597784" w14:textId="1F92C49F" w:rsidR="00D76130" w:rsidRDefault="00AD5A63" w:rsidP="00C92E5B">
      <w:pPr>
        <w:rPr>
          <w:rFonts w:ascii="Arial" w:eastAsia="Times New Roman" w:hAnsi="Arial" w:cs="Arial"/>
          <w:sz w:val="16"/>
          <w:szCs w:val="16"/>
          <w:lang w:eastAsia="en-GB"/>
        </w:rPr>
      </w:pPr>
      <w:hyperlink r:id="rId50" w:history="1">
        <w:r w:rsidR="00E373D4" w:rsidRPr="00606ECD">
          <w:rPr>
            <w:rStyle w:val="Hyperlink"/>
            <w:b/>
            <w:bCs/>
          </w:rPr>
          <w:t>S1-240190</w:t>
        </w:r>
      </w:hyperlink>
      <w:r w:rsidR="002630B5" w:rsidRPr="002630B5">
        <w:t xml:space="preserve"> from </w:t>
      </w:r>
      <w:r w:rsidR="00E373D4">
        <w:rPr>
          <w:rFonts w:ascii="Arial" w:eastAsia="Times New Roman" w:hAnsi="Arial" w:cs="Arial"/>
          <w:sz w:val="16"/>
          <w:szCs w:val="16"/>
          <w:lang w:eastAsia="en-GB"/>
        </w:rPr>
        <w:t>HUGHES Network Systems, Dish Network, Novamint, Hispasat, OmniSpace, OQ Technology, SES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UE notification of missed incoming call(s) when normal paging fails for 5G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0775</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B</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FS_5GSAT_Ph3</w:t>
      </w:r>
      <w:r w:rsidR="00D76130">
        <w:rPr>
          <w:rFonts w:ascii="Arial" w:eastAsia="Times New Roman" w:hAnsi="Arial" w:cs="Arial"/>
          <w:sz w:val="16"/>
          <w:szCs w:val="16"/>
          <w:lang w:eastAsia="en-GB"/>
        </w:rPr>
        <w:t>)</w:t>
      </w:r>
    </w:p>
    <w:p w14:paraId="47A1D2F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S1-240071</w:t>
      </w:r>
    </w:p>
    <w:p w14:paraId="251DB2DE" w14:textId="2627D1C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3A33018" w14:textId="77777777" w:rsidR="00D76130" w:rsidRDefault="00D76130" w:rsidP="00C92E5B">
      <w:pPr>
        <w:rPr>
          <w:rFonts w:ascii="Arial" w:eastAsia="Times New Roman" w:hAnsi="Arial" w:cs="Arial"/>
          <w:color w:val="000000"/>
          <w:sz w:val="16"/>
          <w:szCs w:val="16"/>
          <w:lang w:eastAsia="en-GB"/>
        </w:rPr>
      </w:pPr>
    </w:p>
    <w:p w14:paraId="0450B387" w14:textId="448002E4" w:rsidR="00D76130" w:rsidRDefault="00AD5A63" w:rsidP="00C92E5B">
      <w:pPr>
        <w:rPr>
          <w:rFonts w:ascii="Arial" w:eastAsia="Times New Roman" w:hAnsi="Arial" w:cs="Arial"/>
          <w:sz w:val="16"/>
          <w:szCs w:val="16"/>
          <w:lang w:eastAsia="en-GB"/>
        </w:rPr>
      </w:pPr>
      <w:hyperlink r:id="rId51" w:history="1">
        <w:r w:rsidR="00E373D4" w:rsidRPr="00606ECD">
          <w:rPr>
            <w:rFonts w:eastAsia="Times New Roman"/>
            <w:b/>
            <w:bCs/>
            <w:color w:val="0000FF"/>
            <w:u w:val="single"/>
            <w:lang w:eastAsia="en-GB"/>
          </w:rPr>
          <w:t>S1-240132</w:t>
        </w:r>
      </w:hyperlink>
      <w:r w:rsidR="002630B5" w:rsidRPr="002630B5">
        <w:t xml:space="preserve"> from </w:t>
      </w:r>
      <w:r w:rsidR="00E373D4">
        <w:rPr>
          <w:rFonts w:ascii="Arial" w:eastAsia="Times New Roman" w:hAnsi="Arial" w:cs="Arial"/>
          <w:sz w:val="16"/>
          <w:szCs w:val="16"/>
          <w:lang w:eastAsia="en-GB"/>
        </w:rPr>
        <w:t>Hughes Network Systems, Novamint, OmniSpace, Hispasat, TTP Plc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Robust Notification Paging Alert for 5G satellite access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 exception request</w:t>
      </w:r>
      <w:r w:rsidR="00D76130">
        <w:rPr>
          <w:rFonts w:ascii="Arial" w:eastAsia="Times New Roman" w:hAnsi="Arial" w:cs="Arial"/>
          <w:sz w:val="16"/>
          <w:szCs w:val="16"/>
          <w:lang w:eastAsia="en-GB"/>
        </w:rPr>
        <w:t>)</w:t>
      </w:r>
    </w:p>
    <w:p w14:paraId="0498939B"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Exception sheet</w:t>
      </w:r>
    </w:p>
    <w:p w14:paraId="7F63BD3F" w14:textId="6C6362F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E5DB119" w14:textId="77777777" w:rsidR="00D76130" w:rsidRDefault="00D76130" w:rsidP="00C92E5B">
      <w:pPr>
        <w:rPr>
          <w:rFonts w:ascii="Arial" w:eastAsia="Times New Roman" w:hAnsi="Arial" w:cs="Arial"/>
          <w:color w:val="000000"/>
          <w:sz w:val="16"/>
          <w:szCs w:val="16"/>
          <w:lang w:eastAsia="en-GB"/>
        </w:rPr>
      </w:pPr>
    </w:p>
    <w:p w14:paraId="5655A8D2" w14:textId="3FF93ED5" w:rsidR="00D76130" w:rsidRDefault="00AD5A63" w:rsidP="00C92E5B">
      <w:pPr>
        <w:rPr>
          <w:rFonts w:ascii="Arial" w:eastAsia="Times New Roman" w:hAnsi="Arial" w:cs="Arial"/>
          <w:sz w:val="16"/>
          <w:szCs w:val="16"/>
          <w:lang w:eastAsia="en-GB"/>
        </w:rPr>
      </w:pPr>
      <w:hyperlink r:id="rId52" w:history="1">
        <w:r w:rsidR="00E373D4" w:rsidRPr="00606ECD">
          <w:rPr>
            <w:rFonts w:eastAsia="Times New Roman"/>
            <w:b/>
            <w:bCs/>
            <w:color w:val="0000FF"/>
            <w:u w:val="single"/>
            <w:lang w:eastAsia="en-GB"/>
          </w:rPr>
          <w:t>S1-240113</w:t>
        </w:r>
      </w:hyperlink>
      <w:r w:rsidR="002630B5" w:rsidRPr="002630B5">
        <w:t xml:space="preserve"> from </w:t>
      </w:r>
      <w:r w:rsidR="00E373D4" w:rsidRPr="005731AB">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41F8596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Proposed  </w:t>
      </w:r>
      <w:r w:rsidR="00E373D4" w:rsidRPr="00C34C7C">
        <w:rPr>
          <w:rFonts w:ascii="Arial" w:eastAsia="Times New Roman" w:hAnsi="Arial" w:cs="Arial"/>
          <w:color w:val="000000"/>
          <w:sz w:val="16"/>
          <w:szCs w:val="16"/>
          <w:lang w:eastAsia="en-GB"/>
        </w:rPr>
        <w:t>SA1 Answer: SA1 does not have any requirements relating to the Robust Notification Alert for NTN-NR. SA has frozen the stage 1 of Release 19 and therefore any service requirements on this topic will be beyond Release 19.</w:t>
      </w:r>
    </w:p>
    <w:p w14:paraId="3060087B" w14:textId="6F89BDB2"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Overall discussion: </w:t>
      </w:r>
    </w:p>
    <w:p w14:paraId="6F32346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all companies agree that there is no requirement at this stage. The question is whether to add them (as proposed by Hughes and friends) or not?</w:t>
      </w:r>
    </w:p>
    <w:p w14:paraId="7411CFA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there is already a mechanism for “robustness” with “normal paging”. </w:t>
      </w:r>
    </w:p>
    <w:p w14:paraId="6A57168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other discussion is if we need a CR.</w:t>
      </w:r>
    </w:p>
    <w:p w14:paraId="2A08E894"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and for which Release (Rel-19 or Rel-20)?</w:t>
      </w:r>
    </w:p>
    <w:p w14:paraId="32CF48F0"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this is quite interesting but maybe it is too late for Rel-19.</w:t>
      </w:r>
    </w:p>
    <w:p w14:paraId="552DEA7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companies (T-Mobile, Vodafone, etc): this can be interesting but it seems too late for Rel-19, it is not so simple.</w:t>
      </w:r>
    </w:p>
    <w:p w14:paraId="3B87D31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Hughes: there is a lot of companies supporting this in RAN. Only the corresponding requirement is missing, which might be simple. Most of the work is to be done in RAN.</w:t>
      </w:r>
    </w:p>
    <w:p w14:paraId="5D89AC4D" w14:textId="64B9259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S1-240187</w:t>
      </w:r>
    </w:p>
    <w:p w14:paraId="1DEF6528" w14:textId="77777777" w:rsidR="00D76130" w:rsidRDefault="00D76130" w:rsidP="00C92E5B">
      <w:pPr>
        <w:rPr>
          <w:rFonts w:ascii="Arial" w:eastAsia="Times New Roman" w:hAnsi="Arial" w:cs="Arial"/>
          <w:color w:val="000000"/>
          <w:sz w:val="16"/>
          <w:szCs w:val="16"/>
          <w:lang w:eastAsia="en-GB"/>
        </w:rPr>
      </w:pPr>
    </w:p>
    <w:p w14:paraId="31ECD698" w14:textId="2089E3F2" w:rsidR="00D76130" w:rsidRDefault="00AD5A63" w:rsidP="00C92E5B">
      <w:pPr>
        <w:rPr>
          <w:rFonts w:ascii="Arial" w:eastAsia="Times New Roman" w:hAnsi="Arial" w:cs="Arial"/>
          <w:sz w:val="16"/>
          <w:szCs w:val="16"/>
          <w:lang w:eastAsia="en-GB"/>
        </w:rPr>
      </w:pPr>
      <w:hyperlink r:id="rId53" w:history="1">
        <w:r w:rsidR="00E373D4" w:rsidRPr="00606ECD">
          <w:rPr>
            <w:rStyle w:val="Hyperlink"/>
            <w:b/>
            <w:bCs/>
          </w:rPr>
          <w:t>S1-240187</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Robust Notification Alert for NTN-NR</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14AB29A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S1-240113</w:t>
      </w:r>
    </w:p>
    <w:p w14:paraId="34EF282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Merged in 188 into 309</w:t>
      </w:r>
    </w:p>
    <w:p w14:paraId="05A3FF96" w14:textId="55E44CF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S1-240309</w:t>
      </w:r>
    </w:p>
    <w:p w14:paraId="11EE38C9" w14:textId="77777777" w:rsidR="00D76130" w:rsidRDefault="00D76130" w:rsidP="00C92E5B">
      <w:pPr>
        <w:rPr>
          <w:rFonts w:ascii="Arial" w:eastAsia="Times New Roman" w:hAnsi="Arial" w:cs="Arial"/>
          <w:color w:val="000000"/>
          <w:sz w:val="16"/>
          <w:szCs w:val="16"/>
          <w:lang w:eastAsia="en-GB"/>
        </w:rPr>
      </w:pPr>
    </w:p>
    <w:p w14:paraId="7F90C966" w14:textId="7088C505" w:rsidR="00E373D4" w:rsidRDefault="00E373D4" w:rsidP="00C92E5B">
      <w:pPr>
        <w:pStyle w:val="Heading2"/>
        <w:rPr>
          <w:rFonts w:cs="Arial"/>
          <w:color w:val="000000"/>
          <w:sz w:val="16"/>
          <w:szCs w:val="16"/>
          <w:lang w:eastAsia="en-GB"/>
        </w:rPr>
      </w:pPr>
      <w:bookmarkStart w:id="17" w:name="_Toc164174417"/>
      <w:r>
        <w:rPr>
          <w:lang w:eastAsia="en-GB"/>
        </w:rPr>
        <w:t xml:space="preserve">3.2   LSs on </w:t>
      </w:r>
      <w:r w:rsidRPr="00070CDA">
        <w:rPr>
          <w:lang w:eastAsia="en-GB"/>
        </w:rPr>
        <w:t>Energy states in TS 22.261</w:t>
      </w:r>
      <w:bookmarkEnd w:id="17"/>
    </w:p>
    <w:p w14:paraId="5B949922" w14:textId="7B0FCE75" w:rsidR="00D76130" w:rsidRDefault="00AD5A63" w:rsidP="00C92E5B">
      <w:pPr>
        <w:rPr>
          <w:rFonts w:ascii="Arial" w:eastAsia="Times New Roman" w:hAnsi="Arial" w:cs="Arial"/>
          <w:sz w:val="16"/>
          <w:szCs w:val="16"/>
          <w:lang w:eastAsia="en-GB"/>
        </w:rPr>
      </w:pPr>
      <w:hyperlink r:id="rId54" w:history="1">
        <w:r w:rsidR="00E373D4" w:rsidRPr="00606ECD">
          <w:rPr>
            <w:rStyle w:val="Hyperlink"/>
            <w:rFonts w:eastAsia="Times New Roman"/>
            <w:b/>
            <w:bCs/>
            <w:lang w:eastAsia="en-GB"/>
          </w:rPr>
          <w:t>S1-240165</w:t>
        </w:r>
      </w:hyperlink>
      <w:r w:rsidR="002630B5" w:rsidRPr="002630B5">
        <w:t xml:space="preserve"> from </w:t>
      </w:r>
      <w:r w:rsidR="00E373D4" w:rsidRPr="003850E2">
        <w:rPr>
          <w:rFonts w:ascii="Arial" w:eastAsia="Times New Roman" w:hAnsi="Arial" w:cs="Arial"/>
          <w:sz w:val="16"/>
          <w:szCs w:val="16"/>
          <w:lang w:eastAsia="en-GB"/>
        </w:rPr>
        <w:t>S5-240807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EF26F6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8A078E">
        <w:rPr>
          <w:rFonts w:ascii="Arial" w:eastAsia="Times New Roman" w:hAnsi="Arial" w:cs="Arial"/>
          <w:color w:val="000000"/>
          <w:sz w:val="16"/>
          <w:szCs w:val="16"/>
          <w:lang w:eastAsia="en-GB"/>
        </w:rPr>
        <w:t>SA5 has been working on energy saving related states for several releases (see energy saving definitions and concepts in TS 28.310 clauses 3.1 and 4.3) and has defined one energy saving related state attribute named energySavingState (see TS 28.541 clause 4.4.1), with two allowed values:•</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isEnergySaving (state in which some functions of a cell or network function are powered-down),•</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isNotEnergySaving (state when no energy saving in progress).Therefore, SA5 would like to know whether the SA5-defined energySavingState attribute satisfies TS 22.261 clause 6.15a.3 requirements.</w:t>
      </w:r>
    </w:p>
    <w:p w14:paraId="71B8580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Proposed answers in </w:t>
      </w:r>
      <w:r w:rsidR="00E373D4" w:rsidRPr="008A078E">
        <w:rPr>
          <w:rFonts w:ascii="Arial" w:eastAsia="Times New Roman" w:hAnsi="Arial" w:cs="Arial"/>
          <w:color w:val="000000"/>
          <w:sz w:val="16"/>
          <w:szCs w:val="16"/>
          <w:lang w:eastAsia="en-GB"/>
        </w:rPr>
        <w:t>S1-240050</w:t>
      </w:r>
      <w:r w:rsidR="00E373D4">
        <w:rPr>
          <w:rFonts w:ascii="Arial" w:eastAsia="Times New Roman" w:hAnsi="Arial" w:cs="Arial"/>
          <w:color w:val="000000"/>
          <w:sz w:val="16"/>
          <w:szCs w:val="16"/>
          <w:lang w:eastAsia="en-GB"/>
        </w:rPr>
        <w:t xml:space="preserve"> and </w:t>
      </w:r>
      <w:r w:rsidR="00E373D4" w:rsidRPr="008A078E">
        <w:rPr>
          <w:rFonts w:ascii="Arial" w:eastAsia="Times New Roman" w:hAnsi="Arial" w:cs="Arial"/>
          <w:color w:val="000000"/>
          <w:sz w:val="16"/>
          <w:szCs w:val="16"/>
          <w:lang w:eastAsia="en-GB"/>
        </w:rPr>
        <w:t>S1-240098</w:t>
      </w:r>
      <w:r w:rsidR="00E373D4">
        <w:rPr>
          <w:rFonts w:ascii="Arial" w:eastAsia="Times New Roman" w:hAnsi="Arial" w:cs="Arial"/>
          <w:color w:val="000000"/>
          <w:sz w:val="16"/>
          <w:szCs w:val="16"/>
          <w:lang w:eastAsia="en-GB"/>
        </w:rPr>
        <w:t>.</w:t>
      </w:r>
    </w:p>
    <w:p w14:paraId="708B38D3" w14:textId="4816DAB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 S1-240299</w:t>
      </w:r>
    </w:p>
    <w:p w14:paraId="37B08172" w14:textId="77777777" w:rsidR="00D76130" w:rsidRDefault="00D76130" w:rsidP="00C92E5B">
      <w:pPr>
        <w:rPr>
          <w:rFonts w:ascii="Arial" w:eastAsia="Times New Roman" w:hAnsi="Arial" w:cs="Arial"/>
          <w:color w:val="000000"/>
          <w:sz w:val="16"/>
          <w:szCs w:val="16"/>
          <w:lang w:eastAsia="en-GB"/>
        </w:rPr>
      </w:pPr>
    </w:p>
    <w:p w14:paraId="1EF2C3E0" w14:textId="77253792" w:rsidR="00D76130" w:rsidRDefault="00AD5A63" w:rsidP="00C92E5B">
      <w:pPr>
        <w:rPr>
          <w:rFonts w:ascii="Arial" w:eastAsia="Times New Roman" w:hAnsi="Arial" w:cs="Arial"/>
          <w:sz w:val="16"/>
          <w:szCs w:val="16"/>
          <w:lang w:eastAsia="en-GB"/>
        </w:rPr>
      </w:pPr>
      <w:hyperlink r:id="rId55" w:history="1">
        <w:r w:rsidR="00E373D4" w:rsidRPr="00606ECD">
          <w:rPr>
            <w:rFonts w:eastAsia="Times New Roman"/>
            <w:b/>
            <w:bCs/>
            <w:color w:val="0000FF"/>
            <w:u w:val="single"/>
            <w:lang w:eastAsia="en-GB"/>
          </w:rPr>
          <w:t>S1-240050</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7EEC39B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Proposed answer to 0165 to state that: </w:t>
      </w:r>
      <w:r w:rsidR="00E373D4" w:rsidRPr="008A078E">
        <w:rPr>
          <w:rFonts w:ascii="Arial" w:eastAsia="Times New Roman" w:hAnsi="Arial" w:cs="Arial"/>
          <w:color w:val="000000"/>
          <w:sz w:val="16"/>
          <w:szCs w:val="16"/>
          <w:lang w:eastAsia="en-GB"/>
        </w:rPr>
        <w:t>-</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Energy saving states defined in TS 28.310 can be one of examples for energy state defined in TS 22.261. In this case, energySavingState attribute (with two allowed values, i.e., isEnergySaving/ isNotEnergySaving) described in TS 28.541 can satisfy requirements specified in clause 6.15a.3 of TS 22.261.[Extract from TS 22.261] energy state: state of a cell, a network element and/or a network function with respect to energy, e.g. (not) energy saving states, which are defined in TS 28.310 [47].-</w:t>
      </w:r>
      <w:r w:rsidR="00E373D4">
        <w:rPr>
          <w:rFonts w:ascii="Arial" w:eastAsia="Times New Roman" w:hAnsi="Arial" w:cs="Arial"/>
          <w:color w:val="000000"/>
          <w:sz w:val="16"/>
          <w:szCs w:val="16"/>
          <w:lang w:eastAsia="en-GB"/>
        </w:rPr>
        <w:t xml:space="preserve"> </w:t>
      </w:r>
      <w:r w:rsidR="00E373D4" w:rsidRPr="008A078E">
        <w:rPr>
          <w:rFonts w:ascii="Arial" w:eastAsia="Times New Roman" w:hAnsi="Arial" w:cs="Arial"/>
          <w:color w:val="000000"/>
          <w:sz w:val="16"/>
          <w:szCs w:val="16"/>
          <w:lang w:eastAsia="en-GB"/>
        </w:rPr>
        <w:t>As described in clause 6.2 of TR 22.882 (Consolidated Requirements), the new type of energy states can be defined and used as another example. It may vary depending on solution, and it is up to SA5.[Extract from TR 22.882] NOTE 2: These requirements assume it is possible that there is new energy states of network elements and network functions.</w:t>
      </w:r>
    </w:p>
    <w:p w14:paraId="3A98F47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See other proposed answer in </w:t>
      </w:r>
      <w:r w:rsidR="00E373D4" w:rsidRPr="003E1494">
        <w:rPr>
          <w:rFonts w:ascii="Arial" w:eastAsia="Times New Roman" w:hAnsi="Arial" w:cs="Arial"/>
          <w:color w:val="000000"/>
          <w:sz w:val="16"/>
          <w:szCs w:val="16"/>
          <w:lang w:eastAsia="en-GB"/>
        </w:rPr>
        <w:t>S1-240098</w:t>
      </w:r>
      <w:r w:rsidR="00E373D4">
        <w:rPr>
          <w:rFonts w:ascii="Arial" w:eastAsia="Times New Roman" w:hAnsi="Arial" w:cs="Arial"/>
          <w:color w:val="000000"/>
          <w:sz w:val="16"/>
          <w:szCs w:val="16"/>
          <w:lang w:eastAsia="en-GB"/>
        </w:rPr>
        <w:t>.</w:t>
      </w:r>
    </w:p>
    <w:p w14:paraId="280FF0B6" w14:textId="18E7322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S1-240182</w:t>
      </w:r>
    </w:p>
    <w:p w14:paraId="65777A01" w14:textId="77777777" w:rsidR="00D76130" w:rsidRDefault="00D76130" w:rsidP="00C92E5B">
      <w:pPr>
        <w:rPr>
          <w:rFonts w:ascii="Arial" w:eastAsia="Times New Roman" w:hAnsi="Arial" w:cs="Arial"/>
          <w:color w:val="000000"/>
          <w:sz w:val="16"/>
          <w:szCs w:val="16"/>
          <w:lang w:eastAsia="en-GB"/>
        </w:rPr>
      </w:pPr>
    </w:p>
    <w:p w14:paraId="42614C30" w14:textId="31E434E4" w:rsidR="00D76130" w:rsidRDefault="00AD5A63" w:rsidP="00C92E5B">
      <w:pPr>
        <w:rPr>
          <w:rFonts w:ascii="Arial" w:eastAsia="Times New Roman" w:hAnsi="Arial" w:cs="Arial"/>
          <w:sz w:val="16"/>
          <w:szCs w:val="16"/>
          <w:lang w:eastAsia="en-GB"/>
        </w:rPr>
      </w:pPr>
      <w:hyperlink r:id="rId56" w:history="1">
        <w:r w:rsidR="00E373D4" w:rsidRPr="00606ECD">
          <w:rPr>
            <w:rStyle w:val="Hyperlink"/>
            <w:b/>
            <w:bCs/>
          </w:rPr>
          <w:t>S1-240182</w:t>
        </w:r>
      </w:hyperlink>
      <w:r w:rsidR="002630B5" w:rsidRPr="002630B5">
        <w:t xml:space="preserve"> from </w:t>
      </w:r>
      <w:r w:rsidR="00E373D4">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06924BEA" w14:textId="13D5513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S1-240050</w:t>
      </w:r>
    </w:p>
    <w:p w14:paraId="0215EFEB" w14:textId="1EA1B65B" w:rsidR="00D76130" w:rsidRPr="00D76130" w:rsidRDefault="00D76130" w:rsidP="00C92E5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Discussion: </w:t>
      </w:r>
    </w:p>
    <w:p w14:paraId="2B259CDC" w14:textId="77777777" w:rsidR="00D76130" w:rsidRDefault="00E373D4" w:rsidP="00C92E5B">
      <w:pPr>
        <w:rPr>
          <w:rFonts w:ascii="Arial" w:eastAsia="Times New Roman" w:hAnsi="Arial" w:cs="Arial"/>
          <w:color w:val="000000"/>
          <w:sz w:val="16"/>
          <w:szCs w:val="16"/>
          <w:lang w:eastAsia="en-GB"/>
        </w:rPr>
      </w:pPr>
      <w:r w:rsidRPr="00B0493A">
        <w:rPr>
          <w:rFonts w:ascii="Arial" w:eastAsia="Times New Roman" w:hAnsi="Arial" w:cs="Arial"/>
          <w:color w:val="000000"/>
          <w:sz w:val="16"/>
          <w:szCs w:val="16"/>
          <w:lang w:eastAsia="en-GB"/>
        </w:rPr>
        <w:t>The reference to the CR shall be removed if the CR in 184 is not agreed.</w:t>
      </w:r>
    </w:p>
    <w:p w14:paraId="357702A9" w14:textId="5CFF7764"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S1-240269</w:t>
      </w:r>
    </w:p>
    <w:p w14:paraId="00631947" w14:textId="77777777" w:rsidR="00D76130" w:rsidRDefault="00D76130" w:rsidP="00C92E5B">
      <w:pPr>
        <w:rPr>
          <w:rFonts w:ascii="Arial" w:eastAsia="Times New Roman" w:hAnsi="Arial" w:cs="Arial"/>
          <w:color w:val="000000"/>
          <w:sz w:val="16"/>
          <w:szCs w:val="16"/>
          <w:lang w:eastAsia="en-GB"/>
        </w:rPr>
      </w:pPr>
    </w:p>
    <w:p w14:paraId="292B00FF" w14:textId="671368EC" w:rsidR="00D76130" w:rsidRDefault="00AD5A63" w:rsidP="00C92E5B">
      <w:pPr>
        <w:rPr>
          <w:rFonts w:ascii="Arial" w:eastAsia="Times New Roman" w:hAnsi="Arial" w:cs="Arial"/>
          <w:sz w:val="16"/>
          <w:szCs w:val="16"/>
          <w:lang w:eastAsia="en-GB"/>
        </w:rPr>
      </w:pPr>
      <w:hyperlink r:id="rId57" w:history="1">
        <w:r w:rsidR="00E373D4" w:rsidRPr="00606ECD">
          <w:rPr>
            <w:rStyle w:val="Hyperlink"/>
            <w:rFonts w:eastAsia="Times New Roman"/>
            <w:b/>
            <w:bCs/>
            <w:lang w:eastAsia="en-GB"/>
          </w:rPr>
          <w:t>S1-240269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to SA5 (cc SA, SA2)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0F3497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S1-240182</w:t>
      </w:r>
    </w:p>
    <w:p w14:paraId="31ADDF24" w14:textId="20568E6F"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S1-240299</w:t>
      </w:r>
    </w:p>
    <w:p w14:paraId="11199126" w14:textId="77777777" w:rsidR="00D76130" w:rsidRDefault="00D76130" w:rsidP="00C92E5B">
      <w:pPr>
        <w:rPr>
          <w:rFonts w:ascii="Arial" w:eastAsia="Times New Roman" w:hAnsi="Arial" w:cs="Arial"/>
          <w:color w:val="000000"/>
          <w:sz w:val="16"/>
          <w:szCs w:val="16"/>
          <w:lang w:eastAsia="en-GB"/>
        </w:rPr>
      </w:pPr>
    </w:p>
    <w:p w14:paraId="12DDFAF9" w14:textId="0108B738" w:rsidR="00D76130" w:rsidRDefault="00AD5A63" w:rsidP="00C92E5B">
      <w:pPr>
        <w:rPr>
          <w:rFonts w:ascii="Arial" w:eastAsia="Times New Roman" w:hAnsi="Arial" w:cs="Arial"/>
          <w:sz w:val="16"/>
          <w:szCs w:val="16"/>
          <w:lang w:eastAsia="en-GB"/>
        </w:rPr>
      </w:pPr>
      <w:hyperlink r:id="rId58" w:history="1">
        <w:r w:rsidR="00E373D4" w:rsidRPr="00606ECD">
          <w:rPr>
            <w:rStyle w:val="Hyperlink"/>
            <w:rFonts w:eastAsia="Times New Roman"/>
            <w:b/>
            <w:bCs/>
            <w:lang w:eastAsia="en-GB"/>
          </w:rPr>
          <w:t>S1-240299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SA5 (cc SA, SA2)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48BD1FAF"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S1-240269</w:t>
      </w:r>
    </w:p>
    <w:p w14:paraId="507ACD7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Removed the draft word.</w:t>
      </w:r>
    </w:p>
    <w:p w14:paraId="7656486F" w14:textId="12299D6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CE40DC9" w14:textId="77777777" w:rsidR="00D76130" w:rsidRDefault="00D76130" w:rsidP="00C92E5B">
      <w:pPr>
        <w:rPr>
          <w:rFonts w:ascii="Arial" w:eastAsia="Times New Roman" w:hAnsi="Arial" w:cs="Arial"/>
          <w:color w:val="000000"/>
          <w:sz w:val="16"/>
          <w:szCs w:val="16"/>
          <w:lang w:eastAsia="en-GB"/>
        </w:rPr>
      </w:pPr>
    </w:p>
    <w:p w14:paraId="6D28199C" w14:textId="5D5A3B21" w:rsidR="00D76130" w:rsidRDefault="00AD5A63" w:rsidP="00C92E5B">
      <w:pPr>
        <w:rPr>
          <w:rFonts w:ascii="Arial" w:eastAsia="Times New Roman" w:hAnsi="Arial" w:cs="Arial"/>
          <w:sz w:val="16"/>
          <w:szCs w:val="16"/>
          <w:lang w:eastAsia="en-GB"/>
        </w:rPr>
      </w:pPr>
      <w:hyperlink r:id="rId59" w:history="1">
        <w:r w:rsidR="00E373D4" w:rsidRPr="00606ECD">
          <w:rPr>
            <w:rFonts w:eastAsia="Times New Roman"/>
            <w:b/>
            <w:bCs/>
            <w:color w:val="0000FF"/>
            <w:u w:val="single"/>
            <w:lang w:eastAsia="en-GB"/>
          </w:rPr>
          <w:t>S1-240098</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2508F61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It is proposed to answer:</w:t>
      </w:r>
      <w:r w:rsidR="00E373D4" w:rsidRPr="003E1494">
        <w:rPr>
          <w:rFonts w:ascii="Arial" w:eastAsia="Times New Roman" w:hAnsi="Arial" w:cs="Arial"/>
          <w:color w:val="000000"/>
          <w:sz w:val="16"/>
          <w:szCs w:val="16"/>
          <w:lang w:eastAsia="en-GB"/>
        </w:rPr>
        <w:t>The definition of “energy state” introduced in TS 22.261 references the states defined in TS 28.310 (“energySaving” / “notEnergySaving”). However, such energy states are only provided as examples and SA1 intention was not to preclude other energy states to be defined by any other WG to allow generic and future-proof flexibility in the overall system and its usage in order to optimize the use of energy as service criteria. For this reason, SA1 acknowledges the potential ambiguity of interpretation and thus updated the definition of energy state in TS 22.261 during SA1 #105 meeting as:"one of several possible states of a cell, a network element and/or a network function with respect to energy (e.g. energySaving / notEnergySaving states defined in TS 28.310 [47], and other possible states, which can be entered or exited depending on energy-related conditions)."Furthermore, the support of dynamic changes of energy states mentioned in TS 22.261 clause 6.15a.3 requirements is broad and not specifically bound to OAM. How dynamic changes of energy states are supported is up to stage 2 WGs.</w:t>
      </w:r>
    </w:p>
    <w:p w14:paraId="6725BACA" w14:textId="63D670AD"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related CR in 099.</w:t>
      </w:r>
    </w:p>
    <w:p w14:paraId="2D7BC9F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Quite similar to the other proposal, they can be merged.</w:t>
      </w:r>
    </w:p>
    <w:p w14:paraId="00FF3EB5"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 favour in sending: 8 companies.</w:t>
      </w:r>
    </w:p>
    <w:p w14:paraId="5B15478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Against: 3</w:t>
      </w:r>
    </w:p>
    <w:p w14:paraId="763087B4" w14:textId="77777777" w:rsidR="00D76130" w:rsidRDefault="00D76130" w:rsidP="00C92E5B">
      <w:pPr>
        <w:rPr>
          <w:rFonts w:ascii="Arial" w:eastAsia="Times New Roman" w:hAnsi="Arial" w:cs="Arial"/>
          <w:color w:val="000000"/>
          <w:sz w:val="16"/>
          <w:szCs w:val="16"/>
          <w:lang w:eastAsia="en-GB"/>
        </w:rPr>
      </w:pPr>
    </w:p>
    <w:p w14:paraId="5A669CA0" w14:textId="3ED2EFF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S1-240182</w:t>
      </w:r>
    </w:p>
    <w:p w14:paraId="6720F873" w14:textId="77777777" w:rsidR="00D76130" w:rsidRDefault="00D76130" w:rsidP="00C92E5B">
      <w:pPr>
        <w:rPr>
          <w:rFonts w:ascii="Arial" w:eastAsia="Times New Roman" w:hAnsi="Arial" w:cs="Arial"/>
          <w:color w:val="000000"/>
          <w:sz w:val="16"/>
          <w:szCs w:val="16"/>
          <w:lang w:eastAsia="en-GB"/>
        </w:rPr>
      </w:pPr>
    </w:p>
    <w:p w14:paraId="3561293A" w14:textId="0B223D83" w:rsidR="00D76130" w:rsidRDefault="00AD5A63" w:rsidP="00C92E5B">
      <w:pPr>
        <w:rPr>
          <w:rFonts w:ascii="Arial" w:eastAsia="Times New Roman" w:hAnsi="Arial" w:cs="Arial"/>
          <w:sz w:val="16"/>
          <w:szCs w:val="16"/>
          <w:lang w:eastAsia="en-GB"/>
        </w:rPr>
      </w:pPr>
      <w:hyperlink r:id="rId60" w:history="1">
        <w:r w:rsidR="00E373D4" w:rsidRPr="00606ECD">
          <w:rPr>
            <w:rFonts w:eastAsia="Times New Roman"/>
            <w:b/>
            <w:bCs/>
            <w:color w:val="0000FF"/>
            <w:u w:val="single"/>
            <w:lang w:eastAsia="en-GB"/>
          </w:rPr>
          <w:t>S1-240099</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61"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62"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63" w:history="1">
        <w:r w:rsidR="00E373D4" w:rsidRPr="005731AB">
          <w:rPr>
            <w:rFonts w:ascii="Arial" w:eastAsia="Times New Roman" w:hAnsi="Arial" w:cs="Arial"/>
            <w:b/>
            <w:bCs/>
            <w:color w:val="0000FF"/>
            <w:sz w:val="16"/>
            <w:szCs w:val="16"/>
            <w:u w:val="single"/>
            <w:lang w:eastAsia="en-GB"/>
          </w:rPr>
          <w:t>EnergyServ</w:t>
        </w:r>
      </w:hyperlink>
      <w:r w:rsidR="00D76130">
        <w:rPr>
          <w:rFonts w:ascii="Arial" w:eastAsia="Times New Roman" w:hAnsi="Arial" w:cs="Arial"/>
          <w:sz w:val="16"/>
          <w:szCs w:val="16"/>
          <w:lang w:eastAsia="en-GB"/>
        </w:rPr>
        <w:t>)</w:t>
      </w:r>
    </w:p>
    <w:p w14:paraId="5C42772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The CR u</w:t>
      </w:r>
      <w:r w:rsidR="00E373D4" w:rsidRPr="003E1494">
        <w:rPr>
          <w:rFonts w:ascii="Arial" w:eastAsia="Times New Roman" w:hAnsi="Arial" w:cs="Arial"/>
          <w:color w:val="000000"/>
          <w:sz w:val="16"/>
          <w:szCs w:val="16"/>
          <w:lang w:eastAsia="en-GB"/>
        </w:rPr>
        <w:t>pdate</w:t>
      </w:r>
      <w:r w:rsidR="00E373D4">
        <w:rPr>
          <w:rFonts w:ascii="Arial" w:eastAsia="Times New Roman" w:hAnsi="Arial" w:cs="Arial"/>
          <w:color w:val="000000"/>
          <w:sz w:val="16"/>
          <w:szCs w:val="16"/>
          <w:lang w:eastAsia="en-GB"/>
        </w:rPr>
        <w:t>s</w:t>
      </w:r>
      <w:r w:rsidR="00E373D4" w:rsidRPr="003E1494">
        <w:rPr>
          <w:rFonts w:ascii="Arial" w:eastAsia="Times New Roman" w:hAnsi="Arial" w:cs="Arial"/>
          <w:color w:val="000000"/>
          <w:sz w:val="16"/>
          <w:szCs w:val="16"/>
          <w:lang w:eastAsia="en-GB"/>
        </w:rPr>
        <w:t xml:space="preserve"> the following definitions-</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charging rate-</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credit-</w:t>
      </w:r>
      <w:r w:rsidR="00E373D4">
        <w:rPr>
          <w:rFonts w:ascii="Arial" w:eastAsia="Times New Roman" w:hAnsi="Arial" w:cs="Arial"/>
          <w:color w:val="000000"/>
          <w:sz w:val="16"/>
          <w:szCs w:val="16"/>
          <w:lang w:eastAsia="en-GB"/>
        </w:rPr>
        <w:t xml:space="preserve"> </w:t>
      </w:r>
      <w:r w:rsidR="00E373D4" w:rsidRPr="003E1494">
        <w:rPr>
          <w:rFonts w:ascii="Arial" w:eastAsia="Times New Roman" w:hAnsi="Arial" w:cs="Arial"/>
          <w:color w:val="000000"/>
          <w:sz w:val="16"/>
          <w:szCs w:val="16"/>
          <w:lang w:eastAsia="en-GB"/>
        </w:rPr>
        <w:t>Energy state</w:t>
      </w:r>
    </w:p>
    <w:p w14:paraId="2D939878" w14:textId="7CE13D3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S1-240184</w:t>
      </w:r>
    </w:p>
    <w:p w14:paraId="7C69B9F2" w14:textId="77777777" w:rsidR="00D76130" w:rsidRDefault="00D76130" w:rsidP="00C92E5B">
      <w:pPr>
        <w:rPr>
          <w:rFonts w:ascii="Arial" w:eastAsia="Times New Roman" w:hAnsi="Arial" w:cs="Arial"/>
          <w:color w:val="000000"/>
          <w:sz w:val="16"/>
          <w:szCs w:val="16"/>
          <w:lang w:eastAsia="en-GB"/>
        </w:rPr>
      </w:pPr>
    </w:p>
    <w:p w14:paraId="59C1BFDB" w14:textId="4D456218" w:rsidR="00D76130" w:rsidRDefault="00AD5A63" w:rsidP="00C92E5B">
      <w:pPr>
        <w:rPr>
          <w:rFonts w:ascii="Arial" w:eastAsia="Times New Roman" w:hAnsi="Arial" w:cs="Arial"/>
          <w:sz w:val="16"/>
          <w:szCs w:val="16"/>
          <w:lang w:eastAsia="en-GB"/>
        </w:rPr>
      </w:pPr>
      <w:hyperlink r:id="rId64" w:history="1">
        <w:r w:rsidR="00E373D4">
          <w:rPr>
            <w:rStyle w:val="Hyperlink"/>
            <w:b/>
            <w:bCs/>
          </w:rPr>
          <w:t>S1-240184</w:t>
        </w:r>
      </w:hyperlink>
      <w:r w:rsidR="002630B5" w:rsidRPr="002630B5">
        <w:t xml:space="preserve"> from </w:t>
      </w:r>
      <w:r w:rsidR="00E373D4" w:rsidRPr="00E373D4">
        <w:rPr>
          <w:rFonts w:ascii="Arial" w:eastAsia="Times New Roman" w:hAnsi="Arial" w:cs="Arial"/>
          <w:sz w:val="16"/>
          <w:szCs w:val="16"/>
          <w:lang w:eastAsia="en-GB"/>
        </w:rPr>
        <w:t>Nokia, Nokia Shanghai Bell, LG Electronics, Deutsche Telekom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D76130">
        <w:rPr>
          <w:rFonts w:ascii="Arial" w:eastAsia="Times New Roman" w:hAnsi="Arial" w:cs="Arial"/>
          <w:sz w:val="16"/>
          <w:szCs w:val="16"/>
          <w:lang w:eastAsia="en-GB"/>
        </w:rPr>
        <w:t>)</w:t>
      </w:r>
    </w:p>
    <w:p w14:paraId="7FC40F7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S1-240099</w:t>
      </w:r>
    </w:p>
    <w:p w14:paraId="124CEE1E" w14:textId="1F9212F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Keep only the part on Energy Est.</w:t>
      </w:r>
    </w:p>
    <w:p w14:paraId="2C57A30E"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Still some disagreement from Qualcomm and Huawei.</w:t>
      </w:r>
    </w:p>
    <w:p w14:paraId="5F8B16E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at least some rewording is needed</w:t>
      </w:r>
    </w:p>
    <w:p w14:paraId="391725BB" w14:textId="75F9BD0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S1-240296</w:t>
      </w:r>
    </w:p>
    <w:p w14:paraId="32279FC9" w14:textId="77777777" w:rsidR="00D76130" w:rsidRDefault="00D76130" w:rsidP="00C92E5B">
      <w:pPr>
        <w:rPr>
          <w:rFonts w:ascii="Arial" w:eastAsia="Times New Roman" w:hAnsi="Arial" w:cs="Arial"/>
          <w:color w:val="000000"/>
          <w:sz w:val="16"/>
          <w:szCs w:val="16"/>
          <w:lang w:eastAsia="en-GB"/>
        </w:rPr>
      </w:pPr>
    </w:p>
    <w:p w14:paraId="0E53BB52" w14:textId="6393BEDA" w:rsidR="00D76130" w:rsidRDefault="00AD5A63" w:rsidP="00C92E5B">
      <w:pPr>
        <w:rPr>
          <w:rFonts w:ascii="Arial" w:eastAsia="Times New Roman" w:hAnsi="Arial" w:cs="Arial"/>
          <w:sz w:val="16"/>
          <w:szCs w:val="16"/>
          <w:lang w:eastAsia="en-GB"/>
        </w:rPr>
      </w:pPr>
      <w:hyperlink r:id="rId65" w:history="1">
        <w:r w:rsidR="00E373D4">
          <w:rPr>
            <w:rStyle w:val="Hyperlink"/>
            <w:rFonts w:eastAsia="Times New Roman"/>
            <w:b/>
            <w:bCs/>
            <w:lang w:eastAsia="en-GB"/>
          </w:rPr>
          <w:t>S1-240296</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Nokia, Nokia Shanghai Bell, LG Electronics, Deutsche Telekom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D76130">
        <w:rPr>
          <w:rFonts w:ascii="Arial" w:eastAsia="Times New Roman" w:hAnsi="Arial" w:cs="Arial"/>
          <w:sz w:val="16"/>
          <w:szCs w:val="16"/>
          <w:lang w:eastAsia="en-GB"/>
        </w:rPr>
        <w:t>)</w:t>
      </w:r>
    </w:p>
    <w:p w14:paraId="690B767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S1-240184</w:t>
      </w:r>
    </w:p>
    <w:p w14:paraId="480F4203" w14:textId="77CCFFB5" w:rsidR="00E373D4" w:rsidRPr="0084300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843000">
        <w:rPr>
          <w:rFonts w:ascii="Arial" w:eastAsia="Times New Roman" w:hAnsi="Arial" w:cs="Arial"/>
          <w:color w:val="000000"/>
          <w:sz w:val="16"/>
          <w:szCs w:val="16"/>
          <w:lang w:eastAsia="en-GB"/>
        </w:rPr>
        <w:t>Huawei: it is not an essential correction. On the contrary, it removes clarity</w:t>
      </w:r>
      <w:r w:rsidR="00E373D4">
        <w:rPr>
          <w:rFonts w:ascii="Arial" w:eastAsia="Times New Roman" w:hAnsi="Arial" w:cs="Arial"/>
          <w:color w:val="000000"/>
          <w:sz w:val="16"/>
          <w:szCs w:val="16"/>
          <w:lang w:eastAsia="en-GB"/>
        </w:rPr>
        <w:t xml:space="preserve"> by removing example.</w:t>
      </w:r>
    </w:p>
    <w:p w14:paraId="0C644715" w14:textId="77777777" w:rsidR="00E373D4" w:rsidRPr="00843000" w:rsidRDefault="00E373D4" w:rsidP="00C92E5B">
      <w:pPr>
        <w:rPr>
          <w:rFonts w:ascii="Arial" w:eastAsia="Times New Roman" w:hAnsi="Arial" w:cs="Arial"/>
          <w:color w:val="000000"/>
          <w:sz w:val="16"/>
          <w:szCs w:val="16"/>
          <w:lang w:eastAsia="en-GB"/>
        </w:rPr>
      </w:pPr>
      <w:r w:rsidRPr="00843000">
        <w:rPr>
          <w:rFonts w:ascii="Arial" w:eastAsia="Times New Roman" w:hAnsi="Arial" w:cs="Arial"/>
          <w:color w:val="000000"/>
          <w:sz w:val="16"/>
          <w:szCs w:val="16"/>
          <w:lang w:eastAsia="en-GB"/>
        </w:rPr>
        <w:t>KPN: references should not be put to later Stages.</w:t>
      </w:r>
      <w:r>
        <w:rPr>
          <w:rFonts w:ascii="Arial" w:eastAsia="Times New Roman" w:hAnsi="Arial" w:cs="Arial"/>
          <w:color w:val="000000"/>
          <w:sz w:val="16"/>
          <w:szCs w:val="16"/>
          <w:lang w:eastAsia="en-GB"/>
        </w:rPr>
        <w:t xml:space="preserve"> SA1 should not in the future put references to Stages 2 or 3 specifications.</w:t>
      </w:r>
    </w:p>
    <w:p w14:paraId="7E07A9DF" w14:textId="77777777" w:rsidR="00E373D4" w:rsidRDefault="00E373D4" w:rsidP="00C92E5B">
      <w:pPr>
        <w:rPr>
          <w:rFonts w:ascii="Arial" w:eastAsia="Times New Roman" w:hAnsi="Arial" w:cs="Arial"/>
          <w:color w:val="000000"/>
          <w:sz w:val="16"/>
          <w:szCs w:val="16"/>
          <w:lang w:eastAsia="en-GB"/>
        </w:rPr>
      </w:pPr>
      <w:r w:rsidRPr="00843000">
        <w:rPr>
          <w:rFonts w:ascii="Arial" w:eastAsia="Times New Roman" w:hAnsi="Arial" w:cs="Arial"/>
          <w:color w:val="000000"/>
          <w:sz w:val="16"/>
          <w:szCs w:val="16"/>
          <w:lang w:eastAsia="en-GB"/>
        </w:rPr>
        <w:t xml:space="preserve">Nokia: </w:t>
      </w:r>
      <w:r>
        <w:rPr>
          <w:rFonts w:ascii="Arial" w:eastAsia="Times New Roman" w:hAnsi="Arial" w:cs="Arial"/>
          <w:color w:val="000000"/>
          <w:sz w:val="16"/>
          <w:szCs w:val="16"/>
          <w:lang w:eastAsia="en-GB"/>
        </w:rPr>
        <w:t>it was a mistake to have introduced [47].</w:t>
      </w:r>
    </w:p>
    <w:p w14:paraId="4F4F632F"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do not see the need for this CR.</w:t>
      </w:r>
    </w:p>
    <w:p w14:paraId="070CC787" w14:textId="339CE2F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DC9DB52" w14:textId="77777777" w:rsidR="00D76130" w:rsidRDefault="00D76130" w:rsidP="00C92E5B">
      <w:pPr>
        <w:rPr>
          <w:rFonts w:ascii="Arial" w:eastAsia="Times New Roman" w:hAnsi="Arial" w:cs="Arial"/>
          <w:color w:val="000000"/>
          <w:sz w:val="16"/>
          <w:szCs w:val="16"/>
          <w:lang w:eastAsia="en-GB"/>
        </w:rPr>
      </w:pPr>
    </w:p>
    <w:p w14:paraId="174FF6E0" w14:textId="447E3D32" w:rsidR="00D76130" w:rsidRDefault="00AD5A63" w:rsidP="00C92E5B">
      <w:pPr>
        <w:rPr>
          <w:rFonts w:ascii="Arial" w:eastAsia="Times New Roman" w:hAnsi="Arial" w:cs="Arial"/>
          <w:sz w:val="16"/>
          <w:szCs w:val="16"/>
          <w:lang w:eastAsia="en-GB"/>
        </w:rPr>
      </w:pPr>
      <w:hyperlink r:id="rId66" w:history="1">
        <w:r w:rsidR="00E373D4">
          <w:rPr>
            <w:rStyle w:val="Hyperlink"/>
            <w:b/>
            <w:bCs/>
          </w:rPr>
          <w:t>S1-240183</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65EC87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Related to </w:t>
      </w:r>
      <w:r w:rsidR="00E373D4" w:rsidRPr="007D2B20">
        <w:rPr>
          <w:rFonts w:ascii="Arial" w:eastAsia="Times New Roman" w:hAnsi="Arial" w:cs="Arial"/>
          <w:color w:val="000000"/>
          <w:sz w:val="16"/>
          <w:szCs w:val="16"/>
          <w:lang w:eastAsia="en-GB"/>
        </w:rPr>
        <w:t>S1-240182</w:t>
      </w:r>
    </w:p>
    <w:p w14:paraId="104F2EBB" w14:textId="5D3E778B"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“competing” answer with 182.</w:t>
      </w:r>
    </w:p>
    <w:p w14:paraId="48C0879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if we remove the first bullet from 182, then this is fine for Huawei.</w:t>
      </w:r>
    </w:p>
    <w:p w14:paraId="49EA2B9A"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same opinion.</w:t>
      </w:r>
    </w:p>
    <w:p w14:paraId="1D1F570C" w14:textId="3797950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S1-240269</w:t>
      </w:r>
    </w:p>
    <w:p w14:paraId="37FAFBAA" w14:textId="77777777" w:rsidR="00D76130" w:rsidRDefault="00D76130" w:rsidP="00C92E5B">
      <w:pPr>
        <w:rPr>
          <w:rFonts w:ascii="Arial" w:eastAsia="Times New Roman" w:hAnsi="Arial" w:cs="Arial"/>
          <w:color w:val="000000"/>
          <w:sz w:val="16"/>
          <w:szCs w:val="16"/>
          <w:lang w:eastAsia="en-GB"/>
        </w:rPr>
      </w:pPr>
    </w:p>
    <w:p w14:paraId="07675910" w14:textId="729F60EE" w:rsidR="00D76130" w:rsidRDefault="00AD5A63" w:rsidP="00C92E5B">
      <w:pPr>
        <w:rPr>
          <w:rFonts w:ascii="Arial" w:eastAsia="Times New Roman" w:hAnsi="Arial" w:cs="Arial"/>
          <w:sz w:val="16"/>
          <w:szCs w:val="16"/>
          <w:lang w:eastAsia="en-GB"/>
        </w:rPr>
      </w:pPr>
      <w:hyperlink r:id="rId67" w:history="1">
        <w:r w:rsidR="00E373D4">
          <w:rPr>
            <w:rStyle w:val="Hyperlink"/>
            <w:rFonts w:eastAsia="Times New Roman"/>
            <w:b/>
            <w:bCs/>
            <w:lang w:eastAsia="en-GB"/>
          </w:rPr>
          <w:t>S1-240270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[draft] Reply LS on energy states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CC08DCF"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S1-240183</w:t>
      </w:r>
    </w:p>
    <w:p w14:paraId="286DA338"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Merged in 0269</w:t>
      </w:r>
    </w:p>
    <w:p w14:paraId="565B2600" w14:textId="111B5E7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5DA0ECE7" w14:textId="77777777" w:rsidR="00D76130" w:rsidRDefault="00D76130" w:rsidP="00C92E5B">
      <w:pPr>
        <w:rPr>
          <w:rFonts w:ascii="Arial" w:eastAsia="Times New Roman" w:hAnsi="Arial" w:cs="Arial"/>
          <w:color w:val="000000"/>
          <w:sz w:val="16"/>
          <w:szCs w:val="16"/>
          <w:lang w:eastAsia="en-GB"/>
        </w:rPr>
      </w:pPr>
    </w:p>
    <w:p w14:paraId="01CDA226" w14:textId="49FB49D3" w:rsidR="00E373D4" w:rsidRDefault="00E373D4" w:rsidP="00C92E5B">
      <w:pPr>
        <w:pStyle w:val="Heading2"/>
        <w:rPr>
          <w:rFonts w:cs="Arial"/>
          <w:color w:val="000000"/>
          <w:sz w:val="16"/>
          <w:szCs w:val="16"/>
          <w:lang w:eastAsia="en-GB"/>
        </w:rPr>
      </w:pPr>
      <w:bookmarkStart w:id="18" w:name="_Toc164174418"/>
      <w:r>
        <w:rPr>
          <w:lang w:eastAsia="en-GB"/>
        </w:rPr>
        <w:t xml:space="preserve">3.3   LSs on </w:t>
      </w:r>
      <w:r w:rsidRPr="00070CDA">
        <w:rPr>
          <w:lang w:eastAsia="en-GB"/>
        </w:rPr>
        <w:t>PS Data Off exemption for services over IMS DC</w:t>
      </w:r>
      <w:bookmarkEnd w:id="18"/>
    </w:p>
    <w:p w14:paraId="1654254D" w14:textId="7D54B609" w:rsidR="00D76130" w:rsidRDefault="00AD5A63" w:rsidP="00C92E5B">
      <w:pPr>
        <w:rPr>
          <w:rFonts w:ascii="Arial" w:eastAsia="Times New Roman" w:hAnsi="Arial" w:cs="Arial"/>
          <w:sz w:val="16"/>
          <w:szCs w:val="16"/>
          <w:lang w:eastAsia="en-GB"/>
        </w:rPr>
      </w:pPr>
      <w:hyperlink r:id="rId68" w:history="1">
        <w:r w:rsidR="00E373D4">
          <w:rPr>
            <w:rStyle w:val="Hyperlink"/>
            <w:rFonts w:eastAsia="Times New Roman"/>
            <w:b/>
            <w:bCs/>
            <w:lang w:eastAsia="en-GB"/>
          </w:rPr>
          <w:t>S1-240154</w:t>
        </w:r>
      </w:hyperlink>
      <w:r w:rsidR="002630B5" w:rsidRPr="002630B5">
        <w:t xml:space="preserve"> from </w:t>
      </w:r>
      <w:r w:rsidR="00E373D4" w:rsidRPr="003850E2">
        <w:rPr>
          <w:rFonts w:ascii="Arial" w:eastAsia="Times New Roman" w:hAnsi="Arial" w:cs="Arial"/>
          <w:sz w:val="16"/>
          <w:szCs w:val="16"/>
          <w:lang w:eastAsia="en-GB"/>
        </w:rPr>
        <w:t>S2-2311881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125EAC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2781A">
        <w:rPr>
          <w:rFonts w:ascii="Arial" w:eastAsia="Times New Roman" w:hAnsi="Arial" w:cs="Arial"/>
          <w:color w:val="000000"/>
          <w:sz w:val="16"/>
          <w:szCs w:val="16"/>
          <w:lang w:eastAsia="en-GB"/>
        </w:rPr>
        <w:t>SA2 asks SA1 to clarify how the term “Services” in “Services over IMS Data Channel” needs to be interpreted, and whether applications using IMS Data Channel should be configurable separately for PS data off exempt or all applications over IMS Data Channel should be treated in the same way.</w:t>
      </w:r>
    </w:p>
    <w:p w14:paraId="50DFA3C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CR in 079.</w:t>
      </w:r>
    </w:p>
    <w:p w14:paraId="48D23E9B" w14:textId="2E9A29F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Replied in S1-240301</w:t>
      </w:r>
    </w:p>
    <w:p w14:paraId="7DD6E4BD" w14:textId="77777777" w:rsidR="00D76130" w:rsidRDefault="00D76130" w:rsidP="00C92E5B">
      <w:pPr>
        <w:rPr>
          <w:rFonts w:ascii="Arial" w:eastAsia="Times New Roman" w:hAnsi="Arial" w:cs="Arial"/>
          <w:color w:val="000000"/>
          <w:sz w:val="16"/>
          <w:szCs w:val="16"/>
          <w:lang w:eastAsia="en-GB"/>
        </w:rPr>
      </w:pPr>
    </w:p>
    <w:p w14:paraId="6227ED12" w14:textId="4DEA7D6E" w:rsidR="00D76130" w:rsidRDefault="00AD5A63" w:rsidP="00C92E5B">
      <w:pPr>
        <w:rPr>
          <w:rFonts w:ascii="Arial" w:eastAsia="Times New Roman" w:hAnsi="Arial" w:cs="Arial"/>
          <w:sz w:val="16"/>
          <w:szCs w:val="16"/>
          <w:lang w:eastAsia="en-GB"/>
        </w:rPr>
      </w:pPr>
      <w:hyperlink r:id="rId69" w:history="1">
        <w:r w:rsidR="00E373D4">
          <w:rPr>
            <w:rStyle w:val="Hyperlink"/>
            <w:rFonts w:eastAsia="Times New Roman"/>
            <w:b/>
            <w:bCs/>
            <w:lang w:eastAsia="en-GB"/>
          </w:rPr>
          <w:t>S1-240078</w:t>
        </w:r>
      </w:hyperlink>
      <w:r w:rsidR="002630B5" w:rsidRPr="002630B5">
        <w:t xml:space="preserve"> from </w:t>
      </w:r>
      <w:r w:rsidR="00E373D4" w:rsidRPr="005731AB">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D307A7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to 154.</w:t>
      </w:r>
      <w:r w:rsidR="00E373D4" w:rsidRPr="00E2781A">
        <w:rPr>
          <w:rFonts w:ascii="Arial" w:eastAsia="Times New Roman" w:hAnsi="Arial" w:cs="Arial"/>
          <w:color w:val="000000"/>
          <w:sz w:val="16"/>
          <w:szCs w:val="16"/>
          <w:lang w:eastAsia="en-GB"/>
        </w:rPr>
        <w:t>SA1 thanks SA2 for the request to clarify PS Data Off exemption for services over IMS DC.In the related SA1 discussion, companies expressed different views on how this feature would be used. Depending on business models and network deployment, some might require applications using IMS Data Channel be configurable separately for PS data off exempt while some might need all applications over IMS Data Channel be treated in the same way.The requirement (of supporting PS data off exempt for services over IMS Data Channel) is therefore clarified in the agreed CR to allow flexibility for operators, according to business models and/or network deployment, to configure the intended services over IMS data channel as part of the 3GPP PS Data Off Exempt Services.</w:t>
      </w:r>
    </w:p>
    <w:p w14:paraId="44B89FFF" w14:textId="27D772D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IMS Data Channel is a service. This is not clearly reflected in the proposed answer.</w:t>
      </w:r>
    </w:p>
    <w:p w14:paraId="79DEC264"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Feedback from SA2: a CR is necessary but not at the application level.</w:t>
      </w:r>
    </w:p>
    <w:p w14:paraId="71D45E7A"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so we need another version of the CR.</w:t>
      </w:r>
    </w:p>
    <w:p w14:paraId="7B395AB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Adding a new functionality is for Rel-20.</w:t>
      </w:r>
    </w:p>
    <w:p w14:paraId="5E8FE4C0"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drafting session needed on this topic.</w:t>
      </w:r>
    </w:p>
    <w:p w14:paraId="625AFE91" w14:textId="51477E87"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S1-240180</w:t>
      </w:r>
    </w:p>
    <w:p w14:paraId="7C162D77" w14:textId="77777777" w:rsidR="00D76130" w:rsidRDefault="00D76130" w:rsidP="00C92E5B">
      <w:pPr>
        <w:rPr>
          <w:rFonts w:ascii="Arial" w:eastAsia="Times New Roman" w:hAnsi="Arial" w:cs="Arial"/>
          <w:color w:val="000000"/>
          <w:sz w:val="16"/>
          <w:szCs w:val="16"/>
          <w:lang w:eastAsia="en-GB"/>
        </w:rPr>
      </w:pPr>
    </w:p>
    <w:p w14:paraId="7948A1D5" w14:textId="5C1EC3EE" w:rsidR="00D76130" w:rsidRDefault="00AD5A63" w:rsidP="00C92E5B">
      <w:pPr>
        <w:rPr>
          <w:rFonts w:ascii="Arial" w:eastAsia="Times New Roman" w:hAnsi="Arial" w:cs="Arial"/>
          <w:sz w:val="16"/>
          <w:szCs w:val="16"/>
          <w:lang w:eastAsia="en-GB"/>
        </w:rPr>
      </w:pPr>
      <w:hyperlink r:id="rId70" w:history="1">
        <w:r w:rsidR="00E373D4">
          <w:rPr>
            <w:rStyle w:val="Hyperlink"/>
            <w:b/>
            <w:bCs/>
          </w:rPr>
          <w:t>S1-240180</w:t>
        </w:r>
      </w:hyperlink>
      <w:r w:rsidR="002630B5" w:rsidRPr="002630B5">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51FFDC2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S1-240078</w:t>
      </w:r>
    </w:p>
    <w:p w14:paraId="57E4EEE5" w14:textId="5FACC64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S1-240294</w:t>
      </w:r>
    </w:p>
    <w:p w14:paraId="666A3B39" w14:textId="77777777" w:rsidR="00D76130" w:rsidRDefault="00D76130" w:rsidP="00C92E5B">
      <w:pPr>
        <w:rPr>
          <w:rFonts w:ascii="Arial" w:eastAsia="Times New Roman" w:hAnsi="Arial" w:cs="Arial"/>
          <w:color w:val="000000"/>
          <w:sz w:val="16"/>
          <w:szCs w:val="16"/>
          <w:lang w:eastAsia="en-GB"/>
        </w:rPr>
      </w:pPr>
    </w:p>
    <w:p w14:paraId="14B84D8B" w14:textId="38DE2E95" w:rsidR="00D76130" w:rsidRDefault="00AD5A63" w:rsidP="00C92E5B">
      <w:pPr>
        <w:rPr>
          <w:rFonts w:ascii="Arial" w:eastAsia="Times New Roman" w:hAnsi="Arial" w:cs="Arial"/>
          <w:sz w:val="16"/>
          <w:szCs w:val="16"/>
          <w:lang w:eastAsia="en-GB"/>
        </w:rPr>
      </w:pPr>
      <w:hyperlink r:id="rId71" w:history="1">
        <w:r w:rsidR="00E373D4">
          <w:rPr>
            <w:rStyle w:val="Hyperlink"/>
            <w:rFonts w:eastAsia="Times New Roman"/>
            <w:b/>
            <w:bCs/>
            <w:lang w:eastAsia="en-GB"/>
          </w:rPr>
          <w:t>S1-240294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SA2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71215C5"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S1-240180</w:t>
      </w:r>
    </w:p>
    <w:p w14:paraId="37FA877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Typo on Jeju. Wrong file name.</w:t>
      </w:r>
    </w:p>
    <w:p w14:paraId="04ADA874" w14:textId="212AB5E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S1-240301</w:t>
      </w:r>
    </w:p>
    <w:p w14:paraId="3BFACAA0" w14:textId="77777777" w:rsidR="00D76130" w:rsidRDefault="00D76130" w:rsidP="00C92E5B">
      <w:pPr>
        <w:rPr>
          <w:rFonts w:ascii="Arial" w:eastAsia="Times New Roman" w:hAnsi="Arial" w:cs="Arial"/>
          <w:color w:val="000000"/>
          <w:sz w:val="16"/>
          <w:szCs w:val="16"/>
          <w:lang w:eastAsia="en-GB"/>
        </w:rPr>
      </w:pPr>
    </w:p>
    <w:p w14:paraId="50DF7711" w14:textId="2E35281B" w:rsidR="00D76130" w:rsidRDefault="00AD5A63" w:rsidP="00C92E5B">
      <w:pPr>
        <w:rPr>
          <w:rFonts w:ascii="Arial" w:eastAsia="Times New Roman" w:hAnsi="Arial" w:cs="Arial"/>
          <w:sz w:val="16"/>
          <w:szCs w:val="16"/>
          <w:lang w:eastAsia="en-GB"/>
        </w:rPr>
      </w:pPr>
      <w:hyperlink r:id="rId72" w:history="1">
        <w:r w:rsidR="00E373D4">
          <w:rPr>
            <w:rStyle w:val="Hyperlink"/>
            <w:rFonts w:eastAsia="Times New Roman"/>
            <w:b/>
            <w:bCs/>
            <w:lang w:eastAsia="en-GB"/>
          </w:rPr>
          <w:t>S1-240301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to SA2 to clarify PS Data Off exemption for services over IMS DC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6494F70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S1-240294</w:t>
      </w:r>
    </w:p>
    <w:p w14:paraId="07FDC3A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Right file name and typo correction in Jeju</w:t>
      </w:r>
    </w:p>
    <w:p w14:paraId="152414C7" w14:textId="2D47689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33B4493A" w14:textId="77777777" w:rsidR="00D76130" w:rsidRDefault="00D76130" w:rsidP="00C92E5B">
      <w:pPr>
        <w:rPr>
          <w:rFonts w:ascii="Arial" w:eastAsia="Times New Roman" w:hAnsi="Arial" w:cs="Arial"/>
          <w:color w:val="000000"/>
          <w:sz w:val="16"/>
          <w:szCs w:val="16"/>
          <w:lang w:eastAsia="en-GB"/>
        </w:rPr>
      </w:pPr>
    </w:p>
    <w:p w14:paraId="3DF8C8A4" w14:textId="695F1A79" w:rsidR="00D76130" w:rsidRDefault="00AD5A63" w:rsidP="00C92E5B">
      <w:pPr>
        <w:rPr>
          <w:rFonts w:ascii="Arial" w:eastAsia="Times New Roman" w:hAnsi="Arial" w:cs="Arial"/>
          <w:sz w:val="16"/>
          <w:szCs w:val="16"/>
          <w:lang w:eastAsia="en-GB"/>
        </w:rPr>
      </w:pPr>
      <w:hyperlink r:id="rId73" w:history="1">
        <w:r w:rsidR="00E373D4">
          <w:rPr>
            <w:rStyle w:val="Hyperlink"/>
            <w:rFonts w:eastAsia="Times New Roman"/>
            <w:b/>
            <w:bCs/>
            <w:lang w:eastAsia="en-GB"/>
          </w:rPr>
          <w:t>S1-240079</w:t>
        </w:r>
      </w:hyperlink>
      <w:r w:rsidR="002630B5" w:rsidRPr="002630B5">
        <w:t xml:space="preserve"> from </w:t>
      </w:r>
      <w:r w:rsidR="00E373D4" w:rsidRPr="005731AB">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74" w:history="1">
        <w:r w:rsidR="00E373D4" w:rsidRPr="005731AB">
          <w:rPr>
            <w:rFonts w:ascii="Arial" w:eastAsia="Times New Roman" w:hAnsi="Arial" w:cs="Arial"/>
            <w:b/>
            <w:bCs/>
            <w:color w:val="0000FF"/>
            <w:sz w:val="16"/>
            <w:szCs w:val="16"/>
            <w:u w:val="single"/>
            <w:lang w:eastAsia="en-GB"/>
          </w:rPr>
          <w:t>22.011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hyperlink r:id="rId75"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hyperlink r:id="rId76" w:history="1">
        <w:r w:rsidR="00E373D4" w:rsidRPr="005731AB">
          <w:rPr>
            <w:rFonts w:ascii="Arial" w:eastAsia="Times New Roman" w:hAnsi="Arial" w:cs="Arial"/>
            <w:b/>
            <w:bCs/>
            <w:color w:val="0000FF"/>
            <w:sz w:val="16"/>
            <w:szCs w:val="16"/>
            <w:u w:val="single"/>
            <w:lang w:eastAsia="en-GB"/>
          </w:rPr>
          <w:t>IMSDCDataOff</w:t>
        </w:r>
      </w:hyperlink>
      <w:r w:rsidR="00D76130">
        <w:rPr>
          <w:rFonts w:ascii="Arial" w:eastAsia="Times New Roman" w:hAnsi="Arial" w:cs="Arial"/>
          <w:sz w:val="16"/>
          <w:szCs w:val="16"/>
          <w:lang w:eastAsia="en-GB"/>
        </w:rPr>
        <w:t>)</w:t>
      </w:r>
    </w:p>
    <w:p w14:paraId="7864659E"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The CR u</w:t>
      </w:r>
      <w:r w:rsidR="00E373D4" w:rsidRPr="00E2781A">
        <w:rPr>
          <w:rFonts w:ascii="Arial" w:eastAsia="Times New Roman" w:hAnsi="Arial" w:cs="Arial"/>
          <w:color w:val="000000"/>
          <w:sz w:val="16"/>
          <w:szCs w:val="16"/>
          <w:lang w:eastAsia="en-GB"/>
        </w:rPr>
        <w:t>pdate</w:t>
      </w:r>
      <w:r w:rsidR="00E373D4">
        <w:rPr>
          <w:rFonts w:ascii="Arial" w:eastAsia="Times New Roman" w:hAnsi="Arial" w:cs="Arial"/>
          <w:color w:val="000000"/>
          <w:sz w:val="16"/>
          <w:szCs w:val="16"/>
          <w:lang w:eastAsia="en-GB"/>
        </w:rPr>
        <w:t>s</w:t>
      </w:r>
      <w:r w:rsidR="00E373D4" w:rsidRPr="00E2781A">
        <w:rPr>
          <w:rFonts w:ascii="Arial" w:eastAsia="Times New Roman" w:hAnsi="Arial" w:cs="Arial"/>
          <w:color w:val="000000"/>
          <w:sz w:val="16"/>
          <w:szCs w:val="16"/>
          <w:lang w:eastAsia="en-GB"/>
        </w:rPr>
        <w:t xml:space="preserve"> the PS Data Off Exempt Services bullets to clarify that “All, or one or multiple individual applications using IMS Data Channel” can be exempted. </w:t>
      </w:r>
    </w:p>
    <w:p w14:paraId="1D840F50"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the proposed answer LS</w:t>
      </w:r>
    </w:p>
    <w:p w14:paraId="243DD755" w14:textId="6E4C2E1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S1-240181</w:t>
      </w:r>
    </w:p>
    <w:p w14:paraId="1C0A2142" w14:textId="77777777" w:rsidR="00D76130" w:rsidRDefault="00D76130" w:rsidP="00C92E5B">
      <w:pPr>
        <w:rPr>
          <w:rFonts w:ascii="Arial" w:eastAsia="Times New Roman" w:hAnsi="Arial" w:cs="Arial"/>
          <w:color w:val="000000"/>
          <w:sz w:val="16"/>
          <w:szCs w:val="16"/>
          <w:lang w:eastAsia="en-GB"/>
        </w:rPr>
      </w:pPr>
    </w:p>
    <w:p w14:paraId="4BAD22CE" w14:textId="6C76D8A0" w:rsidR="00D76130" w:rsidRDefault="00AD5A63" w:rsidP="00C92E5B">
      <w:pPr>
        <w:rPr>
          <w:rFonts w:ascii="Arial" w:eastAsia="Times New Roman" w:hAnsi="Arial" w:cs="Arial"/>
          <w:sz w:val="16"/>
          <w:szCs w:val="16"/>
          <w:lang w:eastAsia="en-GB"/>
        </w:rPr>
      </w:pPr>
      <w:hyperlink r:id="rId77" w:history="1">
        <w:r w:rsidR="00E373D4">
          <w:rPr>
            <w:rStyle w:val="Hyperlink"/>
            <w:b/>
            <w:bCs/>
          </w:rPr>
          <w:t>S1-240181</w:t>
        </w:r>
      </w:hyperlink>
      <w:r w:rsidR="002630B5" w:rsidRPr="002630B5">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737AA4D4" w14:textId="13877B5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S1-240079</w:t>
      </w:r>
    </w:p>
    <w:p w14:paraId="5A54B5A9" w14:textId="7EC9F892" w:rsidR="00D76130" w:rsidRPr="00D76130" w:rsidRDefault="00D76130" w:rsidP="00C92E5B">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t xml:space="preserve">Discussion: </w:t>
      </w:r>
    </w:p>
    <w:p w14:paraId="431247C3"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results from a drafting session.</w:t>
      </w:r>
    </w:p>
    <w:p w14:paraId="2F57C94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Clean-up needed (wrong styles). Cover page to be checked (check “ME” affected).</w:t>
      </w:r>
    </w:p>
    <w:p w14:paraId="04D4FEC2"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Last round of rewording needed.</w:t>
      </w:r>
    </w:p>
    <w:p w14:paraId="55D2510F" w14:textId="7A3E0A9A"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S1-240268</w:t>
      </w:r>
    </w:p>
    <w:p w14:paraId="0D77A16C" w14:textId="77777777" w:rsidR="00D76130" w:rsidRDefault="00D76130" w:rsidP="00C92E5B">
      <w:pPr>
        <w:rPr>
          <w:rFonts w:ascii="Arial" w:eastAsia="Times New Roman" w:hAnsi="Arial" w:cs="Arial"/>
          <w:color w:val="000000"/>
          <w:sz w:val="16"/>
          <w:szCs w:val="16"/>
          <w:lang w:eastAsia="en-GB"/>
        </w:rPr>
      </w:pPr>
    </w:p>
    <w:p w14:paraId="2FC68D43" w14:textId="7FD6E6FA" w:rsidR="00D76130" w:rsidRDefault="00AD5A63" w:rsidP="00C92E5B">
      <w:pPr>
        <w:rPr>
          <w:rFonts w:ascii="Arial" w:eastAsia="Times New Roman" w:hAnsi="Arial" w:cs="Arial"/>
          <w:sz w:val="16"/>
          <w:szCs w:val="16"/>
          <w:lang w:eastAsia="en-GB"/>
        </w:rPr>
      </w:pPr>
      <w:hyperlink r:id="rId78" w:history="1">
        <w:r w:rsidR="00E373D4">
          <w:rPr>
            <w:rStyle w:val="Hyperlink"/>
            <w:rFonts w:eastAsia="Times New Roman"/>
            <w:b/>
            <w:bCs/>
            <w:lang w:eastAsia="en-GB"/>
          </w:rPr>
          <w:t>S1-240268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5043AB1A"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S1-240181</w:t>
      </w:r>
    </w:p>
    <w:p w14:paraId="6B1EDF2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Should have been rev2.</w:t>
      </w:r>
    </w:p>
    <w:p w14:paraId="007C8E3C" w14:textId="1A63DA8C"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S1-240300</w:t>
      </w:r>
    </w:p>
    <w:p w14:paraId="110B60AB" w14:textId="77777777" w:rsidR="00D76130" w:rsidRDefault="00D76130" w:rsidP="00C92E5B">
      <w:pPr>
        <w:rPr>
          <w:rFonts w:ascii="Arial" w:eastAsia="Times New Roman" w:hAnsi="Arial" w:cs="Arial"/>
          <w:color w:val="000000"/>
          <w:sz w:val="16"/>
          <w:szCs w:val="16"/>
          <w:lang w:eastAsia="en-GB"/>
        </w:rPr>
      </w:pPr>
    </w:p>
    <w:p w14:paraId="2E9FE977" w14:textId="1CE5D9B9" w:rsidR="00D76130" w:rsidRDefault="00AD5A63" w:rsidP="00C92E5B">
      <w:pPr>
        <w:rPr>
          <w:rFonts w:ascii="Arial" w:eastAsia="Times New Roman" w:hAnsi="Arial" w:cs="Arial"/>
          <w:sz w:val="16"/>
          <w:szCs w:val="16"/>
          <w:lang w:eastAsia="en-GB"/>
        </w:rPr>
      </w:pPr>
      <w:hyperlink r:id="rId79" w:history="1">
        <w:r w:rsidR="00E373D4">
          <w:rPr>
            <w:rStyle w:val="Hyperlink"/>
            <w:rFonts w:eastAsia="Times New Roman"/>
            <w:b/>
            <w:bCs/>
            <w:lang w:eastAsia="en-GB"/>
          </w:rPr>
          <w:t>S1-240300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 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on the PS Data Off exemption for services over Data Channel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22.011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0359</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IMSDCDataOff</w:t>
      </w:r>
      <w:r w:rsidR="00D76130">
        <w:rPr>
          <w:rFonts w:ascii="Arial" w:eastAsia="Times New Roman" w:hAnsi="Arial" w:cs="Arial"/>
          <w:sz w:val="16"/>
          <w:szCs w:val="16"/>
          <w:lang w:eastAsia="en-GB"/>
        </w:rPr>
        <w:t>)</w:t>
      </w:r>
    </w:p>
    <w:p w14:paraId="5AE69E17"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S1-240268</w:t>
      </w:r>
    </w:p>
    <w:p w14:paraId="33EF00F9"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F Rev 3, update the date. Remove the history.</w:t>
      </w:r>
    </w:p>
    <w:p w14:paraId="456948D9" w14:textId="730531C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523BC4" w14:textId="77777777" w:rsidR="00D76130" w:rsidRDefault="00D76130" w:rsidP="00C92E5B">
      <w:pPr>
        <w:rPr>
          <w:rFonts w:ascii="Arial" w:eastAsia="Times New Roman" w:hAnsi="Arial" w:cs="Arial"/>
          <w:color w:val="000000"/>
          <w:sz w:val="16"/>
          <w:szCs w:val="16"/>
          <w:lang w:eastAsia="en-GB"/>
        </w:rPr>
      </w:pPr>
    </w:p>
    <w:p w14:paraId="731C7762" w14:textId="484C0AFA" w:rsidR="00E373D4" w:rsidRDefault="00E373D4" w:rsidP="00C92E5B">
      <w:pPr>
        <w:pStyle w:val="Heading2"/>
        <w:rPr>
          <w:rFonts w:cs="Arial"/>
          <w:color w:val="000000"/>
          <w:sz w:val="16"/>
          <w:szCs w:val="16"/>
          <w:lang w:eastAsia="en-GB"/>
        </w:rPr>
      </w:pPr>
      <w:bookmarkStart w:id="19" w:name="_Toc164174419"/>
      <w:r>
        <w:rPr>
          <w:lang w:eastAsia="en-GB"/>
        </w:rPr>
        <w:t xml:space="preserve">3.4   LSs on </w:t>
      </w:r>
      <w:r w:rsidRPr="00070CDA">
        <w:rPr>
          <w:lang w:eastAsia="en-GB"/>
        </w:rPr>
        <w:t>Technical Report ITU-T TR.ISAC-fra</w:t>
      </w:r>
      <w:bookmarkEnd w:id="19"/>
    </w:p>
    <w:p w14:paraId="721AEED5" w14:textId="43F78C50" w:rsidR="00D76130" w:rsidRDefault="00AD5A63" w:rsidP="00C92E5B">
      <w:pPr>
        <w:rPr>
          <w:rFonts w:ascii="Arial" w:eastAsia="Times New Roman" w:hAnsi="Arial" w:cs="Arial"/>
          <w:sz w:val="16"/>
          <w:szCs w:val="16"/>
          <w:lang w:eastAsia="en-GB"/>
        </w:rPr>
      </w:pPr>
      <w:hyperlink r:id="rId80" w:history="1">
        <w:r w:rsidR="00E373D4">
          <w:rPr>
            <w:rStyle w:val="Hyperlink"/>
            <w:rFonts w:eastAsia="Times New Roman"/>
            <w:b/>
            <w:bCs/>
            <w:lang w:eastAsia="en-GB"/>
          </w:rPr>
          <w:t>S1-240169</w:t>
        </w:r>
      </w:hyperlink>
      <w:r w:rsidR="002630B5" w:rsidRPr="002630B5">
        <w:t xml:space="preserve"> from </w:t>
      </w:r>
      <w:r w:rsidR="00E373D4" w:rsidRPr="005731AB">
        <w:rPr>
          <w:rFonts w:ascii="Arial" w:eastAsia="Times New Roman" w:hAnsi="Arial" w:cs="Arial"/>
          <w:sz w:val="16"/>
          <w:szCs w:val="16"/>
          <w:lang w:eastAsia="en-GB"/>
        </w:rPr>
        <w:t>SG13-LS108</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initiation of a new Technical Report ITU-T TR.ISAC-fra ""Considerations of integrated sensing and communication in IMT-2020 networks and beyond""</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262C4BD"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ITU is informing 3GPP that they have started work and seek cooperation with 3GPP on </w:t>
      </w:r>
      <w:r w:rsidR="00E373D4" w:rsidRPr="00160761">
        <w:rPr>
          <w:rFonts w:ascii="Arial" w:eastAsia="Times New Roman" w:hAnsi="Arial" w:cs="Arial"/>
          <w:color w:val="000000"/>
          <w:sz w:val="16"/>
          <w:szCs w:val="16"/>
          <w:lang w:eastAsia="en-GB"/>
        </w:rPr>
        <w:t>TR.ISAC-fra “Considerations of integrated sensing and communication in IMT-2020 networks and beyond”</w:t>
      </w:r>
    </w:p>
    <w:p w14:paraId="6EF4CC3C"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answer in 110.</w:t>
      </w:r>
    </w:p>
    <w:p w14:paraId="261CEC01" w14:textId="404C189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78D1AF4" w14:textId="77777777" w:rsidR="00D76130" w:rsidRDefault="00D76130" w:rsidP="00C92E5B">
      <w:pPr>
        <w:rPr>
          <w:rFonts w:ascii="Arial" w:eastAsia="Times New Roman" w:hAnsi="Arial" w:cs="Arial"/>
          <w:color w:val="000000"/>
          <w:sz w:val="16"/>
          <w:szCs w:val="16"/>
          <w:lang w:eastAsia="en-GB"/>
        </w:rPr>
      </w:pPr>
    </w:p>
    <w:p w14:paraId="5ADE1702" w14:textId="3575E7D1" w:rsidR="00D76130" w:rsidRDefault="00AD5A63" w:rsidP="00C92E5B">
      <w:pPr>
        <w:rPr>
          <w:rFonts w:ascii="Arial" w:eastAsia="Times New Roman" w:hAnsi="Arial" w:cs="Arial"/>
          <w:sz w:val="16"/>
          <w:szCs w:val="16"/>
          <w:lang w:eastAsia="en-GB"/>
        </w:rPr>
      </w:pPr>
      <w:hyperlink r:id="rId81" w:history="1">
        <w:r w:rsidR="00E373D4">
          <w:rPr>
            <w:rStyle w:val="Hyperlink"/>
            <w:rFonts w:eastAsia="Times New Roman"/>
            <w:b/>
            <w:bCs/>
            <w:lang w:eastAsia="en-GB"/>
          </w:rPr>
          <w:t>S1-240110</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reply on new ITU-T TR ISAC-fra</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3FC763E1"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answer to 169.</w:t>
      </w:r>
    </w:p>
    <w:p w14:paraId="3E96B084" w14:textId="5F4F7CD0"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not needed. ITU was not asking for answer.</w:t>
      </w:r>
    </w:p>
    <w:p w14:paraId="35FE7CBD"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Mediatek: let’s wait for plenary to coordinate the answer on sensing. </w:t>
      </w:r>
    </w:p>
    <w:p w14:paraId="7F042EC1"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this LS still contains useful information and it would valuable to send it, since it is anyway ready.</w:t>
      </w:r>
    </w:p>
    <w:p w14:paraId="5E82A8F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 favour of Sending the LS: 6</w:t>
      </w:r>
    </w:p>
    <w:p w14:paraId="5599A396"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 in favor: “2.5” (Mediatek, Apple, half Qualcom)</w:t>
      </w:r>
    </w:p>
    <w:p w14:paraId="519D56A8"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Revision number to be given. </w:t>
      </w:r>
    </w:p>
    <w:p w14:paraId="02259BBF" w14:textId="1C124699"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S1-240179</w:t>
      </w:r>
    </w:p>
    <w:p w14:paraId="02B9C674" w14:textId="77777777" w:rsidR="00D76130" w:rsidRDefault="00D76130" w:rsidP="00C92E5B">
      <w:pPr>
        <w:rPr>
          <w:rFonts w:ascii="Arial" w:eastAsia="Times New Roman" w:hAnsi="Arial" w:cs="Arial"/>
          <w:color w:val="000000"/>
          <w:sz w:val="16"/>
          <w:szCs w:val="16"/>
          <w:lang w:eastAsia="en-GB"/>
        </w:rPr>
      </w:pPr>
    </w:p>
    <w:p w14:paraId="73E76F21" w14:textId="6595BBCE" w:rsidR="00D76130" w:rsidRDefault="00AD5A63" w:rsidP="00C92E5B">
      <w:pPr>
        <w:rPr>
          <w:rFonts w:ascii="Arial" w:eastAsia="Times New Roman" w:hAnsi="Arial" w:cs="Arial"/>
          <w:sz w:val="16"/>
          <w:szCs w:val="16"/>
          <w:lang w:eastAsia="en-GB"/>
        </w:rPr>
      </w:pPr>
      <w:hyperlink r:id="rId82" w:history="1">
        <w:r w:rsidR="00E373D4">
          <w:rPr>
            <w:rStyle w:val="Hyperlink"/>
            <w:b/>
            <w:bCs/>
          </w:rPr>
          <w:t>S1-240179</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reply on new ITU-T TR ISAC-fra</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LS out</w:t>
      </w:r>
      <w:r w:rsidR="00D76130">
        <w:rPr>
          <w:rFonts w:ascii="Arial" w:eastAsia="Times New Roman" w:hAnsi="Arial" w:cs="Arial"/>
          <w:sz w:val="16"/>
          <w:szCs w:val="16"/>
          <w:lang w:eastAsia="en-GB"/>
        </w:rPr>
        <w:t>)</w:t>
      </w:r>
    </w:p>
    <w:p w14:paraId="207AF4C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S1-240110</w:t>
      </w:r>
    </w:p>
    <w:p w14:paraId="77D4913A" w14:textId="280C80A8"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DT: No agreement yet, it is instead proposed to have it sent to SA for SA’s review and fortunately sending it out to ITU.</w:t>
      </w:r>
    </w:p>
    <w:p w14:paraId="30D449AC"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 to send to ITU: 3 companies</w:t>
      </w:r>
    </w:p>
    <w:p w14:paraId="7CA0DACE"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Objecting to send (even to SA): 2 companies</w:t>
      </w:r>
    </w:p>
    <w:p w14:paraId="5B1B0FBE" w14:textId="41F6FAB6"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2E6EC2E" w14:textId="77777777" w:rsidR="00D76130" w:rsidRDefault="00D76130" w:rsidP="00C92E5B">
      <w:pPr>
        <w:rPr>
          <w:rFonts w:ascii="Arial" w:eastAsia="Times New Roman" w:hAnsi="Arial" w:cs="Arial"/>
          <w:color w:val="000000"/>
          <w:sz w:val="16"/>
          <w:szCs w:val="16"/>
          <w:lang w:eastAsia="en-GB"/>
        </w:rPr>
      </w:pPr>
    </w:p>
    <w:p w14:paraId="3837D812" w14:textId="284E052B" w:rsidR="00E373D4" w:rsidRDefault="00E373D4" w:rsidP="00C92E5B">
      <w:pPr>
        <w:pStyle w:val="Heading2"/>
        <w:rPr>
          <w:rFonts w:cs="Arial"/>
          <w:color w:val="000000"/>
          <w:sz w:val="16"/>
          <w:szCs w:val="16"/>
          <w:lang w:eastAsia="en-GB"/>
        </w:rPr>
      </w:pPr>
      <w:bookmarkStart w:id="20" w:name="_Toc164174420"/>
      <w:r>
        <w:rPr>
          <w:lang w:eastAsia="en-GB"/>
        </w:rPr>
        <w:t xml:space="preserve">3.5   LSs on </w:t>
      </w:r>
      <w:r w:rsidRPr="00070CDA">
        <w:rPr>
          <w:lang w:eastAsia="en-GB"/>
        </w:rPr>
        <w:t>3GPP on data plane control by roaming hubs</w:t>
      </w:r>
      <w:bookmarkEnd w:id="20"/>
    </w:p>
    <w:p w14:paraId="1FCB43BF" w14:textId="4E2A7927" w:rsidR="00D76130" w:rsidRDefault="00AD5A63" w:rsidP="00C92E5B">
      <w:pPr>
        <w:rPr>
          <w:rFonts w:ascii="Arial" w:eastAsia="Times New Roman" w:hAnsi="Arial" w:cs="Arial"/>
          <w:sz w:val="16"/>
          <w:szCs w:val="16"/>
          <w:lang w:eastAsia="en-GB"/>
        </w:rPr>
      </w:pPr>
      <w:hyperlink r:id="rId83" w:history="1">
        <w:r w:rsidR="00E373D4">
          <w:rPr>
            <w:rStyle w:val="Hyperlink"/>
            <w:rFonts w:eastAsia="Times New Roman"/>
            <w:b/>
            <w:bCs/>
            <w:lang w:eastAsia="en-GB"/>
          </w:rPr>
          <w:t>S1-240150</w:t>
        </w:r>
      </w:hyperlink>
      <w:r w:rsidR="002630B5" w:rsidRPr="002630B5">
        <w:t xml:space="preserve"> from </w:t>
      </w:r>
      <w:r w:rsidR="00E373D4" w:rsidRPr="005731AB">
        <w:rPr>
          <w:rFonts w:ascii="Arial" w:eastAsia="Times New Roman" w:hAnsi="Arial" w:cs="Arial"/>
          <w:sz w:val="16"/>
          <w:szCs w:val="16"/>
          <w:lang w:eastAsia="en-GB"/>
        </w:rPr>
        <w:t>5GMRR Doc 47_14r1 LS to 3GPP on data plane control by roaming hubs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to 3GPP on data plane control by roaming hubs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23B743B2"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60761">
        <w:rPr>
          <w:rFonts w:ascii="Arial" w:eastAsia="Times New Roman" w:hAnsi="Arial" w:cs="Arial"/>
          <w:color w:val="000000"/>
          <w:sz w:val="16"/>
          <w:szCs w:val="16"/>
          <w:lang w:eastAsia="en-GB"/>
        </w:rPr>
        <w:t>GSMA requests SA1 and SA2 to review these requirements data plane control by roaming hubs</w:t>
      </w:r>
      <w:r w:rsidR="00E373D4">
        <w:rPr>
          <w:rFonts w:ascii="Arial" w:eastAsia="Times New Roman" w:hAnsi="Arial" w:cs="Arial"/>
          <w:color w:val="000000"/>
          <w:sz w:val="16"/>
          <w:szCs w:val="16"/>
          <w:lang w:eastAsia="en-GB"/>
        </w:rPr>
        <w:t xml:space="preserve"> </w:t>
      </w:r>
      <w:r w:rsidR="00E373D4" w:rsidRPr="00160761">
        <w:rPr>
          <w:rFonts w:ascii="Arial" w:eastAsia="Times New Roman" w:hAnsi="Arial" w:cs="Arial"/>
          <w:color w:val="000000"/>
          <w:sz w:val="16"/>
          <w:szCs w:val="16"/>
          <w:lang w:eastAsia="en-GB"/>
        </w:rPr>
        <w:t>and define solutions.   GSMA 5GMRR welcomes an initial response and ongoing collaboration.</w:t>
      </w:r>
    </w:p>
    <w:p w14:paraId="51690188" w14:textId="48ACBFD5"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869E775" w14:textId="77777777" w:rsidR="00D76130" w:rsidRDefault="00D76130" w:rsidP="00C92E5B">
      <w:pPr>
        <w:rPr>
          <w:rFonts w:ascii="Arial" w:eastAsia="Times New Roman" w:hAnsi="Arial" w:cs="Arial"/>
          <w:color w:val="000000"/>
          <w:sz w:val="16"/>
          <w:szCs w:val="16"/>
          <w:lang w:eastAsia="en-GB"/>
        </w:rPr>
      </w:pPr>
    </w:p>
    <w:p w14:paraId="446C93D3" w14:textId="54290F1F" w:rsidR="00E373D4" w:rsidRDefault="00E373D4" w:rsidP="00C92E5B">
      <w:pPr>
        <w:pStyle w:val="Heading2"/>
        <w:rPr>
          <w:rFonts w:cs="Arial"/>
          <w:color w:val="000000"/>
          <w:sz w:val="16"/>
          <w:szCs w:val="16"/>
          <w:lang w:eastAsia="en-GB"/>
        </w:rPr>
      </w:pPr>
      <w:bookmarkStart w:id="21" w:name="_Toc164174421"/>
      <w:r>
        <w:rPr>
          <w:lang w:eastAsia="en-GB"/>
        </w:rPr>
        <w:t xml:space="preserve">3.6   LSs on </w:t>
      </w:r>
      <w:r w:rsidRPr="00070CDA">
        <w:rPr>
          <w:lang w:eastAsia="en-GB"/>
        </w:rPr>
        <w:t>New definitions of energy efficiency and energy consumption</w:t>
      </w:r>
      <w:bookmarkEnd w:id="21"/>
    </w:p>
    <w:p w14:paraId="6C82F494" w14:textId="37DDD5D1" w:rsidR="00D76130" w:rsidRDefault="00AD5A63" w:rsidP="00C92E5B">
      <w:pPr>
        <w:rPr>
          <w:rFonts w:ascii="Arial" w:eastAsia="Times New Roman" w:hAnsi="Arial" w:cs="Arial"/>
          <w:sz w:val="16"/>
          <w:szCs w:val="16"/>
          <w:lang w:eastAsia="en-GB"/>
        </w:rPr>
      </w:pPr>
      <w:hyperlink r:id="rId84" w:history="1">
        <w:r w:rsidR="00E373D4">
          <w:rPr>
            <w:rStyle w:val="Hyperlink"/>
            <w:rFonts w:eastAsia="Times New Roman"/>
            <w:b/>
            <w:bCs/>
            <w:lang w:eastAsia="en-GB"/>
          </w:rPr>
          <w:t>S1-240166</w:t>
        </w:r>
      </w:hyperlink>
      <w:r w:rsidR="002630B5" w:rsidRPr="002630B5">
        <w:t xml:space="preserve"> from </w:t>
      </w:r>
      <w:r w:rsidR="00E373D4" w:rsidRPr="003850E2">
        <w:rPr>
          <w:rFonts w:ascii="Arial" w:eastAsia="Times New Roman" w:hAnsi="Arial" w:cs="Arial"/>
          <w:sz w:val="16"/>
          <w:szCs w:val="16"/>
          <w:lang w:eastAsia="en-GB"/>
        </w:rPr>
        <w:t>S5-240816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new definitions of energy efficiency and energy consumption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9DFFAE6" w14:textId="77777777" w:rsidR="00D76130"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There might be different understanding of </w:t>
      </w:r>
      <w:r w:rsidR="00E373D4" w:rsidRPr="00FE2582">
        <w:rPr>
          <w:rFonts w:ascii="Arial" w:eastAsia="Times New Roman" w:hAnsi="Arial" w:cs="Arial"/>
          <w:color w:val="000000"/>
          <w:sz w:val="16"/>
          <w:szCs w:val="16"/>
          <w:lang w:eastAsia="en-GB"/>
        </w:rPr>
        <w:t>“Energy Efficiency and “Energy Consumption (EC)”</w:t>
      </w:r>
      <w:r w:rsidR="00E373D4">
        <w:rPr>
          <w:rFonts w:ascii="Arial" w:eastAsia="Times New Roman" w:hAnsi="Arial" w:cs="Arial"/>
          <w:color w:val="000000"/>
          <w:sz w:val="16"/>
          <w:szCs w:val="16"/>
          <w:lang w:eastAsia="en-GB"/>
        </w:rPr>
        <w:t xml:space="preserve"> between SA5 and SA1.</w:t>
      </w:r>
    </w:p>
    <w:p w14:paraId="146FE231" w14:textId="50A92BA3"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All groups should really enforce to have the same understanding for the same words, there cannot be one understanding in SA5.</w:t>
      </w:r>
    </w:p>
    <w:p w14:paraId="234531CB" w14:textId="77777777" w:rsidR="00E373D4"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concepts of “</w:t>
      </w:r>
      <w:r w:rsidRPr="00FE2582">
        <w:rPr>
          <w:rFonts w:ascii="Arial" w:eastAsia="Times New Roman" w:hAnsi="Arial" w:cs="Arial"/>
          <w:color w:val="000000"/>
          <w:sz w:val="16"/>
          <w:szCs w:val="16"/>
          <w:lang w:eastAsia="en-GB"/>
        </w:rPr>
        <w:t>Energy Efficiency</w:t>
      </w:r>
      <w:r>
        <w:rPr>
          <w:rFonts w:ascii="Arial" w:eastAsia="Times New Roman" w:hAnsi="Arial" w:cs="Arial"/>
          <w:color w:val="000000"/>
          <w:sz w:val="16"/>
          <w:szCs w:val="16"/>
          <w:lang w:eastAsia="en-GB"/>
        </w:rPr>
        <w:t xml:space="preserve"> and “</w:t>
      </w:r>
      <w:r w:rsidRPr="00FE2582">
        <w:rPr>
          <w:rFonts w:ascii="Arial" w:eastAsia="Times New Roman" w:hAnsi="Arial" w:cs="Arial"/>
          <w:color w:val="000000"/>
          <w:sz w:val="16"/>
          <w:szCs w:val="16"/>
          <w:lang w:eastAsia="en-GB"/>
        </w:rPr>
        <w:t>Energy Consumption (EC)</w:t>
      </w:r>
      <w:r>
        <w:rPr>
          <w:rFonts w:ascii="Arial" w:eastAsia="Times New Roman" w:hAnsi="Arial" w:cs="Arial"/>
          <w:color w:val="000000"/>
          <w:sz w:val="16"/>
          <w:szCs w:val="16"/>
          <w:lang w:eastAsia="en-GB"/>
        </w:rPr>
        <w:t>” have to be clarified in TR 21.905. A CR to 21.905 can be prepared by SA1 to SA.</w:t>
      </w:r>
    </w:p>
    <w:p w14:paraId="602B4AE0" w14:textId="77777777" w:rsidR="00D76130" w:rsidRDefault="00E373D4" w:rsidP="00C92E5B">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propose that this is to be done by the concerned companies in SA.</w:t>
      </w:r>
    </w:p>
    <w:p w14:paraId="3093F0DE" w14:textId="77E461BE" w:rsidR="00E373D4" w:rsidRDefault="00D76130" w:rsidP="00C92E5B">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B7D1E1A" w14:textId="77777777" w:rsidR="00D76130" w:rsidRDefault="00D76130" w:rsidP="00C92E5B">
      <w:pPr>
        <w:rPr>
          <w:rFonts w:ascii="Arial" w:eastAsia="Times New Roman" w:hAnsi="Arial" w:cs="Arial"/>
          <w:color w:val="000000"/>
          <w:sz w:val="16"/>
          <w:szCs w:val="16"/>
          <w:lang w:eastAsia="en-GB"/>
        </w:rPr>
      </w:pPr>
    </w:p>
    <w:p w14:paraId="368C505D" w14:textId="40867F1A" w:rsidR="00E373D4" w:rsidRDefault="00E373D4" w:rsidP="00C92E5B">
      <w:pPr>
        <w:pStyle w:val="Heading2"/>
        <w:rPr>
          <w:rFonts w:cs="Arial"/>
          <w:color w:val="000000"/>
          <w:sz w:val="16"/>
          <w:szCs w:val="16"/>
          <w:lang w:eastAsia="en-GB"/>
        </w:rPr>
      </w:pPr>
      <w:bookmarkStart w:id="22" w:name="_Toc164174422"/>
      <w:r>
        <w:rPr>
          <w:lang w:eastAsia="en-GB"/>
        </w:rPr>
        <w:t>3.7   LSs on other topics</w:t>
      </w:r>
      <w:bookmarkEnd w:id="22"/>
    </w:p>
    <w:p w14:paraId="7260CB84" w14:textId="12FFFB2D" w:rsidR="00D76130" w:rsidRDefault="00AD5A63" w:rsidP="0068697E">
      <w:pPr>
        <w:rPr>
          <w:rFonts w:ascii="Arial" w:eastAsia="Times New Roman" w:hAnsi="Arial" w:cs="Arial"/>
          <w:sz w:val="16"/>
          <w:szCs w:val="16"/>
          <w:lang w:eastAsia="en-GB"/>
        </w:rPr>
      </w:pPr>
      <w:hyperlink r:id="rId85" w:history="1">
        <w:r w:rsidR="00E373D4">
          <w:rPr>
            <w:rStyle w:val="Hyperlink"/>
            <w:rFonts w:eastAsia="Times New Roman"/>
            <w:b/>
            <w:bCs/>
            <w:lang w:eastAsia="en-GB"/>
          </w:rPr>
          <w:t>S1-240168</w:t>
        </w:r>
      </w:hyperlink>
      <w:r w:rsidR="002630B5" w:rsidRPr="002630B5">
        <w:t xml:space="preserve"> from </w:t>
      </w:r>
      <w:r w:rsidR="00E373D4" w:rsidRPr="005731AB">
        <w:rPr>
          <w:rFonts w:ascii="Arial" w:eastAsia="Times New Roman" w:hAnsi="Arial" w:cs="Arial"/>
          <w:sz w:val="16"/>
          <w:szCs w:val="16"/>
          <w:lang w:eastAsia="en-GB"/>
        </w:rPr>
        <w:t>SG13-LS107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consent of draft new Recommendation ITU-T Y.3400 (ex Y.IMT2020-CNC-req) ""Coordination of networking and computing in IMT-2020 networks and beyond -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FF3BFD9" w14:textId="066C8E5A"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15C8A7" w14:textId="77777777" w:rsidR="00D76130" w:rsidRDefault="00D76130" w:rsidP="0068697E">
      <w:pPr>
        <w:rPr>
          <w:rFonts w:ascii="Arial" w:eastAsia="Times New Roman" w:hAnsi="Arial" w:cs="Arial"/>
          <w:color w:val="000000"/>
          <w:sz w:val="16"/>
          <w:szCs w:val="16"/>
          <w:lang w:eastAsia="en-GB"/>
        </w:rPr>
      </w:pPr>
    </w:p>
    <w:p w14:paraId="03E2049C" w14:textId="02DCF2D8" w:rsidR="00D76130" w:rsidRDefault="00AD5A63" w:rsidP="0068697E">
      <w:pPr>
        <w:rPr>
          <w:rFonts w:ascii="Arial" w:eastAsia="Times New Roman" w:hAnsi="Arial" w:cs="Arial"/>
          <w:sz w:val="16"/>
          <w:szCs w:val="16"/>
          <w:lang w:eastAsia="en-GB"/>
        </w:rPr>
      </w:pPr>
      <w:hyperlink r:id="rId86" w:history="1">
        <w:r w:rsidR="00E373D4">
          <w:rPr>
            <w:rStyle w:val="Hyperlink"/>
            <w:rFonts w:eastAsia="Times New Roman"/>
            <w:b/>
            <w:bCs/>
            <w:lang w:eastAsia="en-GB"/>
          </w:rPr>
          <w:t>S1-240170</w:t>
        </w:r>
      </w:hyperlink>
      <w:r w:rsidR="002630B5" w:rsidRPr="002630B5">
        <w:t xml:space="preserve"> from </w:t>
      </w:r>
      <w:r w:rsidR="00E373D4" w:rsidRPr="005731AB">
        <w:rPr>
          <w:rFonts w:ascii="Arial" w:eastAsia="Times New Roman" w:hAnsi="Arial" w:cs="Arial"/>
          <w:sz w:val="16"/>
          <w:szCs w:val="16"/>
          <w:lang w:eastAsia="en-GB"/>
        </w:rPr>
        <w:t>SG13-LS115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consent of draft new Recommendation ITU-T Y.3128 (ex Y.IMT2020-NFC-req) ""Requirements for network function communication between Public Networks and public network integrated Non-Public Networks in IMT-2020""</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513CD4A" w14:textId="10D7977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108E267" w14:textId="77777777" w:rsidR="00D76130" w:rsidRDefault="00D76130" w:rsidP="0068697E">
      <w:pPr>
        <w:rPr>
          <w:rFonts w:ascii="Arial" w:eastAsia="Times New Roman" w:hAnsi="Arial" w:cs="Arial"/>
          <w:color w:val="000000"/>
          <w:sz w:val="16"/>
          <w:szCs w:val="16"/>
          <w:lang w:eastAsia="en-GB"/>
        </w:rPr>
      </w:pPr>
    </w:p>
    <w:p w14:paraId="734DFA51" w14:textId="1454B174" w:rsidR="00D76130" w:rsidRDefault="00AD5A63" w:rsidP="0068697E">
      <w:pPr>
        <w:rPr>
          <w:rFonts w:ascii="Arial" w:eastAsia="Times New Roman" w:hAnsi="Arial" w:cs="Arial"/>
          <w:sz w:val="16"/>
          <w:szCs w:val="16"/>
          <w:lang w:eastAsia="en-GB"/>
        </w:rPr>
      </w:pPr>
      <w:hyperlink r:id="rId87" w:history="1">
        <w:r w:rsidR="00E373D4">
          <w:rPr>
            <w:rStyle w:val="Hyperlink"/>
            <w:rFonts w:eastAsia="Times New Roman"/>
            <w:b/>
            <w:bCs/>
            <w:lang w:eastAsia="en-GB"/>
          </w:rPr>
          <w:t>S1-240171</w:t>
        </w:r>
      </w:hyperlink>
      <w:r w:rsidR="002630B5" w:rsidRPr="002630B5">
        <w:t xml:space="preserve"> from </w:t>
      </w:r>
      <w:r w:rsidR="00E373D4" w:rsidRPr="005731AB">
        <w:rPr>
          <w:rFonts w:ascii="Arial" w:eastAsia="Times New Roman" w:hAnsi="Arial" w:cs="Arial"/>
          <w:sz w:val="16"/>
          <w:szCs w:val="16"/>
          <w:lang w:eastAsia="en-GB"/>
        </w:rPr>
        <w:t>SG13-LS124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initiation of draft new Recommendation ITU-T Y.U2USM-req-fra ""Future networks including IMT-2020: Requirements and framework for the support of UE-to-UE session management""</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3B7411C" w14:textId="1188F30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C33CB1D" w14:textId="77777777" w:rsidR="00D76130" w:rsidRDefault="00D76130" w:rsidP="0068697E">
      <w:pPr>
        <w:rPr>
          <w:rFonts w:ascii="Arial" w:eastAsia="Times New Roman" w:hAnsi="Arial" w:cs="Arial"/>
          <w:color w:val="000000"/>
          <w:sz w:val="16"/>
          <w:szCs w:val="16"/>
          <w:lang w:eastAsia="en-GB"/>
        </w:rPr>
      </w:pPr>
    </w:p>
    <w:p w14:paraId="10FFC141" w14:textId="7B2AB8BC" w:rsidR="00D76130" w:rsidRDefault="00AD5A63" w:rsidP="0068697E">
      <w:pPr>
        <w:rPr>
          <w:rFonts w:ascii="Arial" w:eastAsia="Times New Roman" w:hAnsi="Arial" w:cs="Arial"/>
          <w:sz w:val="16"/>
          <w:szCs w:val="16"/>
          <w:lang w:eastAsia="en-GB"/>
        </w:rPr>
      </w:pPr>
      <w:hyperlink r:id="rId88" w:history="1">
        <w:r w:rsidR="00E373D4">
          <w:rPr>
            <w:rStyle w:val="Hyperlink"/>
            <w:rFonts w:eastAsia="Times New Roman"/>
            <w:b/>
            <w:bCs/>
            <w:lang w:eastAsia="en-GB"/>
          </w:rPr>
          <w:t>S1-240172</w:t>
        </w:r>
      </w:hyperlink>
      <w:r w:rsidR="002630B5" w:rsidRPr="002630B5">
        <w:t xml:space="preserve"> from </w:t>
      </w:r>
      <w:r w:rsidR="00E373D4" w:rsidRPr="005731AB">
        <w:rPr>
          <w:rFonts w:ascii="Arial" w:eastAsia="Times New Roman" w:hAnsi="Arial" w:cs="Arial"/>
          <w:sz w:val="16"/>
          <w:szCs w:val="16"/>
          <w:lang w:eastAsia="en-GB"/>
        </w:rPr>
        <w:t>sp17-fg-mv-oLS-00020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request to provide the standardization status for metaverse cross-platform interoperability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849B5FA" w14:textId="3EA59F9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23DE25A" w14:textId="77777777" w:rsidR="00D76130" w:rsidRDefault="00D76130" w:rsidP="0068697E">
      <w:pPr>
        <w:rPr>
          <w:rFonts w:ascii="Arial" w:eastAsia="Times New Roman" w:hAnsi="Arial" w:cs="Arial"/>
          <w:color w:val="000000"/>
          <w:sz w:val="16"/>
          <w:szCs w:val="16"/>
          <w:lang w:eastAsia="en-GB"/>
        </w:rPr>
      </w:pPr>
    </w:p>
    <w:p w14:paraId="592A25A4" w14:textId="1CC2EB75" w:rsidR="00D76130" w:rsidRDefault="00AD5A63" w:rsidP="0068697E">
      <w:pPr>
        <w:rPr>
          <w:rFonts w:ascii="Arial" w:eastAsia="Times New Roman" w:hAnsi="Arial" w:cs="Arial"/>
          <w:sz w:val="16"/>
          <w:szCs w:val="16"/>
          <w:lang w:eastAsia="en-GB"/>
        </w:rPr>
      </w:pPr>
      <w:hyperlink r:id="rId89" w:history="1">
        <w:r w:rsidR="00E373D4">
          <w:rPr>
            <w:rStyle w:val="Hyperlink"/>
            <w:rFonts w:eastAsia="Times New Roman"/>
            <w:b/>
            <w:bCs/>
            <w:lang w:eastAsia="en-GB"/>
          </w:rPr>
          <w:t>S1-240173</w:t>
        </w:r>
      </w:hyperlink>
      <w:r w:rsidR="002630B5" w:rsidRPr="002630B5">
        <w:t xml:space="preserve"> from </w:t>
      </w:r>
      <w:r w:rsidR="00E373D4" w:rsidRPr="005731AB">
        <w:rPr>
          <w:rFonts w:ascii="Arial" w:eastAsia="Times New Roman" w:hAnsi="Arial" w:cs="Arial"/>
          <w:sz w:val="16"/>
          <w:szCs w:val="16"/>
          <w:lang w:eastAsia="en-GB"/>
        </w:rPr>
        <w:t>sp17-fg-mv-oLS-00030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approval of the Technical Specification ITU FGMV-19 on ""Service scenarios and high-level requirements for metaverse cross-platform interoperability""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0ED6F364" w14:textId="40F2DB3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5BB6497" w14:textId="77777777" w:rsidR="00D76130" w:rsidRDefault="00D76130" w:rsidP="0068697E">
      <w:pPr>
        <w:rPr>
          <w:rFonts w:ascii="Arial" w:eastAsia="Times New Roman" w:hAnsi="Arial" w:cs="Arial"/>
          <w:color w:val="000000"/>
          <w:sz w:val="16"/>
          <w:szCs w:val="16"/>
          <w:lang w:eastAsia="en-GB"/>
        </w:rPr>
      </w:pPr>
    </w:p>
    <w:p w14:paraId="6268A6E0" w14:textId="42B309C7" w:rsidR="00D76130" w:rsidRDefault="00AD5A63" w:rsidP="0068697E">
      <w:pPr>
        <w:rPr>
          <w:rFonts w:ascii="Arial" w:eastAsia="Times New Roman" w:hAnsi="Arial" w:cs="Arial"/>
          <w:sz w:val="16"/>
          <w:szCs w:val="16"/>
          <w:lang w:eastAsia="en-GB"/>
        </w:rPr>
      </w:pPr>
      <w:hyperlink r:id="rId90" w:history="1">
        <w:r w:rsidR="00E373D4">
          <w:rPr>
            <w:rStyle w:val="Hyperlink"/>
            <w:rFonts w:eastAsia="Times New Roman"/>
            <w:b/>
            <w:bCs/>
            <w:lang w:eastAsia="en-GB"/>
          </w:rPr>
          <w:t>S1-240174</w:t>
        </w:r>
      </w:hyperlink>
      <w:r w:rsidR="002630B5" w:rsidRPr="002630B5">
        <w:t xml:space="preserve"> from </w:t>
      </w:r>
      <w:r w:rsidR="00E373D4" w:rsidRPr="005731AB">
        <w:rPr>
          <w:rFonts w:ascii="Arial" w:eastAsia="Times New Roman" w:hAnsi="Arial" w:cs="Arial"/>
          <w:sz w:val="16"/>
          <w:szCs w:val="16"/>
          <w:lang w:eastAsia="en-GB"/>
        </w:rPr>
        <w:t>sp17-fg-mv-oLS-00034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Results of the fourth meeting of the FG-MV</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7440650" w14:textId="63D6BCB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22004EB" w14:textId="77777777" w:rsidR="00D76130" w:rsidRDefault="00D76130" w:rsidP="0068697E">
      <w:pPr>
        <w:rPr>
          <w:rFonts w:ascii="Arial" w:eastAsia="Times New Roman" w:hAnsi="Arial" w:cs="Arial"/>
          <w:color w:val="000000"/>
          <w:sz w:val="16"/>
          <w:szCs w:val="16"/>
          <w:lang w:eastAsia="en-GB"/>
        </w:rPr>
      </w:pPr>
    </w:p>
    <w:p w14:paraId="684B8710" w14:textId="14A19C63" w:rsidR="00D76130" w:rsidRDefault="00AD5A63" w:rsidP="0068697E">
      <w:pPr>
        <w:rPr>
          <w:rFonts w:ascii="Arial" w:eastAsia="Times New Roman" w:hAnsi="Arial" w:cs="Arial"/>
          <w:sz w:val="16"/>
          <w:szCs w:val="16"/>
          <w:lang w:eastAsia="en-GB"/>
        </w:rPr>
      </w:pPr>
      <w:hyperlink r:id="rId91" w:history="1">
        <w:r w:rsidR="00E373D4" w:rsidRPr="00606ECD">
          <w:rPr>
            <w:rStyle w:val="Hyperlink"/>
            <w:rFonts w:eastAsia="Times New Roman"/>
            <w:b/>
            <w:bCs/>
            <w:lang w:eastAsia="en-GB"/>
          </w:rPr>
          <w:t>S1-240151</w:t>
        </w:r>
      </w:hyperlink>
      <w:r w:rsidR="002630B5" w:rsidRPr="002630B5">
        <w:t xml:space="preserve"> from </w:t>
      </w:r>
      <w:r w:rsidR="00E373D4" w:rsidRPr="003850E2">
        <w:rPr>
          <w:rFonts w:ascii="Arial" w:eastAsia="Times New Roman" w:hAnsi="Arial" w:cs="Arial"/>
          <w:sz w:val="16"/>
          <w:szCs w:val="16"/>
          <w:lang w:eastAsia="en-GB"/>
        </w:rPr>
        <w:t>C1-239502</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service authorization for/to partner MC system</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7B313BD" w14:textId="34896B2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B5F98B" w14:textId="77777777" w:rsidR="00D76130" w:rsidRDefault="00D76130" w:rsidP="0068697E">
      <w:pPr>
        <w:rPr>
          <w:rFonts w:ascii="Arial" w:eastAsia="Times New Roman" w:hAnsi="Arial" w:cs="Arial"/>
          <w:color w:val="000000"/>
          <w:sz w:val="16"/>
          <w:szCs w:val="16"/>
          <w:lang w:eastAsia="en-GB"/>
        </w:rPr>
      </w:pPr>
    </w:p>
    <w:p w14:paraId="50EC4D10" w14:textId="70B50B08" w:rsidR="00D76130" w:rsidRDefault="00AD5A63" w:rsidP="0068697E">
      <w:pPr>
        <w:rPr>
          <w:rFonts w:ascii="Arial" w:eastAsia="Times New Roman" w:hAnsi="Arial" w:cs="Arial"/>
          <w:sz w:val="16"/>
          <w:szCs w:val="16"/>
          <w:lang w:eastAsia="en-GB"/>
        </w:rPr>
      </w:pPr>
      <w:hyperlink r:id="rId92" w:history="1">
        <w:r w:rsidR="00E373D4" w:rsidRPr="00606ECD">
          <w:rPr>
            <w:rStyle w:val="Hyperlink"/>
            <w:rFonts w:eastAsia="Times New Roman"/>
            <w:b/>
            <w:bCs/>
            <w:lang w:eastAsia="en-GB"/>
          </w:rPr>
          <w:t>S1-240152</w:t>
        </w:r>
      </w:hyperlink>
      <w:r w:rsidR="002630B5" w:rsidRPr="002630B5">
        <w:t xml:space="preserve"> from </w:t>
      </w:r>
      <w:r w:rsidR="00E373D4" w:rsidRPr="003850E2">
        <w:rPr>
          <w:rFonts w:ascii="Arial" w:eastAsia="Times New Roman" w:hAnsi="Arial" w:cs="Arial"/>
          <w:sz w:val="16"/>
          <w:szCs w:val="16"/>
          <w:lang w:eastAsia="en-GB"/>
        </w:rPr>
        <w:t>R3-237964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86F5FF2"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Replied in 301</w:t>
      </w:r>
    </w:p>
    <w:p w14:paraId="6C0909FB" w14:textId="63C0CD7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DF53223" w14:textId="77777777" w:rsidR="00D76130" w:rsidRDefault="00D76130" w:rsidP="0068697E">
      <w:pPr>
        <w:rPr>
          <w:rFonts w:ascii="Arial" w:eastAsia="Times New Roman" w:hAnsi="Arial" w:cs="Arial"/>
          <w:color w:val="000000"/>
          <w:sz w:val="16"/>
          <w:szCs w:val="16"/>
          <w:lang w:eastAsia="en-GB"/>
        </w:rPr>
      </w:pPr>
    </w:p>
    <w:p w14:paraId="7BD9B269" w14:textId="65780048" w:rsidR="00D76130" w:rsidRDefault="00AD5A63" w:rsidP="0068697E">
      <w:pPr>
        <w:rPr>
          <w:rFonts w:ascii="Arial" w:eastAsia="Times New Roman" w:hAnsi="Arial" w:cs="Arial"/>
          <w:sz w:val="16"/>
          <w:szCs w:val="16"/>
          <w:lang w:eastAsia="en-GB"/>
        </w:rPr>
      </w:pPr>
      <w:hyperlink r:id="rId93" w:history="1">
        <w:r w:rsidR="00E373D4" w:rsidRPr="00606ECD">
          <w:rPr>
            <w:rStyle w:val="Hyperlink"/>
            <w:rFonts w:eastAsia="Times New Roman"/>
            <w:b/>
            <w:bCs/>
            <w:lang w:eastAsia="en-GB"/>
          </w:rPr>
          <w:t>S1-240157</w:t>
        </w:r>
      </w:hyperlink>
      <w:r w:rsidR="002630B5" w:rsidRPr="002630B5">
        <w:t xml:space="preserve"> from </w:t>
      </w:r>
      <w:r w:rsidR="00E373D4" w:rsidRPr="003850E2">
        <w:rPr>
          <w:rFonts w:ascii="Arial" w:eastAsia="Times New Roman" w:hAnsi="Arial" w:cs="Arial"/>
          <w:sz w:val="16"/>
          <w:szCs w:val="16"/>
          <w:lang w:eastAsia="en-GB"/>
        </w:rPr>
        <w:t>S2-2401578</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1D0D799" w14:textId="699E61D9"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5ABAC2E" w14:textId="77777777" w:rsidR="00D76130" w:rsidRDefault="00D76130" w:rsidP="0068697E">
      <w:pPr>
        <w:rPr>
          <w:rFonts w:ascii="Arial" w:eastAsia="Times New Roman" w:hAnsi="Arial" w:cs="Arial"/>
          <w:color w:val="000000"/>
          <w:sz w:val="16"/>
          <w:szCs w:val="16"/>
          <w:lang w:eastAsia="en-GB"/>
        </w:rPr>
      </w:pPr>
    </w:p>
    <w:p w14:paraId="436D1168" w14:textId="3AA5E31E" w:rsidR="00D76130" w:rsidRDefault="00AD5A63" w:rsidP="0068697E">
      <w:pPr>
        <w:rPr>
          <w:rFonts w:ascii="Arial" w:eastAsia="Times New Roman" w:hAnsi="Arial" w:cs="Arial"/>
          <w:sz w:val="16"/>
          <w:szCs w:val="16"/>
          <w:lang w:eastAsia="en-GB"/>
        </w:rPr>
      </w:pPr>
      <w:hyperlink r:id="rId94" w:history="1">
        <w:r w:rsidR="00E373D4" w:rsidRPr="00606ECD">
          <w:rPr>
            <w:rStyle w:val="Hyperlink"/>
            <w:rFonts w:eastAsia="Times New Roman"/>
            <w:b/>
            <w:bCs/>
            <w:lang w:eastAsia="en-GB"/>
          </w:rPr>
          <w:t>S1-240155</w:t>
        </w:r>
      </w:hyperlink>
      <w:r w:rsidR="002630B5" w:rsidRPr="002630B5">
        <w:t xml:space="preserve"> from </w:t>
      </w:r>
      <w:r w:rsidR="00E373D4" w:rsidRPr="003850E2">
        <w:rPr>
          <w:rFonts w:ascii="Arial" w:eastAsia="Times New Roman" w:hAnsi="Arial" w:cs="Arial"/>
          <w:sz w:val="16"/>
          <w:szCs w:val="16"/>
          <w:lang w:eastAsia="en-GB"/>
        </w:rPr>
        <w:t>S2-2313605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charging aspects of AI/ML traffic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3EBD456" w14:textId="4A41AB3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93D9166" w14:textId="77777777" w:rsidR="00D76130" w:rsidRDefault="00D76130" w:rsidP="0068697E">
      <w:pPr>
        <w:rPr>
          <w:rFonts w:ascii="Arial" w:eastAsia="Times New Roman" w:hAnsi="Arial" w:cs="Arial"/>
          <w:color w:val="000000"/>
          <w:sz w:val="16"/>
          <w:szCs w:val="16"/>
          <w:lang w:eastAsia="en-GB"/>
        </w:rPr>
      </w:pPr>
    </w:p>
    <w:p w14:paraId="0C78476D" w14:textId="62E3F3C8" w:rsidR="00D76130" w:rsidRDefault="00AD5A63" w:rsidP="0068697E">
      <w:pPr>
        <w:rPr>
          <w:rFonts w:ascii="Arial" w:eastAsia="Times New Roman" w:hAnsi="Arial" w:cs="Arial"/>
          <w:sz w:val="16"/>
          <w:szCs w:val="16"/>
          <w:lang w:eastAsia="en-GB"/>
        </w:rPr>
      </w:pPr>
      <w:hyperlink r:id="rId95" w:history="1">
        <w:r w:rsidR="00E373D4" w:rsidRPr="00606ECD">
          <w:rPr>
            <w:rStyle w:val="Hyperlink"/>
            <w:rFonts w:eastAsia="Times New Roman"/>
            <w:b/>
            <w:bCs/>
            <w:lang w:eastAsia="en-GB"/>
          </w:rPr>
          <w:t>S1-240164</w:t>
        </w:r>
      </w:hyperlink>
      <w:r w:rsidR="002630B5" w:rsidRPr="002630B5">
        <w:t xml:space="preserve"> from </w:t>
      </w:r>
      <w:r w:rsidR="00E373D4" w:rsidRPr="003850E2">
        <w:rPr>
          <w:rFonts w:ascii="Arial" w:eastAsia="Times New Roman" w:hAnsi="Arial" w:cs="Arial"/>
          <w:sz w:val="16"/>
          <w:szCs w:val="16"/>
          <w:lang w:eastAsia="en-GB"/>
        </w:rPr>
        <w:t>S5-240695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charging aspects of AI/ML traffic</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793DB337" w14:textId="7D58CBAE"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F83C330" w14:textId="77777777" w:rsidR="00D76130" w:rsidRDefault="00D76130" w:rsidP="0068697E">
      <w:pPr>
        <w:rPr>
          <w:rFonts w:ascii="Arial" w:eastAsia="Times New Roman" w:hAnsi="Arial" w:cs="Arial"/>
          <w:color w:val="000000"/>
          <w:sz w:val="16"/>
          <w:szCs w:val="16"/>
          <w:lang w:eastAsia="en-GB"/>
        </w:rPr>
      </w:pPr>
    </w:p>
    <w:p w14:paraId="037A3EA1" w14:textId="14CD05B0" w:rsidR="00D76130" w:rsidRDefault="00AD5A63" w:rsidP="0068697E">
      <w:pPr>
        <w:rPr>
          <w:rFonts w:ascii="Arial" w:eastAsia="Times New Roman" w:hAnsi="Arial" w:cs="Arial"/>
          <w:sz w:val="16"/>
          <w:szCs w:val="16"/>
          <w:lang w:eastAsia="en-GB"/>
        </w:rPr>
      </w:pPr>
      <w:hyperlink r:id="rId96" w:history="1">
        <w:r w:rsidR="00E373D4" w:rsidRPr="00606ECD">
          <w:rPr>
            <w:rStyle w:val="Hyperlink"/>
            <w:rFonts w:eastAsia="Times New Roman"/>
            <w:b/>
            <w:bCs/>
            <w:lang w:eastAsia="en-GB"/>
          </w:rPr>
          <w:t>S1-240156</w:t>
        </w:r>
      </w:hyperlink>
      <w:r w:rsidR="002630B5" w:rsidRPr="002630B5">
        <w:t xml:space="preserve"> from </w:t>
      </w:r>
      <w:r w:rsidR="00E373D4" w:rsidRPr="003850E2">
        <w:rPr>
          <w:rFonts w:ascii="Arial" w:eastAsia="Times New Roman" w:hAnsi="Arial" w:cs="Arial"/>
          <w:sz w:val="16"/>
          <w:szCs w:val="16"/>
          <w:lang w:eastAsia="en-GB"/>
        </w:rPr>
        <w:t>S2-2313776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Ranging/SL Positioning service exposure security and privacy check</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4F114C3A" w14:textId="03C14AF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Noted</w:t>
      </w:r>
    </w:p>
    <w:p w14:paraId="5355D0AD" w14:textId="77777777" w:rsidR="00D76130" w:rsidRDefault="00D76130" w:rsidP="0068697E">
      <w:pPr>
        <w:rPr>
          <w:rFonts w:ascii="Arial" w:eastAsia="Times New Roman" w:hAnsi="Arial" w:cs="Arial"/>
          <w:color w:val="000000"/>
          <w:sz w:val="16"/>
          <w:szCs w:val="16"/>
          <w:lang w:eastAsia="en-GB"/>
        </w:rPr>
      </w:pPr>
    </w:p>
    <w:p w14:paraId="2C216DDB" w14:textId="30CD9390" w:rsidR="00D76130" w:rsidRDefault="00AD5A63" w:rsidP="0068697E">
      <w:pPr>
        <w:rPr>
          <w:rFonts w:ascii="Arial" w:eastAsia="Times New Roman" w:hAnsi="Arial" w:cs="Arial"/>
          <w:sz w:val="16"/>
          <w:szCs w:val="16"/>
          <w:lang w:eastAsia="en-GB"/>
        </w:rPr>
      </w:pPr>
      <w:hyperlink r:id="rId97" w:history="1">
        <w:r w:rsidR="00E373D4" w:rsidRPr="00606ECD">
          <w:rPr>
            <w:rStyle w:val="Hyperlink"/>
            <w:rFonts w:eastAsia="Times New Roman"/>
            <w:b/>
            <w:bCs/>
            <w:lang w:eastAsia="en-GB"/>
          </w:rPr>
          <w:t>S1-240158</w:t>
        </w:r>
      </w:hyperlink>
      <w:r w:rsidR="002630B5" w:rsidRPr="002630B5">
        <w:t xml:space="preserve"> from </w:t>
      </w:r>
      <w:r w:rsidR="00E373D4" w:rsidRPr="003850E2">
        <w:rPr>
          <w:rFonts w:ascii="Arial" w:eastAsia="Times New Roman" w:hAnsi="Arial" w:cs="Arial"/>
          <w:sz w:val="16"/>
          <w:szCs w:val="16"/>
          <w:lang w:eastAsia="en-GB"/>
        </w:rPr>
        <w:t>S2-2401650</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Response to “Reply LS on the service requirement of restricting satellite access RAT type”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65A621AA" w14:textId="1980238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963F8F5" w14:textId="77777777" w:rsidR="00D76130" w:rsidRDefault="00D76130" w:rsidP="0068697E">
      <w:pPr>
        <w:rPr>
          <w:rFonts w:ascii="Arial" w:eastAsia="Times New Roman" w:hAnsi="Arial" w:cs="Arial"/>
          <w:color w:val="000000"/>
          <w:sz w:val="16"/>
          <w:szCs w:val="16"/>
          <w:lang w:eastAsia="en-GB"/>
        </w:rPr>
      </w:pPr>
    </w:p>
    <w:p w14:paraId="6DF4754B" w14:textId="53A1EFD3" w:rsidR="00D76130" w:rsidRDefault="00AD5A63" w:rsidP="0068697E">
      <w:pPr>
        <w:rPr>
          <w:rFonts w:ascii="Arial" w:eastAsia="Times New Roman" w:hAnsi="Arial" w:cs="Arial"/>
          <w:sz w:val="16"/>
          <w:szCs w:val="16"/>
          <w:lang w:eastAsia="en-GB"/>
        </w:rPr>
      </w:pPr>
      <w:hyperlink r:id="rId98" w:history="1">
        <w:r w:rsidR="00E373D4" w:rsidRPr="00606ECD">
          <w:rPr>
            <w:rStyle w:val="Hyperlink"/>
            <w:rFonts w:eastAsia="Times New Roman"/>
            <w:b/>
            <w:bCs/>
            <w:lang w:eastAsia="en-GB"/>
          </w:rPr>
          <w:t>S1-240159</w:t>
        </w:r>
      </w:hyperlink>
      <w:r w:rsidR="002630B5" w:rsidRPr="002630B5">
        <w:t xml:space="preserve"> from </w:t>
      </w:r>
      <w:r w:rsidR="00E373D4" w:rsidRPr="003850E2">
        <w:rPr>
          <w:rFonts w:ascii="Arial" w:eastAsia="Times New Roman" w:hAnsi="Arial" w:cs="Arial"/>
          <w:sz w:val="16"/>
          <w:szCs w:val="16"/>
          <w:lang w:eastAsia="en-GB"/>
        </w:rPr>
        <w:t>S2-2401813</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No-Transmit Zones according to ECC decision 22(07)</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166535F" w14:textId="5644A0C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44D0F56" w14:textId="77777777" w:rsidR="00D76130" w:rsidRDefault="00D76130" w:rsidP="0068697E">
      <w:pPr>
        <w:rPr>
          <w:rFonts w:ascii="Arial" w:eastAsia="Times New Roman" w:hAnsi="Arial" w:cs="Arial"/>
          <w:color w:val="000000"/>
          <w:sz w:val="16"/>
          <w:szCs w:val="16"/>
          <w:lang w:eastAsia="en-GB"/>
        </w:rPr>
      </w:pPr>
    </w:p>
    <w:p w14:paraId="2385A227" w14:textId="20C5435F" w:rsidR="00D76130" w:rsidRDefault="00AD5A63" w:rsidP="0068697E">
      <w:pPr>
        <w:rPr>
          <w:rFonts w:ascii="Arial" w:eastAsia="Times New Roman" w:hAnsi="Arial" w:cs="Arial"/>
          <w:sz w:val="16"/>
          <w:szCs w:val="16"/>
          <w:lang w:eastAsia="en-GB"/>
        </w:rPr>
      </w:pPr>
      <w:hyperlink r:id="rId99" w:history="1">
        <w:r w:rsidR="00E373D4" w:rsidRPr="00606ECD">
          <w:rPr>
            <w:rStyle w:val="Hyperlink"/>
            <w:rFonts w:eastAsia="Times New Roman"/>
            <w:b/>
            <w:bCs/>
            <w:lang w:eastAsia="en-GB"/>
          </w:rPr>
          <w:t>S1-240160</w:t>
        </w:r>
      </w:hyperlink>
      <w:r w:rsidR="002630B5" w:rsidRPr="002630B5">
        <w:t xml:space="preserve"> from </w:t>
      </w:r>
      <w:r w:rsidR="00E373D4" w:rsidRPr="003850E2">
        <w:rPr>
          <w:rFonts w:ascii="Arial" w:eastAsia="Times New Roman" w:hAnsi="Arial" w:cs="Arial"/>
          <w:sz w:val="16"/>
          <w:szCs w:val="16"/>
          <w:lang w:eastAsia="en-GB"/>
        </w:rPr>
        <w:t>S4-232055</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Support of interworking between SA4 RTC and IMS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D992A78" w14:textId="58AA786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0879518" w14:textId="77777777" w:rsidR="00D76130" w:rsidRDefault="00D76130" w:rsidP="0068697E">
      <w:pPr>
        <w:rPr>
          <w:rFonts w:ascii="Arial" w:eastAsia="Times New Roman" w:hAnsi="Arial" w:cs="Arial"/>
          <w:color w:val="000000"/>
          <w:sz w:val="16"/>
          <w:szCs w:val="16"/>
          <w:lang w:eastAsia="en-GB"/>
        </w:rPr>
      </w:pPr>
    </w:p>
    <w:p w14:paraId="1FE22B37" w14:textId="52E72EDE" w:rsidR="00D76130" w:rsidRDefault="00AD5A63" w:rsidP="0068697E">
      <w:pPr>
        <w:rPr>
          <w:rFonts w:ascii="Arial" w:eastAsia="Times New Roman" w:hAnsi="Arial" w:cs="Arial"/>
          <w:sz w:val="16"/>
          <w:szCs w:val="16"/>
          <w:lang w:eastAsia="en-GB"/>
        </w:rPr>
      </w:pPr>
      <w:hyperlink r:id="rId100" w:history="1">
        <w:r w:rsidR="00E373D4" w:rsidRPr="00606ECD">
          <w:rPr>
            <w:rStyle w:val="Hyperlink"/>
            <w:rFonts w:eastAsia="Times New Roman"/>
            <w:b/>
            <w:bCs/>
            <w:lang w:eastAsia="en-GB"/>
          </w:rPr>
          <w:t>S1-240161</w:t>
        </w:r>
      </w:hyperlink>
      <w:r w:rsidR="002630B5" w:rsidRPr="002630B5">
        <w:t xml:space="preserve"> from </w:t>
      </w:r>
      <w:r w:rsidR="00E373D4" w:rsidRPr="003850E2">
        <w:rPr>
          <w:rFonts w:ascii="Arial" w:eastAsia="Times New Roman" w:hAnsi="Arial" w:cs="Arial"/>
          <w:sz w:val="16"/>
          <w:szCs w:val="16"/>
          <w:lang w:eastAsia="en-GB"/>
        </w:rPr>
        <w:t>S4-240517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to LS on 3GPP work on energy efficiency</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37FF17F5" w14:textId="42A0A3D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2147B6B" w14:textId="77777777" w:rsidR="00D76130" w:rsidRDefault="00D76130" w:rsidP="0068697E">
      <w:pPr>
        <w:rPr>
          <w:rFonts w:ascii="Arial" w:eastAsia="Times New Roman" w:hAnsi="Arial" w:cs="Arial"/>
          <w:color w:val="000000"/>
          <w:sz w:val="16"/>
          <w:szCs w:val="16"/>
          <w:lang w:eastAsia="en-GB"/>
        </w:rPr>
      </w:pPr>
    </w:p>
    <w:p w14:paraId="6A5D559A" w14:textId="6B0F8298" w:rsidR="00D76130" w:rsidRDefault="00AD5A63" w:rsidP="0068697E">
      <w:pPr>
        <w:rPr>
          <w:rFonts w:ascii="Arial" w:eastAsia="Times New Roman" w:hAnsi="Arial" w:cs="Arial"/>
          <w:sz w:val="16"/>
          <w:szCs w:val="16"/>
          <w:lang w:eastAsia="en-GB"/>
        </w:rPr>
      </w:pPr>
      <w:hyperlink r:id="rId101" w:history="1">
        <w:r w:rsidR="00E373D4" w:rsidRPr="00606ECD">
          <w:rPr>
            <w:rStyle w:val="Hyperlink"/>
            <w:rFonts w:eastAsia="Times New Roman"/>
            <w:b/>
            <w:bCs/>
            <w:lang w:eastAsia="en-GB"/>
          </w:rPr>
          <w:t>S1-240162</w:t>
        </w:r>
      </w:hyperlink>
      <w:r w:rsidR="002630B5" w:rsidRPr="002630B5">
        <w:t xml:space="preserve"> from </w:t>
      </w:r>
      <w:r w:rsidR="00E373D4" w:rsidRPr="003850E2">
        <w:rPr>
          <w:rFonts w:ascii="Arial" w:eastAsia="Times New Roman" w:hAnsi="Arial" w:cs="Arial"/>
          <w:sz w:val="16"/>
          <w:szCs w:val="16"/>
          <w:lang w:eastAsia="en-GB"/>
        </w:rPr>
        <w:t>S5-238106</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network energy related information exposure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046EE17" w14:textId="19A9DE5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7FF56F3" w14:textId="77777777" w:rsidR="00D76130" w:rsidRDefault="00D76130" w:rsidP="0068697E">
      <w:pPr>
        <w:rPr>
          <w:rFonts w:ascii="Arial" w:eastAsia="Times New Roman" w:hAnsi="Arial" w:cs="Arial"/>
          <w:color w:val="000000"/>
          <w:sz w:val="16"/>
          <w:szCs w:val="16"/>
          <w:lang w:eastAsia="en-GB"/>
        </w:rPr>
      </w:pPr>
    </w:p>
    <w:p w14:paraId="4E911171" w14:textId="468E20D4" w:rsidR="00D76130" w:rsidRDefault="00AD5A63" w:rsidP="0068697E">
      <w:pPr>
        <w:rPr>
          <w:rFonts w:ascii="Arial" w:eastAsia="Times New Roman" w:hAnsi="Arial" w:cs="Arial"/>
          <w:sz w:val="16"/>
          <w:szCs w:val="16"/>
          <w:lang w:eastAsia="en-GB"/>
        </w:rPr>
      </w:pPr>
      <w:hyperlink r:id="rId102" w:history="1">
        <w:r w:rsidR="00E373D4" w:rsidRPr="00606ECD">
          <w:rPr>
            <w:rStyle w:val="Hyperlink"/>
            <w:rFonts w:eastAsia="Times New Roman"/>
            <w:b/>
            <w:bCs/>
            <w:lang w:eastAsia="en-GB"/>
          </w:rPr>
          <w:t>S1-240163</w:t>
        </w:r>
      </w:hyperlink>
      <w:r w:rsidR="002630B5" w:rsidRPr="002630B5">
        <w:t xml:space="preserve"> from </w:t>
      </w:r>
      <w:r w:rsidR="00E373D4" w:rsidRPr="003850E2">
        <w:rPr>
          <w:rFonts w:ascii="Arial" w:eastAsia="Times New Roman" w:hAnsi="Arial" w:cs="Arial"/>
          <w:sz w:val="16"/>
          <w:szCs w:val="16"/>
          <w:lang w:eastAsia="en-GB"/>
        </w:rPr>
        <w:t>S5-238107</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LS on the progress update of AI/ML Management specifications in SA5</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4C28CB43" w14:textId="2E5704C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7D4123" w14:textId="77777777" w:rsidR="00D76130" w:rsidRDefault="00D76130" w:rsidP="0068697E">
      <w:pPr>
        <w:rPr>
          <w:rFonts w:ascii="Arial" w:eastAsia="Times New Roman" w:hAnsi="Arial" w:cs="Arial"/>
          <w:color w:val="000000"/>
          <w:sz w:val="16"/>
          <w:szCs w:val="16"/>
          <w:lang w:eastAsia="en-GB"/>
        </w:rPr>
      </w:pPr>
    </w:p>
    <w:p w14:paraId="3083C32F" w14:textId="4A5F2824" w:rsidR="00D76130" w:rsidRDefault="00AD5A63" w:rsidP="0068697E">
      <w:pPr>
        <w:rPr>
          <w:rFonts w:ascii="Arial" w:eastAsia="Times New Roman" w:hAnsi="Arial" w:cs="Arial"/>
          <w:sz w:val="16"/>
          <w:szCs w:val="16"/>
          <w:lang w:eastAsia="en-GB"/>
        </w:rPr>
      </w:pPr>
      <w:hyperlink r:id="rId103" w:history="1">
        <w:r w:rsidR="00E373D4" w:rsidRPr="00606ECD">
          <w:rPr>
            <w:rStyle w:val="Hyperlink"/>
            <w:rFonts w:eastAsia="Times New Roman"/>
            <w:b/>
            <w:bCs/>
            <w:lang w:eastAsia="en-GB"/>
          </w:rPr>
          <w:t>S1-240167</w:t>
        </w:r>
      </w:hyperlink>
      <w:r w:rsidR="002630B5" w:rsidRPr="002630B5">
        <w:t xml:space="preserve"> from </w:t>
      </w:r>
      <w:r w:rsidR="00E373D4" w:rsidRPr="002C1866">
        <w:rPr>
          <w:rFonts w:ascii="Arial" w:eastAsia="Times New Roman" w:hAnsi="Arial" w:cs="Arial"/>
          <w:sz w:val="16"/>
          <w:szCs w:val="16"/>
          <w:lang w:eastAsia="en-GB"/>
        </w:rPr>
        <w:t>S5-241084</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Reply LS on the user consent for trace reporting</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LS in</w:t>
      </w:r>
      <w:r w:rsidR="00D76130">
        <w:rPr>
          <w:rFonts w:ascii="Arial" w:eastAsia="Times New Roman" w:hAnsi="Arial" w:cs="Arial"/>
          <w:sz w:val="16"/>
          <w:szCs w:val="16"/>
          <w:lang w:eastAsia="en-GB"/>
        </w:rPr>
        <w:t>)</w:t>
      </w:r>
    </w:p>
    <w:p w14:paraId="540A9A30" w14:textId="49E3A7E8"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D8468CB" w14:textId="77777777" w:rsidR="00D76130" w:rsidRDefault="00D76130" w:rsidP="0068697E">
      <w:pPr>
        <w:rPr>
          <w:rFonts w:ascii="Arial" w:eastAsia="Times New Roman" w:hAnsi="Arial" w:cs="Arial"/>
          <w:color w:val="000000"/>
          <w:sz w:val="16"/>
          <w:szCs w:val="16"/>
          <w:lang w:eastAsia="en-GB"/>
        </w:rPr>
      </w:pPr>
    </w:p>
    <w:p w14:paraId="35C9FCE7" w14:textId="08E03E37" w:rsidR="00E373D4" w:rsidRDefault="002630B5" w:rsidP="00155D87">
      <w:pPr>
        <w:pStyle w:val="Heading1"/>
        <w:rPr>
          <w:rFonts w:eastAsia="Times New Roman" w:cs="Arial"/>
          <w:color w:val="000000"/>
          <w:sz w:val="16"/>
          <w:szCs w:val="16"/>
          <w:lang w:eastAsia="en-GB"/>
        </w:rPr>
      </w:pPr>
      <w:r w:rsidRPr="002630B5">
        <w:rPr>
          <w:rFonts w:eastAsia="Times New Roman"/>
          <w:color w:val="000000"/>
          <w:lang w:eastAsia="en-GB"/>
        </w:rPr>
        <w:t xml:space="preserve"> </w:t>
      </w:r>
      <w:bookmarkStart w:id="23" w:name="_Toc164174423"/>
      <w:r w:rsidR="00E373D4" w:rsidRPr="00070CDA">
        <w:rPr>
          <w:lang w:eastAsia="en-GB"/>
        </w:rPr>
        <w:t>4</w:t>
      </w:r>
      <w:r w:rsidR="00E373D4">
        <w:rPr>
          <w:lang w:eastAsia="en-GB"/>
        </w:rPr>
        <w:t xml:space="preserve">   </w:t>
      </w:r>
      <w:r w:rsidR="00E373D4" w:rsidRPr="00070CDA">
        <w:rPr>
          <w:lang w:eastAsia="en-GB"/>
        </w:rPr>
        <w:t>Quality improvement contributions</w:t>
      </w:r>
      <w:bookmarkEnd w:id="23"/>
    </w:p>
    <w:p w14:paraId="2B481F29" w14:textId="77777777" w:rsidR="00155D87" w:rsidRDefault="00155D87" w:rsidP="0068697E">
      <w:pPr>
        <w:rPr>
          <w:rFonts w:ascii="Courier New" w:eastAsia="Times New Roman" w:hAnsi="Courier New" w:cs="Courier New"/>
          <w:sz w:val="16"/>
          <w:szCs w:val="16"/>
          <w:lang w:eastAsia="en-GB"/>
        </w:rPr>
      </w:pPr>
    </w:p>
    <w:p w14:paraId="2908940B" w14:textId="2151AD6B" w:rsidR="00D76130" w:rsidRDefault="00C7608B" w:rsidP="0068697E">
      <w:pPr>
        <w:rPr>
          <w:rFonts w:ascii="Arial" w:eastAsia="Times New Roman" w:hAnsi="Arial" w:cs="Arial"/>
          <w:sz w:val="16"/>
          <w:szCs w:val="16"/>
          <w:lang w:eastAsia="en-GB"/>
        </w:rPr>
      </w:pPr>
      <w:hyperlink r:id="rId104" w:history="1">
        <w:r w:rsidRPr="00106ADA">
          <w:rPr>
            <w:rStyle w:val="Hyperlink"/>
          </w:rPr>
          <w:t>S1-240014</w:t>
        </w:r>
      </w:hyperlink>
      <w:r w:rsidR="00D76130" w:rsidRPr="009B680E">
        <w:rPr>
          <w:rFonts w:ascii="Arial" w:eastAsia="Times New Roman" w:hAnsi="Arial" w:cs="Arial"/>
          <w:sz w:val="16"/>
          <w:szCs w:val="16"/>
          <w:lang w:eastAsia="en-GB"/>
        </w:rPr>
        <w:t xml:space="preserve"> </w:t>
      </w:r>
      <w:r w:rsidRPr="009B680E">
        <w:rPr>
          <w:rFonts w:ascii="Arial" w:eastAsia="Times New Roman" w:hAnsi="Arial" w:cs="Arial"/>
          <w:sz w:val="16"/>
          <w:szCs w:val="16"/>
          <w:lang w:eastAsia="en-GB"/>
        </w:rPr>
        <w:t>from CATT: Correction of AI/ML KPI requirements for direct network connection (CR to 22.261 #0761 cat F v.19.5.0, Rel-19, WID: TEI19, AIML_MT)</w:t>
      </w:r>
    </w:p>
    <w:p w14:paraId="409FA32B" w14:textId="7070E1A1" w:rsidR="00D76130" w:rsidRDefault="00D76130" w:rsidP="006869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Summary: </w:t>
      </w:r>
      <w:r w:rsidR="00C7608B" w:rsidRPr="00C7608B">
        <w:rPr>
          <w:rFonts w:ascii="Arial" w:eastAsia="Times New Roman" w:hAnsi="Arial" w:cs="Arial"/>
          <w:sz w:val="16"/>
          <w:szCs w:val="16"/>
          <w:lang w:eastAsia="en-GB"/>
        </w:rPr>
        <w:t>This CR introduces the correction of UL latency and data rate to 15ms and 144Mbit/s for Table 7.10-1 Image recognition</w:t>
      </w:r>
      <w:r w:rsidR="00C7608B">
        <w:rPr>
          <w:rFonts w:ascii="Arial" w:eastAsia="Times New Roman" w:hAnsi="Arial" w:cs="Arial"/>
          <w:sz w:val="16"/>
          <w:szCs w:val="16"/>
          <w:lang w:eastAsia="en-GB"/>
        </w:rPr>
        <w:t>.</w:t>
      </w:r>
    </w:p>
    <w:p w14:paraId="07D83093" w14:textId="3B03196A" w:rsidR="00D76130" w:rsidRDefault="00D76130" w:rsidP="0068697E">
      <w:pPr>
        <w:rPr>
          <w:rFonts w:ascii="Arial" w:eastAsia="Times New Roman" w:hAnsi="Arial" w:cs="Arial"/>
          <w:sz w:val="16"/>
          <w:szCs w:val="16"/>
          <w:lang w:eastAsia="en-GB"/>
        </w:rPr>
      </w:pPr>
      <w:r>
        <w:rPr>
          <w:rFonts w:ascii="Arial" w:eastAsia="Times New Roman" w:hAnsi="Arial" w:cs="Arial"/>
          <w:b/>
          <w:i/>
          <w:sz w:val="16"/>
          <w:szCs w:val="16"/>
          <w:lang w:eastAsia="en-GB"/>
        </w:rPr>
        <w:t xml:space="preserve">Discussion: </w:t>
      </w:r>
      <w:r w:rsidR="00C7608B" w:rsidRPr="00C7608B">
        <w:rPr>
          <w:rFonts w:ascii="Arial" w:eastAsia="Times New Roman" w:hAnsi="Arial" w:cs="Arial"/>
          <w:sz w:val="16"/>
          <w:szCs w:val="16"/>
          <w:lang w:eastAsia="en-GB"/>
        </w:rPr>
        <w:t>“AIML_MT” is Rel-18, it has to be corrected to TEI19, AIML_MT</w:t>
      </w:r>
    </w:p>
    <w:p w14:paraId="20F7FF1D" w14:textId="5261F522" w:rsidR="00E373D4" w:rsidRDefault="00D76130" w:rsidP="0068697E">
      <w:pPr>
        <w:rPr>
          <w:rFonts w:ascii="Arial" w:eastAsia="Times New Roman" w:hAnsi="Arial" w:cs="Arial"/>
          <w:color w:val="000000"/>
          <w:sz w:val="16"/>
          <w:szCs w:val="16"/>
          <w:lang w:eastAsia="en-GB"/>
        </w:rPr>
      </w:pPr>
      <w:r>
        <w:rPr>
          <w:b/>
          <w:i/>
        </w:rPr>
        <w:t xml:space="preserve">Conclusion: </w:t>
      </w:r>
      <w:r w:rsidR="00E373D4" w:rsidRPr="007D749C">
        <w:rPr>
          <w:rFonts w:ascii="Arial" w:eastAsia="Times New Roman" w:hAnsi="Arial" w:cs="Arial"/>
          <w:color w:val="000000"/>
          <w:sz w:val="16"/>
          <w:szCs w:val="16"/>
          <w:lang w:eastAsia="en-GB"/>
        </w:rPr>
        <w:t>.</w:t>
      </w:r>
      <w:r w:rsidR="00E373D4">
        <w:rPr>
          <w:rFonts w:ascii="Arial" w:eastAsia="Times New Roman" w:hAnsi="Arial" w:cs="Arial"/>
          <w:color w:val="000000"/>
          <w:sz w:val="16"/>
          <w:szCs w:val="16"/>
          <w:lang w:eastAsia="en-GB"/>
        </w:rPr>
        <w:t>Revised to S1-240191</w:t>
      </w:r>
    </w:p>
    <w:p w14:paraId="4370043D" w14:textId="77777777" w:rsidR="00D76130" w:rsidRDefault="00D76130" w:rsidP="0068697E">
      <w:pPr>
        <w:rPr>
          <w:rFonts w:ascii="Arial" w:eastAsia="Times New Roman" w:hAnsi="Arial" w:cs="Arial"/>
          <w:color w:val="000000"/>
          <w:sz w:val="16"/>
          <w:szCs w:val="16"/>
          <w:lang w:eastAsia="en-GB"/>
        </w:rPr>
      </w:pPr>
    </w:p>
    <w:p w14:paraId="75A92824" w14:textId="4496831D" w:rsidR="00D76130" w:rsidRDefault="00AD5A63" w:rsidP="0068697E">
      <w:pPr>
        <w:rPr>
          <w:rFonts w:ascii="Arial" w:eastAsia="Times New Roman" w:hAnsi="Arial" w:cs="Arial"/>
          <w:sz w:val="16"/>
          <w:szCs w:val="16"/>
          <w:lang w:eastAsia="en-GB"/>
        </w:rPr>
      </w:pPr>
      <w:hyperlink r:id="rId105" w:history="1">
        <w:r w:rsidR="00E373D4">
          <w:rPr>
            <w:rStyle w:val="Hyperlink"/>
            <w:b/>
            <w:bCs/>
          </w:rPr>
          <w:t>S1-240191</w:t>
        </w:r>
      </w:hyperlink>
      <w:r w:rsidR="002630B5" w:rsidRPr="002630B5">
        <w:t xml:space="preserve"> from </w:t>
      </w:r>
      <w:r w:rsidR="00E373D4">
        <w:rPr>
          <w:rFonts w:ascii="Arial" w:eastAsia="Times New Roman" w:hAnsi="Arial" w:cs="Arial"/>
          <w:sz w:val="16"/>
          <w:szCs w:val="16"/>
          <w:lang w:eastAsia="en-GB"/>
        </w:rPr>
        <w:t>CATT</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of AI/ML KPI requirements for direct network connection</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0761</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D76130">
        <w:rPr>
          <w:rFonts w:ascii="Arial" w:eastAsia="Times New Roman" w:hAnsi="Arial" w:cs="Arial"/>
          <w:sz w:val="16"/>
          <w:szCs w:val="16"/>
          <w:lang w:eastAsia="en-GB"/>
        </w:rPr>
        <w:t xml:space="preserve">, WID: </w:t>
      </w:r>
      <w:r w:rsidR="00E373D4" w:rsidRPr="00E31347">
        <w:rPr>
          <w:rFonts w:ascii="Arial" w:eastAsia="Times New Roman" w:hAnsi="Arial" w:cs="Arial"/>
          <w:sz w:val="16"/>
          <w:szCs w:val="16"/>
          <w:lang w:eastAsia="en-GB"/>
        </w:rPr>
        <w:t>TEI19, AIML_MT</w:t>
      </w:r>
      <w:r w:rsidR="00D76130">
        <w:rPr>
          <w:rFonts w:ascii="Arial" w:eastAsia="Times New Roman" w:hAnsi="Arial" w:cs="Arial"/>
          <w:sz w:val="16"/>
          <w:szCs w:val="16"/>
          <w:lang w:eastAsia="en-GB"/>
        </w:rPr>
        <w:t>)</w:t>
      </w:r>
    </w:p>
    <w:p w14:paraId="03BD4AD7"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S1-240014</w:t>
      </w:r>
    </w:p>
    <w:p w14:paraId="6F50FD5F"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Check cover page.</w:t>
      </w:r>
    </w:p>
    <w:p w14:paraId="6502C32A" w14:textId="1115080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DE757B9" w14:textId="77777777" w:rsidR="00D76130" w:rsidRDefault="00D76130" w:rsidP="0068697E">
      <w:pPr>
        <w:rPr>
          <w:rFonts w:ascii="Arial" w:eastAsia="Times New Roman" w:hAnsi="Arial" w:cs="Arial"/>
          <w:color w:val="000000"/>
          <w:sz w:val="16"/>
          <w:szCs w:val="16"/>
          <w:lang w:eastAsia="en-GB"/>
        </w:rPr>
      </w:pPr>
    </w:p>
    <w:p w14:paraId="1F6C30CC" w14:textId="4B31CF2D" w:rsidR="00D76130" w:rsidRDefault="00AD5A63" w:rsidP="0068697E">
      <w:pPr>
        <w:rPr>
          <w:rFonts w:ascii="Arial" w:eastAsia="Times New Roman" w:hAnsi="Arial" w:cs="Arial"/>
          <w:sz w:val="16"/>
          <w:szCs w:val="16"/>
          <w:lang w:eastAsia="en-GB"/>
        </w:rPr>
      </w:pPr>
      <w:hyperlink r:id="rId106" w:history="1">
        <w:r w:rsidR="00E373D4">
          <w:rPr>
            <w:rStyle w:val="Hyperlink"/>
            <w:rFonts w:eastAsia="Times New Roman"/>
            <w:b/>
            <w:bCs/>
            <w:lang w:eastAsia="en-GB"/>
          </w:rPr>
          <w:t>S1-240131</w:t>
        </w:r>
      </w:hyperlink>
      <w:r w:rsidR="002630B5" w:rsidRPr="002630B5">
        <w:t xml:space="preserve"> from </w:t>
      </w:r>
      <w:r w:rsidR="00E373D4" w:rsidRPr="005731AB">
        <w:rPr>
          <w:rFonts w:ascii="Arial" w:eastAsia="Times New Roman" w:hAnsi="Arial" w:cs="Arial"/>
          <w:sz w:val="16"/>
          <w:szCs w:val="16"/>
          <w:lang w:eastAsia="en-GB"/>
        </w:rPr>
        <w:t>Siemens, Robert Bosch GmbH, Mitsubishi Electric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Support for Multiple Spanning Tree Protocol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07"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0781</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C</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D76130">
        <w:rPr>
          <w:rFonts w:ascii="Arial" w:eastAsia="Times New Roman" w:hAnsi="Arial" w:cs="Arial"/>
          <w:sz w:val="16"/>
          <w:szCs w:val="16"/>
          <w:lang w:eastAsia="en-GB"/>
        </w:rPr>
        <w:t xml:space="preserve">, </w:t>
      </w:r>
      <w:hyperlink r:id="rId108" w:history="1">
        <w:r w:rsidR="00E373D4" w:rsidRPr="005731AB">
          <w:rPr>
            <w:rFonts w:ascii="Arial" w:eastAsia="Times New Roman" w:hAnsi="Arial" w:cs="Arial"/>
            <w:b/>
            <w:bCs/>
            <w:color w:val="0000FF"/>
            <w:sz w:val="16"/>
            <w:szCs w:val="16"/>
            <w:u w:val="single"/>
            <w:lang w:eastAsia="en-GB"/>
          </w:rPr>
          <w:t>Rel-19</w:t>
        </w:r>
      </w:hyperlink>
      <w:r w:rsidR="00D76130">
        <w:rPr>
          <w:rFonts w:ascii="Arial" w:eastAsia="Times New Roman" w:hAnsi="Arial" w:cs="Arial"/>
          <w:sz w:val="16"/>
          <w:szCs w:val="16"/>
          <w:lang w:eastAsia="en-GB"/>
        </w:rPr>
        <w:t xml:space="preserve">, WID: </w:t>
      </w:r>
      <w:r w:rsidR="00E373D4" w:rsidRPr="005731AB">
        <w:rPr>
          <w:rFonts w:ascii="Arial" w:eastAsia="Times New Roman" w:hAnsi="Arial" w:cs="Arial"/>
          <w:color w:val="000000"/>
          <w:sz w:val="16"/>
          <w:szCs w:val="16"/>
          <w:lang w:eastAsia="en-GB"/>
        </w:rPr>
        <w:t>cyberCAV, TEI19</w:t>
      </w:r>
      <w:r w:rsidR="00D76130">
        <w:rPr>
          <w:rFonts w:ascii="Arial" w:eastAsia="Times New Roman" w:hAnsi="Arial" w:cs="Arial"/>
          <w:sz w:val="16"/>
          <w:szCs w:val="16"/>
          <w:lang w:eastAsia="en-GB"/>
        </w:rPr>
        <w:t>)</w:t>
      </w:r>
    </w:p>
    <w:p w14:paraId="340CCD81"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 CR adds </w:t>
      </w:r>
      <w:r w:rsidR="00E373D4" w:rsidRPr="007D749C">
        <w:rPr>
          <w:rFonts w:ascii="Arial" w:eastAsia="Times New Roman" w:hAnsi="Arial" w:cs="Arial"/>
          <w:color w:val="000000"/>
          <w:sz w:val="16"/>
          <w:szCs w:val="16"/>
          <w:lang w:eastAsia="en-GB"/>
        </w:rPr>
        <w:t>MSTP to corresponding requirement on Ethernet transport services.</w:t>
      </w:r>
    </w:p>
    <w:p w14:paraId="360614F9" w14:textId="6A349C9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Rel-17, Rel-18 and earlier contributions</w:t>
      </w:r>
    </w:p>
    <w:p w14:paraId="4D76C42E"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Discussion paper in S1-240272</w:t>
      </w:r>
    </w:p>
    <w:p w14:paraId="225F71D2" w14:textId="605101FC"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2D514C0F" w14:textId="77777777" w:rsidR="00D76130" w:rsidRDefault="00D76130" w:rsidP="0068697E">
      <w:pPr>
        <w:rPr>
          <w:rFonts w:ascii="Arial" w:eastAsia="Times New Roman" w:hAnsi="Arial" w:cs="Arial"/>
          <w:color w:val="000000"/>
          <w:sz w:val="16"/>
          <w:szCs w:val="16"/>
          <w:lang w:eastAsia="en-GB"/>
        </w:rPr>
      </w:pPr>
    </w:p>
    <w:p w14:paraId="4C5BCB67" w14:textId="1AD6206E" w:rsidR="00D76130" w:rsidRDefault="00AD5A63" w:rsidP="0068697E">
      <w:pPr>
        <w:rPr>
          <w:rFonts w:ascii="Arial" w:eastAsia="Times New Roman" w:hAnsi="Arial" w:cs="Arial"/>
          <w:sz w:val="16"/>
          <w:szCs w:val="16"/>
          <w:lang w:eastAsia="en-GB"/>
        </w:rPr>
      </w:pPr>
      <w:hyperlink r:id="rId109" w:history="1">
        <w:r w:rsidR="00E373D4">
          <w:rPr>
            <w:rStyle w:val="Hyperlink"/>
            <w:rFonts w:eastAsia="Times New Roman"/>
            <w:b/>
            <w:bCs/>
            <w:lang w:eastAsia="en-GB"/>
          </w:rPr>
          <w:t>S1-240272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Siemens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Paper on Multiple Spanning Tree Protocol</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D76130">
        <w:rPr>
          <w:rFonts w:ascii="Arial" w:eastAsia="Times New Roman" w:hAnsi="Arial" w:cs="Arial"/>
          <w:sz w:val="16"/>
          <w:szCs w:val="16"/>
          <w:lang w:eastAsia="en-GB"/>
        </w:rPr>
        <w:t>)</w:t>
      </w:r>
    </w:p>
    <w:p w14:paraId="23CE4D7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discussion paper for S1-240131</w:t>
      </w:r>
    </w:p>
    <w:p w14:paraId="429E4534" w14:textId="3C7F315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No disagreement on this analysis but the SA2 involvement in Rel-19 have to be considered. </w:t>
      </w:r>
    </w:p>
    <w:p w14:paraId="4CD1B36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Siemens: what does it mean concretely for 131?</w:t>
      </w:r>
    </w:p>
    <w:p w14:paraId="70E8877E"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it shall be at least postponed to next meeting.</w:t>
      </w:r>
    </w:p>
    <w:p w14:paraId="23DC7C9E" w14:textId="23A2DF4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5E57D2B" w14:textId="77777777" w:rsidR="00D76130" w:rsidRDefault="00D76130" w:rsidP="0068697E">
      <w:pPr>
        <w:rPr>
          <w:rFonts w:ascii="Arial" w:eastAsia="Times New Roman" w:hAnsi="Arial" w:cs="Arial"/>
          <w:color w:val="000000"/>
          <w:sz w:val="16"/>
          <w:szCs w:val="16"/>
          <w:lang w:eastAsia="en-GB"/>
        </w:rPr>
      </w:pPr>
    </w:p>
    <w:p w14:paraId="5CA57916" w14:textId="213362FD" w:rsidR="00E373D4" w:rsidRDefault="00E373D4" w:rsidP="00C92E5B">
      <w:pPr>
        <w:pStyle w:val="Heading1"/>
        <w:rPr>
          <w:rFonts w:cs="Arial"/>
          <w:color w:val="000000"/>
          <w:sz w:val="16"/>
          <w:szCs w:val="16"/>
          <w:lang w:eastAsia="en-GB"/>
        </w:rPr>
      </w:pPr>
      <w:bookmarkStart w:id="24" w:name="_Toc164174424"/>
      <w:r w:rsidRPr="00070CDA">
        <w:rPr>
          <w:lang w:eastAsia="en-GB"/>
        </w:rPr>
        <w:t>5</w:t>
      </w:r>
      <w:r>
        <w:rPr>
          <w:lang w:eastAsia="en-GB"/>
        </w:rPr>
        <w:t xml:space="preserve">   </w:t>
      </w:r>
      <w:r w:rsidRPr="00070CDA">
        <w:rPr>
          <w:lang w:eastAsia="en-GB"/>
        </w:rPr>
        <w:t>Rel-17, Rel-18 and earlier contributions</w:t>
      </w:r>
      <w:bookmarkEnd w:id="24"/>
    </w:p>
    <w:p w14:paraId="56295265" w14:textId="2AE3E1B8" w:rsidR="00E373D4" w:rsidRPr="00E373D4" w:rsidRDefault="00155D87" w:rsidP="00C92E5B">
      <w:pPr>
        <w:pStyle w:val="Heading2"/>
        <w:rPr>
          <w:rStyle w:val="Heading2CharChar"/>
        </w:rPr>
      </w:pPr>
      <w:bookmarkStart w:id="25" w:name="_Toc164174425"/>
      <w:r w:rsidRPr="00155D87">
        <w:rPr>
          <w:rStyle w:val="Heading2CharChar"/>
        </w:rPr>
        <w:t>5.1</w:t>
      </w:r>
      <w:r w:rsidR="009B680E">
        <w:rPr>
          <w:rStyle w:val="Heading2CharChar"/>
        </w:rPr>
        <w:tab/>
      </w:r>
      <w:r w:rsidRPr="00155D87">
        <w:rPr>
          <w:rStyle w:val="Heading2CharChar"/>
        </w:rPr>
        <w:t>Release 17 &amp; 18 Alignment CRs (including Rel-18 cleaning)</w:t>
      </w:r>
      <w:bookmarkEnd w:id="25"/>
    </w:p>
    <w:p w14:paraId="62DC7B8B" w14:textId="54D7C62C" w:rsidR="00D76130" w:rsidRDefault="00AD5A63" w:rsidP="0068697E">
      <w:pPr>
        <w:rPr>
          <w:rFonts w:ascii="Arial" w:eastAsia="Times New Roman" w:hAnsi="Arial" w:cs="Arial"/>
          <w:sz w:val="16"/>
          <w:szCs w:val="16"/>
          <w:lang w:eastAsia="en-GB"/>
        </w:rPr>
      </w:pPr>
      <w:hyperlink r:id="rId110" w:history="1">
        <w:r w:rsidR="00E373D4">
          <w:rPr>
            <w:rStyle w:val="Hyperlink"/>
            <w:rFonts w:eastAsia="Times New Roman"/>
            <w:b/>
            <w:bCs/>
            <w:lang w:eastAsia="en-GB"/>
          </w:rPr>
          <w:t>S1-240009</w:t>
        </w:r>
      </w:hyperlink>
      <w:r w:rsidR="002630B5" w:rsidRPr="002630B5">
        <w:t xml:space="preserve"> from </w:t>
      </w:r>
      <w:r w:rsidR="00E373D4" w:rsidRPr="005731AB">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Cleaning Rel-18 Stage 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453B7643"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be careful when withdrawing a TS</w:t>
      </w:r>
    </w:p>
    <w:p w14:paraId="070DD4EE" w14:textId="1534C3E8"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S1-240192</w:t>
      </w:r>
    </w:p>
    <w:p w14:paraId="1E427C7B" w14:textId="77777777" w:rsidR="00D76130" w:rsidRDefault="00D76130" w:rsidP="0068697E">
      <w:pPr>
        <w:rPr>
          <w:rFonts w:ascii="Arial" w:eastAsia="Times New Roman" w:hAnsi="Arial" w:cs="Arial"/>
          <w:color w:val="000000"/>
          <w:sz w:val="16"/>
          <w:szCs w:val="16"/>
          <w:lang w:eastAsia="en-GB"/>
        </w:rPr>
      </w:pPr>
    </w:p>
    <w:p w14:paraId="1EFCC3AF" w14:textId="7B21B639" w:rsidR="00D76130" w:rsidRDefault="00AD5A63" w:rsidP="0068697E">
      <w:pPr>
        <w:rPr>
          <w:rFonts w:ascii="Arial" w:eastAsia="Times New Roman" w:hAnsi="Arial" w:cs="Arial"/>
          <w:sz w:val="16"/>
          <w:szCs w:val="16"/>
          <w:lang w:eastAsia="en-GB"/>
        </w:rPr>
      </w:pPr>
      <w:hyperlink r:id="rId111" w:history="1">
        <w:r w:rsidR="00E373D4">
          <w:rPr>
            <w:rStyle w:val="Hyperlink"/>
            <w:b/>
            <w:bCs/>
          </w:rPr>
          <w:t>S1-240192</w:t>
        </w:r>
      </w:hyperlink>
      <w:r w:rsidR="002630B5" w:rsidRPr="002630B5">
        <w:t xml:space="preserve"> from </w:t>
      </w:r>
      <w:r w:rsidR="00E373D4">
        <w:rPr>
          <w:rFonts w:ascii="Arial" w:eastAsia="Times New Roman" w:hAnsi="Arial" w:cs="Arial"/>
          <w:sz w:val="16"/>
          <w:szCs w:val="16"/>
          <w:lang w:eastAsia="en-GB"/>
        </w:rPr>
        <w:t>SA1 Chairperson, MCC</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Cleaning Rel-18 Stage 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D76130">
        <w:rPr>
          <w:rFonts w:ascii="Arial" w:eastAsia="Times New Roman" w:hAnsi="Arial" w:cs="Arial"/>
          <w:sz w:val="16"/>
          <w:szCs w:val="16"/>
          <w:lang w:eastAsia="en-GB"/>
        </w:rPr>
        <w:t>)</w:t>
      </w:r>
    </w:p>
    <w:p w14:paraId="38AE6D07" w14:textId="2E5C866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S1-240009</w:t>
      </w:r>
    </w:p>
    <w:p w14:paraId="6E18C409" w14:textId="4725889A" w:rsidR="00D76130" w:rsidRPr="00D76130" w:rsidRDefault="00D76130" w:rsidP="0068697E">
      <w:pPr>
        <w:rPr>
          <w:rFonts w:ascii="Arial" w:eastAsia="Times New Roman" w:hAnsi="Arial" w:cs="Arial"/>
          <w:b/>
          <w:i/>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p>
    <w:p w14:paraId="5D56FD90"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is endorsed as the way forward. It is intended to be a permanent reference document, i.e. even for future Releases.</w:t>
      </w:r>
    </w:p>
    <w:p w14:paraId="169972B9" w14:textId="6D4A6EE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Endorsed</w:t>
      </w:r>
    </w:p>
    <w:p w14:paraId="5DD4E4E9" w14:textId="77777777" w:rsidR="00D76130" w:rsidRDefault="00D76130" w:rsidP="0068697E">
      <w:pPr>
        <w:rPr>
          <w:rFonts w:ascii="Arial" w:eastAsia="Times New Roman" w:hAnsi="Arial" w:cs="Arial"/>
          <w:color w:val="000000"/>
          <w:sz w:val="16"/>
          <w:szCs w:val="16"/>
          <w:lang w:eastAsia="en-GB"/>
        </w:rPr>
      </w:pPr>
    </w:p>
    <w:p w14:paraId="0D3199A1" w14:textId="7E4C5049" w:rsidR="00D76130" w:rsidRDefault="00AD5A63" w:rsidP="0068697E">
      <w:pPr>
        <w:rPr>
          <w:rFonts w:ascii="Arial" w:eastAsia="Times New Roman" w:hAnsi="Arial" w:cs="Arial"/>
          <w:sz w:val="16"/>
          <w:szCs w:val="16"/>
          <w:lang w:eastAsia="en-GB"/>
        </w:rPr>
      </w:pPr>
      <w:hyperlink r:id="rId112" w:history="1">
        <w:r w:rsidR="00E373D4">
          <w:rPr>
            <w:rStyle w:val="Hyperlink"/>
            <w:rFonts w:eastAsia="Times New Roman"/>
            <w:b/>
            <w:bCs/>
            <w:lang w:eastAsia="en-GB"/>
          </w:rPr>
          <w:t>S1-240094</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22.261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78D7BED3"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 xml:space="preserve"> This document discusses how to clean up the Rel-18 service requirements captured in TS 22.261 “Service requirements for the 5G system” following SA1 Chair/MCC guidance, and proposes a way forward.</w:t>
      </w:r>
    </w:p>
    <w:p w14:paraId="17D2DA22" w14:textId="07C0914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E6C7619" w14:textId="77777777" w:rsidR="00D76130" w:rsidRDefault="00D76130" w:rsidP="0068697E">
      <w:pPr>
        <w:rPr>
          <w:rFonts w:ascii="Arial" w:eastAsia="Times New Roman" w:hAnsi="Arial" w:cs="Arial"/>
          <w:color w:val="000000"/>
          <w:sz w:val="16"/>
          <w:szCs w:val="16"/>
          <w:lang w:eastAsia="en-GB"/>
        </w:rPr>
      </w:pPr>
    </w:p>
    <w:p w14:paraId="1A354197" w14:textId="31C3278A" w:rsidR="00D76130" w:rsidRDefault="00AD5A63" w:rsidP="0068697E">
      <w:pPr>
        <w:rPr>
          <w:rFonts w:ascii="Arial" w:eastAsia="Times New Roman" w:hAnsi="Arial" w:cs="Arial"/>
          <w:sz w:val="16"/>
          <w:szCs w:val="16"/>
          <w:lang w:eastAsia="en-GB"/>
        </w:rPr>
      </w:pPr>
      <w:hyperlink r:id="rId113" w:history="1">
        <w:r w:rsidR="00E373D4">
          <w:rPr>
            <w:rStyle w:val="Hyperlink"/>
            <w:rFonts w:eastAsia="Times New Roman"/>
            <w:b/>
            <w:bCs/>
            <w:lang w:eastAsia="en-GB"/>
          </w:rPr>
          <w:t>S1-240096</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22.104</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75766268"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This document discusses how to clean up the Rel-18 service requirements captured in TS 22.104 following SA1 Chair/MCC guidance, and proposes a way forward.</w:t>
      </w:r>
    </w:p>
    <w:p w14:paraId="42185D0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Equivalent to 94 but for 22.104.</w:t>
      </w:r>
    </w:p>
    <w:p w14:paraId="0F07034D" w14:textId="3BB64F0E"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2380FD3" w14:textId="77777777" w:rsidR="00D76130" w:rsidRDefault="00D76130" w:rsidP="0068697E">
      <w:pPr>
        <w:rPr>
          <w:rFonts w:ascii="Arial" w:eastAsia="Times New Roman" w:hAnsi="Arial" w:cs="Arial"/>
          <w:color w:val="000000"/>
          <w:sz w:val="16"/>
          <w:szCs w:val="16"/>
          <w:lang w:eastAsia="en-GB"/>
        </w:rPr>
      </w:pPr>
    </w:p>
    <w:p w14:paraId="599B5FE3" w14:textId="2C471079" w:rsidR="00D76130" w:rsidRDefault="00AD5A63" w:rsidP="0068697E">
      <w:pPr>
        <w:rPr>
          <w:rFonts w:ascii="Arial" w:eastAsia="Times New Roman" w:hAnsi="Arial" w:cs="Arial"/>
          <w:sz w:val="16"/>
          <w:szCs w:val="16"/>
          <w:lang w:eastAsia="en-GB"/>
        </w:rPr>
      </w:pPr>
      <w:hyperlink r:id="rId114" w:history="1">
        <w:r w:rsidR="00E373D4">
          <w:rPr>
            <w:rStyle w:val="Hyperlink"/>
            <w:rFonts w:eastAsia="Times New Roman"/>
            <w:b/>
            <w:bCs/>
            <w:lang w:eastAsia="en-GB"/>
          </w:rPr>
          <w:t>S1-240097</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service requirements clean-up in TS 22.101</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1B165640" w14:textId="38BA6B7F"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9BCA3F" w14:textId="77777777" w:rsidR="00D76130" w:rsidRDefault="00D76130" w:rsidP="0068697E">
      <w:pPr>
        <w:rPr>
          <w:rFonts w:ascii="Arial" w:eastAsia="Times New Roman" w:hAnsi="Arial" w:cs="Arial"/>
          <w:color w:val="000000"/>
          <w:sz w:val="16"/>
          <w:szCs w:val="16"/>
          <w:lang w:eastAsia="en-GB"/>
        </w:rPr>
      </w:pPr>
    </w:p>
    <w:p w14:paraId="038621B6" w14:textId="0C791EAC" w:rsidR="00D76130" w:rsidRDefault="00AD5A63" w:rsidP="0068697E">
      <w:pPr>
        <w:rPr>
          <w:rFonts w:ascii="Arial" w:eastAsia="Times New Roman" w:hAnsi="Arial" w:cs="Arial"/>
          <w:sz w:val="16"/>
          <w:szCs w:val="16"/>
          <w:lang w:eastAsia="en-GB"/>
        </w:rPr>
      </w:pPr>
      <w:hyperlink r:id="rId115" w:history="1">
        <w:r w:rsidR="00E373D4">
          <w:rPr>
            <w:rStyle w:val="Hyperlink"/>
            <w:rFonts w:eastAsia="Times New Roman"/>
            <w:b/>
            <w:bCs/>
            <w:lang w:eastAsia="en-GB"/>
          </w:rPr>
          <w:t>S1-240012</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non-implemented UIA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16" w:history="1">
        <w:r w:rsidR="00E373D4" w:rsidRPr="005731AB">
          <w:rPr>
            <w:rFonts w:ascii="Arial" w:eastAsia="Times New Roman" w:hAnsi="Arial" w:cs="Arial"/>
            <w:b/>
            <w:bCs/>
            <w:color w:val="0000FF"/>
            <w:sz w:val="16"/>
            <w:szCs w:val="16"/>
            <w:u w:val="single"/>
            <w:lang w:eastAsia="en-GB"/>
          </w:rPr>
          <w:t>22.101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0592</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18.5.0</w:t>
      </w:r>
      <w:r w:rsidR="00D76130">
        <w:rPr>
          <w:rFonts w:ascii="Arial" w:eastAsia="Times New Roman" w:hAnsi="Arial" w:cs="Arial"/>
          <w:sz w:val="16"/>
          <w:szCs w:val="16"/>
          <w:lang w:eastAsia="en-GB"/>
        </w:rPr>
        <w:t xml:space="preserve">, </w:t>
      </w:r>
      <w:hyperlink r:id="rId117"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18" w:history="1">
        <w:r w:rsidR="00E373D4" w:rsidRPr="005731AB">
          <w:rPr>
            <w:rFonts w:ascii="Arial" w:eastAsia="Times New Roman" w:hAnsi="Arial" w:cs="Arial"/>
            <w:b/>
            <w:bCs/>
            <w:color w:val="0000FF"/>
            <w:sz w:val="16"/>
            <w:szCs w:val="16"/>
            <w:u w:val="single"/>
            <w:lang w:eastAsia="en-GB"/>
          </w:rPr>
          <w:t>UIA</w:t>
        </w:r>
      </w:hyperlink>
      <w:r w:rsidR="00D76130">
        <w:rPr>
          <w:rFonts w:ascii="Arial" w:eastAsia="Times New Roman" w:hAnsi="Arial" w:cs="Arial"/>
          <w:sz w:val="16"/>
          <w:szCs w:val="16"/>
          <w:lang w:eastAsia="en-GB"/>
        </w:rPr>
        <w:t>)</w:t>
      </w:r>
    </w:p>
    <w:p w14:paraId="7067DD8B"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removes the </w:t>
      </w:r>
      <w:r w:rsidR="00E373D4" w:rsidRPr="00925297">
        <w:rPr>
          <w:rFonts w:ascii="Arial" w:eastAsia="Times New Roman" w:hAnsi="Arial" w:cs="Arial"/>
          <w:color w:val="000000"/>
          <w:sz w:val="16"/>
          <w:szCs w:val="16"/>
          <w:lang w:eastAsia="en-GB"/>
        </w:rPr>
        <w:t xml:space="preserve">Non-implemented requirements for UIA </w:t>
      </w:r>
      <w:r w:rsidR="00E373D4">
        <w:rPr>
          <w:rFonts w:ascii="Arial" w:eastAsia="Times New Roman" w:hAnsi="Arial" w:cs="Arial"/>
          <w:color w:val="000000"/>
          <w:sz w:val="16"/>
          <w:szCs w:val="16"/>
          <w:lang w:eastAsia="en-GB"/>
        </w:rPr>
        <w:t>in Rel-18.</w:t>
      </w:r>
    </w:p>
    <w:p w14:paraId="42F78E58" w14:textId="5BAB1156"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22.101 Rel-19 to be created before this CR is implemented. This should be stated on the cover page.</w:t>
      </w:r>
    </w:p>
    <w:p w14:paraId="3AC95CF7"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Tick boxes to be corrected.</w:t>
      </w:r>
    </w:p>
    <w:p w14:paraId="2E1CAF8B" w14:textId="5A00416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S1-240193</w:t>
      </w:r>
    </w:p>
    <w:p w14:paraId="0052046E" w14:textId="77777777" w:rsidR="00D76130" w:rsidRDefault="00D76130" w:rsidP="0068697E">
      <w:pPr>
        <w:rPr>
          <w:rFonts w:ascii="Arial" w:eastAsia="Times New Roman" w:hAnsi="Arial" w:cs="Arial"/>
          <w:color w:val="000000"/>
          <w:sz w:val="16"/>
          <w:szCs w:val="16"/>
          <w:lang w:eastAsia="en-GB"/>
        </w:rPr>
      </w:pPr>
    </w:p>
    <w:p w14:paraId="691A527C" w14:textId="45AB1A30" w:rsidR="00D76130" w:rsidRDefault="00AD5A63" w:rsidP="0068697E">
      <w:pPr>
        <w:rPr>
          <w:rFonts w:ascii="Arial" w:eastAsia="Times New Roman" w:hAnsi="Arial" w:cs="Arial"/>
          <w:sz w:val="16"/>
          <w:szCs w:val="16"/>
          <w:lang w:eastAsia="en-GB"/>
        </w:rPr>
      </w:pPr>
      <w:hyperlink r:id="rId119" w:history="1">
        <w:r w:rsidR="00E373D4">
          <w:rPr>
            <w:rStyle w:val="Hyperlink"/>
            <w:b/>
            <w:bCs/>
          </w:rPr>
          <w:t>S1-240193</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22.115</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UIA</w:t>
      </w:r>
      <w:r w:rsidR="00D76130">
        <w:rPr>
          <w:rFonts w:ascii="Arial" w:eastAsia="Times New Roman" w:hAnsi="Arial" w:cs="Arial"/>
          <w:sz w:val="16"/>
          <w:szCs w:val="16"/>
          <w:lang w:eastAsia="en-GB"/>
        </w:rPr>
        <w:t>)</w:t>
      </w:r>
    </w:p>
    <w:p w14:paraId="6FC92C12"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S1-240012</w:t>
      </w:r>
    </w:p>
    <w:p w14:paraId="347D06F9"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Introduce on cover page that Rel19 TS22.101 needs to be created before this CR is implemented. X on other specs.</w:t>
      </w:r>
    </w:p>
    <w:p w14:paraId="1D873EB7" w14:textId="3B8151C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F59000E" w14:textId="77777777" w:rsidR="00D76130" w:rsidRDefault="00D76130" w:rsidP="0068697E">
      <w:pPr>
        <w:rPr>
          <w:rFonts w:ascii="Arial" w:eastAsia="Times New Roman" w:hAnsi="Arial" w:cs="Arial"/>
          <w:color w:val="000000"/>
          <w:sz w:val="16"/>
          <w:szCs w:val="16"/>
          <w:lang w:eastAsia="en-GB"/>
        </w:rPr>
      </w:pPr>
    </w:p>
    <w:p w14:paraId="28E0082C" w14:textId="59E66623" w:rsidR="00D76130" w:rsidRDefault="00AD5A63" w:rsidP="0068697E">
      <w:pPr>
        <w:rPr>
          <w:rFonts w:ascii="Arial" w:eastAsia="Times New Roman" w:hAnsi="Arial" w:cs="Arial"/>
          <w:sz w:val="16"/>
          <w:szCs w:val="16"/>
          <w:lang w:eastAsia="en-GB"/>
        </w:rPr>
      </w:pPr>
      <w:hyperlink r:id="rId120" w:history="1">
        <w:r w:rsidR="00E373D4">
          <w:rPr>
            <w:rStyle w:val="Hyperlink"/>
            <w:rFonts w:eastAsia="Times New Roman"/>
            <w:b/>
            <w:bCs/>
            <w:lang w:eastAsia="en-GB"/>
          </w:rPr>
          <w:t>S1-240013</w:t>
        </w:r>
      </w:hyperlink>
      <w:r w:rsidR="002630B5" w:rsidRPr="002630B5">
        <w:t xml:space="preserve"> from </w:t>
      </w:r>
      <w:r w:rsidR="00E373D4" w:rsidRPr="005731AB">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21" w:history="1">
        <w:r w:rsidR="00E373D4" w:rsidRPr="005731AB">
          <w:rPr>
            <w:rFonts w:ascii="Arial" w:eastAsia="Times New Roman" w:hAnsi="Arial" w:cs="Arial"/>
            <w:b/>
            <w:bCs/>
            <w:color w:val="0000FF"/>
            <w:sz w:val="16"/>
            <w:szCs w:val="16"/>
            <w:u w:val="single"/>
            <w:lang w:eastAsia="en-GB"/>
          </w:rPr>
          <w:t>22.115</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hyperlink r:id="rId122"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23" w:history="1">
        <w:r w:rsidR="00E373D4" w:rsidRPr="005731AB">
          <w:rPr>
            <w:rFonts w:ascii="Arial" w:eastAsia="Times New Roman" w:hAnsi="Arial" w:cs="Arial"/>
            <w:b/>
            <w:bCs/>
            <w:color w:val="0000FF"/>
            <w:sz w:val="16"/>
            <w:szCs w:val="16"/>
            <w:u w:val="single"/>
            <w:lang w:eastAsia="en-GB"/>
          </w:rPr>
          <w:t>UIA</w:t>
        </w:r>
      </w:hyperlink>
      <w:r w:rsidR="00D76130">
        <w:rPr>
          <w:rFonts w:ascii="Arial" w:eastAsia="Times New Roman" w:hAnsi="Arial" w:cs="Arial"/>
          <w:sz w:val="16"/>
          <w:szCs w:val="16"/>
          <w:lang w:eastAsia="en-GB"/>
        </w:rPr>
        <w:t>)</w:t>
      </w:r>
    </w:p>
    <w:p w14:paraId="4C46ADCA"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removes the non-implemented </w:t>
      </w:r>
      <w:r w:rsidR="00E373D4" w:rsidRPr="00D50E4A">
        <w:rPr>
          <w:rFonts w:ascii="Arial" w:eastAsia="Times New Roman" w:hAnsi="Arial" w:cs="Arial"/>
          <w:color w:val="000000"/>
          <w:sz w:val="16"/>
          <w:szCs w:val="16"/>
          <w:lang w:eastAsia="en-GB"/>
        </w:rPr>
        <w:t xml:space="preserve">Charging requirements </w:t>
      </w:r>
      <w:r w:rsidR="00E373D4">
        <w:rPr>
          <w:rFonts w:ascii="Arial" w:eastAsia="Times New Roman" w:hAnsi="Arial" w:cs="Arial"/>
          <w:color w:val="000000"/>
          <w:sz w:val="16"/>
          <w:szCs w:val="16"/>
          <w:lang w:eastAsia="en-GB"/>
        </w:rPr>
        <w:t>for UIA</w:t>
      </w:r>
      <w:r w:rsidR="00E373D4" w:rsidRPr="00D50E4A">
        <w:rPr>
          <w:rFonts w:ascii="Arial" w:eastAsia="Times New Roman" w:hAnsi="Arial" w:cs="Arial"/>
          <w:color w:val="000000"/>
          <w:sz w:val="16"/>
          <w:szCs w:val="16"/>
          <w:lang w:eastAsia="en-GB"/>
        </w:rPr>
        <w:t>.</w:t>
      </w:r>
    </w:p>
    <w:p w14:paraId="687DB670" w14:textId="4E86021D"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22.101 Rel-19 to be created before this CR is implemented. This should be stated on the cover page.</w:t>
      </w:r>
    </w:p>
    <w:p w14:paraId="7F0BF77A" w14:textId="77777777" w:rsidR="00D761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Tick boxes to be corrected.</w:t>
      </w:r>
    </w:p>
    <w:p w14:paraId="39CCDD3A" w14:textId="0921F0F2"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S1-240194</w:t>
      </w:r>
    </w:p>
    <w:p w14:paraId="08E98A13" w14:textId="77777777" w:rsidR="00D76130" w:rsidRDefault="00D76130" w:rsidP="0068697E">
      <w:pPr>
        <w:rPr>
          <w:rFonts w:ascii="Arial" w:eastAsia="Times New Roman" w:hAnsi="Arial" w:cs="Arial"/>
          <w:color w:val="000000"/>
          <w:sz w:val="16"/>
          <w:szCs w:val="16"/>
          <w:lang w:eastAsia="en-GB"/>
        </w:rPr>
      </w:pPr>
    </w:p>
    <w:p w14:paraId="3584F8E3" w14:textId="6CF9BEE8" w:rsidR="00D76130" w:rsidRDefault="00AD5A63" w:rsidP="0068697E">
      <w:pPr>
        <w:rPr>
          <w:rFonts w:ascii="Arial" w:eastAsia="Times New Roman" w:hAnsi="Arial" w:cs="Arial"/>
          <w:sz w:val="16"/>
          <w:szCs w:val="16"/>
          <w:lang w:eastAsia="en-GB"/>
        </w:rPr>
      </w:pPr>
      <w:hyperlink r:id="rId124" w:history="1">
        <w:r w:rsidR="00E373D4">
          <w:rPr>
            <w:rStyle w:val="Hyperlink"/>
            <w:b/>
            <w:bCs/>
          </w:rPr>
          <w:t>S1-240194</w:t>
        </w:r>
      </w:hyperlink>
      <w:r w:rsidR="002630B5" w:rsidRPr="002630B5">
        <w:t xml:space="preserve"> from </w:t>
      </w:r>
      <w:r w:rsidR="00E373D4">
        <w:rPr>
          <w:rFonts w:ascii="Arial" w:eastAsia="Times New Roman" w:hAnsi="Arial" w:cs="Arial"/>
          <w:sz w:val="16"/>
          <w:szCs w:val="16"/>
          <w:lang w:eastAsia="en-GB"/>
        </w:rPr>
        <w:t>Deutsche Telekom AG</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UIA charging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22.115</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0108</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UIA</w:t>
      </w:r>
      <w:r w:rsidR="00D76130">
        <w:rPr>
          <w:rFonts w:ascii="Arial" w:eastAsia="Times New Roman" w:hAnsi="Arial" w:cs="Arial"/>
          <w:sz w:val="16"/>
          <w:szCs w:val="16"/>
          <w:lang w:eastAsia="en-GB"/>
        </w:rPr>
        <w:t>)</w:t>
      </w:r>
    </w:p>
    <w:p w14:paraId="1145A2DA"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S1-240013</w:t>
      </w:r>
    </w:p>
    <w:p w14:paraId="106C7BD0"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Introduce on cover page that Rel19 TS22.101 needs to be created before this CR is implemented. X on other specs.</w:t>
      </w:r>
    </w:p>
    <w:p w14:paraId="034FBB30" w14:textId="2CD681D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5C8088C" w14:textId="77777777" w:rsidR="00D76130" w:rsidRDefault="00D76130" w:rsidP="0068697E">
      <w:pPr>
        <w:rPr>
          <w:rFonts w:ascii="Arial" w:eastAsia="Times New Roman" w:hAnsi="Arial" w:cs="Arial"/>
          <w:color w:val="000000"/>
          <w:sz w:val="16"/>
          <w:szCs w:val="16"/>
          <w:lang w:eastAsia="en-GB"/>
        </w:rPr>
      </w:pPr>
    </w:p>
    <w:p w14:paraId="4F86282B" w14:textId="228CA637" w:rsidR="00D76130" w:rsidRDefault="00AD5A63" w:rsidP="0068697E">
      <w:pPr>
        <w:rPr>
          <w:rFonts w:ascii="Arial" w:eastAsia="Times New Roman" w:hAnsi="Arial" w:cs="Arial"/>
          <w:sz w:val="16"/>
          <w:szCs w:val="16"/>
          <w:lang w:eastAsia="en-GB"/>
        </w:rPr>
      </w:pPr>
      <w:hyperlink r:id="rId125" w:history="1">
        <w:r w:rsidR="00E373D4">
          <w:rPr>
            <w:rStyle w:val="Hyperlink"/>
            <w:rFonts w:eastAsia="Times New Roman"/>
            <w:b/>
            <w:bCs/>
            <w:lang w:eastAsia="en-GB"/>
          </w:rPr>
          <w:t>S1-240049</w:t>
        </w:r>
      </w:hyperlink>
      <w:r w:rsidR="002630B5" w:rsidRPr="002630B5">
        <w:t xml:space="preserve"> from </w:t>
      </w:r>
      <w:r w:rsidR="00E373D4" w:rsidRPr="005731AB">
        <w:rPr>
          <w:rFonts w:ascii="Arial" w:eastAsia="Times New Roman" w:hAnsi="Arial" w:cs="Arial"/>
          <w:sz w:val="16"/>
          <w:szCs w:val="16"/>
          <w:lang w:eastAsia="en-GB"/>
        </w:rPr>
        <w:t>LG Electronics</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Removal of non-implemented EASNS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26"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0766</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27"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28" w:history="1">
        <w:r w:rsidR="00E373D4" w:rsidRPr="005731AB">
          <w:rPr>
            <w:rFonts w:ascii="Arial" w:eastAsia="Times New Roman" w:hAnsi="Arial" w:cs="Arial"/>
            <w:b/>
            <w:bCs/>
            <w:color w:val="0000FF"/>
            <w:sz w:val="16"/>
            <w:szCs w:val="16"/>
            <w:u w:val="single"/>
            <w:lang w:eastAsia="en-GB"/>
          </w:rPr>
          <w:t>EASNS</w:t>
        </w:r>
      </w:hyperlink>
      <w:r w:rsidR="00D76130">
        <w:rPr>
          <w:rFonts w:ascii="Arial" w:eastAsia="Times New Roman" w:hAnsi="Arial" w:cs="Arial"/>
          <w:sz w:val="16"/>
          <w:szCs w:val="16"/>
          <w:lang w:eastAsia="en-GB"/>
        </w:rPr>
        <w:t>)</w:t>
      </w:r>
    </w:p>
    <w:p w14:paraId="4B5D994C"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Non-implemented requirements for EASNS are removed.</w:t>
      </w:r>
    </w:p>
    <w:p w14:paraId="24CCCDFF" w14:textId="60CED525"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E4A943B" w14:textId="77777777" w:rsidR="00D76130" w:rsidRDefault="00D76130" w:rsidP="0068697E">
      <w:pPr>
        <w:rPr>
          <w:rFonts w:ascii="Arial" w:eastAsia="Times New Roman" w:hAnsi="Arial" w:cs="Arial"/>
          <w:color w:val="000000"/>
          <w:sz w:val="16"/>
          <w:szCs w:val="16"/>
          <w:lang w:eastAsia="en-GB"/>
        </w:rPr>
      </w:pPr>
    </w:p>
    <w:p w14:paraId="39F2432C" w14:textId="5ECCB98E" w:rsidR="00D76130" w:rsidRDefault="00AD5A63" w:rsidP="0068697E">
      <w:pPr>
        <w:rPr>
          <w:rFonts w:ascii="Arial" w:eastAsia="Times New Roman" w:hAnsi="Arial" w:cs="Arial"/>
          <w:sz w:val="16"/>
          <w:szCs w:val="16"/>
          <w:lang w:eastAsia="en-GB"/>
        </w:rPr>
      </w:pPr>
      <w:hyperlink r:id="rId129" w:history="1">
        <w:r w:rsidR="00E373D4">
          <w:rPr>
            <w:rStyle w:val="Hyperlink"/>
            <w:rFonts w:eastAsia="Times New Roman"/>
            <w:b/>
            <w:bCs/>
            <w:lang w:eastAsia="en-GB"/>
          </w:rPr>
          <w:t>S1-240058</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Rel-18 Alignment of Stage 1 with results for SEI</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6CB8E0DC"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This discussion document assess the alignment work needed for the Rel-18 Smart Energy Infrastructure (SEI) feature.</w:t>
      </w:r>
    </w:p>
    <w:p w14:paraId="7557C771"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About tracking: Chair: it is of course good to track, but a realistic balance has to be used.</w:t>
      </w:r>
    </w:p>
    <w:p w14:paraId="600773E6" w14:textId="438B240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3FB2D1F" w14:textId="77777777" w:rsidR="00D76130" w:rsidRDefault="00D76130" w:rsidP="0068697E">
      <w:pPr>
        <w:rPr>
          <w:rFonts w:ascii="Arial" w:eastAsia="Times New Roman" w:hAnsi="Arial" w:cs="Arial"/>
          <w:color w:val="000000"/>
          <w:sz w:val="16"/>
          <w:szCs w:val="16"/>
          <w:lang w:eastAsia="en-GB"/>
        </w:rPr>
      </w:pPr>
    </w:p>
    <w:p w14:paraId="027A2503" w14:textId="730F9001" w:rsidR="00D76130" w:rsidRDefault="00AD5A63" w:rsidP="0068697E">
      <w:pPr>
        <w:rPr>
          <w:rFonts w:ascii="Arial" w:eastAsia="Times New Roman" w:hAnsi="Arial" w:cs="Arial"/>
          <w:sz w:val="16"/>
          <w:szCs w:val="16"/>
          <w:lang w:eastAsia="en-GB"/>
        </w:rPr>
      </w:pPr>
      <w:hyperlink r:id="rId130" w:history="1">
        <w:r w:rsidR="00E373D4">
          <w:rPr>
            <w:rStyle w:val="Hyperlink"/>
            <w:rFonts w:eastAsia="Times New Roman"/>
            <w:b/>
            <w:bCs/>
            <w:lang w:eastAsia="en-GB"/>
          </w:rPr>
          <w:t>S1-240059</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for Smart Energy Infrastructure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31" w:history="1">
        <w:r w:rsidR="00E373D4" w:rsidRPr="005731AB">
          <w:rPr>
            <w:rFonts w:ascii="Arial" w:eastAsia="Times New Roman" w:hAnsi="Arial" w:cs="Arial"/>
            <w:b/>
            <w:bCs/>
            <w:color w:val="0000FF"/>
            <w:sz w:val="16"/>
            <w:szCs w:val="16"/>
            <w:u w:val="single"/>
            <w:lang w:eastAsia="en-GB"/>
          </w:rPr>
          <w:t>22.104</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0098</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18.3.0</w:t>
      </w:r>
      <w:r w:rsidR="00D76130">
        <w:rPr>
          <w:rFonts w:ascii="Arial" w:eastAsia="Times New Roman" w:hAnsi="Arial" w:cs="Arial"/>
          <w:sz w:val="16"/>
          <w:szCs w:val="16"/>
          <w:lang w:eastAsia="en-GB"/>
        </w:rPr>
        <w:t xml:space="preserve">, </w:t>
      </w:r>
      <w:hyperlink r:id="rId132"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33" w:history="1">
        <w:r w:rsidR="00E373D4" w:rsidRPr="005731AB">
          <w:rPr>
            <w:rFonts w:ascii="Arial" w:eastAsia="Times New Roman" w:hAnsi="Arial" w:cs="Arial"/>
            <w:b/>
            <w:bCs/>
            <w:color w:val="0000FF"/>
            <w:sz w:val="16"/>
            <w:szCs w:val="16"/>
            <w:u w:val="single"/>
            <w:lang w:eastAsia="en-GB"/>
          </w:rPr>
          <w:t>SEI</w:t>
        </w:r>
      </w:hyperlink>
      <w:r w:rsidR="00D76130">
        <w:rPr>
          <w:rFonts w:ascii="Arial" w:eastAsia="Times New Roman" w:hAnsi="Arial" w:cs="Arial"/>
          <w:sz w:val="16"/>
          <w:szCs w:val="16"/>
          <w:lang w:eastAsia="en-GB"/>
        </w:rPr>
        <w:t>)</w:t>
      </w:r>
    </w:p>
    <w:p w14:paraId="3899A4C5"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50E4A">
        <w:rPr>
          <w:rFonts w:ascii="Arial" w:eastAsia="Times New Roman" w:hAnsi="Arial" w:cs="Arial"/>
          <w:color w:val="000000"/>
          <w:sz w:val="16"/>
          <w:szCs w:val="16"/>
          <w:lang w:eastAsia="en-GB"/>
        </w:rPr>
        <w:t>Some requirements added to TS 22.104 were not supported in Release 18 stage 2 and stage 3 standardization. To align all 3GPP specifications, these unfulfilled requirements are removed from the Release 18 version of the specification. Other requirements have been satisfied in Release 18, mainly in TS 28.318.</w:t>
      </w:r>
    </w:p>
    <w:p w14:paraId="18F61B3E" w14:textId="7952FE0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This is confirmed to be correct by Huawei, Nokia needs more time. </w:t>
      </w:r>
    </w:p>
    <w:p w14:paraId="347FE77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some parts are already implemented in Stage 2 and then should not be removed. Asked to be postponed</w:t>
      </w:r>
    </w:p>
    <w:p w14:paraId="29DEFD06" w14:textId="1B3634E0"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888338B" w14:textId="77777777" w:rsidR="00D76130" w:rsidRDefault="00D76130" w:rsidP="0068697E">
      <w:pPr>
        <w:rPr>
          <w:rFonts w:ascii="Arial" w:eastAsia="Times New Roman" w:hAnsi="Arial" w:cs="Arial"/>
          <w:color w:val="000000"/>
          <w:sz w:val="16"/>
          <w:szCs w:val="16"/>
          <w:lang w:eastAsia="en-GB"/>
        </w:rPr>
      </w:pPr>
    </w:p>
    <w:p w14:paraId="3A2918B8" w14:textId="5031A3FD" w:rsidR="00D76130" w:rsidRDefault="00AD5A63" w:rsidP="0068697E">
      <w:pPr>
        <w:rPr>
          <w:rFonts w:ascii="Arial" w:eastAsia="Times New Roman" w:hAnsi="Arial" w:cs="Arial"/>
          <w:sz w:val="16"/>
          <w:szCs w:val="16"/>
          <w:lang w:eastAsia="en-GB"/>
        </w:rPr>
      </w:pPr>
      <w:hyperlink r:id="rId134" w:history="1">
        <w:r w:rsidR="00E373D4">
          <w:rPr>
            <w:rStyle w:val="Hyperlink"/>
            <w:rFonts w:eastAsia="Times New Roman"/>
            <w:b/>
            <w:bCs/>
            <w:lang w:eastAsia="en-GB"/>
          </w:rPr>
          <w:t>S1-240060</w:t>
        </w:r>
      </w:hyperlink>
      <w:r w:rsidR="002630B5" w:rsidRPr="002630B5">
        <w:t xml:space="preserve"> from </w:t>
      </w:r>
      <w:r w:rsidR="00E373D4" w:rsidRPr="005731AB">
        <w:rPr>
          <w:rFonts w:ascii="Arial" w:eastAsia="Times New Roman" w:hAnsi="Arial" w:cs="Arial"/>
          <w:sz w:val="16"/>
          <w:szCs w:val="16"/>
          <w:lang w:eastAsia="en-GB"/>
        </w:rPr>
        <w:t>Samsung, China Telecom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for Smart Energy Infrastructure</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35"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0771</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36"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37" w:history="1">
        <w:r w:rsidR="00E373D4" w:rsidRPr="005731AB">
          <w:rPr>
            <w:rFonts w:ascii="Arial" w:eastAsia="Times New Roman" w:hAnsi="Arial" w:cs="Arial"/>
            <w:b/>
            <w:bCs/>
            <w:color w:val="0000FF"/>
            <w:sz w:val="16"/>
            <w:szCs w:val="16"/>
            <w:u w:val="single"/>
            <w:lang w:eastAsia="en-GB"/>
          </w:rPr>
          <w:t>SEI</w:t>
        </w:r>
      </w:hyperlink>
      <w:r w:rsidR="00D76130">
        <w:rPr>
          <w:rFonts w:ascii="Arial" w:eastAsia="Times New Roman" w:hAnsi="Arial" w:cs="Arial"/>
          <w:sz w:val="16"/>
          <w:szCs w:val="16"/>
          <w:lang w:eastAsia="en-GB"/>
        </w:rPr>
        <w:t>)</w:t>
      </w:r>
    </w:p>
    <w:p w14:paraId="3A24B318"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Same as previous for 22.261.</w:t>
      </w:r>
    </w:p>
    <w:p w14:paraId="6B297BD5"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Asked by Nokia to be postponed to next meeting.</w:t>
      </w:r>
    </w:p>
    <w:p w14:paraId="6A9D8547" w14:textId="31809257"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1DA4CC4" w14:textId="77777777" w:rsidR="00D76130" w:rsidRDefault="00D76130" w:rsidP="0068697E">
      <w:pPr>
        <w:rPr>
          <w:rFonts w:ascii="Arial" w:eastAsia="Times New Roman" w:hAnsi="Arial" w:cs="Arial"/>
          <w:color w:val="000000"/>
          <w:sz w:val="16"/>
          <w:szCs w:val="16"/>
          <w:lang w:eastAsia="en-GB"/>
        </w:rPr>
      </w:pPr>
    </w:p>
    <w:p w14:paraId="098516B6" w14:textId="41660C32" w:rsidR="00D76130" w:rsidRDefault="00AD5A63" w:rsidP="0068697E">
      <w:pPr>
        <w:rPr>
          <w:rFonts w:ascii="Arial" w:eastAsia="Times New Roman" w:hAnsi="Arial" w:cs="Arial"/>
          <w:sz w:val="16"/>
          <w:szCs w:val="16"/>
          <w:lang w:eastAsia="en-GB"/>
        </w:rPr>
      </w:pPr>
      <w:hyperlink r:id="rId138" w:history="1">
        <w:r w:rsidR="00E373D4">
          <w:rPr>
            <w:rStyle w:val="Hyperlink"/>
            <w:rFonts w:eastAsia="Times New Roman"/>
            <w:b/>
            <w:bCs/>
            <w:lang w:eastAsia="en-GB"/>
          </w:rPr>
          <w:t>S1-240088</w:t>
        </w:r>
      </w:hyperlink>
      <w:r w:rsidR="002630B5" w:rsidRPr="002630B5">
        <w:t xml:space="preserve"> from </w:t>
      </w:r>
      <w:r w:rsidR="00E373D4" w:rsidRPr="005731AB">
        <w:rPr>
          <w:rFonts w:ascii="Arial" w:eastAsia="Times New Roman" w:hAnsi="Arial" w:cs="Arial"/>
          <w:sz w:val="16"/>
          <w:szCs w:val="16"/>
          <w:lang w:eastAsia="en-GB"/>
        </w:rPr>
        <w:t>Qualcomm Korea</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380ED42D" w14:textId="51C4ED5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2FF8033" w14:textId="77777777" w:rsidR="00D76130" w:rsidRDefault="00D76130" w:rsidP="0068697E">
      <w:pPr>
        <w:rPr>
          <w:rFonts w:ascii="Arial" w:eastAsia="Times New Roman" w:hAnsi="Arial" w:cs="Arial"/>
          <w:color w:val="000000"/>
          <w:sz w:val="16"/>
          <w:szCs w:val="16"/>
          <w:lang w:eastAsia="en-GB"/>
        </w:rPr>
      </w:pPr>
    </w:p>
    <w:p w14:paraId="062D4F5C" w14:textId="7BAFDE5A" w:rsidR="00D76130" w:rsidRDefault="00AD5A63" w:rsidP="0068697E">
      <w:pPr>
        <w:rPr>
          <w:rFonts w:ascii="Arial" w:eastAsia="Times New Roman" w:hAnsi="Arial" w:cs="Arial"/>
          <w:sz w:val="16"/>
          <w:szCs w:val="16"/>
          <w:lang w:eastAsia="en-GB"/>
        </w:rPr>
      </w:pPr>
      <w:hyperlink r:id="rId139" w:history="1">
        <w:r w:rsidR="00E373D4">
          <w:rPr>
            <w:rStyle w:val="Hyperlink"/>
            <w:rFonts w:eastAsia="Times New Roman"/>
            <w:b/>
            <w:bCs/>
            <w:lang w:eastAsia="en-GB"/>
          </w:rPr>
          <w:t>S1-240145</w:t>
        </w:r>
      </w:hyperlink>
      <w:r w:rsidR="002630B5" w:rsidRPr="002630B5">
        <w:t xml:space="preserve"> from </w:t>
      </w:r>
      <w:r w:rsidR="00E373D4">
        <w:rPr>
          <w:rFonts w:ascii="Arial" w:eastAsia="Times New Roman" w:hAnsi="Arial" w:cs="Arial"/>
          <w:sz w:val="16"/>
          <w:szCs w:val="16"/>
          <w:lang w:eastAsia="en-GB"/>
        </w:rPr>
        <w:t>Qualcomm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for 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hyperlink r:id="rId140" w:history="1">
        <w:r w:rsidR="00E373D4" w:rsidRPr="005731AB">
          <w:rPr>
            <w:rFonts w:ascii="Arial" w:eastAsia="Times New Roman" w:hAnsi="Arial" w:cs="Arial"/>
            <w:b/>
            <w:bCs/>
            <w:color w:val="0000FF"/>
            <w:sz w:val="16"/>
            <w:szCs w:val="16"/>
            <w:u w:val="single"/>
            <w:lang w:eastAsia="en-GB"/>
          </w:rPr>
          <w:t>22.261</w:t>
        </w:r>
      </w:hyperlink>
      <w:r w:rsidR="00D761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0782</w:t>
      </w:r>
      <w:r w:rsidR="00D761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D761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hyperlink r:id="rId141" w:history="1">
        <w:r w:rsidR="00E373D4" w:rsidRPr="005731AB">
          <w:rPr>
            <w:rFonts w:ascii="Arial" w:eastAsia="Times New Roman" w:hAnsi="Arial" w:cs="Arial"/>
            <w:b/>
            <w:bCs/>
            <w:color w:val="0000FF"/>
            <w:sz w:val="16"/>
            <w:szCs w:val="16"/>
            <w:u w:val="single"/>
            <w:lang w:eastAsia="en-GB"/>
          </w:rPr>
          <w:t>Rel-18</w:t>
        </w:r>
      </w:hyperlink>
      <w:r w:rsidR="00D76130">
        <w:rPr>
          <w:rFonts w:ascii="Arial" w:eastAsia="Times New Roman" w:hAnsi="Arial" w:cs="Arial"/>
          <w:sz w:val="16"/>
          <w:szCs w:val="16"/>
          <w:lang w:eastAsia="en-GB"/>
        </w:rPr>
        <w:t xml:space="preserve">, WID: </w:t>
      </w:r>
      <w:hyperlink r:id="rId142" w:history="1">
        <w:r w:rsidR="00E373D4" w:rsidRPr="005731AB">
          <w:rPr>
            <w:rFonts w:ascii="Arial" w:eastAsia="Times New Roman" w:hAnsi="Arial" w:cs="Arial"/>
            <w:b/>
            <w:bCs/>
            <w:color w:val="0000FF"/>
            <w:sz w:val="16"/>
            <w:szCs w:val="16"/>
            <w:u w:val="single"/>
            <w:lang w:eastAsia="en-GB"/>
          </w:rPr>
          <w:t>PALS</w:t>
        </w:r>
      </w:hyperlink>
      <w:r w:rsidR="00D76130">
        <w:rPr>
          <w:rFonts w:ascii="Arial" w:eastAsia="Times New Roman" w:hAnsi="Arial" w:cs="Arial"/>
          <w:sz w:val="16"/>
          <w:szCs w:val="16"/>
          <w:lang w:eastAsia="en-GB"/>
        </w:rPr>
        <w:t>)</w:t>
      </w:r>
    </w:p>
    <w:p w14:paraId="2BEEA4F4" w14:textId="134A2D94"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S1-240271</w:t>
      </w:r>
    </w:p>
    <w:p w14:paraId="208423DA" w14:textId="77777777" w:rsidR="00D76130" w:rsidRDefault="00D76130" w:rsidP="0068697E">
      <w:pPr>
        <w:rPr>
          <w:rFonts w:ascii="Arial" w:eastAsia="Times New Roman" w:hAnsi="Arial" w:cs="Arial"/>
          <w:color w:val="000000"/>
          <w:sz w:val="16"/>
          <w:szCs w:val="16"/>
          <w:lang w:eastAsia="en-GB"/>
        </w:rPr>
      </w:pPr>
    </w:p>
    <w:p w14:paraId="1732D730" w14:textId="748E4D33" w:rsidR="00D76130" w:rsidRDefault="00AD5A63" w:rsidP="0068697E">
      <w:pPr>
        <w:rPr>
          <w:rFonts w:ascii="Arial" w:eastAsia="Times New Roman" w:hAnsi="Arial" w:cs="Arial"/>
          <w:sz w:val="16"/>
          <w:szCs w:val="16"/>
          <w:lang w:eastAsia="en-GB"/>
        </w:rPr>
      </w:pPr>
      <w:hyperlink r:id="rId143" w:history="1">
        <w:r w:rsidR="00E373D4">
          <w:rPr>
            <w:rStyle w:val="Hyperlink"/>
            <w:rFonts w:eastAsia="Times New Roman"/>
            <w:b/>
            <w:bCs/>
            <w:lang w:eastAsia="en-GB"/>
          </w:rPr>
          <w:t>S1-240271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Qualcomm</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for Clean-up of Rel-18 PALS Requirements</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D761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0782</w:t>
      </w:r>
      <w:r w:rsidR="00D761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D761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D761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18.12.0</w:t>
      </w:r>
      <w:r w:rsidR="00D761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D761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PALS</w:t>
      </w:r>
      <w:r w:rsidR="00D76130">
        <w:rPr>
          <w:rFonts w:ascii="Arial" w:eastAsia="Times New Roman" w:hAnsi="Arial" w:cs="Arial"/>
          <w:sz w:val="16"/>
          <w:szCs w:val="16"/>
          <w:lang w:eastAsia="en-GB"/>
        </w:rPr>
        <w:t>)</w:t>
      </w:r>
    </w:p>
    <w:p w14:paraId="69FE747F"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S1-240145</w:t>
      </w:r>
    </w:p>
    <w:p w14:paraId="5D687410"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7D3AFFFA" w14:textId="0B39714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71E5E19" w14:textId="77777777" w:rsidR="00D76130" w:rsidRDefault="00D76130" w:rsidP="0068697E">
      <w:pPr>
        <w:rPr>
          <w:rFonts w:ascii="Arial" w:eastAsia="Times New Roman" w:hAnsi="Arial" w:cs="Arial"/>
          <w:color w:val="000000"/>
          <w:sz w:val="16"/>
          <w:szCs w:val="16"/>
          <w:lang w:eastAsia="en-GB"/>
        </w:rPr>
      </w:pPr>
    </w:p>
    <w:p w14:paraId="7C581983" w14:textId="076E8271" w:rsidR="00D76130" w:rsidRDefault="00AD5A63" w:rsidP="0068697E">
      <w:pPr>
        <w:rPr>
          <w:rFonts w:ascii="Arial" w:eastAsia="Times New Roman" w:hAnsi="Arial" w:cs="Arial"/>
          <w:sz w:val="16"/>
          <w:szCs w:val="16"/>
          <w:lang w:eastAsia="en-GB"/>
        </w:rPr>
      </w:pPr>
      <w:hyperlink r:id="rId144" w:history="1">
        <w:r w:rsidR="00E373D4">
          <w:rPr>
            <w:rStyle w:val="Hyperlink"/>
            <w:rFonts w:eastAsia="Times New Roman"/>
            <w:b/>
            <w:bCs/>
            <w:lang w:eastAsia="en-GB"/>
          </w:rPr>
          <w:t>S1-240108</w:t>
        </w:r>
      </w:hyperlink>
      <w:r w:rsidR="002630B5" w:rsidRPr="002630B5">
        <w:t xml:space="preserve"> from </w:t>
      </w:r>
      <w:r w:rsidR="00E373D4" w:rsidRPr="005731AB">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38312F0D"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606D7">
        <w:rPr>
          <w:rFonts w:ascii="Arial" w:eastAsia="Times New Roman" w:hAnsi="Arial" w:cs="Arial"/>
          <w:color w:val="000000"/>
          <w:sz w:val="16"/>
          <w:szCs w:val="16"/>
          <w:lang w:eastAsia="en-GB"/>
        </w:rPr>
        <w:t>As part of the ongoing maintenance of 3GPP stage 1 specifications, this document proposes alignment between the Release 18 UAS requirements in TS 22.125 with what has been achieved in downstream groups.</w:t>
      </w:r>
    </w:p>
    <w:p w14:paraId="2C80375E"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the KPIs have not been decided yet, so these CRs are premature.</w:t>
      </w:r>
    </w:p>
    <w:p w14:paraId="5B7B03C5" w14:textId="4DD8E36B"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S1-240195</w:t>
      </w:r>
    </w:p>
    <w:p w14:paraId="5C9D0F8F" w14:textId="77777777" w:rsidR="00D76130" w:rsidRDefault="00D76130" w:rsidP="0068697E">
      <w:pPr>
        <w:rPr>
          <w:rFonts w:ascii="Arial" w:eastAsia="Times New Roman" w:hAnsi="Arial" w:cs="Arial"/>
          <w:color w:val="000000"/>
          <w:sz w:val="16"/>
          <w:szCs w:val="16"/>
          <w:lang w:eastAsia="en-GB"/>
        </w:rPr>
      </w:pPr>
    </w:p>
    <w:p w14:paraId="2057D4D2" w14:textId="433C2966" w:rsidR="00D76130" w:rsidRDefault="00AD5A63" w:rsidP="0068697E">
      <w:pPr>
        <w:rPr>
          <w:rFonts w:ascii="Arial" w:eastAsia="Times New Roman" w:hAnsi="Arial" w:cs="Arial"/>
          <w:sz w:val="16"/>
          <w:szCs w:val="16"/>
          <w:lang w:eastAsia="en-GB"/>
        </w:rPr>
      </w:pPr>
      <w:hyperlink r:id="rId145" w:history="1">
        <w:r w:rsidR="00E373D4">
          <w:rPr>
            <w:rStyle w:val="Hyperlink"/>
            <w:b/>
            <w:bCs/>
          </w:rPr>
          <w:t>S1-240195</w:t>
        </w:r>
      </w:hyperlink>
      <w:r w:rsidR="002630B5" w:rsidRPr="002630B5">
        <w:t xml:space="preserve"> from </w:t>
      </w:r>
      <w:r w:rsidR="00E373D4">
        <w:rPr>
          <w:rFonts w:ascii="Arial" w:eastAsia="Times New Roman" w:hAnsi="Arial" w:cs="Arial"/>
          <w:sz w:val="16"/>
          <w:szCs w:val="16"/>
          <w:lang w:eastAsia="en-GB"/>
        </w:rPr>
        <w:t>Huawei</w:t>
      </w:r>
      <w:r w:rsidR="00D761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D76130">
        <w:rPr>
          <w:rFonts w:ascii="Arial" w:eastAsia="Times New Roman" w:hAnsi="Arial" w:cs="Arial"/>
          <w:b/>
          <w:bCs/>
          <w:i/>
          <w:iCs/>
          <w:sz w:val="16"/>
          <w:szCs w:val="16"/>
          <w:lang w:eastAsia="en-GB"/>
        </w:rPr>
        <w:t xml:space="preserve"> </w:t>
      </w:r>
      <w:r w:rsidR="00D761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D76130">
        <w:rPr>
          <w:rFonts w:ascii="Arial" w:eastAsia="Times New Roman" w:hAnsi="Arial" w:cs="Arial"/>
          <w:sz w:val="16"/>
          <w:szCs w:val="16"/>
          <w:lang w:eastAsia="en-GB"/>
        </w:rPr>
        <w:t>)</w:t>
      </w:r>
    </w:p>
    <w:p w14:paraId="280C2204" w14:textId="77777777" w:rsidR="00D76130"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S1-240108</w:t>
      </w:r>
    </w:p>
    <w:p w14:paraId="194C706A" w14:textId="7481AA39" w:rsidR="00E373D4" w:rsidRDefault="00D761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S1-240275</w:t>
      </w:r>
    </w:p>
    <w:p w14:paraId="2D8A8715" w14:textId="77777777" w:rsidR="00D76130" w:rsidRDefault="00D76130" w:rsidP="0068697E">
      <w:pPr>
        <w:rPr>
          <w:rFonts w:ascii="Arial" w:eastAsia="Times New Roman" w:hAnsi="Arial" w:cs="Arial"/>
          <w:color w:val="000000"/>
          <w:sz w:val="16"/>
          <w:szCs w:val="16"/>
          <w:lang w:eastAsia="en-GB"/>
        </w:rPr>
      </w:pPr>
    </w:p>
    <w:p w14:paraId="07728169" w14:textId="6C119814" w:rsidR="004C2930" w:rsidRDefault="00AD5A63" w:rsidP="0068697E">
      <w:pPr>
        <w:rPr>
          <w:rFonts w:ascii="Arial" w:eastAsia="Times New Roman" w:hAnsi="Arial" w:cs="Arial"/>
          <w:sz w:val="16"/>
          <w:szCs w:val="16"/>
          <w:lang w:eastAsia="en-GB"/>
        </w:rPr>
      </w:pPr>
      <w:hyperlink r:id="rId146" w:history="1">
        <w:r w:rsidR="00E373D4">
          <w:rPr>
            <w:rStyle w:val="Hyperlink"/>
            <w:rFonts w:eastAsia="Times New Roman"/>
            <w:b/>
            <w:bCs/>
            <w:lang w:eastAsia="en-GB"/>
          </w:rPr>
          <w:t>S1-240275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CAA48A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S1-240195</w:t>
      </w:r>
    </w:p>
    <w:p w14:paraId="01D0114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the possibility to keep this type of analysis is to be explored (this is valid also for 094, 96 and 97), either as an annex to the TS or as a stand-alone document, or any other possibility.</w:t>
      </w:r>
    </w:p>
    <w:p w14:paraId="24814FCD" w14:textId="26347AE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6E31F1D" w14:textId="77777777" w:rsidR="004C2930" w:rsidRDefault="004C2930" w:rsidP="0068697E">
      <w:pPr>
        <w:rPr>
          <w:rFonts w:ascii="Arial" w:eastAsia="Times New Roman" w:hAnsi="Arial" w:cs="Arial"/>
          <w:color w:val="000000"/>
          <w:sz w:val="16"/>
          <w:szCs w:val="16"/>
          <w:lang w:eastAsia="en-GB"/>
        </w:rPr>
      </w:pPr>
    </w:p>
    <w:p w14:paraId="4020F933" w14:textId="0BCE6B01" w:rsidR="004C2930" w:rsidRDefault="00AD5A63" w:rsidP="0068697E">
      <w:pPr>
        <w:rPr>
          <w:rFonts w:ascii="Arial" w:eastAsia="Times New Roman" w:hAnsi="Arial" w:cs="Arial"/>
          <w:sz w:val="16"/>
          <w:szCs w:val="16"/>
          <w:lang w:eastAsia="en-GB"/>
        </w:rPr>
      </w:pPr>
      <w:hyperlink r:id="rId147" w:history="1">
        <w:r w:rsidR="00E373D4">
          <w:rPr>
            <w:rStyle w:val="Hyperlink"/>
            <w:rFonts w:eastAsia="Times New Roman"/>
            <w:b/>
            <w:bCs/>
            <w:lang w:eastAsia="en-GB"/>
          </w:rPr>
          <w:t>S1-240274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17.6.0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Rel-17</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060D3A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Typo in cover: Release 18 to be replaced by Release 17.</w:t>
      </w:r>
    </w:p>
    <w:p w14:paraId="0FDF3548" w14:textId="4480F91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S1-240302</w:t>
      </w:r>
    </w:p>
    <w:p w14:paraId="33E1EEBA" w14:textId="77777777" w:rsidR="004C2930" w:rsidRDefault="004C2930" w:rsidP="0068697E">
      <w:pPr>
        <w:rPr>
          <w:rFonts w:ascii="Arial" w:eastAsia="Times New Roman" w:hAnsi="Arial" w:cs="Arial"/>
          <w:color w:val="000000"/>
          <w:sz w:val="16"/>
          <w:szCs w:val="16"/>
          <w:lang w:eastAsia="en-GB"/>
        </w:rPr>
      </w:pPr>
    </w:p>
    <w:p w14:paraId="7A9FDF0C" w14:textId="55E5645D" w:rsidR="004C2930" w:rsidRDefault="00AD5A63" w:rsidP="0068697E">
      <w:pPr>
        <w:rPr>
          <w:rFonts w:ascii="Arial" w:eastAsia="Times New Roman" w:hAnsi="Arial" w:cs="Arial"/>
          <w:sz w:val="16"/>
          <w:szCs w:val="16"/>
          <w:lang w:eastAsia="en-GB"/>
        </w:rPr>
      </w:pPr>
      <w:hyperlink r:id="rId148" w:history="1">
        <w:r w:rsidR="00E373D4">
          <w:rPr>
            <w:rStyle w:val="Hyperlink"/>
            <w:rFonts w:eastAsia="Times New Roman"/>
            <w:b/>
            <w:bCs/>
            <w:lang w:eastAsia="en-GB"/>
          </w:rPr>
          <w:t>S1-240302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17.6.0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Rel-17</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3BACDF0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S1-240274</w:t>
      </w:r>
    </w:p>
    <w:p w14:paraId="313C28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Rel 17 in cover page. Update rev and date.  No presentation</w:t>
      </w:r>
    </w:p>
    <w:p w14:paraId="010BBB6A" w14:textId="6BE18E7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CFBE4EA" w14:textId="77777777" w:rsidR="004C2930" w:rsidRDefault="004C2930" w:rsidP="0068697E">
      <w:pPr>
        <w:rPr>
          <w:rFonts w:ascii="Arial" w:eastAsia="Times New Roman" w:hAnsi="Arial" w:cs="Arial"/>
          <w:color w:val="000000"/>
          <w:sz w:val="16"/>
          <w:szCs w:val="16"/>
          <w:lang w:eastAsia="en-GB"/>
        </w:rPr>
      </w:pPr>
    </w:p>
    <w:p w14:paraId="3126DC88" w14:textId="23484426" w:rsidR="004C2930" w:rsidRDefault="00AD5A63" w:rsidP="0068697E">
      <w:pPr>
        <w:rPr>
          <w:rFonts w:ascii="Arial" w:eastAsia="Times New Roman" w:hAnsi="Arial" w:cs="Arial"/>
          <w:sz w:val="16"/>
          <w:szCs w:val="16"/>
          <w:lang w:eastAsia="en-GB"/>
        </w:rPr>
      </w:pPr>
      <w:hyperlink r:id="rId149" w:history="1">
        <w:r w:rsidR="00E373D4" w:rsidRPr="00606ECD">
          <w:rPr>
            <w:rFonts w:eastAsia="Times New Roman"/>
            <w:b/>
            <w:bCs/>
            <w:color w:val="0000FF"/>
            <w:u w:val="single"/>
            <w:lang w:eastAsia="en-GB"/>
          </w:rPr>
          <w:t>S1-240109</w:t>
        </w:r>
      </w:hyperlink>
      <w:r w:rsidR="002630B5" w:rsidRPr="002630B5">
        <w:t xml:space="preserve"> from </w:t>
      </w:r>
      <w:r w:rsidR="00E373D4" w:rsidRPr="005731AB">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50" w:history="1">
        <w:r w:rsidR="00E373D4" w:rsidRPr="005731AB">
          <w:rPr>
            <w:rFonts w:ascii="Arial" w:eastAsia="Times New Roman" w:hAnsi="Arial" w:cs="Arial"/>
            <w:b/>
            <w:bCs/>
            <w:color w:val="0000FF"/>
            <w:sz w:val="16"/>
            <w:szCs w:val="16"/>
            <w:u w:val="single"/>
            <w:lang w:eastAsia="en-GB"/>
          </w:rPr>
          <w:t>22.125</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0051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18.0.0</w:t>
      </w:r>
      <w:r w:rsidR="004C2930">
        <w:rPr>
          <w:rFonts w:ascii="Arial" w:eastAsia="Times New Roman" w:hAnsi="Arial" w:cs="Arial"/>
          <w:sz w:val="16"/>
          <w:szCs w:val="16"/>
          <w:lang w:eastAsia="en-GB"/>
        </w:rPr>
        <w:t xml:space="preserve">, </w:t>
      </w:r>
      <w:hyperlink r:id="rId151"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52" w:history="1">
        <w:r w:rsidR="00E373D4" w:rsidRPr="005731AB">
          <w:rPr>
            <w:rFonts w:ascii="Arial" w:eastAsia="Times New Roman" w:hAnsi="Arial" w:cs="Arial"/>
            <w:b/>
            <w:bCs/>
            <w:color w:val="0000FF"/>
            <w:sz w:val="16"/>
            <w:szCs w:val="16"/>
            <w:u w:val="single"/>
            <w:lang w:eastAsia="en-GB"/>
          </w:rPr>
          <w:t>TEI18</w:t>
        </w:r>
      </w:hyperlink>
      <w:r w:rsidR="004C2930">
        <w:rPr>
          <w:rFonts w:ascii="Arial" w:eastAsia="Times New Roman" w:hAnsi="Arial" w:cs="Arial"/>
          <w:sz w:val="16"/>
          <w:szCs w:val="16"/>
          <w:lang w:eastAsia="en-GB"/>
        </w:rPr>
        <w:t>)</w:t>
      </w:r>
    </w:p>
    <w:p w14:paraId="4D1D8E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606D7">
        <w:rPr>
          <w:rFonts w:ascii="Arial" w:eastAsia="Times New Roman" w:hAnsi="Arial" w:cs="Arial"/>
          <w:color w:val="000000"/>
          <w:sz w:val="16"/>
          <w:szCs w:val="16"/>
          <w:lang w:eastAsia="en-GB"/>
        </w:rPr>
        <w:t>Requirements which have not been met in other 3GPP WGs in Release 18 have been removed. Requirements which have been partially met in other 3GPP WGs have had notes added.</w:t>
      </w:r>
    </w:p>
    <w:p w14:paraId="3A218416" w14:textId="01F1756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KPN: not clear which requirements are not met in Rel-18 and which ones are definitely removed, for all subsequent Releases</w:t>
      </w:r>
    </w:p>
    <w:p w14:paraId="32D50AC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it is impossible to guess what e.g. SA2 will do or not in Rel-19, so KPN’s point cannot be answered</w:t>
      </w:r>
    </w:p>
    <w:p w14:paraId="320B178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this should have been started with Rel-17, but could not been much progressed because of Covid. Now it is time to do it seriously. Lack of alignment of SA1 is often mentioned in TSG .</w:t>
      </w:r>
    </w:p>
    <w:p w14:paraId="6E91BE4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should be done already in Rel-17.</w:t>
      </w:r>
    </w:p>
    <w:p w14:paraId="6AD4883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Chair,MCC: this analysis of the “follow-up” of the requirements, i.e. if/where each requirement has been implemented in Stage 2, is very valuable and it is a pity to lose it. It has to be considered if this can be added as an annex of each TS (or any other permanent document). </w:t>
      </w:r>
    </w:p>
    <w:p w14:paraId="683E7546" w14:textId="767B8A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S1-240273</w:t>
      </w:r>
    </w:p>
    <w:p w14:paraId="4352985C" w14:textId="77777777" w:rsidR="004C2930" w:rsidRDefault="004C2930" w:rsidP="0068697E">
      <w:pPr>
        <w:rPr>
          <w:rFonts w:ascii="Arial" w:eastAsia="Times New Roman" w:hAnsi="Arial" w:cs="Arial"/>
          <w:color w:val="000000"/>
          <w:sz w:val="16"/>
          <w:szCs w:val="16"/>
          <w:lang w:eastAsia="en-GB"/>
        </w:rPr>
      </w:pPr>
    </w:p>
    <w:p w14:paraId="24C16E38" w14:textId="7AE5B514" w:rsidR="004C2930" w:rsidRDefault="00AD5A63" w:rsidP="0068697E">
      <w:pPr>
        <w:rPr>
          <w:rFonts w:ascii="Arial" w:eastAsia="Times New Roman" w:hAnsi="Arial" w:cs="Arial"/>
          <w:sz w:val="16"/>
          <w:szCs w:val="16"/>
          <w:lang w:eastAsia="en-GB"/>
        </w:rPr>
      </w:pPr>
      <w:hyperlink r:id="rId153" w:history="1">
        <w:r w:rsidR="00E373D4">
          <w:rPr>
            <w:rStyle w:val="Hyperlink"/>
            <w:rFonts w:eastAsia="Times New Roman"/>
            <w:b/>
            <w:bCs/>
            <w:lang w:eastAsia="en-GB"/>
          </w:rPr>
          <w:t>S1-240273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TS 22.125 Uncrewed Aerial System (UAS) support in 3GPP with progress in other 3GPP WGs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EAV, ID_UAS</w:t>
      </w:r>
      <w:r w:rsidR="004C2930">
        <w:rPr>
          <w:rFonts w:ascii="Arial" w:eastAsia="Times New Roman" w:hAnsi="Arial" w:cs="Arial"/>
          <w:sz w:val="16"/>
          <w:szCs w:val="16"/>
          <w:lang w:eastAsia="en-GB"/>
        </w:rPr>
        <w:t>)</w:t>
      </w:r>
    </w:p>
    <w:p w14:paraId="15A1F38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S1-240109</w:t>
      </w:r>
    </w:p>
    <w:p w14:paraId="4B569E0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Use corresponding WI Code </w:t>
      </w:r>
    </w:p>
    <w:p w14:paraId="3F25EE73" w14:textId="54F902E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E401913" w14:textId="77777777" w:rsidR="004C2930" w:rsidRDefault="004C2930" w:rsidP="0068697E">
      <w:pPr>
        <w:rPr>
          <w:rFonts w:ascii="Arial" w:eastAsia="Times New Roman" w:hAnsi="Arial" w:cs="Arial"/>
          <w:color w:val="000000"/>
          <w:sz w:val="16"/>
          <w:szCs w:val="16"/>
          <w:lang w:eastAsia="en-GB"/>
        </w:rPr>
      </w:pPr>
    </w:p>
    <w:p w14:paraId="3EEDE432" w14:textId="6C15B7C2" w:rsidR="004C2930" w:rsidRDefault="00AD5A63" w:rsidP="0068697E">
      <w:pPr>
        <w:rPr>
          <w:rFonts w:ascii="Arial" w:eastAsia="Times New Roman" w:hAnsi="Arial" w:cs="Arial"/>
          <w:sz w:val="16"/>
          <w:szCs w:val="16"/>
          <w:lang w:eastAsia="en-GB"/>
        </w:rPr>
      </w:pPr>
      <w:hyperlink r:id="rId154" w:history="1">
        <w:r w:rsidR="00E373D4">
          <w:rPr>
            <w:rStyle w:val="Hyperlink"/>
            <w:rFonts w:eastAsia="Times New Roman"/>
            <w:b/>
            <w:bCs/>
            <w:lang w:eastAsia="en-GB"/>
          </w:rPr>
          <w:t>S1-240141</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Rel-18 VMR requirements clean-up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3AC084D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8A2944">
        <w:rPr>
          <w:rFonts w:ascii="Arial" w:eastAsia="Times New Roman" w:hAnsi="Arial" w:cs="Arial"/>
          <w:color w:val="000000"/>
          <w:sz w:val="16"/>
          <w:szCs w:val="16"/>
          <w:lang w:eastAsia="en-GB"/>
        </w:rPr>
        <w:t>Based on the analysis of Rel-18 stage-2/3 affected specifications (see [1]-[15]), Dec ’23 version), this contribution provides a proposal to remove or update SA1 VMR requirements captured in TS 22.261 if/where considered not aligned, or specifically addressed, in stage-2/3.</w:t>
      </w:r>
    </w:p>
    <w:p w14:paraId="5F2AEE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will try to align to the style of what was done in 109 for next meeting.</w:t>
      </w:r>
    </w:p>
    <w:p w14:paraId="2D397A76" w14:textId="0D14ABB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431F87" w14:textId="77777777" w:rsidR="004C2930" w:rsidRDefault="004C2930" w:rsidP="0068697E">
      <w:pPr>
        <w:rPr>
          <w:rFonts w:ascii="Arial" w:eastAsia="Times New Roman" w:hAnsi="Arial" w:cs="Arial"/>
          <w:color w:val="000000"/>
          <w:sz w:val="16"/>
          <w:szCs w:val="16"/>
          <w:lang w:eastAsia="en-GB"/>
        </w:rPr>
      </w:pPr>
    </w:p>
    <w:p w14:paraId="4EB3C70A" w14:textId="22D6657B" w:rsidR="004C2930" w:rsidRDefault="00AD5A63" w:rsidP="0068697E">
      <w:pPr>
        <w:rPr>
          <w:rFonts w:ascii="Arial" w:eastAsia="Times New Roman" w:hAnsi="Arial" w:cs="Arial"/>
          <w:sz w:val="16"/>
          <w:szCs w:val="16"/>
          <w:lang w:eastAsia="en-GB"/>
        </w:rPr>
      </w:pPr>
      <w:hyperlink r:id="rId155" w:history="1">
        <w:r w:rsidR="00E373D4">
          <w:rPr>
            <w:rStyle w:val="Hyperlink"/>
            <w:rFonts w:eastAsia="Times New Roman"/>
            <w:b/>
            <w:bCs/>
            <w:lang w:eastAsia="en-GB"/>
          </w:rPr>
          <w:t>S1-240118</w:t>
        </w:r>
      </w:hyperlink>
      <w:r w:rsidR="002630B5" w:rsidRPr="002630B5">
        <w:t xml:space="preserve"> from </w:t>
      </w:r>
      <w:r w:rsidR="00E373D4" w:rsidRPr="005731AB">
        <w:rPr>
          <w:rFonts w:ascii="Arial" w:eastAsia="Times New Roman" w:hAnsi="Arial" w:cs="Arial"/>
          <w:sz w:val="16"/>
          <w:szCs w:val="16"/>
          <w:lang w:eastAsia="en-GB"/>
        </w:rPr>
        <w:t>Samsung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of Aligning Performance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641DA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5297">
        <w:rPr>
          <w:rFonts w:ascii="Arial" w:eastAsia="Times New Roman" w:hAnsi="Arial" w:cs="Arial"/>
          <w:color w:val="000000"/>
          <w:sz w:val="16"/>
          <w:szCs w:val="16"/>
          <w:lang w:eastAsia="en-GB"/>
        </w:rPr>
        <w:t>Discusses the problem of determining whether performance requirements have been satisfied by the normative output of a given release.</w:t>
      </w:r>
      <w:r w:rsidR="00E373D4">
        <w:rPr>
          <w:rFonts w:ascii="Arial" w:eastAsia="Times New Roman" w:hAnsi="Arial" w:cs="Arial"/>
          <w:color w:val="000000"/>
          <w:sz w:val="16"/>
          <w:szCs w:val="16"/>
          <w:lang w:eastAsia="en-GB"/>
        </w:rPr>
        <w:t xml:space="preserve">It proposes two basic types of behaviours: </w:t>
      </w:r>
      <w:r w:rsidR="00E373D4" w:rsidRPr="00925297">
        <w:rPr>
          <w:rFonts w:ascii="Arial" w:eastAsia="Times New Roman" w:hAnsi="Arial" w:cs="Arial"/>
          <w:color w:val="000000"/>
          <w:sz w:val="16"/>
          <w:szCs w:val="16"/>
          <w:lang w:eastAsia="en-GB"/>
        </w:rPr>
        <w:t>EAGER ALIGNMENT - remove all added performance requirements by default. To retain any of them, justification must be presented why.LAZY ALIGNMENT - leave all added performance requirements by default. To remove any of them, justification must be presented why.</w:t>
      </w:r>
    </w:p>
    <w:p w14:paraId="111BBBB0" w14:textId="73D255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Huawei (94) and Samsung (118) are too theoretical and taken the problem to exhaustively. What was meant by SA1 leadership is the “lazy approach”: whenever Features are known not to have met the Release and/or for other known problem, then actions should be taken in SA1. It was not asked to spend days of SA1 time to review in details every single CR.</w:t>
      </w:r>
    </w:p>
    <w:p w14:paraId="15FEA48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support this approach.</w:t>
      </w:r>
    </w:p>
    <w:p w14:paraId="6FFC18F7" w14:textId="64FB1CD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9B84F10" w14:textId="77777777" w:rsidR="004C2930" w:rsidRDefault="004C2930" w:rsidP="0068697E">
      <w:pPr>
        <w:rPr>
          <w:rFonts w:ascii="Arial" w:eastAsia="Times New Roman" w:hAnsi="Arial" w:cs="Arial"/>
          <w:color w:val="000000"/>
          <w:sz w:val="16"/>
          <w:szCs w:val="16"/>
          <w:lang w:eastAsia="en-GB"/>
        </w:rPr>
      </w:pPr>
    </w:p>
    <w:p w14:paraId="44493D7E" w14:textId="5799283B" w:rsidR="00E373D4" w:rsidRPr="00E373D4" w:rsidRDefault="00155D87" w:rsidP="00C92E5B">
      <w:pPr>
        <w:pStyle w:val="Heading2"/>
        <w:rPr>
          <w:rStyle w:val="Heading2CharChar"/>
        </w:rPr>
      </w:pPr>
      <w:bookmarkStart w:id="26" w:name="_Toc164174426"/>
      <w:r w:rsidRPr="00155D87">
        <w:rPr>
          <w:rStyle w:val="Heading2CharChar"/>
        </w:rPr>
        <w:t>5.2</w:t>
      </w:r>
      <w:r w:rsidRPr="00155D87">
        <w:rPr>
          <w:rStyle w:val="Heading2CharChar"/>
        </w:rPr>
        <w:tab/>
        <w:t>Rel-18 correction and clarification CRs</w:t>
      </w:r>
      <w:bookmarkEnd w:id="26"/>
      <w:r w:rsidRPr="00155D87">
        <w:rPr>
          <w:rStyle w:val="Heading2CharChar"/>
        </w:rPr>
        <w:t xml:space="preserve"> </w:t>
      </w:r>
    </w:p>
    <w:p w14:paraId="1F9814A2" w14:textId="0C33013C" w:rsidR="004C2930" w:rsidRDefault="00AD5A63" w:rsidP="0068697E">
      <w:pPr>
        <w:rPr>
          <w:rFonts w:ascii="Arial" w:eastAsia="Times New Roman" w:hAnsi="Arial" w:cs="Arial"/>
          <w:sz w:val="16"/>
          <w:szCs w:val="16"/>
          <w:lang w:eastAsia="en-GB"/>
        </w:rPr>
      </w:pPr>
      <w:hyperlink r:id="rId156" w:history="1">
        <w:r w:rsidR="00E373D4">
          <w:rPr>
            <w:rStyle w:val="Hyperlink"/>
            <w:rFonts w:eastAsia="Times New Roman"/>
            <w:b/>
            <w:bCs/>
            <w:lang w:eastAsia="en-GB"/>
          </w:rPr>
          <w:t>S1-240062</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57"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0773</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58"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59"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732BD1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A requirement is added to </w:t>
      </w:r>
      <w:r w:rsidR="00E373D4" w:rsidRPr="000B6084">
        <w:rPr>
          <w:rFonts w:ascii="Arial" w:eastAsia="Times New Roman" w:hAnsi="Arial" w:cs="Arial"/>
          <w:color w:val="000000"/>
          <w:sz w:val="16"/>
          <w:szCs w:val="16"/>
          <w:lang w:eastAsia="en-GB"/>
        </w:rPr>
        <w:t>support the 5G LAN-type service</w:t>
      </w:r>
      <w:r w:rsidR="00E373D4">
        <w:rPr>
          <w:rFonts w:ascii="Arial" w:eastAsia="Times New Roman" w:hAnsi="Arial" w:cs="Arial"/>
          <w:color w:val="000000"/>
          <w:sz w:val="16"/>
          <w:szCs w:val="16"/>
          <w:lang w:eastAsia="en-GB"/>
        </w:rPr>
        <w:t xml:space="preserve"> for </w:t>
      </w:r>
      <w:r w:rsidR="00E373D4" w:rsidRPr="000B6084">
        <w:rPr>
          <w:rFonts w:ascii="Arial" w:eastAsia="Times New Roman" w:hAnsi="Arial" w:cs="Arial"/>
          <w:color w:val="000000"/>
          <w:sz w:val="16"/>
          <w:szCs w:val="16"/>
          <w:lang w:eastAsia="en-GB"/>
        </w:rPr>
        <w:t>UE-Satellite-UE communication in a 5G system with satellite access</w:t>
      </w:r>
      <w:r w:rsidR="00E373D4">
        <w:rPr>
          <w:rFonts w:ascii="Arial" w:eastAsia="Times New Roman" w:hAnsi="Arial" w:cs="Arial"/>
          <w:color w:val="000000"/>
          <w:sz w:val="16"/>
          <w:szCs w:val="16"/>
          <w:lang w:eastAsia="en-GB"/>
        </w:rPr>
        <w:t>.</w:t>
      </w:r>
    </w:p>
    <w:p w14:paraId="4D9448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Only first change is not controversial and should be kept.</w:t>
      </w:r>
    </w:p>
    <w:p w14:paraId="585B3544" w14:textId="4C9DF7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S1-240196</w:t>
      </w:r>
    </w:p>
    <w:p w14:paraId="47B5B8F0" w14:textId="77777777" w:rsidR="004C2930" w:rsidRDefault="004C2930" w:rsidP="0068697E">
      <w:pPr>
        <w:rPr>
          <w:rFonts w:ascii="Arial" w:eastAsia="Times New Roman" w:hAnsi="Arial" w:cs="Arial"/>
          <w:color w:val="000000"/>
          <w:sz w:val="16"/>
          <w:szCs w:val="16"/>
          <w:lang w:eastAsia="en-GB"/>
        </w:rPr>
      </w:pPr>
    </w:p>
    <w:p w14:paraId="690E2EBD" w14:textId="2796C79E" w:rsidR="004C2930" w:rsidRDefault="00AD5A63" w:rsidP="0068697E">
      <w:pPr>
        <w:rPr>
          <w:rFonts w:ascii="Arial" w:eastAsia="Times New Roman" w:hAnsi="Arial" w:cs="Arial"/>
          <w:sz w:val="16"/>
          <w:szCs w:val="16"/>
          <w:lang w:eastAsia="en-GB"/>
        </w:rPr>
      </w:pPr>
      <w:hyperlink r:id="rId160" w:history="1">
        <w:r w:rsidR="00E373D4">
          <w:rPr>
            <w:rStyle w:val="Hyperlink"/>
            <w:b/>
            <w:bCs/>
          </w:rPr>
          <w:t>S1-240196</w:t>
        </w:r>
      </w:hyperlink>
      <w:r w:rsidR="002630B5" w:rsidRPr="002630B5">
        <w:t xml:space="preserve"> from </w:t>
      </w:r>
      <w:r w:rsidR="00E373D4">
        <w:rPr>
          <w:rFonts w:ascii="Arial" w:eastAsia="Times New Roman" w:hAnsi="Arial" w:cs="Arial"/>
          <w:sz w:val="16"/>
          <w:szCs w:val="16"/>
          <w:lang w:eastAsia="en-GB"/>
        </w:rPr>
        <w:t>Honor,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in 5G system with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Rel-18</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TEI18, 5GSATB</w:t>
      </w:r>
      <w:r w:rsidR="004C2930">
        <w:rPr>
          <w:rFonts w:ascii="Arial" w:eastAsia="Times New Roman" w:hAnsi="Arial" w:cs="Arial"/>
          <w:sz w:val="16"/>
          <w:szCs w:val="16"/>
          <w:lang w:eastAsia="en-GB"/>
        </w:rPr>
        <w:t>)</w:t>
      </w:r>
    </w:p>
    <w:p w14:paraId="517A9D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S1-240062</w:t>
      </w:r>
    </w:p>
    <w:p w14:paraId="3E174493" w14:textId="67FD5C8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Use corresponding WI Code </w:t>
      </w:r>
    </w:p>
    <w:p w14:paraId="1DAE913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Qualcomm: ask to keep open until next meeting, as to check with Stage 2 status in the meantime.</w:t>
      </w:r>
    </w:p>
    <w:p w14:paraId="4D0504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Honor: this is just to align with Stage 2.</w:t>
      </w:r>
    </w:p>
    <w:p w14:paraId="516788F5"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quite frustrating to use the “give us time to check” argument too often.</w:t>
      </w:r>
    </w:p>
    <w:p w14:paraId="547E2A75" w14:textId="0BFDFEC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9D713D5" w14:textId="77777777" w:rsidR="004C2930" w:rsidRDefault="004C2930" w:rsidP="0068697E">
      <w:pPr>
        <w:rPr>
          <w:rFonts w:ascii="Arial" w:eastAsia="Times New Roman" w:hAnsi="Arial" w:cs="Arial"/>
          <w:color w:val="000000"/>
          <w:sz w:val="16"/>
          <w:szCs w:val="16"/>
          <w:lang w:eastAsia="en-GB"/>
        </w:rPr>
      </w:pPr>
    </w:p>
    <w:p w14:paraId="545A8B3A" w14:textId="6419F93F" w:rsidR="004C2930" w:rsidRDefault="00AD5A63" w:rsidP="0068697E">
      <w:pPr>
        <w:rPr>
          <w:rFonts w:ascii="Arial" w:eastAsia="Times New Roman" w:hAnsi="Arial" w:cs="Arial"/>
          <w:sz w:val="16"/>
          <w:szCs w:val="16"/>
          <w:lang w:eastAsia="en-GB"/>
        </w:rPr>
      </w:pPr>
      <w:hyperlink r:id="rId161" w:history="1">
        <w:r w:rsidR="00E373D4">
          <w:rPr>
            <w:rStyle w:val="Hyperlink"/>
            <w:rFonts w:eastAsia="Times New Roman"/>
            <w:b/>
            <w:bCs/>
            <w:lang w:eastAsia="en-GB"/>
          </w:rPr>
          <w:t>S1-240061</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62"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63"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164"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5CE18D9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Mirror of 62</w:t>
      </w:r>
    </w:p>
    <w:p w14:paraId="072FAADE" w14:textId="5401E5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S1-240217</w:t>
      </w:r>
    </w:p>
    <w:p w14:paraId="30FF4B24" w14:textId="77777777" w:rsidR="004C2930" w:rsidRDefault="004C2930" w:rsidP="0068697E">
      <w:pPr>
        <w:rPr>
          <w:rFonts w:ascii="Arial" w:eastAsia="Times New Roman" w:hAnsi="Arial" w:cs="Arial"/>
          <w:color w:val="000000"/>
          <w:sz w:val="16"/>
          <w:szCs w:val="16"/>
          <w:lang w:eastAsia="en-GB"/>
        </w:rPr>
      </w:pPr>
    </w:p>
    <w:p w14:paraId="12707FBE" w14:textId="51D821CE" w:rsidR="004C2930" w:rsidRDefault="00AD5A63" w:rsidP="0068697E">
      <w:pPr>
        <w:rPr>
          <w:rFonts w:ascii="Arial" w:eastAsia="Times New Roman" w:hAnsi="Arial" w:cs="Arial"/>
          <w:sz w:val="16"/>
          <w:szCs w:val="16"/>
          <w:lang w:eastAsia="en-GB"/>
        </w:rPr>
      </w:pPr>
      <w:hyperlink r:id="rId165" w:history="1">
        <w:r w:rsidR="00E373D4">
          <w:rPr>
            <w:rStyle w:val="Hyperlink"/>
            <w:b/>
            <w:bCs/>
          </w:rPr>
          <w:t>S1-240217</w:t>
        </w:r>
      </w:hyperlink>
      <w:r w:rsidR="002630B5" w:rsidRPr="002630B5">
        <w:t xml:space="preserve"> from </w:t>
      </w:r>
      <w:r w:rsidR="00E373D4">
        <w:rPr>
          <w:rFonts w:ascii="Arial" w:eastAsia="Times New Roman" w:hAnsi="Arial" w:cs="Arial"/>
          <w:sz w:val="16"/>
          <w:szCs w:val="16"/>
          <w:lang w:eastAsia="en-GB"/>
        </w:rPr>
        <w:t>Honor,CATT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in 5G system with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TEI19, 5GSATB</w:t>
      </w:r>
      <w:r w:rsidR="004C2930">
        <w:rPr>
          <w:rFonts w:ascii="Arial" w:eastAsia="Times New Roman" w:hAnsi="Arial" w:cs="Arial"/>
          <w:sz w:val="16"/>
          <w:szCs w:val="16"/>
          <w:lang w:eastAsia="en-GB"/>
        </w:rPr>
        <w:t>)</w:t>
      </w:r>
    </w:p>
    <w:p w14:paraId="0EC3970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S1-240061</w:t>
      </w:r>
    </w:p>
    <w:p w14:paraId="4ABAAA64" w14:textId="00849AD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should be the mirror.</w:t>
      </w:r>
    </w:p>
    <w:p w14:paraId="2ED110F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Also Qualcomm needs time to check. </w:t>
      </w:r>
    </w:p>
    <w:p w14:paraId="76278A74" w14:textId="2585324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322ADE" w14:textId="77777777" w:rsidR="004C2930" w:rsidRDefault="004C2930" w:rsidP="0068697E">
      <w:pPr>
        <w:rPr>
          <w:rFonts w:ascii="Arial" w:eastAsia="Times New Roman" w:hAnsi="Arial" w:cs="Arial"/>
          <w:color w:val="000000"/>
          <w:sz w:val="16"/>
          <w:szCs w:val="16"/>
          <w:lang w:eastAsia="en-GB"/>
        </w:rPr>
      </w:pPr>
    </w:p>
    <w:p w14:paraId="2E73B37C" w14:textId="161E0A21" w:rsidR="004C2930" w:rsidRDefault="00AD5A63" w:rsidP="0068697E">
      <w:pPr>
        <w:rPr>
          <w:rFonts w:ascii="Arial" w:eastAsia="Times New Roman" w:hAnsi="Arial" w:cs="Arial"/>
          <w:sz w:val="16"/>
          <w:szCs w:val="16"/>
          <w:lang w:eastAsia="en-GB"/>
        </w:rPr>
      </w:pPr>
      <w:hyperlink r:id="rId166" w:history="1">
        <w:r w:rsidR="00E373D4">
          <w:rPr>
            <w:rStyle w:val="Hyperlink"/>
            <w:rFonts w:eastAsia="Times New Roman"/>
            <w:b/>
            <w:bCs/>
            <w:lang w:eastAsia="en-GB"/>
          </w:rPr>
          <w:t>S1-240056</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67"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0769</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68"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69"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5E3C023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Kept open (Qualcomm)</w:t>
      </w:r>
    </w:p>
    <w:p w14:paraId="65F772F5" w14:textId="3F2E78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46BC3023" w14:textId="77777777" w:rsidR="004C2930" w:rsidRDefault="004C2930" w:rsidP="0068697E">
      <w:pPr>
        <w:rPr>
          <w:rFonts w:ascii="Arial" w:eastAsia="Times New Roman" w:hAnsi="Arial" w:cs="Arial"/>
          <w:color w:val="000000"/>
          <w:sz w:val="16"/>
          <w:szCs w:val="16"/>
          <w:lang w:eastAsia="en-GB"/>
        </w:rPr>
      </w:pPr>
    </w:p>
    <w:p w14:paraId="6052F470" w14:textId="7E16FF05" w:rsidR="00E373D4" w:rsidRPr="00E373D4" w:rsidRDefault="00155D87" w:rsidP="00C92E5B">
      <w:pPr>
        <w:pStyle w:val="Heading2"/>
        <w:rPr>
          <w:rStyle w:val="Heading2CharChar"/>
        </w:rPr>
      </w:pPr>
      <w:bookmarkStart w:id="27" w:name="_Toc164174427"/>
      <w:r w:rsidRPr="00155D87">
        <w:rPr>
          <w:rStyle w:val="Heading2CharChar"/>
        </w:rPr>
        <w:t>5.3</w:t>
      </w:r>
      <w:r w:rsidRPr="00155D87">
        <w:rPr>
          <w:rStyle w:val="Heading2CharChar"/>
        </w:rPr>
        <w:tab/>
        <w:t>Rel-17 and earlier CRs (other than alignment)</w:t>
      </w:r>
      <w:bookmarkEnd w:id="27"/>
    </w:p>
    <w:p w14:paraId="31D0E41F" w14:textId="4B17A32A" w:rsidR="004C2930" w:rsidRDefault="00AD5A63" w:rsidP="0068697E">
      <w:pPr>
        <w:rPr>
          <w:rFonts w:ascii="Arial" w:eastAsia="Times New Roman" w:hAnsi="Arial" w:cs="Arial"/>
          <w:sz w:val="16"/>
          <w:szCs w:val="16"/>
          <w:lang w:eastAsia="en-GB"/>
        </w:rPr>
      </w:pPr>
      <w:hyperlink r:id="rId170" w:history="1">
        <w:r w:rsidR="00E373D4">
          <w:rPr>
            <w:rStyle w:val="Hyperlink"/>
            <w:rFonts w:eastAsia="Times New Roman"/>
            <w:b/>
            <w:bCs/>
            <w:lang w:eastAsia="en-GB"/>
          </w:rPr>
          <w:t>S1-240128</w:t>
        </w:r>
      </w:hyperlink>
      <w:r w:rsidR="002630B5" w:rsidRPr="002630B5">
        <w:t xml:space="preserve"> from </w:t>
      </w:r>
      <w:r w:rsidR="00E373D4" w:rsidRPr="005731AB">
        <w:rPr>
          <w:rFonts w:ascii="Arial" w:eastAsia="Times New Roman" w:hAnsi="Arial" w:cs="Arial"/>
          <w:sz w:val="16"/>
          <w:szCs w:val="16"/>
          <w:lang w:eastAsia="en-GB"/>
        </w:rPr>
        <w:t>MediaTek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1"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0780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17.12.0</w:t>
      </w:r>
      <w:r w:rsidR="004C2930">
        <w:rPr>
          <w:rFonts w:ascii="Arial" w:eastAsia="Times New Roman" w:hAnsi="Arial" w:cs="Arial"/>
          <w:sz w:val="16"/>
          <w:szCs w:val="16"/>
          <w:lang w:eastAsia="en-GB"/>
        </w:rPr>
        <w:t xml:space="preserve">, </w:t>
      </w:r>
      <w:hyperlink r:id="rId172" w:history="1">
        <w:r w:rsidR="00E373D4" w:rsidRPr="005731AB">
          <w:rPr>
            <w:rFonts w:ascii="Arial" w:eastAsia="Times New Roman" w:hAnsi="Arial" w:cs="Arial"/>
            <w:b/>
            <w:bCs/>
            <w:color w:val="0000FF"/>
            <w:sz w:val="16"/>
            <w:szCs w:val="16"/>
            <w:u w:val="single"/>
            <w:lang w:eastAsia="en-GB"/>
          </w:rPr>
          <w:t>Rel-17</w:t>
        </w:r>
      </w:hyperlink>
      <w:r w:rsidR="004C2930">
        <w:rPr>
          <w:rFonts w:ascii="Arial" w:eastAsia="Times New Roman" w:hAnsi="Arial" w:cs="Arial"/>
          <w:sz w:val="16"/>
          <w:szCs w:val="16"/>
          <w:lang w:eastAsia="en-GB"/>
        </w:rPr>
        <w:t xml:space="preserve">, WID: </w:t>
      </w:r>
      <w:hyperlink r:id="rId173"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1C615A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Following requirement is added: “</w:t>
      </w:r>
      <w:r w:rsidR="00E373D4" w:rsidRPr="000B6084">
        <w:rPr>
          <w:rFonts w:ascii="Arial" w:eastAsia="Times New Roman" w:hAnsi="Arial" w:cs="Arial"/>
          <w:color w:val="000000"/>
          <w:sz w:val="16"/>
          <w:szCs w:val="16"/>
          <w:lang w:eastAsia="en-GB"/>
        </w:rPr>
        <w:t>The 3GPP system shall be able to provide means to enable a UE to access a PLMN that is available only via tracking area that is in a list of forbidden tracking areas if a Disaster condition applies and no other PLMN is available.</w:t>
      </w:r>
      <w:r w:rsidR="00E373D4">
        <w:rPr>
          <w:rFonts w:ascii="Arial" w:eastAsia="Times New Roman" w:hAnsi="Arial" w:cs="Arial"/>
          <w:color w:val="000000"/>
          <w:sz w:val="16"/>
          <w:szCs w:val="16"/>
          <w:lang w:eastAsia="en-GB"/>
        </w:rPr>
        <w:t>”</w:t>
      </w:r>
    </w:p>
    <w:p w14:paraId="27BB5735" w14:textId="5DCAE57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Apple, Samsung: have concerns with this CR. This requirement is not needed: MINT is a best-effort.</w:t>
      </w:r>
    </w:p>
    <w:p w14:paraId="1A276485"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Not correct category.</w:t>
      </w:r>
    </w:p>
    <w:p w14:paraId="590D4C2B" w14:textId="7447FFA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88F01FA" w14:textId="77777777" w:rsidR="004C2930" w:rsidRDefault="004C2930" w:rsidP="0068697E">
      <w:pPr>
        <w:rPr>
          <w:rFonts w:ascii="Arial" w:eastAsia="Times New Roman" w:hAnsi="Arial" w:cs="Arial"/>
          <w:color w:val="000000"/>
          <w:sz w:val="16"/>
          <w:szCs w:val="16"/>
          <w:lang w:eastAsia="en-GB"/>
        </w:rPr>
      </w:pPr>
    </w:p>
    <w:p w14:paraId="3FD3B2B2" w14:textId="4BC0E13C" w:rsidR="004C2930" w:rsidRDefault="00AD5A63" w:rsidP="0068697E">
      <w:pPr>
        <w:rPr>
          <w:rFonts w:ascii="Arial" w:eastAsia="Times New Roman" w:hAnsi="Arial" w:cs="Arial"/>
          <w:sz w:val="16"/>
          <w:szCs w:val="16"/>
          <w:lang w:eastAsia="en-GB"/>
        </w:rPr>
      </w:pPr>
      <w:hyperlink r:id="rId174" w:history="1">
        <w:r w:rsidR="00E373D4">
          <w:rPr>
            <w:rStyle w:val="Hyperlink"/>
            <w:rFonts w:eastAsia="Times New Roman"/>
            <w:b/>
            <w:bCs/>
            <w:lang w:eastAsia="en-GB"/>
          </w:rPr>
          <w:t>S1-240126</w:t>
        </w:r>
      </w:hyperlink>
      <w:r w:rsidR="002630B5" w:rsidRPr="002630B5">
        <w:t xml:space="preserve"> from </w:t>
      </w:r>
      <w:r w:rsidR="00E373D4" w:rsidRPr="005731AB">
        <w:rPr>
          <w:rFonts w:ascii="Arial" w:eastAsia="Times New Roman" w:hAnsi="Arial" w:cs="Arial"/>
          <w:sz w:val="16"/>
          <w:szCs w:val="16"/>
          <w:lang w:eastAsia="en-GB"/>
        </w:rPr>
        <w:t>MediaTek Inc., Rakuten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5"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0779</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18.12.0</w:t>
      </w:r>
      <w:r w:rsidR="004C2930">
        <w:rPr>
          <w:rFonts w:ascii="Arial" w:eastAsia="Times New Roman" w:hAnsi="Arial" w:cs="Arial"/>
          <w:sz w:val="16"/>
          <w:szCs w:val="16"/>
          <w:lang w:eastAsia="en-GB"/>
        </w:rPr>
        <w:t xml:space="preserve">, </w:t>
      </w:r>
      <w:hyperlink r:id="rId176" w:history="1">
        <w:r w:rsidR="00E373D4" w:rsidRPr="005731AB">
          <w:rPr>
            <w:rFonts w:ascii="Arial" w:eastAsia="Times New Roman" w:hAnsi="Arial" w:cs="Arial"/>
            <w:b/>
            <w:bCs/>
            <w:color w:val="0000FF"/>
            <w:sz w:val="16"/>
            <w:szCs w:val="16"/>
            <w:u w:val="single"/>
            <w:lang w:eastAsia="en-GB"/>
          </w:rPr>
          <w:t>Rel-18</w:t>
        </w:r>
      </w:hyperlink>
      <w:r w:rsidR="004C2930">
        <w:rPr>
          <w:rFonts w:ascii="Arial" w:eastAsia="Times New Roman" w:hAnsi="Arial" w:cs="Arial"/>
          <w:sz w:val="16"/>
          <w:szCs w:val="16"/>
          <w:lang w:eastAsia="en-GB"/>
        </w:rPr>
        <w:t xml:space="preserve">, WID: </w:t>
      </w:r>
      <w:hyperlink r:id="rId177"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6E2FE523" w14:textId="377B32D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822B1C4" w14:textId="77777777" w:rsidR="004C2930" w:rsidRDefault="004C2930" w:rsidP="0068697E">
      <w:pPr>
        <w:rPr>
          <w:rFonts w:ascii="Arial" w:eastAsia="Times New Roman" w:hAnsi="Arial" w:cs="Arial"/>
          <w:color w:val="000000"/>
          <w:sz w:val="16"/>
          <w:szCs w:val="16"/>
          <w:lang w:eastAsia="en-GB"/>
        </w:rPr>
      </w:pPr>
    </w:p>
    <w:p w14:paraId="69DEF0F1" w14:textId="4881BBE8" w:rsidR="004C2930" w:rsidRDefault="00AD5A63" w:rsidP="0068697E">
      <w:pPr>
        <w:rPr>
          <w:rFonts w:ascii="Arial" w:eastAsia="Times New Roman" w:hAnsi="Arial" w:cs="Arial"/>
          <w:sz w:val="16"/>
          <w:szCs w:val="16"/>
          <w:lang w:eastAsia="en-GB"/>
        </w:rPr>
      </w:pPr>
      <w:hyperlink r:id="rId178" w:history="1">
        <w:r w:rsidR="00E373D4">
          <w:rPr>
            <w:rStyle w:val="Hyperlink"/>
            <w:rFonts w:eastAsia="Times New Roman"/>
            <w:b/>
            <w:bCs/>
            <w:lang w:eastAsia="en-GB"/>
          </w:rPr>
          <w:t>S1-240123</w:t>
        </w:r>
      </w:hyperlink>
      <w:r w:rsidR="002630B5" w:rsidRPr="002630B5">
        <w:t xml:space="preserve"> from </w:t>
      </w:r>
      <w:r w:rsidR="00E373D4" w:rsidRPr="005731AB">
        <w:rPr>
          <w:rFonts w:ascii="Arial" w:eastAsia="Times New Roman" w:hAnsi="Arial" w:cs="Arial"/>
          <w:sz w:val="16"/>
          <w:szCs w:val="16"/>
          <w:lang w:eastAsia="en-GB"/>
        </w:rPr>
        <w:t>MediaTek Inc., Rakuten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Access to PLMN during disaster condition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79"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0778</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A</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8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181" w:history="1">
        <w:r w:rsidR="00E373D4" w:rsidRPr="005731AB">
          <w:rPr>
            <w:rFonts w:ascii="Arial" w:eastAsia="Times New Roman" w:hAnsi="Arial" w:cs="Arial"/>
            <w:b/>
            <w:bCs/>
            <w:color w:val="0000FF"/>
            <w:sz w:val="16"/>
            <w:szCs w:val="16"/>
            <w:u w:val="single"/>
            <w:lang w:eastAsia="en-GB"/>
          </w:rPr>
          <w:t>MINT</w:t>
        </w:r>
      </w:hyperlink>
      <w:r w:rsidR="004C2930">
        <w:rPr>
          <w:rFonts w:ascii="Arial" w:eastAsia="Times New Roman" w:hAnsi="Arial" w:cs="Arial"/>
          <w:sz w:val="16"/>
          <w:szCs w:val="16"/>
          <w:lang w:eastAsia="en-GB"/>
        </w:rPr>
        <w:t>)</w:t>
      </w:r>
    </w:p>
    <w:p w14:paraId="3E764F8C" w14:textId="28CE3A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7B28AD5" w14:textId="77777777" w:rsidR="004C2930" w:rsidRDefault="004C2930" w:rsidP="0068697E">
      <w:pPr>
        <w:rPr>
          <w:rFonts w:ascii="Arial" w:eastAsia="Times New Roman" w:hAnsi="Arial" w:cs="Arial"/>
          <w:color w:val="000000"/>
          <w:sz w:val="16"/>
          <w:szCs w:val="16"/>
          <w:lang w:eastAsia="en-GB"/>
        </w:rPr>
      </w:pPr>
    </w:p>
    <w:p w14:paraId="6042729F" w14:textId="53425A40" w:rsidR="00E373D4" w:rsidRPr="00E373D4" w:rsidRDefault="00155D87" w:rsidP="00155D87">
      <w:pPr>
        <w:pStyle w:val="Heading1"/>
        <w:rPr>
          <w:rStyle w:val="Heading2CharChar"/>
        </w:rPr>
      </w:pPr>
      <w:bookmarkStart w:id="28" w:name="_Toc164174428"/>
      <w:r w:rsidRPr="00155D87">
        <w:rPr>
          <w:rStyle w:val="Heading2CharChar"/>
        </w:rPr>
        <w:t>6</w:t>
      </w:r>
      <w:r w:rsidRPr="00155D87">
        <w:rPr>
          <w:rStyle w:val="Heading2CharChar"/>
        </w:rPr>
        <w:tab/>
        <w:t>Rel-19 contributions</w:t>
      </w:r>
      <w:bookmarkEnd w:id="28"/>
    </w:p>
    <w:p w14:paraId="1F6EEF92" w14:textId="7A31CB48" w:rsidR="00E373D4" w:rsidRPr="00E373D4" w:rsidRDefault="00155D87" w:rsidP="00155D87">
      <w:pPr>
        <w:pStyle w:val="Heading2"/>
        <w:rPr>
          <w:rStyle w:val="Heading2CharChar"/>
        </w:rPr>
      </w:pPr>
      <w:bookmarkStart w:id="29" w:name="_Toc164174429"/>
      <w:r>
        <w:rPr>
          <w:rStyle w:val="Heading2CharChar"/>
        </w:rPr>
        <w:t>6.1</w:t>
      </w:r>
      <w:r w:rsidR="00E24B2E">
        <w:rPr>
          <w:rStyle w:val="Heading2CharChar"/>
        </w:rPr>
        <w:tab/>
      </w:r>
      <w:r w:rsidRPr="00155D87">
        <w:rPr>
          <w:rStyle w:val="Heading2CharChar"/>
        </w:rPr>
        <w:t>FS_ISN: Study on Interconnect of SNPN [SP-230236]</w:t>
      </w:r>
      <w:bookmarkEnd w:id="29"/>
    </w:p>
    <w:p w14:paraId="2B4E273F" w14:textId="4794463C" w:rsidR="004C2930" w:rsidRDefault="00AD5A63" w:rsidP="0068697E">
      <w:pPr>
        <w:rPr>
          <w:rFonts w:ascii="Arial" w:eastAsia="Times New Roman" w:hAnsi="Arial" w:cs="Arial"/>
          <w:sz w:val="16"/>
          <w:szCs w:val="16"/>
          <w:lang w:eastAsia="en-GB"/>
        </w:rPr>
      </w:pPr>
      <w:hyperlink r:id="rId182" w:history="1">
        <w:r w:rsidR="00E373D4">
          <w:rPr>
            <w:rStyle w:val="Hyperlink"/>
            <w:rFonts w:eastAsia="Times New Roman"/>
            <w:b/>
            <w:bCs/>
            <w:lang w:eastAsia="en-GB"/>
          </w:rPr>
          <w:t>S1-240129</w:t>
        </w:r>
      </w:hyperlink>
      <w:r w:rsidR="002630B5" w:rsidRPr="002630B5">
        <w:t xml:space="preserve"> from </w:t>
      </w:r>
      <w:r w:rsidR="00E373D4">
        <w:rPr>
          <w:rFonts w:ascii="Arial" w:eastAsia="Times New Roman" w:hAnsi="Arial" w:cs="Arial"/>
          <w:sz w:val="16"/>
          <w:szCs w:val="16"/>
          <w:lang w:eastAsia="en-GB"/>
        </w:rPr>
        <w:t>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update for scope and overview section for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61D157D" w14:textId="704462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2234EE90" w14:textId="77777777" w:rsidR="004C2930" w:rsidRDefault="004C2930" w:rsidP="0068697E">
      <w:pPr>
        <w:rPr>
          <w:rFonts w:ascii="Arial" w:eastAsia="Times New Roman" w:hAnsi="Arial" w:cs="Arial"/>
          <w:color w:val="000000"/>
          <w:sz w:val="16"/>
          <w:szCs w:val="16"/>
          <w:lang w:eastAsia="en-GB"/>
        </w:rPr>
      </w:pPr>
    </w:p>
    <w:p w14:paraId="21E04C91" w14:textId="14B2B46B" w:rsidR="004C2930" w:rsidRDefault="00AD5A63" w:rsidP="0068697E">
      <w:pPr>
        <w:rPr>
          <w:rFonts w:ascii="Arial" w:eastAsia="Times New Roman" w:hAnsi="Arial" w:cs="Arial"/>
          <w:sz w:val="16"/>
          <w:szCs w:val="16"/>
          <w:lang w:eastAsia="en-GB"/>
        </w:rPr>
      </w:pPr>
      <w:hyperlink r:id="rId183" w:history="1">
        <w:r w:rsidR="00E373D4">
          <w:rPr>
            <w:rStyle w:val="Hyperlink"/>
            <w:rFonts w:eastAsia="Times New Roman"/>
            <w:b/>
            <w:bCs/>
            <w:lang w:eastAsia="en-GB"/>
          </w:rPr>
          <w:t>S1-240084</w:t>
        </w:r>
      </w:hyperlink>
      <w:r w:rsidR="002630B5" w:rsidRPr="002630B5">
        <w:t xml:space="preserve"> from </w:t>
      </w:r>
      <w:r w:rsidR="00E373D4">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7E413AE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1264A">
        <w:rPr>
          <w:rFonts w:ascii="Arial" w:eastAsia="Times New Roman" w:hAnsi="Arial" w:cs="Arial"/>
          <w:color w:val="000000"/>
          <w:sz w:val="16"/>
          <w:szCs w:val="16"/>
          <w:lang w:eastAsia="en-GB"/>
        </w:rPr>
        <w:t>This document proposes to address the editor's note in section 6.1 of TR 22.848 V0.3.0 by adding a set of general consolidated requirements for Interconnect of SNPNs.</w:t>
      </w:r>
    </w:p>
    <w:p w14:paraId="14CE1B5A" w14:textId="277D0F6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S1-240225</w:t>
      </w:r>
    </w:p>
    <w:p w14:paraId="28B4387C" w14:textId="77777777" w:rsidR="004C2930" w:rsidRDefault="004C2930" w:rsidP="0068697E">
      <w:pPr>
        <w:rPr>
          <w:rFonts w:ascii="Arial" w:eastAsia="Times New Roman" w:hAnsi="Arial" w:cs="Arial"/>
          <w:color w:val="000000"/>
          <w:sz w:val="16"/>
          <w:szCs w:val="16"/>
          <w:lang w:eastAsia="en-GB"/>
        </w:rPr>
      </w:pPr>
    </w:p>
    <w:bookmarkStart w:id="30" w:name="_Hlk159932304"/>
    <w:p w14:paraId="753C2F10" w14:textId="3232F8B0" w:rsidR="004C2930"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"https://www.3gpp.org/ftp/tsg_sa/WG1_Serv/TSGS1_105_Athens/Docs/S1-240225.zip"</w:instrText>
      </w:r>
      <w:r w:rsidR="00632FAE">
        <w:rPr>
          <w:rFonts w:eastAsia="Times New Roman"/>
          <w:b/>
          <w:bCs/>
          <w:u w:val="single"/>
          <w:lang w:eastAsia="en-GB"/>
        </w:rPr>
      </w:r>
      <w:r>
        <w:rPr>
          <w:rFonts w:eastAsia="Times New Roman"/>
          <w:b/>
          <w:bCs/>
          <w:u w:val="single"/>
          <w:lang w:eastAsia="en-GB"/>
        </w:rPr>
        <w:fldChar w:fldCharType="separate"/>
      </w:r>
      <w:bookmarkEnd w:id="30"/>
      <w:r>
        <w:rPr>
          <w:rStyle w:val="Hyperlink"/>
          <w:rFonts w:eastAsia="Times New Roman"/>
          <w:b/>
          <w:bCs/>
          <w:lang w:eastAsia="en-GB"/>
        </w:rPr>
        <w:t>S1-240225</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06F17D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S1-240084.</w:t>
      </w:r>
    </w:p>
    <w:p w14:paraId="41FC155A" w14:textId="795F3B5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Includes all the material agreed in the drafting session.</w:t>
      </w:r>
    </w:p>
    <w:p w14:paraId="5D4D1D3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More changes edited on-line.</w:t>
      </w:r>
    </w:p>
    <w:p w14:paraId="7ECBE65F" w14:textId="7267999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S1-240281</w:t>
      </w:r>
    </w:p>
    <w:p w14:paraId="24FF20E9" w14:textId="77777777" w:rsidR="004C2930" w:rsidRDefault="004C2930" w:rsidP="0068697E">
      <w:pPr>
        <w:rPr>
          <w:rFonts w:ascii="Arial" w:eastAsia="Times New Roman" w:hAnsi="Arial" w:cs="Arial"/>
          <w:color w:val="000000"/>
          <w:sz w:val="16"/>
          <w:szCs w:val="16"/>
          <w:lang w:eastAsia="en-GB"/>
        </w:rPr>
      </w:pPr>
    </w:p>
    <w:p w14:paraId="0C7546A7" w14:textId="5D19FB2E" w:rsidR="004C2930" w:rsidRDefault="00AD5A63" w:rsidP="0068697E">
      <w:pPr>
        <w:rPr>
          <w:rFonts w:ascii="Arial" w:eastAsia="Times New Roman" w:hAnsi="Arial" w:cs="Arial"/>
          <w:sz w:val="16"/>
          <w:szCs w:val="16"/>
          <w:lang w:eastAsia="en-GB"/>
        </w:rPr>
      </w:pPr>
      <w:hyperlink r:id="rId184" w:history="1">
        <w:r w:rsidR="00E373D4">
          <w:rPr>
            <w:rStyle w:val="Hyperlink"/>
            <w:rFonts w:eastAsia="Times New Roman"/>
            <w:b/>
            <w:bCs/>
            <w:lang w:eastAsia="en-GB"/>
          </w:rPr>
          <w:t>S1-240281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b-com,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consolidated requirements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A85A9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S1-240225</w:t>
      </w:r>
    </w:p>
    <w:p w14:paraId="4FA6719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Delete req #3 and #6. Renumber all requirements correctly.</w:t>
      </w:r>
    </w:p>
    <w:p w14:paraId="6F51D20E" w14:textId="3F60C8F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62DC866" w14:textId="77777777" w:rsidR="004C2930" w:rsidRDefault="004C2930" w:rsidP="0068697E">
      <w:pPr>
        <w:rPr>
          <w:rFonts w:ascii="Arial" w:eastAsia="Times New Roman" w:hAnsi="Arial" w:cs="Arial"/>
          <w:color w:val="000000"/>
          <w:sz w:val="16"/>
          <w:szCs w:val="16"/>
          <w:lang w:eastAsia="en-GB"/>
        </w:rPr>
      </w:pPr>
    </w:p>
    <w:p w14:paraId="2026FE85" w14:textId="6EF18C77" w:rsidR="004C2930" w:rsidRDefault="00AD5A63" w:rsidP="0068697E">
      <w:pPr>
        <w:rPr>
          <w:rFonts w:ascii="Arial" w:eastAsia="Times New Roman" w:hAnsi="Arial" w:cs="Arial"/>
          <w:sz w:val="16"/>
          <w:szCs w:val="16"/>
          <w:lang w:eastAsia="en-GB"/>
        </w:rPr>
      </w:pPr>
      <w:hyperlink r:id="rId185" w:history="1">
        <w:r w:rsidR="00E373D4">
          <w:rPr>
            <w:rStyle w:val="Hyperlink"/>
            <w:rFonts w:eastAsia="Times New Roman"/>
            <w:b/>
            <w:bCs/>
            <w:lang w:eastAsia="en-GB"/>
          </w:rPr>
          <w:t>S1-240085</w:t>
        </w:r>
      </w:hyperlink>
      <w:r w:rsidR="002630B5" w:rsidRPr="002630B5">
        <w:t xml:space="preserve"> from </w:t>
      </w:r>
      <w:r w:rsidR="00E373D4">
        <w:rPr>
          <w:rFonts w:ascii="Arial" w:eastAsia="Times New Roman" w:hAnsi="Arial" w:cs="Arial"/>
          <w:sz w:val="16"/>
          <w:szCs w:val="16"/>
          <w:lang w:eastAsia="en-GB"/>
        </w:rPr>
        <w:t>Novamint, Intel, Cisco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conclusions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AC115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A conclusion is proposed for the FS_ISM TR 22.848.</w:t>
      </w:r>
    </w:p>
    <w:p w14:paraId="30F4538E" w14:textId="0C59B6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S1-240226</w:t>
      </w:r>
    </w:p>
    <w:p w14:paraId="08EC0261" w14:textId="77777777" w:rsidR="004C2930" w:rsidRDefault="004C2930" w:rsidP="0068697E">
      <w:pPr>
        <w:rPr>
          <w:rFonts w:ascii="Arial" w:eastAsia="Times New Roman" w:hAnsi="Arial" w:cs="Arial"/>
          <w:color w:val="000000"/>
          <w:sz w:val="16"/>
          <w:szCs w:val="16"/>
          <w:lang w:eastAsia="en-GB"/>
        </w:rPr>
      </w:pPr>
    </w:p>
    <w:p w14:paraId="7EDB540F" w14:textId="6C4828A0" w:rsidR="004C2930" w:rsidRDefault="00AD5A63" w:rsidP="0068697E">
      <w:pPr>
        <w:rPr>
          <w:rFonts w:ascii="Arial" w:eastAsia="Times New Roman" w:hAnsi="Arial" w:cs="Arial"/>
          <w:sz w:val="16"/>
          <w:szCs w:val="16"/>
          <w:lang w:eastAsia="en-GB"/>
        </w:rPr>
      </w:pPr>
      <w:hyperlink r:id="rId186" w:history="1">
        <w:r w:rsidR="00E373D4">
          <w:rPr>
            <w:rStyle w:val="Hyperlink"/>
            <w:rFonts w:eastAsia="Times New Roman"/>
            <w:b/>
            <w:bCs/>
            <w:lang w:eastAsia="en-GB"/>
          </w:rPr>
          <w:t>S1-240226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conclusions for TR 22.848</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67095DA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S1-240085.</w:t>
      </w:r>
    </w:p>
    <w:p w14:paraId="28363ACA" w14:textId="6D59EFA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904CD40" w14:textId="77777777" w:rsidR="004C2930" w:rsidRDefault="004C2930" w:rsidP="0068697E">
      <w:pPr>
        <w:rPr>
          <w:rFonts w:ascii="Arial" w:eastAsia="Times New Roman" w:hAnsi="Arial" w:cs="Arial"/>
          <w:color w:val="000000"/>
          <w:sz w:val="16"/>
          <w:szCs w:val="16"/>
          <w:lang w:eastAsia="en-GB"/>
        </w:rPr>
      </w:pPr>
    </w:p>
    <w:p w14:paraId="5DA0D35D" w14:textId="12F3EEF5" w:rsidR="004C2930" w:rsidRDefault="00AD5A63" w:rsidP="0068697E">
      <w:pPr>
        <w:rPr>
          <w:rFonts w:ascii="Arial" w:eastAsia="Times New Roman" w:hAnsi="Arial" w:cs="Arial"/>
          <w:sz w:val="16"/>
          <w:szCs w:val="16"/>
          <w:lang w:eastAsia="en-GB"/>
        </w:rPr>
      </w:pPr>
      <w:hyperlink r:id="rId187" w:history="1">
        <w:r w:rsidR="00E373D4">
          <w:rPr>
            <w:rStyle w:val="Hyperlink"/>
            <w:rFonts w:eastAsia="Times New Roman"/>
            <w:b/>
            <w:bCs/>
            <w:lang w:eastAsia="en-GB"/>
          </w:rPr>
          <w:t>S1-240283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Cover sheet of the 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TS or TR cover</w:t>
      </w:r>
      <w:r w:rsidR="004C2930">
        <w:rPr>
          <w:rFonts w:ascii="Arial" w:eastAsia="Times New Roman" w:hAnsi="Arial" w:cs="Arial"/>
          <w:sz w:val="16"/>
          <w:szCs w:val="16"/>
          <w:lang w:eastAsia="en-GB"/>
        </w:rPr>
        <w:t>)</w:t>
      </w:r>
    </w:p>
    <w:p w14:paraId="437A26CF" w14:textId="7DD9700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S1-240303</w:t>
      </w:r>
    </w:p>
    <w:p w14:paraId="62E0CB86" w14:textId="77777777" w:rsidR="004C2930" w:rsidRDefault="004C2930" w:rsidP="0068697E">
      <w:pPr>
        <w:rPr>
          <w:rFonts w:ascii="Arial" w:eastAsia="Times New Roman" w:hAnsi="Arial" w:cs="Arial"/>
          <w:color w:val="000000"/>
          <w:sz w:val="16"/>
          <w:szCs w:val="16"/>
          <w:lang w:eastAsia="en-GB"/>
        </w:rPr>
      </w:pPr>
    </w:p>
    <w:p w14:paraId="57003DD5" w14:textId="5E692511" w:rsidR="004C2930" w:rsidRDefault="00AD5A63" w:rsidP="0068697E">
      <w:pPr>
        <w:rPr>
          <w:rFonts w:ascii="Arial" w:eastAsia="Times New Roman" w:hAnsi="Arial" w:cs="Arial"/>
          <w:sz w:val="16"/>
          <w:szCs w:val="16"/>
          <w:lang w:eastAsia="en-GB"/>
        </w:rPr>
      </w:pPr>
      <w:hyperlink r:id="rId188" w:history="1">
        <w:r w:rsidR="00E373D4">
          <w:rPr>
            <w:rStyle w:val="Hyperlink"/>
            <w:rFonts w:eastAsia="Times New Roman"/>
            <w:b/>
            <w:bCs/>
            <w:lang w:eastAsia="en-GB"/>
          </w:rPr>
          <w:t>S1-240303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Cover sheet of the 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TS or TR cover</w:t>
      </w:r>
      <w:r w:rsidR="004C2930">
        <w:rPr>
          <w:rFonts w:ascii="Arial" w:eastAsia="Times New Roman" w:hAnsi="Arial" w:cs="Arial"/>
          <w:sz w:val="16"/>
          <w:szCs w:val="16"/>
          <w:lang w:eastAsia="en-GB"/>
        </w:rPr>
        <w:t>)</w:t>
      </w:r>
    </w:p>
    <w:p w14:paraId="5A0FF3B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S1-240283</w:t>
      </w:r>
    </w:p>
    <w:p w14:paraId="3A3BBD8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TR 22.848 v.0.4.0 -&gt; TR 22.848 v1.0.0  No presentation</w:t>
      </w:r>
    </w:p>
    <w:p w14:paraId="402F9B5B" w14:textId="20E33CA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D0D5C51" w14:textId="77777777" w:rsidR="004C2930" w:rsidRDefault="004C2930" w:rsidP="0068697E">
      <w:pPr>
        <w:rPr>
          <w:rFonts w:ascii="Arial" w:eastAsia="Times New Roman" w:hAnsi="Arial" w:cs="Arial"/>
          <w:color w:val="000000"/>
          <w:sz w:val="16"/>
          <w:szCs w:val="16"/>
          <w:lang w:eastAsia="en-GB"/>
        </w:rPr>
      </w:pPr>
    </w:p>
    <w:p w14:paraId="43942652" w14:textId="1682D0CA" w:rsidR="004C2930" w:rsidRDefault="00AD5A63" w:rsidP="0068697E">
      <w:pPr>
        <w:rPr>
          <w:rFonts w:ascii="Arial" w:eastAsia="Times New Roman" w:hAnsi="Arial" w:cs="Arial"/>
          <w:sz w:val="16"/>
          <w:szCs w:val="16"/>
          <w:lang w:eastAsia="en-GB"/>
        </w:rPr>
      </w:pPr>
      <w:hyperlink r:id="rId189" w:history="1">
        <w:r w:rsidR="00E373D4">
          <w:rPr>
            <w:rStyle w:val="Hyperlink"/>
            <w:rFonts w:eastAsia="Times New Roman"/>
            <w:b/>
            <w:bCs/>
            <w:lang w:eastAsia="en-GB"/>
          </w:rPr>
          <w:t>S1-240314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Rapporteur (Novamint)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22.848 for approval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TR draft</w:t>
      </w:r>
      <w:r w:rsidR="004C2930">
        <w:rPr>
          <w:rFonts w:ascii="Arial" w:eastAsia="Times New Roman" w:hAnsi="Arial" w:cs="Arial"/>
          <w:sz w:val="16"/>
          <w:szCs w:val="16"/>
          <w:lang w:eastAsia="en-GB"/>
        </w:rPr>
        <w:t>)</w:t>
      </w:r>
    </w:p>
    <w:p w14:paraId="67C05AA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To be submitted after the meeting, as to include all the agreed material of this meeting.</w:t>
      </w:r>
    </w:p>
    <w:p w14:paraId="7D67C8D2" w14:textId="59621A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To be sent by Tuesday March 5</w:t>
      </w:r>
      <w:r w:rsidR="00E373D4" w:rsidRPr="0016361C">
        <w:rPr>
          <w:rFonts w:ascii="Arial" w:eastAsia="Times New Roman" w:hAnsi="Arial" w:cs="Arial"/>
          <w:color w:val="000000"/>
          <w:sz w:val="16"/>
          <w:szCs w:val="16"/>
          <w:vertAlign w:val="superscript"/>
          <w:lang w:eastAsia="en-GB"/>
        </w:rPr>
        <w:t>th</w:t>
      </w:r>
      <w:r w:rsidR="00E373D4">
        <w:rPr>
          <w:rFonts w:ascii="Arial" w:eastAsia="Times New Roman" w:hAnsi="Arial" w:cs="Arial"/>
          <w:color w:val="000000"/>
          <w:sz w:val="16"/>
          <w:szCs w:val="16"/>
          <w:lang w:eastAsia="en-GB"/>
        </w:rPr>
        <w:t>.</w:t>
      </w:r>
    </w:p>
    <w:p w14:paraId="11902D8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Comments expected by Thursday March 7</w:t>
      </w:r>
      <w:r w:rsidRPr="0016361C">
        <w:rPr>
          <w:rFonts w:ascii="Arial" w:eastAsia="Times New Roman" w:hAnsi="Arial" w:cs="Arial"/>
          <w:color w:val="000000"/>
          <w:sz w:val="16"/>
          <w:szCs w:val="16"/>
          <w:vertAlign w:val="superscript"/>
          <w:lang w:eastAsia="en-GB"/>
        </w:rPr>
        <w:t>th</w:t>
      </w:r>
      <w:r>
        <w:rPr>
          <w:rFonts w:ascii="Arial" w:eastAsia="Times New Roman" w:hAnsi="Arial" w:cs="Arial"/>
          <w:color w:val="000000"/>
          <w:sz w:val="16"/>
          <w:szCs w:val="16"/>
          <w:lang w:eastAsia="en-GB"/>
        </w:rPr>
        <w:t>.</w:t>
      </w:r>
    </w:p>
    <w:p w14:paraId="3CAA324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Final version to be sent on Friday March 8</w:t>
      </w:r>
      <w:r w:rsidRPr="0016361C">
        <w:rPr>
          <w:rFonts w:ascii="Arial" w:eastAsia="Times New Roman" w:hAnsi="Arial" w:cs="Arial"/>
          <w:color w:val="000000"/>
          <w:sz w:val="16"/>
          <w:szCs w:val="16"/>
          <w:vertAlign w:val="superscript"/>
          <w:lang w:eastAsia="en-GB"/>
        </w:rPr>
        <w:t>th</w:t>
      </w:r>
      <w:r>
        <w:rPr>
          <w:rFonts w:ascii="Arial" w:eastAsia="Times New Roman" w:hAnsi="Arial" w:cs="Arial"/>
          <w:color w:val="000000"/>
          <w:sz w:val="16"/>
          <w:szCs w:val="16"/>
          <w:lang w:eastAsia="en-GB"/>
        </w:rPr>
        <w:t>.</w:t>
      </w:r>
    </w:p>
    <w:p w14:paraId="632F7D04" w14:textId="685846D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C4BEBB" w14:textId="77777777" w:rsidR="004C2930" w:rsidRDefault="004C2930" w:rsidP="0068697E">
      <w:pPr>
        <w:rPr>
          <w:rFonts w:ascii="Arial" w:eastAsia="Times New Roman" w:hAnsi="Arial" w:cs="Arial"/>
          <w:color w:val="000000"/>
          <w:sz w:val="16"/>
          <w:szCs w:val="16"/>
          <w:lang w:eastAsia="en-GB"/>
        </w:rPr>
      </w:pPr>
    </w:p>
    <w:p w14:paraId="6D2A25B4" w14:textId="4C635723" w:rsidR="004C2930" w:rsidRDefault="00AD5A63" w:rsidP="0068697E">
      <w:pPr>
        <w:rPr>
          <w:rFonts w:ascii="Arial" w:eastAsia="Times New Roman" w:hAnsi="Arial" w:cs="Arial"/>
          <w:sz w:val="16"/>
          <w:szCs w:val="16"/>
          <w:lang w:eastAsia="en-GB"/>
        </w:rPr>
      </w:pPr>
      <w:hyperlink r:id="rId190" w:history="1">
        <w:r w:rsidR="00E373D4">
          <w:rPr>
            <w:rStyle w:val="Hyperlink"/>
            <w:rFonts w:eastAsia="Times New Roman"/>
            <w:b/>
            <w:bCs/>
            <w:lang w:eastAsia="en-GB"/>
          </w:rPr>
          <w:t>S1-240086</w:t>
        </w:r>
      </w:hyperlink>
      <w:r w:rsidR="002630B5" w:rsidRPr="002630B5">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3D958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results from FS_ISN. </w:t>
      </w:r>
      <w:r w:rsidR="00E373D4" w:rsidRPr="0036364A">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w:t>
      </w:r>
      <w:r w:rsidR="00E373D4" w:rsidRPr="0036364A">
        <w:rPr>
          <w:rFonts w:ascii="Arial" w:eastAsia="Times New Roman" w:hAnsi="Arial" w:cs="Arial"/>
          <w:color w:val="000000"/>
          <w:sz w:val="16"/>
          <w:szCs w:val="16"/>
          <w:lang w:eastAsia="en-GB"/>
        </w:rPr>
        <w:t>To specify service requirements for groups of interconnected SNPNs-</w:t>
      </w:r>
      <w:r w:rsidR="00E373D4">
        <w:rPr>
          <w:rFonts w:ascii="Arial" w:eastAsia="Times New Roman" w:hAnsi="Arial" w:cs="Arial"/>
          <w:color w:val="000000"/>
          <w:sz w:val="16"/>
          <w:szCs w:val="16"/>
          <w:lang w:eastAsia="en-GB"/>
        </w:rPr>
        <w:t xml:space="preserve"> </w:t>
      </w:r>
      <w:r w:rsidR="00E373D4" w:rsidRPr="0036364A">
        <w:rPr>
          <w:rFonts w:ascii="Arial" w:eastAsia="Times New Roman" w:hAnsi="Arial" w:cs="Arial"/>
          <w:color w:val="000000"/>
          <w:sz w:val="16"/>
          <w:szCs w:val="16"/>
          <w:lang w:eastAsia="en-GB"/>
        </w:rPr>
        <w:t>To specify service requirements for scalable SNPN interconnect with dynamic connections.</w:t>
      </w:r>
    </w:p>
    <w:p w14:paraId="2FDBEEA7" w14:textId="742106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S1-240227</w:t>
      </w:r>
    </w:p>
    <w:p w14:paraId="53BB195C" w14:textId="77777777" w:rsidR="004C2930" w:rsidRDefault="004C2930" w:rsidP="0068697E">
      <w:pPr>
        <w:rPr>
          <w:rFonts w:ascii="Arial" w:eastAsia="Times New Roman" w:hAnsi="Arial" w:cs="Arial"/>
          <w:color w:val="000000"/>
          <w:sz w:val="16"/>
          <w:szCs w:val="16"/>
          <w:lang w:eastAsia="en-GB"/>
        </w:rPr>
      </w:pPr>
    </w:p>
    <w:p w14:paraId="734EF3CF" w14:textId="5BEF0FB4" w:rsidR="004C2930" w:rsidRDefault="00AD5A63" w:rsidP="0068697E">
      <w:pPr>
        <w:rPr>
          <w:rFonts w:ascii="Arial" w:eastAsia="Times New Roman" w:hAnsi="Arial" w:cs="Arial"/>
          <w:sz w:val="16"/>
          <w:szCs w:val="16"/>
          <w:lang w:eastAsia="en-GB"/>
        </w:rPr>
      </w:pPr>
      <w:hyperlink r:id="rId191" w:history="1">
        <w:r w:rsidR="00E373D4">
          <w:rPr>
            <w:rStyle w:val="Hyperlink"/>
            <w:rFonts w:eastAsia="Times New Roman"/>
            <w:b/>
            <w:bCs/>
            <w:lang w:eastAsia="en-GB"/>
          </w:rPr>
          <w:t>S1-240227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30CF2C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S1-240086.</w:t>
      </w:r>
    </w:p>
    <w:p w14:paraId="23366B7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Intel: the terminology with “hot spot” should be used.</w:t>
      </w:r>
    </w:p>
    <w:p w14:paraId="235F3B3C" w14:textId="79C564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S1-240285</w:t>
      </w:r>
    </w:p>
    <w:p w14:paraId="6B3AC062" w14:textId="77777777" w:rsidR="004C2930" w:rsidRDefault="004C2930" w:rsidP="0068697E">
      <w:pPr>
        <w:rPr>
          <w:rFonts w:ascii="Arial" w:eastAsia="Times New Roman" w:hAnsi="Arial" w:cs="Arial"/>
          <w:color w:val="000000"/>
          <w:sz w:val="16"/>
          <w:szCs w:val="16"/>
          <w:lang w:eastAsia="en-GB"/>
        </w:rPr>
      </w:pPr>
    </w:p>
    <w:p w14:paraId="58364EA0" w14:textId="4103C754" w:rsidR="004C2930" w:rsidRDefault="00AD5A63" w:rsidP="0068697E">
      <w:pPr>
        <w:rPr>
          <w:rFonts w:ascii="Arial" w:eastAsia="Times New Roman" w:hAnsi="Arial" w:cs="Arial"/>
          <w:sz w:val="16"/>
          <w:szCs w:val="16"/>
          <w:lang w:eastAsia="en-GB"/>
        </w:rPr>
      </w:pPr>
      <w:hyperlink r:id="rId192" w:history="1">
        <w:r w:rsidR="00E373D4">
          <w:rPr>
            <w:rStyle w:val="Hyperlink"/>
            <w:rFonts w:eastAsia="Times New Roman"/>
            <w:b/>
            <w:bCs/>
            <w:lang w:eastAsia="en-GB"/>
          </w:rPr>
          <w:t>S1-240285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01E58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S1-240227</w:t>
      </w:r>
    </w:p>
    <w:p w14:paraId="126C1A1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Some typos.</w:t>
      </w:r>
    </w:p>
    <w:p w14:paraId="177039FA" w14:textId="583295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S1-240304</w:t>
      </w:r>
    </w:p>
    <w:p w14:paraId="1C761A8E" w14:textId="77777777" w:rsidR="004C2930" w:rsidRDefault="004C2930" w:rsidP="0068697E">
      <w:pPr>
        <w:rPr>
          <w:rFonts w:ascii="Arial" w:eastAsia="Times New Roman" w:hAnsi="Arial" w:cs="Arial"/>
          <w:color w:val="000000"/>
          <w:sz w:val="16"/>
          <w:szCs w:val="16"/>
          <w:lang w:eastAsia="en-GB"/>
        </w:rPr>
      </w:pPr>
    </w:p>
    <w:p w14:paraId="3B471924" w14:textId="082DEB7E" w:rsidR="004C2930" w:rsidRDefault="00AD5A63" w:rsidP="0068697E">
      <w:pPr>
        <w:rPr>
          <w:rFonts w:ascii="Arial" w:eastAsia="Times New Roman" w:hAnsi="Arial" w:cs="Arial"/>
          <w:sz w:val="16"/>
          <w:szCs w:val="16"/>
          <w:lang w:eastAsia="en-GB"/>
        </w:rPr>
      </w:pPr>
      <w:hyperlink r:id="rId193" w:history="1">
        <w:r w:rsidR="00E373D4">
          <w:rPr>
            <w:rStyle w:val="Hyperlink"/>
            <w:rFonts w:eastAsia="Times New Roman"/>
            <w:b/>
            <w:bCs/>
            <w:lang w:eastAsia="en-GB"/>
          </w:rPr>
          <w:t>S1-240304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 b-com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Interconnect of SNPN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E9113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S1-240285</w:t>
      </w:r>
    </w:p>
    <w:p w14:paraId="513AEF0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objectives are: Clause 8 empty.</w:t>
      </w:r>
    </w:p>
    <w:p w14:paraId="476CE2BE" w14:textId="5CF02A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61DE500" w14:textId="77777777" w:rsidR="004C2930" w:rsidRDefault="004C2930" w:rsidP="0068697E">
      <w:pPr>
        <w:rPr>
          <w:rFonts w:ascii="Arial" w:eastAsia="Times New Roman" w:hAnsi="Arial" w:cs="Arial"/>
          <w:color w:val="000000"/>
          <w:sz w:val="16"/>
          <w:szCs w:val="16"/>
          <w:lang w:eastAsia="en-GB"/>
        </w:rPr>
      </w:pPr>
    </w:p>
    <w:p w14:paraId="519CB44D" w14:textId="57CE198F" w:rsidR="004C2930" w:rsidRDefault="00AD5A63" w:rsidP="0068697E">
      <w:pPr>
        <w:rPr>
          <w:rFonts w:ascii="Arial" w:eastAsia="Times New Roman" w:hAnsi="Arial" w:cs="Arial"/>
          <w:sz w:val="16"/>
          <w:szCs w:val="16"/>
          <w:lang w:eastAsia="en-GB"/>
        </w:rPr>
      </w:pPr>
      <w:hyperlink r:id="rId194" w:history="1">
        <w:r w:rsidR="00E373D4">
          <w:rPr>
            <w:rStyle w:val="Hyperlink"/>
            <w:rFonts w:eastAsia="Times New Roman"/>
            <w:b/>
            <w:bCs/>
            <w:lang w:eastAsia="en-GB"/>
          </w:rPr>
          <w:t>S1-240087</w:t>
        </w:r>
      </w:hyperlink>
      <w:r w:rsidR="002630B5" w:rsidRPr="002630B5">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95"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96"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r w:rsidR="00E373D4">
        <w:t>DUMMY</w:t>
      </w:r>
      <w:r w:rsidR="004C2930">
        <w:rPr>
          <w:rFonts w:ascii="Arial" w:eastAsia="Times New Roman" w:hAnsi="Arial" w:cs="Arial"/>
          <w:sz w:val="16"/>
          <w:szCs w:val="16"/>
          <w:lang w:eastAsia="en-GB"/>
        </w:rPr>
        <w:t>)</w:t>
      </w:r>
    </w:p>
    <w:p w14:paraId="10B0611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36364A">
        <w:rPr>
          <w:rFonts w:ascii="Arial" w:eastAsia="Times New Roman" w:hAnsi="Arial" w:cs="Arial"/>
          <w:color w:val="000000"/>
          <w:sz w:val="16"/>
          <w:szCs w:val="16"/>
          <w:lang w:eastAsia="en-GB"/>
        </w:rPr>
        <w:t>Based on the TR 22.848 conclusions related to groups of interconnected SNPNs and Scalable SNPN Interconnect with dynamic connections, this CR introduces related services requirements.</w:t>
      </w:r>
    </w:p>
    <w:p w14:paraId="163070D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w:t>
      </w:r>
    </w:p>
    <w:p w14:paraId="37437255" w14:textId="5B667DF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S1-240228</w:t>
      </w:r>
    </w:p>
    <w:p w14:paraId="6E934D8E" w14:textId="77777777" w:rsidR="004C2930" w:rsidRDefault="004C2930" w:rsidP="0068697E">
      <w:pPr>
        <w:rPr>
          <w:rFonts w:ascii="Arial" w:eastAsia="Times New Roman" w:hAnsi="Arial" w:cs="Arial"/>
          <w:color w:val="000000"/>
          <w:sz w:val="16"/>
          <w:szCs w:val="16"/>
          <w:lang w:eastAsia="en-GB"/>
        </w:rPr>
      </w:pPr>
    </w:p>
    <w:p w14:paraId="266D2A51" w14:textId="747EA530" w:rsidR="004C2930" w:rsidRDefault="00AD5A63" w:rsidP="0068697E">
      <w:pPr>
        <w:rPr>
          <w:rFonts w:ascii="Arial" w:eastAsia="Times New Roman" w:hAnsi="Arial" w:cs="Arial"/>
          <w:sz w:val="16"/>
          <w:szCs w:val="16"/>
          <w:lang w:eastAsia="en-GB"/>
        </w:rPr>
      </w:pPr>
      <w:hyperlink r:id="rId197" w:history="1">
        <w:r w:rsidR="00E373D4">
          <w:rPr>
            <w:rStyle w:val="Hyperlink"/>
            <w:rFonts w:eastAsia="Times New Roman"/>
            <w:b/>
            <w:bCs/>
            <w:lang w:eastAsia="en-GB"/>
          </w:rPr>
          <w:t>S1-240228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19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19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DUMMY</w:t>
      </w:r>
      <w:r w:rsidR="004C2930">
        <w:rPr>
          <w:rFonts w:ascii="Arial" w:eastAsia="Times New Roman" w:hAnsi="Arial" w:cs="Arial"/>
          <w:sz w:val="16"/>
          <w:szCs w:val="16"/>
          <w:lang w:eastAsia="en-GB"/>
        </w:rPr>
        <w:t>)</w:t>
      </w:r>
    </w:p>
    <w:p w14:paraId="3EFFC79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S1-240087.</w:t>
      </w:r>
    </w:p>
    <w:p w14:paraId="69295F6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changes on changes on cover page.</w:t>
      </w:r>
    </w:p>
    <w:p w14:paraId="31860284" w14:textId="733CF61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S1-240284</w:t>
      </w:r>
    </w:p>
    <w:p w14:paraId="024A7B2F" w14:textId="77777777" w:rsidR="004C2930" w:rsidRDefault="004C2930" w:rsidP="0068697E">
      <w:pPr>
        <w:rPr>
          <w:rFonts w:ascii="Arial" w:eastAsia="Times New Roman" w:hAnsi="Arial" w:cs="Arial"/>
          <w:color w:val="000000"/>
          <w:sz w:val="16"/>
          <w:szCs w:val="16"/>
          <w:lang w:eastAsia="en-GB"/>
        </w:rPr>
      </w:pPr>
    </w:p>
    <w:p w14:paraId="0FC9D536" w14:textId="7F0B0D0C" w:rsidR="004C2930" w:rsidRDefault="00AD5A63" w:rsidP="0068697E">
      <w:pPr>
        <w:rPr>
          <w:rFonts w:ascii="Arial" w:eastAsia="Times New Roman" w:hAnsi="Arial" w:cs="Arial"/>
          <w:sz w:val="16"/>
          <w:szCs w:val="16"/>
          <w:lang w:eastAsia="en-GB"/>
        </w:rPr>
      </w:pPr>
      <w:hyperlink r:id="rId200" w:history="1">
        <w:r w:rsidR="00E373D4">
          <w:rPr>
            <w:rStyle w:val="Hyperlink"/>
            <w:rFonts w:eastAsia="Times New Roman"/>
            <w:b/>
            <w:bCs/>
            <w:lang w:eastAsia="en-GB"/>
          </w:rPr>
          <w:t>S1-240284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Intel, Cisco Systems, EDF</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Add requirements for Interconnect of SNPN in 22.261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0776</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B</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ISN</w:t>
      </w:r>
      <w:r w:rsidR="004C2930">
        <w:rPr>
          <w:rFonts w:ascii="Arial" w:eastAsia="Times New Roman" w:hAnsi="Arial" w:cs="Arial"/>
          <w:sz w:val="16"/>
          <w:szCs w:val="16"/>
          <w:lang w:eastAsia="en-GB"/>
        </w:rPr>
        <w:t>)</w:t>
      </w:r>
    </w:p>
    <w:p w14:paraId="5981D81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S1-240228</w:t>
      </w:r>
    </w:p>
    <w:p w14:paraId="27F8336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Change WI Code and no changes in cover page.</w:t>
      </w:r>
    </w:p>
    <w:p w14:paraId="7D1B6169" w14:textId="77D7BF8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32DD28D5" w14:textId="77777777" w:rsidR="004C2930" w:rsidRDefault="004C2930" w:rsidP="0068697E">
      <w:pPr>
        <w:rPr>
          <w:rFonts w:ascii="Arial" w:eastAsia="Times New Roman" w:hAnsi="Arial" w:cs="Arial"/>
          <w:color w:val="000000"/>
          <w:sz w:val="16"/>
          <w:szCs w:val="16"/>
          <w:lang w:eastAsia="en-GB"/>
        </w:rPr>
      </w:pPr>
    </w:p>
    <w:p w14:paraId="3652CDA0" w14:textId="3EA04529" w:rsidR="004C2930" w:rsidRDefault="00AD5A63" w:rsidP="0068697E">
      <w:pPr>
        <w:rPr>
          <w:rFonts w:ascii="Arial" w:eastAsia="Times New Roman" w:hAnsi="Arial" w:cs="Arial"/>
          <w:sz w:val="16"/>
          <w:szCs w:val="16"/>
          <w:lang w:eastAsia="en-GB"/>
        </w:rPr>
      </w:pPr>
      <w:hyperlink r:id="rId201" w:history="1">
        <w:r w:rsidR="00E373D4">
          <w:rPr>
            <w:rStyle w:val="Hyperlink"/>
            <w:rFonts w:eastAsia="Times New Roman"/>
            <w:b/>
            <w:bCs/>
            <w:lang w:eastAsia="en-GB"/>
          </w:rPr>
          <w:t>S1-240140</w:t>
        </w:r>
      </w:hyperlink>
      <w:r w:rsidR="002630B5" w:rsidRPr="002630B5">
        <w:t xml:space="preserve"> from </w:t>
      </w:r>
      <w:r w:rsidR="00E373D4">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WI exception request</w:t>
      </w:r>
      <w:r w:rsidR="004C2930">
        <w:rPr>
          <w:rFonts w:ascii="Arial" w:eastAsia="Times New Roman" w:hAnsi="Arial" w:cs="Arial"/>
          <w:sz w:val="16"/>
          <w:szCs w:val="16"/>
          <w:lang w:eastAsia="en-GB"/>
        </w:rPr>
        <w:t>)</w:t>
      </w:r>
    </w:p>
    <w:p w14:paraId="1E74E2B9" w14:textId="21A732B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S1-240229</w:t>
      </w:r>
    </w:p>
    <w:p w14:paraId="41069013" w14:textId="77777777" w:rsidR="004C2930" w:rsidRDefault="004C2930" w:rsidP="0068697E">
      <w:pPr>
        <w:rPr>
          <w:rFonts w:ascii="Arial" w:eastAsia="Times New Roman" w:hAnsi="Arial" w:cs="Arial"/>
          <w:color w:val="000000"/>
          <w:sz w:val="16"/>
          <w:szCs w:val="16"/>
          <w:lang w:eastAsia="en-GB"/>
        </w:rPr>
      </w:pPr>
    </w:p>
    <w:bookmarkStart w:id="31" w:name="_Hlk159932309"/>
    <w:p w14:paraId="2E9C1199" w14:textId="3934B761" w:rsidR="004C2930"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"https://www.3gpp.org/ftp/tsg_sa/WG1_Serv/TSGS1_105_Athens/Docs/S1-240229.zip"</w:instrText>
      </w:r>
      <w:r w:rsidR="00632FAE">
        <w:rPr>
          <w:rFonts w:eastAsia="Times New Roman"/>
          <w:b/>
          <w:bCs/>
          <w:u w:val="single"/>
          <w:lang w:eastAsia="en-GB"/>
        </w:rPr>
      </w:r>
      <w:r>
        <w:rPr>
          <w:rFonts w:eastAsia="Times New Roman"/>
          <w:b/>
          <w:bCs/>
          <w:u w:val="single"/>
          <w:lang w:eastAsia="en-GB"/>
        </w:rPr>
        <w:fldChar w:fldCharType="separate"/>
      </w:r>
      <w:bookmarkEnd w:id="31"/>
      <w:r>
        <w:rPr>
          <w:rStyle w:val="Hyperlink"/>
          <w:rFonts w:eastAsia="Times New Roman"/>
          <w:b/>
          <w:bCs/>
          <w:lang w:eastAsia="en-GB"/>
        </w:rPr>
        <w:t>S1-240229</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Pr>
          <w:rFonts w:ascii="Arial" w:eastAsia="Times New Roman" w:hAnsi="Arial" w:cs="Arial"/>
          <w:sz w:val="16"/>
          <w:szCs w:val="16"/>
          <w:lang w:eastAsia="en-GB"/>
        </w:rPr>
        <w:t>WIE</w:t>
      </w:r>
      <w:r w:rsidR="004C2930">
        <w:rPr>
          <w:rFonts w:ascii="Arial" w:eastAsia="Times New Roman" w:hAnsi="Arial" w:cs="Arial"/>
          <w:sz w:val="16"/>
          <w:szCs w:val="16"/>
          <w:lang w:eastAsia="en-GB"/>
        </w:rPr>
        <w:t>)</w:t>
      </w:r>
    </w:p>
    <w:p w14:paraId="05D876C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S1-240140.</w:t>
      </w:r>
    </w:p>
    <w:p w14:paraId="052A8424" w14:textId="5C50E0F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miniWID-&gt;WID</w:t>
      </w:r>
    </w:p>
    <w:p w14:paraId="4B1BFDA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Contentious iisues: “none”</w:t>
      </w:r>
    </w:p>
    <w:p w14:paraId="0BDE6E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Apple: “abstract of document” is not “reason why it is late”, so it should be redrafted. </w:t>
      </w:r>
    </w:p>
    <w:p w14:paraId="329A146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SID-&gt;WID </w:t>
      </w:r>
    </w:p>
    <w:p w14:paraId="6F54EE1F" w14:textId="5C0E23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S1-240305</w:t>
      </w:r>
    </w:p>
    <w:p w14:paraId="2EA848CE" w14:textId="77777777" w:rsidR="004C2930" w:rsidRDefault="004C2930" w:rsidP="0068697E">
      <w:pPr>
        <w:rPr>
          <w:rFonts w:ascii="Arial" w:eastAsia="Times New Roman" w:hAnsi="Arial" w:cs="Arial"/>
          <w:color w:val="000000"/>
          <w:sz w:val="16"/>
          <w:szCs w:val="16"/>
          <w:lang w:eastAsia="en-GB"/>
        </w:rPr>
      </w:pPr>
    </w:p>
    <w:p w14:paraId="592073A8" w14:textId="62955E0C" w:rsidR="004C2930" w:rsidRDefault="00AD5A63" w:rsidP="0068697E">
      <w:pPr>
        <w:rPr>
          <w:rFonts w:ascii="Arial" w:eastAsia="Times New Roman" w:hAnsi="Arial" w:cs="Arial"/>
          <w:sz w:val="16"/>
          <w:szCs w:val="16"/>
          <w:lang w:eastAsia="en-GB"/>
        </w:rPr>
      </w:pPr>
      <w:hyperlink r:id="rId202" w:history="1">
        <w:r w:rsidR="00E373D4">
          <w:rPr>
            <w:rStyle w:val="Hyperlink"/>
            <w:rFonts w:eastAsia="Times New Roman"/>
            <w:b/>
            <w:bCs/>
            <w:lang w:eastAsia="en-GB"/>
          </w:rPr>
          <w:t>S1-240305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(Rapporteur)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Rel-19 Work Item Exception for ISN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WIE</w:t>
      </w:r>
      <w:r w:rsidR="004C2930">
        <w:rPr>
          <w:rFonts w:ascii="Arial" w:eastAsia="Times New Roman" w:hAnsi="Arial" w:cs="Arial"/>
          <w:sz w:val="16"/>
          <w:szCs w:val="16"/>
          <w:lang w:eastAsia="en-GB"/>
        </w:rPr>
        <w:t>)</w:t>
      </w:r>
    </w:p>
    <w:p w14:paraId="2223A4B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S1-240229</w:t>
      </w:r>
    </w:p>
    <w:p w14:paraId="61AB0F5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MCC: the form for exception is odd: the main section should be “why is the Feature late?” rather than a summary of the Feature. This can be considered for change by MCC&gt;</w:t>
      </w:r>
    </w:p>
    <w:p w14:paraId="28401206" w14:textId="7A7755D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3321E2F0" w14:textId="77777777" w:rsidR="004C2930" w:rsidRDefault="004C2930" w:rsidP="0068697E">
      <w:pPr>
        <w:rPr>
          <w:rFonts w:ascii="Arial" w:eastAsia="Times New Roman" w:hAnsi="Arial" w:cs="Arial"/>
          <w:color w:val="000000"/>
          <w:sz w:val="16"/>
          <w:szCs w:val="16"/>
          <w:lang w:eastAsia="en-GB"/>
        </w:rPr>
      </w:pPr>
    </w:p>
    <w:p w14:paraId="30D76DE7" w14:textId="4BA15755" w:rsidR="00E373D4" w:rsidRPr="00E373D4" w:rsidRDefault="00155D87" w:rsidP="00155D87">
      <w:pPr>
        <w:pStyle w:val="Heading2"/>
        <w:rPr>
          <w:rStyle w:val="Heading2CharChar"/>
        </w:rPr>
      </w:pPr>
      <w:bookmarkStart w:id="32" w:name="_Toc164174430"/>
      <w:r w:rsidRPr="00155D87">
        <w:rPr>
          <w:rStyle w:val="Heading2CharChar"/>
        </w:rPr>
        <w:t>6.2</w:t>
      </w:r>
      <w:r w:rsidRPr="00155D87">
        <w:rPr>
          <w:rStyle w:val="Heading2CharChar"/>
        </w:rPr>
        <w:tab/>
        <w:t>Other Rel-19 contributions (e.g. CRs to clean, correct completed studies)</w:t>
      </w:r>
      <w:bookmarkEnd w:id="32"/>
    </w:p>
    <w:p w14:paraId="27E924F3" w14:textId="02D869F3" w:rsidR="004C2930" w:rsidRDefault="00AD5A63" w:rsidP="0068697E">
      <w:pPr>
        <w:rPr>
          <w:rFonts w:ascii="Arial" w:eastAsia="Times New Roman" w:hAnsi="Arial" w:cs="Arial"/>
          <w:sz w:val="16"/>
          <w:szCs w:val="16"/>
          <w:lang w:eastAsia="en-GB"/>
        </w:rPr>
      </w:pPr>
      <w:hyperlink r:id="rId203" w:history="1">
        <w:r w:rsidR="00E373D4">
          <w:rPr>
            <w:rStyle w:val="Hyperlink"/>
            <w:rFonts w:eastAsia="Times New Roman"/>
            <w:b/>
            <w:bCs/>
            <w:lang w:eastAsia="en-GB"/>
          </w:rPr>
          <w:t>S1-240018</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TS.22.261_Updating of functional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04"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05"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06"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3E8193F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5B4343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WID code</w:t>
      </w:r>
    </w:p>
    <w:p w14:paraId="4E94B9F4" w14:textId="3E71C5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S1-240197</w:t>
      </w:r>
    </w:p>
    <w:p w14:paraId="48D10B0E" w14:textId="77777777" w:rsidR="004C2930" w:rsidRDefault="004C2930" w:rsidP="0068697E">
      <w:pPr>
        <w:rPr>
          <w:rFonts w:ascii="Arial" w:eastAsia="Times New Roman" w:hAnsi="Arial" w:cs="Arial"/>
          <w:color w:val="000000"/>
          <w:sz w:val="16"/>
          <w:szCs w:val="16"/>
          <w:lang w:eastAsia="en-GB"/>
        </w:rPr>
      </w:pPr>
    </w:p>
    <w:p w14:paraId="063EE5B4" w14:textId="1F87EEBD" w:rsidR="004C2930" w:rsidRDefault="00AD5A63" w:rsidP="0068697E">
      <w:pPr>
        <w:rPr>
          <w:rFonts w:ascii="Arial" w:eastAsia="Times New Roman" w:hAnsi="Arial" w:cs="Arial"/>
          <w:sz w:val="16"/>
          <w:szCs w:val="16"/>
          <w:lang w:eastAsia="en-GB"/>
        </w:rPr>
      </w:pPr>
      <w:hyperlink r:id="rId207" w:history="1">
        <w:r w:rsidR="00E373D4">
          <w:rPr>
            <w:rStyle w:val="Hyperlink"/>
            <w:b/>
            <w:bCs/>
          </w:rPr>
          <w:t>S1-240197</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TS.22.261_Updating of functional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435F402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S1-240018</w:t>
      </w:r>
    </w:p>
    <w:p w14:paraId="12BDE8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w:t>
      </w:r>
    </w:p>
    <w:p w14:paraId="3AAEAD44" w14:textId="1A97D9E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1798FD6" w14:textId="77777777" w:rsidR="004C2930" w:rsidRDefault="004C2930" w:rsidP="0068697E">
      <w:pPr>
        <w:rPr>
          <w:rFonts w:ascii="Arial" w:eastAsia="Times New Roman" w:hAnsi="Arial" w:cs="Arial"/>
          <w:color w:val="000000"/>
          <w:sz w:val="16"/>
          <w:szCs w:val="16"/>
          <w:lang w:eastAsia="en-GB"/>
        </w:rPr>
      </w:pPr>
    </w:p>
    <w:p w14:paraId="71480E94" w14:textId="7023CD95" w:rsidR="004C2930" w:rsidRDefault="00AD5A63" w:rsidP="0068697E">
      <w:pPr>
        <w:rPr>
          <w:rFonts w:ascii="Arial" w:eastAsia="Times New Roman" w:hAnsi="Arial" w:cs="Arial"/>
          <w:sz w:val="16"/>
          <w:szCs w:val="16"/>
          <w:lang w:eastAsia="en-GB"/>
        </w:rPr>
      </w:pPr>
      <w:hyperlink r:id="rId208" w:history="1">
        <w:r w:rsidR="00E373D4">
          <w:rPr>
            <w:rStyle w:val="Hyperlink"/>
            <w:rFonts w:eastAsia="Times New Roman"/>
            <w:b/>
            <w:bCs/>
            <w:lang w:eastAsia="en-GB"/>
          </w:rPr>
          <w:t>S1-240019</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09" w:history="1">
        <w:r w:rsidR="00E373D4" w:rsidRPr="005731AB">
          <w:rPr>
            <w:rFonts w:ascii="Arial" w:eastAsia="Times New Roman" w:hAnsi="Arial" w:cs="Arial"/>
            <w:b/>
            <w:bCs/>
            <w:color w:val="0000FF"/>
            <w:sz w:val="16"/>
            <w:szCs w:val="16"/>
            <w:u w:val="single"/>
            <w:lang w:eastAsia="en-GB"/>
          </w:rPr>
          <w:t>22.369</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1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11"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10AEC6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5A39EB8F" w14:textId="1C0E1EB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WID code, wrong title, tdoc number missing, “void” should be uppercase</w:t>
      </w:r>
    </w:p>
    <w:p w14:paraId="2CCD89D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t>
      </w:r>
      <w:r w:rsidRPr="00486672">
        <w:rPr>
          <w:rFonts w:ascii="Arial" w:eastAsia="Times New Roman" w:hAnsi="Arial" w:cs="Arial"/>
          <w:color w:val="000000"/>
          <w:sz w:val="16"/>
          <w:szCs w:val="16"/>
          <w:lang w:eastAsia="en-GB"/>
        </w:rPr>
        <w:t xml:space="preserve">Ambient power-enabled </w:t>
      </w:r>
      <w:r>
        <w:rPr>
          <w:rFonts w:ascii="Arial" w:eastAsia="Times New Roman" w:hAnsi="Arial" w:cs="Arial"/>
          <w:color w:val="000000"/>
          <w:sz w:val="16"/>
          <w:szCs w:val="16"/>
          <w:lang w:eastAsia="en-GB"/>
        </w:rPr>
        <w:t>“ to be changed to “</w:t>
      </w:r>
      <w:r w:rsidRPr="00486672">
        <w:rPr>
          <w:rFonts w:ascii="Arial" w:eastAsia="Times New Roman" w:hAnsi="Arial" w:cs="Arial"/>
          <w:color w:val="000000"/>
          <w:sz w:val="16"/>
          <w:szCs w:val="16"/>
          <w:lang w:eastAsia="en-GB"/>
        </w:rPr>
        <w:t>Ambient</w:t>
      </w:r>
      <w:r>
        <w:rPr>
          <w:rFonts w:ascii="Arial" w:eastAsia="Times New Roman" w:hAnsi="Arial" w:cs="Arial"/>
          <w:color w:val="000000"/>
          <w:sz w:val="16"/>
          <w:szCs w:val="16"/>
          <w:lang w:eastAsia="en-GB"/>
        </w:rPr>
        <w:t>-</w:t>
      </w:r>
      <w:r w:rsidRPr="00486672">
        <w:rPr>
          <w:rFonts w:ascii="Arial" w:eastAsia="Times New Roman" w:hAnsi="Arial" w:cs="Arial"/>
          <w:color w:val="000000"/>
          <w:sz w:val="16"/>
          <w:szCs w:val="16"/>
          <w:lang w:eastAsia="en-GB"/>
        </w:rPr>
        <w:t xml:space="preserve">power-enabled </w:t>
      </w:r>
      <w:r>
        <w:rPr>
          <w:rFonts w:ascii="Arial" w:eastAsia="Times New Roman" w:hAnsi="Arial" w:cs="Arial"/>
          <w:color w:val="000000"/>
          <w:sz w:val="16"/>
          <w:szCs w:val="16"/>
          <w:lang w:eastAsia="en-GB"/>
        </w:rPr>
        <w:t>“ (to be checked)</w:t>
      </w:r>
    </w:p>
    <w:p w14:paraId="7B0EAF54" w14:textId="642CBA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S1-240198</w:t>
      </w:r>
    </w:p>
    <w:p w14:paraId="2C505695" w14:textId="77777777" w:rsidR="004C2930" w:rsidRDefault="004C2930" w:rsidP="0068697E">
      <w:pPr>
        <w:rPr>
          <w:rFonts w:ascii="Arial" w:eastAsia="Times New Roman" w:hAnsi="Arial" w:cs="Arial"/>
          <w:color w:val="000000"/>
          <w:sz w:val="16"/>
          <w:szCs w:val="16"/>
          <w:lang w:eastAsia="en-GB"/>
        </w:rPr>
      </w:pPr>
    </w:p>
    <w:p w14:paraId="41C15ED5" w14:textId="2243AE8F" w:rsidR="004C2930" w:rsidRDefault="00AD5A63" w:rsidP="0068697E">
      <w:pPr>
        <w:rPr>
          <w:rFonts w:ascii="Arial" w:eastAsia="Times New Roman" w:hAnsi="Arial" w:cs="Arial"/>
          <w:sz w:val="16"/>
          <w:szCs w:val="16"/>
          <w:lang w:eastAsia="en-GB"/>
        </w:rPr>
      </w:pPr>
      <w:hyperlink r:id="rId212" w:history="1">
        <w:r w:rsidR="00E373D4">
          <w:rPr>
            <w:rStyle w:val="Hyperlink"/>
            <w:b/>
            <w:bCs/>
          </w:rPr>
          <w:t>S1-240198</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091278E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S1-240019</w:t>
      </w:r>
    </w:p>
    <w:p w14:paraId="7D69164F" w14:textId="24B55C8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 Add tdoc number. Wrong title. Capitlized Void section.</w:t>
      </w:r>
    </w:p>
    <w:p w14:paraId="4389CB0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alphabetical order</w:t>
      </w:r>
    </w:p>
    <w:p w14:paraId="183E04B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capitalizations</w:t>
      </w:r>
    </w:p>
    <w:p w14:paraId="4B793A39" w14:textId="77777777" w:rsidR="004C2930" w:rsidRDefault="004C2930" w:rsidP="0068697E">
      <w:pPr>
        <w:rPr>
          <w:rFonts w:ascii="Arial" w:eastAsia="Times New Roman" w:hAnsi="Arial" w:cs="Arial"/>
          <w:color w:val="000000"/>
          <w:sz w:val="16"/>
          <w:szCs w:val="16"/>
          <w:lang w:eastAsia="en-GB"/>
        </w:rPr>
      </w:pPr>
    </w:p>
    <w:p w14:paraId="1E48878D" w14:textId="04BB8B4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S1-240276</w:t>
      </w:r>
    </w:p>
    <w:p w14:paraId="742E9082" w14:textId="77777777" w:rsidR="004C2930" w:rsidRDefault="004C2930" w:rsidP="0068697E">
      <w:pPr>
        <w:rPr>
          <w:rFonts w:ascii="Arial" w:eastAsia="Times New Roman" w:hAnsi="Arial" w:cs="Arial"/>
          <w:color w:val="000000"/>
          <w:sz w:val="16"/>
          <w:szCs w:val="16"/>
          <w:lang w:eastAsia="en-GB"/>
        </w:rPr>
      </w:pPr>
    </w:p>
    <w:p w14:paraId="5209351F" w14:textId="3844DF4C" w:rsidR="004C2930" w:rsidRDefault="00AD5A63" w:rsidP="0068697E">
      <w:pPr>
        <w:rPr>
          <w:rFonts w:ascii="Arial" w:eastAsia="Times New Roman" w:hAnsi="Arial" w:cs="Arial"/>
          <w:sz w:val="16"/>
          <w:szCs w:val="16"/>
          <w:lang w:eastAsia="en-GB"/>
        </w:rPr>
      </w:pPr>
      <w:hyperlink r:id="rId213" w:history="1">
        <w:r w:rsidR="00E373D4">
          <w:rPr>
            <w:rStyle w:val="Hyperlink"/>
            <w:rFonts w:eastAsia="Times New Roman"/>
            <w:b/>
            <w:bCs/>
            <w:lang w:eastAsia="en-GB"/>
          </w:rPr>
          <w:t>S1-240276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2AC2F97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S1-240198</w:t>
      </w:r>
    </w:p>
    <w:p w14:paraId="5F84EB3C" w14:textId="14EA204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WICode is AmbientIoT. Update rev, and the date. Add tdoc number. Wrong title. Capitlized Void section. </w:t>
      </w:r>
    </w:p>
    <w:p w14:paraId="094153C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things-&gt;Things</w:t>
      </w:r>
    </w:p>
    <w:p w14:paraId="53258A8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Narrowband-&gt;NarrowBand</w:t>
      </w:r>
    </w:p>
    <w:p w14:paraId="2A380A95" w14:textId="6240A3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S1-240306</w:t>
      </w:r>
    </w:p>
    <w:p w14:paraId="0F63061D" w14:textId="77777777" w:rsidR="004C2930" w:rsidRDefault="004C2930" w:rsidP="0068697E">
      <w:pPr>
        <w:rPr>
          <w:rFonts w:ascii="Arial" w:eastAsia="Times New Roman" w:hAnsi="Arial" w:cs="Arial"/>
          <w:color w:val="000000"/>
          <w:sz w:val="16"/>
          <w:szCs w:val="16"/>
          <w:lang w:eastAsia="en-GB"/>
        </w:rPr>
      </w:pPr>
    </w:p>
    <w:p w14:paraId="022E50BB" w14:textId="70EA4D64" w:rsidR="004C2930" w:rsidRDefault="00AD5A63" w:rsidP="0068697E">
      <w:pPr>
        <w:rPr>
          <w:rFonts w:ascii="Arial" w:eastAsia="Times New Roman" w:hAnsi="Arial" w:cs="Arial"/>
          <w:sz w:val="16"/>
          <w:szCs w:val="16"/>
          <w:lang w:eastAsia="en-GB"/>
        </w:rPr>
      </w:pPr>
      <w:hyperlink r:id="rId214" w:history="1">
        <w:r w:rsidR="00E373D4">
          <w:rPr>
            <w:rStyle w:val="Hyperlink"/>
            <w:rFonts w:eastAsia="Times New Roman"/>
            <w:b/>
            <w:bCs/>
            <w:lang w:eastAsia="en-GB"/>
          </w:rPr>
          <w:t>S1-240306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abbreviation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3E2CB98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S1-240276</w:t>
      </w:r>
    </w:p>
    <w:p w14:paraId="08FD3EE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WICode is AmbientIoT. Update rev, and the date. Add tdoc number. Wrong title. Capitlized Void section. NB-IoT NarrowBand Internet of Things</w:t>
      </w:r>
    </w:p>
    <w:p w14:paraId="42FAB153" w14:textId="7663445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43BDA933" w14:textId="77777777" w:rsidR="004C2930" w:rsidRDefault="004C2930" w:rsidP="0068697E">
      <w:pPr>
        <w:rPr>
          <w:rFonts w:ascii="Arial" w:eastAsia="Times New Roman" w:hAnsi="Arial" w:cs="Arial"/>
          <w:color w:val="000000"/>
          <w:sz w:val="16"/>
          <w:szCs w:val="16"/>
          <w:lang w:eastAsia="en-GB"/>
        </w:rPr>
      </w:pPr>
    </w:p>
    <w:p w14:paraId="0EE68FE5" w14:textId="5BA54BB6" w:rsidR="004C2930" w:rsidRDefault="00AD5A63" w:rsidP="0068697E">
      <w:pPr>
        <w:rPr>
          <w:rFonts w:ascii="Arial" w:eastAsia="Times New Roman" w:hAnsi="Arial" w:cs="Arial"/>
          <w:sz w:val="16"/>
          <w:szCs w:val="16"/>
          <w:lang w:eastAsia="en-GB"/>
        </w:rPr>
      </w:pPr>
      <w:hyperlink r:id="rId215" w:history="1">
        <w:r w:rsidR="00E373D4">
          <w:rPr>
            <w:rStyle w:val="Hyperlink"/>
            <w:rFonts w:eastAsia="Times New Roman"/>
            <w:b/>
            <w:bCs/>
            <w:lang w:eastAsia="en-GB"/>
          </w:rPr>
          <w:t>S1-240020</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16" w:history="1">
        <w:r w:rsidR="00E373D4" w:rsidRPr="005731AB">
          <w:rPr>
            <w:rFonts w:ascii="Arial" w:eastAsia="Times New Roman" w:hAnsi="Arial" w:cs="Arial"/>
            <w:b/>
            <w:bCs/>
            <w:color w:val="0000FF"/>
            <w:sz w:val="16"/>
            <w:szCs w:val="16"/>
            <w:u w:val="single"/>
            <w:lang w:eastAsia="en-GB"/>
          </w:rPr>
          <w:t>22.369</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1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18" w:history="1">
        <w:r w:rsidR="00E373D4">
          <w:rPr>
            <w:rFonts w:ascii="Arial" w:eastAsia="Times New Roman" w:hAnsi="Arial" w:cs="Arial"/>
            <w:b/>
            <w:bCs/>
            <w:color w:val="0000FF"/>
            <w:sz w:val="16"/>
            <w:szCs w:val="16"/>
            <w:u w:val="single"/>
            <w:lang w:eastAsia="en-GB"/>
          </w:rPr>
          <w:t>Ambient-IoT</w:t>
        </w:r>
      </w:hyperlink>
      <w:r w:rsidR="004C2930">
        <w:rPr>
          <w:rFonts w:ascii="Arial" w:eastAsia="Times New Roman" w:hAnsi="Arial" w:cs="Arial"/>
          <w:sz w:val="16"/>
          <w:szCs w:val="16"/>
          <w:lang w:eastAsia="en-GB"/>
        </w:rPr>
        <w:t>)</w:t>
      </w:r>
    </w:p>
    <w:p w14:paraId="392210D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Definitions of “</w:t>
      </w:r>
      <w:r w:rsidR="00E373D4" w:rsidRPr="00486672">
        <w:rPr>
          <w:rFonts w:ascii="Arial" w:eastAsia="Times New Roman" w:hAnsi="Arial" w:cs="Arial"/>
          <w:color w:val="000000"/>
          <w:sz w:val="16"/>
          <w:szCs w:val="16"/>
          <w:lang w:eastAsia="en-GB"/>
        </w:rPr>
        <w:t>Ambient IoT device</w:t>
      </w:r>
      <w:r w:rsidR="00E373D4">
        <w:rPr>
          <w:rFonts w:ascii="Arial" w:eastAsia="Times New Roman" w:hAnsi="Arial" w:cs="Arial"/>
          <w:color w:val="000000"/>
          <w:sz w:val="16"/>
          <w:szCs w:val="16"/>
          <w:lang w:eastAsia="en-GB"/>
        </w:rPr>
        <w:t>” and “</w:t>
      </w:r>
      <w:r w:rsidR="00E373D4" w:rsidRPr="00486672">
        <w:rPr>
          <w:rFonts w:ascii="Arial" w:eastAsia="Times New Roman" w:hAnsi="Arial" w:cs="Arial"/>
          <w:color w:val="000000"/>
          <w:sz w:val="16"/>
          <w:szCs w:val="16"/>
          <w:lang w:eastAsia="en-GB"/>
        </w:rPr>
        <w:t>Energy harvesting</w:t>
      </w:r>
      <w:r w:rsidR="00E373D4">
        <w:rPr>
          <w:rFonts w:ascii="Arial" w:eastAsia="Times New Roman" w:hAnsi="Arial" w:cs="Arial"/>
          <w:color w:val="000000"/>
          <w:sz w:val="16"/>
          <w:szCs w:val="16"/>
          <w:lang w:eastAsia="en-GB"/>
        </w:rPr>
        <w:t>” are added.</w:t>
      </w:r>
    </w:p>
    <w:p w14:paraId="267183A9" w14:textId="6AED5E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t>
      </w:r>
      <w:r w:rsidR="00E373D4" w:rsidRPr="00486672">
        <w:rPr>
          <w:rFonts w:ascii="Arial" w:eastAsia="Times New Roman" w:hAnsi="Arial" w:cs="Arial"/>
          <w:color w:val="000000"/>
          <w:sz w:val="16"/>
          <w:szCs w:val="16"/>
          <w:lang w:eastAsia="en-GB"/>
        </w:rPr>
        <w:t>Energy harvesting</w:t>
      </w:r>
      <w:r w:rsidR="00E373D4">
        <w:rPr>
          <w:rFonts w:ascii="Arial" w:eastAsia="Times New Roman" w:hAnsi="Arial" w:cs="Arial"/>
          <w:color w:val="000000"/>
          <w:sz w:val="16"/>
          <w:szCs w:val="16"/>
          <w:lang w:eastAsia="en-GB"/>
        </w:rPr>
        <w:t>”: source seems to be Wikipedia and it is not needed. To be deleted.</w:t>
      </w:r>
    </w:p>
    <w:p w14:paraId="6BD4C14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Typos to be corrected on the cover page</w:t>
      </w:r>
    </w:p>
    <w:p w14:paraId="1052779E"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CR number (kept the CR number for 22.369 when the CR is now proposed for 22.261)</w:t>
      </w:r>
    </w:p>
    <w:p w14:paraId="5C08E883" w14:textId="46C3A82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S1-240199</w:t>
      </w:r>
    </w:p>
    <w:p w14:paraId="20BA25D2" w14:textId="77777777" w:rsidR="004C2930" w:rsidRDefault="004C2930" w:rsidP="0068697E">
      <w:pPr>
        <w:rPr>
          <w:rFonts w:ascii="Arial" w:eastAsia="Times New Roman" w:hAnsi="Arial" w:cs="Arial"/>
          <w:color w:val="000000"/>
          <w:sz w:val="16"/>
          <w:szCs w:val="16"/>
          <w:lang w:eastAsia="en-GB"/>
        </w:rPr>
      </w:pPr>
    </w:p>
    <w:p w14:paraId="1223DB54" w14:textId="5F23F312" w:rsidR="004C2930" w:rsidRDefault="00AD5A63" w:rsidP="0068697E">
      <w:pPr>
        <w:rPr>
          <w:rFonts w:ascii="Arial" w:eastAsia="Times New Roman" w:hAnsi="Arial" w:cs="Arial"/>
          <w:sz w:val="16"/>
          <w:szCs w:val="16"/>
          <w:lang w:eastAsia="en-GB"/>
        </w:rPr>
      </w:pPr>
      <w:hyperlink r:id="rId219" w:history="1">
        <w:r w:rsidR="00E373D4">
          <w:rPr>
            <w:rStyle w:val="Hyperlink"/>
            <w:b/>
            <w:bCs/>
          </w:rPr>
          <w:t>S1-240199</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79E395F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S1-240020</w:t>
      </w:r>
    </w:p>
    <w:p w14:paraId="5CCCCA52" w14:textId="2AFC2E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377A98B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Think we should have a definition: 2 companies</w:t>
      </w:r>
    </w:p>
    <w:p w14:paraId="754242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Think we should not: 2 companies</w:t>
      </w:r>
    </w:p>
    <w:p w14:paraId="227E5B0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Either wrong CR number (author kept the CR number of 22.369 when the CR is now proposed to 22.261)</w:t>
      </w:r>
    </w:p>
    <w:p w14:paraId="09F1CF68" w14:textId="64781B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S1-240295</w:t>
      </w:r>
    </w:p>
    <w:p w14:paraId="1EB80439" w14:textId="77777777" w:rsidR="004C2930" w:rsidRDefault="004C2930" w:rsidP="0068697E">
      <w:pPr>
        <w:rPr>
          <w:rFonts w:ascii="Arial" w:eastAsia="Times New Roman" w:hAnsi="Arial" w:cs="Arial"/>
          <w:color w:val="000000"/>
          <w:sz w:val="16"/>
          <w:szCs w:val="16"/>
          <w:lang w:eastAsia="en-GB"/>
        </w:rPr>
      </w:pPr>
    </w:p>
    <w:p w14:paraId="76092345" w14:textId="4CD8D77E" w:rsidR="004C2930" w:rsidRDefault="00AD5A63" w:rsidP="0068697E">
      <w:pPr>
        <w:rPr>
          <w:rFonts w:ascii="Arial" w:eastAsia="Times New Roman" w:hAnsi="Arial" w:cs="Arial"/>
          <w:sz w:val="16"/>
          <w:szCs w:val="16"/>
          <w:lang w:eastAsia="en-GB"/>
        </w:rPr>
      </w:pPr>
      <w:hyperlink r:id="rId220" w:history="1">
        <w:r w:rsidR="00E373D4">
          <w:rPr>
            <w:rStyle w:val="Hyperlink"/>
            <w:rFonts w:eastAsia="Times New Roman"/>
            <w:b/>
            <w:bCs/>
            <w:lang w:eastAsia="en-GB"/>
          </w:rPr>
          <w:t>S1-240295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TS.22.369_Adding the description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70FF8A7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S1-240199</w:t>
      </w:r>
    </w:p>
    <w:p w14:paraId="1CAE8374" w14:textId="166F08C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It seems that this definition is duplicated in TS 22.261. One of the 2 definitions has to be replaced by a pointer to the other definition.</w:t>
      </w:r>
    </w:p>
    <w:p w14:paraId="3843C6B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title, wrong CR number</w:t>
      </w:r>
    </w:p>
    <w:p w14:paraId="6DF5B53B" w14:textId="1B2C1B7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S1-240307</w:t>
      </w:r>
    </w:p>
    <w:p w14:paraId="1A193BF5" w14:textId="77777777" w:rsidR="004C2930" w:rsidRDefault="004C2930" w:rsidP="0068697E">
      <w:pPr>
        <w:rPr>
          <w:rFonts w:ascii="Arial" w:eastAsia="Times New Roman" w:hAnsi="Arial" w:cs="Arial"/>
          <w:color w:val="000000"/>
          <w:sz w:val="16"/>
          <w:szCs w:val="16"/>
          <w:lang w:eastAsia="en-GB"/>
        </w:rPr>
      </w:pPr>
    </w:p>
    <w:p w14:paraId="3E5D9423" w14:textId="7FFEF276" w:rsidR="004C2930" w:rsidRDefault="00AD5A63" w:rsidP="0068697E">
      <w:pPr>
        <w:rPr>
          <w:rFonts w:ascii="Arial" w:eastAsia="Times New Roman" w:hAnsi="Arial" w:cs="Arial"/>
          <w:sz w:val="16"/>
          <w:szCs w:val="16"/>
          <w:lang w:eastAsia="en-GB"/>
        </w:rPr>
      </w:pPr>
      <w:hyperlink r:id="rId221" w:history="1">
        <w:r w:rsidR="00E373D4">
          <w:rPr>
            <w:rStyle w:val="Hyperlink"/>
            <w:rFonts w:eastAsia="Times New Roman"/>
            <w:b/>
            <w:bCs/>
            <w:lang w:eastAsia="en-GB"/>
          </w:rPr>
          <w:t>S1-240307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TS22.369_CR _AIoT_Adding the descirption of terms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22.369</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AmbientIoT</w:t>
      </w:r>
      <w:r w:rsidR="004C2930">
        <w:rPr>
          <w:rFonts w:ascii="Arial" w:eastAsia="Times New Roman" w:hAnsi="Arial" w:cs="Arial"/>
          <w:sz w:val="16"/>
          <w:szCs w:val="16"/>
          <w:lang w:eastAsia="en-GB"/>
        </w:rPr>
        <w:t>)</w:t>
      </w:r>
    </w:p>
    <w:p w14:paraId="55E2910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S1-240295</w:t>
      </w:r>
    </w:p>
    <w:p w14:paraId="7E420A7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06368C34" w14:textId="4698FEC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F4A2C70" w14:textId="77777777" w:rsidR="004C2930" w:rsidRDefault="004C2930" w:rsidP="0068697E">
      <w:pPr>
        <w:rPr>
          <w:rFonts w:ascii="Arial" w:eastAsia="Times New Roman" w:hAnsi="Arial" w:cs="Arial"/>
          <w:color w:val="000000"/>
          <w:sz w:val="16"/>
          <w:szCs w:val="16"/>
          <w:lang w:eastAsia="en-GB"/>
        </w:rPr>
      </w:pPr>
    </w:p>
    <w:p w14:paraId="73F3EDBE" w14:textId="31434D7C" w:rsidR="004C2930" w:rsidRDefault="00AD5A63" w:rsidP="0068697E">
      <w:pPr>
        <w:rPr>
          <w:rFonts w:ascii="Arial" w:eastAsia="Times New Roman" w:hAnsi="Arial" w:cs="Arial"/>
          <w:sz w:val="16"/>
          <w:szCs w:val="16"/>
          <w:lang w:eastAsia="en-GB"/>
        </w:rPr>
      </w:pPr>
      <w:hyperlink r:id="rId222" w:history="1">
        <w:r w:rsidR="00E373D4">
          <w:rPr>
            <w:rStyle w:val="Hyperlink"/>
            <w:rFonts w:eastAsia="Times New Roman"/>
            <w:b/>
            <w:bCs/>
            <w:lang w:eastAsia="en-GB"/>
          </w:rPr>
          <w:t>S1-240035</w:t>
        </w:r>
      </w:hyperlink>
      <w:r w:rsidR="002630B5" w:rsidRPr="002630B5">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23"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C</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24"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25" w:history="1">
        <w:r w:rsidR="00E373D4">
          <w:rPr>
            <w:rFonts w:ascii="Arial" w:eastAsia="Times New Roman" w:hAnsi="Arial" w:cs="Arial"/>
            <w:b/>
            <w:bCs/>
            <w:color w:val="0000FF"/>
            <w:sz w:val="16"/>
            <w:szCs w:val="16"/>
            <w:u w:val="single"/>
            <w:lang w:eastAsia="en-GB"/>
          </w:rPr>
          <w:t>EnergySer</w:t>
        </w:r>
      </w:hyperlink>
      <w:r w:rsidR="004C2930">
        <w:rPr>
          <w:rFonts w:ascii="Arial" w:eastAsia="Times New Roman" w:hAnsi="Arial" w:cs="Arial"/>
          <w:sz w:val="16"/>
          <w:szCs w:val="16"/>
          <w:lang w:eastAsia="en-GB"/>
        </w:rPr>
        <w:t>)</w:t>
      </w:r>
    </w:p>
    <w:p w14:paraId="161C4DA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CR clarifies the text that </w:t>
      </w:r>
      <w:r w:rsidR="00E373D4" w:rsidRPr="00486672">
        <w:rPr>
          <w:rFonts w:ascii="Arial" w:eastAsia="Times New Roman" w:hAnsi="Arial" w:cs="Arial"/>
          <w:color w:val="000000"/>
          <w:sz w:val="16"/>
          <w:szCs w:val="16"/>
          <w:lang w:eastAsia="en-GB"/>
        </w:rPr>
        <w:t>indicate</w:t>
      </w:r>
      <w:r w:rsidR="00E373D4">
        <w:rPr>
          <w:rFonts w:ascii="Arial" w:eastAsia="Times New Roman" w:hAnsi="Arial" w:cs="Arial"/>
          <w:color w:val="000000"/>
          <w:sz w:val="16"/>
          <w:szCs w:val="16"/>
          <w:lang w:eastAsia="en-GB"/>
        </w:rPr>
        <w:t>s</w:t>
      </w:r>
      <w:r w:rsidR="00E373D4" w:rsidRPr="00486672">
        <w:rPr>
          <w:rFonts w:ascii="Arial" w:eastAsia="Times New Roman" w:hAnsi="Arial" w:cs="Arial"/>
          <w:color w:val="000000"/>
          <w:sz w:val="16"/>
          <w:szCs w:val="16"/>
          <w:lang w:eastAsia="en-GB"/>
        </w:rPr>
        <w:t xml:space="preserve"> applicability of energy limitation controls to services using “best-effort traffic without QoS or priority criteria” and addition of a new requirement to exempt priority services (e.g., MPS) from energy limitation consumption controls.</w:t>
      </w:r>
    </w:p>
    <w:p w14:paraId="75AD4C6D" w14:textId="56DBF8F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Nokia: terminology to be checked.</w:t>
      </w:r>
    </w:p>
    <w:p w14:paraId="1459F1E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Apple: said to be category C, but Rel-19 is frozen. </w:t>
      </w:r>
    </w:p>
    <w:p w14:paraId="2AFE28CE" w14:textId="77777777" w:rsidR="004C2930" w:rsidRDefault="004C2930" w:rsidP="0068697E">
      <w:pPr>
        <w:rPr>
          <w:rFonts w:ascii="Arial" w:eastAsia="Times New Roman" w:hAnsi="Arial" w:cs="Arial"/>
          <w:color w:val="000000"/>
          <w:sz w:val="16"/>
          <w:szCs w:val="16"/>
          <w:lang w:eastAsia="en-GB"/>
        </w:rPr>
      </w:pPr>
    </w:p>
    <w:p w14:paraId="59A0F704" w14:textId="7370342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S1-240200</w:t>
      </w:r>
    </w:p>
    <w:p w14:paraId="0ADAFA0B" w14:textId="77777777" w:rsidR="004C2930" w:rsidRDefault="004C2930" w:rsidP="0068697E">
      <w:pPr>
        <w:rPr>
          <w:rFonts w:ascii="Arial" w:eastAsia="Times New Roman" w:hAnsi="Arial" w:cs="Arial"/>
          <w:color w:val="000000"/>
          <w:sz w:val="16"/>
          <w:szCs w:val="16"/>
          <w:lang w:eastAsia="en-GB"/>
        </w:rPr>
      </w:pPr>
    </w:p>
    <w:p w14:paraId="7665349A" w14:textId="6F2B71D1" w:rsidR="004C2930" w:rsidRDefault="00AD5A63" w:rsidP="0068697E">
      <w:pPr>
        <w:rPr>
          <w:rFonts w:ascii="Arial" w:eastAsia="Times New Roman" w:hAnsi="Arial" w:cs="Arial"/>
          <w:sz w:val="16"/>
          <w:szCs w:val="16"/>
          <w:lang w:eastAsia="en-GB"/>
        </w:rPr>
      </w:pPr>
      <w:hyperlink r:id="rId226" w:history="1">
        <w:r w:rsidR="00E373D4">
          <w:rPr>
            <w:rStyle w:val="Hyperlink"/>
            <w:b/>
            <w:bCs/>
          </w:rPr>
          <w:t>S1-240200</w:t>
        </w:r>
      </w:hyperlink>
      <w:r w:rsidR="002630B5" w:rsidRPr="002630B5">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4A485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S1-240035</w:t>
      </w:r>
    </w:p>
    <w:p w14:paraId="0F3129BA" w14:textId="5434D5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00E373D4">
        <w:rPr>
          <w:rFonts w:ascii="Arial" w:eastAsia="Times New Roman" w:hAnsi="Arial" w:cs="Arial"/>
          <w:color w:val="000000"/>
          <w:sz w:val="16"/>
          <w:szCs w:val="16"/>
          <w:lang w:eastAsia="en-GB"/>
        </w:rPr>
        <w:t xml:space="preserve">Correct WI Code </w:t>
      </w:r>
    </w:p>
    <w:p w14:paraId="184A617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category. This is not an editorial change.</w:t>
      </w:r>
    </w:p>
    <w:p w14:paraId="6C1A6CCE" w14:textId="788944C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S1-240277</w:t>
      </w:r>
    </w:p>
    <w:p w14:paraId="64A48B3B" w14:textId="77777777" w:rsidR="004C2930" w:rsidRDefault="004C2930" w:rsidP="0068697E">
      <w:pPr>
        <w:rPr>
          <w:rFonts w:ascii="Arial" w:eastAsia="Times New Roman" w:hAnsi="Arial" w:cs="Arial"/>
          <w:color w:val="000000"/>
          <w:sz w:val="16"/>
          <w:szCs w:val="16"/>
          <w:lang w:eastAsia="en-GB"/>
        </w:rPr>
      </w:pPr>
    </w:p>
    <w:p w14:paraId="18211235" w14:textId="380010D3" w:rsidR="004C2930" w:rsidRDefault="00AD5A63" w:rsidP="0068697E">
      <w:pPr>
        <w:rPr>
          <w:rFonts w:ascii="Arial" w:eastAsia="Times New Roman" w:hAnsi="Arial" w:cs="Arial"/>
          <w:sz w:val="16"/>
          <w:szCs w:val="16"/>
          <w:lang w:eastAsia="en-GB"/>
        </w:rPr>
      </w:pPr>
      <w:hyperlink r:id="rId227" w:history="1">
        <w:r w:rsidR="00E373D4">
          <w:rPr>
            <w:rStyle w:val="Hyperlink"/>
            <w:rFonts w:eastAsia="Times New Roman"/>
            <w:b/>
            <w:bCs/>
            <w:lang w:eastAsia="en-GB"/>
          </w:rPr>
          <w:t>S1-240277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42E1642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S1-240200</w:t>
      </w:r>
    </w:p>
    <w:p w14:paraId="63B5690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Correct WI Code </w:t>
      </w:r>
    </w:p>
    <w:p w14:paraId="4CCD096E" w14:textId="418C29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S1-240313</w:t>
      </w:r>
    </w:p>
    <w:p w14:paraId="5A4D07EB" w14:textId="77777777" w:rsidR="004C2930" w:rsidRDefault="004C2930" w:rsidP="0068697E">
      <w:pPr>
        <w:rPr>
          <w:rFonts w:ascii="Arial" w:eastAsia="Times New Roman" w:hAnsi="Arial" w:cs="Arial"/>
          <w:color w:val="000000"/>
          <w:sz w:val="16"/>
          <w:szCs w:val="16"/>
          <w:lang w:eastAsia="en-GB"/>
        </w:rPr>
      </w:pPr>
    </w:p>
    <w:p w14:paraId="7FA1BF15" w14:textId="055EB932" w:rsidR="004C2930" w:rsidRDefault="00AD5A63" w:rsidP="0068697E">
      <w:pPr>
        <w:rPr>
          <w:rFonts w:ascii="Arial" w:eastAsia="Times New Roman" w:hAnsi="Arial" w:cs="Arial"/>
          <w:sz w:val="16"/>
          <w:szCs w:val="16"/>
          <w:lang w:eastAsia="en-GB"/>
        </w:rPr>
      </w:pPr>
      <w:hyperlink r:id="rId228" w:history="1">
        <w:r w:rsidR="00E373D4">
          <w:rPr>
            <w:rStyle w:val="Hyperlink"/>
            <w:rFonts w:eastAsia="Times New Roman"/>
            <w:b/>
            <w:bCs/>
            <w:lang w:eastAsia="en-GB"/>
          </w:rPr>
          <w:t>S1-240313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Peraton Labs, CISA ECD, AT&amp;T, Verizon, T-Mobile US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Exemption of Priority Services (e.g., MPS) from Energy Limitation Controls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1C7B8FD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S1-240277</w:t>
      </w:r>
    </w:p>
    <w:p w14:paraId="74C8E03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WI Code for services such as emergency calls</w:t>
      </w:r>
    </w:p>
    <w:p w14:paraId="70EF9EB2" w14:textId="594DFB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200E820" w14:textId="77777777" w:rsidR="004C2930" w:rsidRDefault="004C2930" w:rsidP="0068697E">
      <w:pPr>
        <w:rPr>
          <w:rFonts w:ascii="Arial" w:eastAsia="Times New Roman" w:hAnsi="Arial" w:cs="Arial"/>
          <w:color w:val="000000"/>
          <w:sz w:val="16"/>
          <w:szCs w:val="16"/>
          <w:lang w:eastAsia="en-GB"/>
        </w:rPr>
      </w:pPr>
    </w:p>
    <w:p w14:paraId="243B9224" w14:textId="440C9499" w:rsidR="004C2930" w:rsidRDefault="00AD5A63" w:rsidP="0068697E">
      <w:pPr>
        <w:rPr>
          <w:rFonts w:ascii="Arial" w:eastAsia="Times New Roman" w:hAnsi="Arial" w:cs="Arial"/>
          <w:sz w:val="16"/>
          <w:szCs w:val="16"/>
          <w:lang w:eastAsia="en-GB"/>
        </w:rPr>
      </w:pPr>
      <w:hyperlink r:id="rId229" w:history="1">
        <w:r w:rsidR="00E373D4">
          <w:rPr>
            <w:rStyle w:val="Hyperlink"/>
            <w:rFonts w:eastAsia="Times New Roman"/>
            <w:b/>
            <w:bCs/>
            <w:lang w:eastAsia="en-GB"/>
          </w:rPr>
          <w:t>S1-240101</w:t>
        </w:r>
      </w:hyperlink>
      <w:r w:rsidR="002630B5" w:rsidRPr="002630B5">
        <w:t xml:space="preserve"> from </w:t>
      </w:r>
      <w:r w:rsidR="00E373D4" w:rsidRPr="005731AB">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corrections in EE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0" w:history="1">
        <w:r w:rsidR="00E373D4" w:rsidRPr="005731AB">
          <w:rPr>
            <w:rFonts w:ascii="Arial" w:eastAsia="Times New Roman" w:hAnsi="Arial" w:cs="Arial"/>
            <w:b/>
            <w:bCs/>
            <w:color w:val="0000FF"/>
            <w:sz w:val="16"/>
            <w:szCs w:val="16"/>
            <w:u w:val="single"/>
            <w:lang w:eastAsia="en-GB"/>
          </w:rPr>
          <w:t>22.882</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0011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hyperlink r:id="rId231"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32" w:history="1">
        <w:r w:rsidR="00E373D4" w:rsidRPr="005731AB">
          <w:rPr>
            <w:rFonts w:ascii="Arial" w:eastAsia="Times New Roman" w:hAnsi="Arial" w:cs="Arial"/>
            <w:b/>
            <w:bCs/>
            <w:color w:val="0000FF"/>
            <w:sz w:val="16"/>
            <w:szCs w:val="16"/>
            <w:u w:val="single"/>
            <w:lang w:eastAsia="en-GB"/>
          </w:rPr>
          <w:t>FS_EnergyServ</w:t>
        </w:r>
      </w:hyperlink>
      <w:r w:rsidR="004C2930">
        <w:rPr>
          <w:rFonts w:ascii="Arial" w:eastAsia="Times New Roman" w:hAnsi="Arial" w:cs="Arial"/>
          <w:sz w:val="16"/>
          <w:szCs w:val="16"/>
          <w:lang w:eastAsia="en-GB"/>
        </w:rPr>
        <w:t>)</w:t>
      </w:r>
    </w:p>
    <w:p w14:paraId="0855FCE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Typos corrected</w:t>
      </w:r>
    </w:p>
    <w:p w14:paraId="6C82C82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Comments to be removed, mismatch between the title and the category: should be category D.</w:t>
      </w:r>
    </w:p>
    <w:p w14:paraId="33A7F56C" w14:textId="7044CD5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S1-240201</w:t>
      </w:r>
    </w:p>
    <w:p w14:paraId="56F90D7C" w14:textId="77777777" w:rsidR="004C2930" w:rsidRDefault="004C2930" w:rsidP="0068697E">
      <w:pPr>
        <w:rPr>
          <w:rFonts w:ascii="Arial" w:eastAsia="Times New Roman" w:hAnsi="Arial" w:cs="Arial"/>
          <w:color w:val="000000"/>
          <w:sz w:val="16"/>
          <w:szCs w:val="16"/>
          <w:lang w:eastAsia="en-GB"/>
        </w:rPr>
      </w:pPr>
    </w:p>
    <w:p w14:paraId="17D240D0" w14:textId="679CD8FE" w:rsidR="004C2930" w:rsidRDefault="00AD5A63" w:rsidP="0068697E">
      <w:pPr>
        <w:rPr>
          <w:rFonts w:ascii="Arial" w:eastAsia="Times New Roman" w:hAnsi="Arial" w:cs="Arial"/>
          <w:sz w:val="16"/>
          <w:szCs w:val="16"/>
          <w:lang w:eastAsia="en-GB"/>
        </w:rPr>
      </w:pPr>
      <w:hyperlink r:id="rId233" w:history="1">
        <w:r w:rsidR="00E373D4">
          <w:rPr>
            <w:rStyle w:val="Hyperlink"/>
            <w:b/>
            <w:bCs/>
          </w:rPr>
          <w:t>S1-240201</w:t>
        </w:r>
      </w:hyperlink>
      <w:r w:rsidR="002630B5" w:rsidRPr="002630B5">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corrections in FS_EnergyServ</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22.882</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0011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FS_EnergyServ</w:t>
      </w:r>
      <w:r w:rsidR="004C2930">
        <w:rPr>
          <w:rFonts w:ascii="Arial" w:eastAsia="Times New Roman" w:hAnsi="Arial" w:cs="Arial"/>
          <w:sz w:val="16"/>
          <w:szCs w:val="16"/>
          <w:lang w:eastAsia="en-GB"/>
        </w:rPr>
        <w:t>)</w:t>
      </w:r>
    </w:p>
    <w:p w14:paraId="1832B00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S1-240101</w:t>
      </w:r>
    </w:p>
    <w:p w14:paraId="5443E1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Cover page must be cleaned, update rev and date. Mark it as cat D.</w:t>
      </w:r>
    </w:p>
    <w:p w14:paraId="4D7EF34B" w14:textId="4B35311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2460E8C" w14:textId="77777777" w:rsidR="004C2930" w:rsidRDefault="004C2930" w:rsidP="0068697E">
      <w:pPr>
        <w:rPr>
          <w:rFonts w:ascii="Arial" w:eastAsia="Times New Roman" w:hAnsi="Arial" w:cs="Arial"/>
          <w:color w:val="000000"/>
          <w:sz w:val="16"/>
          <w:szCs w:val="16"/>
          <w:lang w:eastAsia="en-GB"/>
        </w:rPr>
      </w:pPr>
    </w:p>
    <w:p w14:paraId="125B86B5" w14:textId="68B6942E" w:rsidR="004C2930" w:rsidRDefault="00AD5A63" w:rsidP="0068697E">
      <w:pPr>
        <w:rPr>
          <w:rFonts w:ascii="Arial" w:eastAsia="Times New Roman" w:hAnsi="Arial" w:cs="Arial"/>
          <w:sz w:val="16"/>
          <w:szCs w:val="16"/>
          <w:lang w:eastAsia="en-GB"/>
        </w:rPr>
      </w:pPr>
      <w:hyperlink r:id="rId234" w:history="1">
        <w:r w:rsidR="00E373D4">
          <w:rPr>
            <w:rStyle w:val="Hyperlink"/>
            <w:rFonts w:eastAsia="Times New Roman"/>
            <w:b/>
            <w:bCs/>
            <w:lang w:eastAsia="en-GB"/>
          </w:rPr>
          <w:t>S1-240119</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clean-up of TR 22.837 section 7</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5" w:history="1">
        <w:r w:rsidR="00E373D4" w:rsidRPr="005731AB">
          <w:rPr>
            <w:rFonts w:ascii="Arial" w:eastAsia="Times New Roman" w:hAnsi="Arial" w:cs="Arial"/>
            <w:b/>
            <w:bCs/>
            <w:color w:val="0000FF"/>
            <w:sz w:val="16"/>
            <w:szCs w:val="16"/>
            <w:u w:val="single"/>
            <w:lang w:eastAsia="en-GB"/>
          </w:rPr>
          <w:t>22.837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0021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19.2.1</w:t>
      </w:r>
      <w:r w:rsidR="004C2930">
        <w:rPr>
          <w:rFonts w:ascii="Arial" w:eastAsia="Times New Roman" w:hAnsi="Arial" w:cs="Arial"/>
          <w:sz w:val="16"/>
          <w:szCs w:val="16"/>
          <w:lang w:eastAsia="en-GB"/>
        </w:rPr>
        <w:t xml:space="preserve">, </w:t>
      </w:r>
      <w:hyperlink r:id="rId236"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37" w:history="1">
        <w:r w:rsidR="00E373D4" w:rsidRPr="005731AB">
          <w:rPr>
            <w:rFonts w:ascii="Arial" w:eastAsia="Times New Roman" w:hAnsi="Arial" w:cs="Arial"/>
            <w:b/>
            <w:bCs/>
            <w:color w:val="0000FF"/>
            <w:sz w:val="16"/>
            <w:szCs w:val="16"/>
            <w:u w:val="single"/>
            <w:lang w:eastAsia="en-GB"/>
          </w:rPr>
          <w:t>FS_Sensing</w:t>
        </w:r>
      </w:hyperlink>
      <w:r w:rsidR="004C2930">
        <w:rPr>
          <w:rFonts w:ascii="Arial" w:eastAsia="Times New Roman" w:hAnsi="Arial" w:cs="Arial"/>
          <w:sz w:val="16"/>
          <w:szCs w:val="16"/>
          <w:lang w:eastAsia="en-GB"/>
        </w:rPr>
        <w:t>)</w:t>
      </w:r>
    </w:p>
    <w:p w14:paraId="2A08E52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Extra line to be deleted in 7.2 but this cannot be shown with revision marks.</w:t>
      </w:r>
    </w:p>
    <w:p w14:paraId="1A4873E4" w14:textId="324B95D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13323810" w14:textId="77777777" w:rsidR="004C2930" w:rsidRDefault="004C2930" w:rsidP="0068697E">
      <w:pPr>
        <w:rPr>
          <w:rFonts w:ascii="Arial" w:eastAsia="Times New Roman" w:hAnsi="Arial" w:cs="Arial"/>
          <w:color w:val="000000"/>
          <w:sz w:val="16"/>
          <w:szCs w:val="16"/>
          <w:lang w:eastAsia="en-GB"/>
        </w:rPr>
      </w:pPr>
    </w:p>
    <w:p w14:paraId="6D203509" w14:textId="76DC1541" w:rsidR="004C2930" w:rsidRDefault="00AD5A63" w:rsidP="0068697E">
      <w:pPr>
        <w:rPr>
          <w:rFonts w:ascii="Arial" w:eastAsia="Times New Roman" w:hAnsi="Arial" w:cs="Arial"/>
          <w:sz w:val="16"/>
          <w:szCs w:val="16"/>
          <w:lang w:eastAsia="en-GB"/>
        </w:rPr>
      </w:pPr>
      <w:hyperlink r:id="rId238" w:history="1">
        <w:r w:rsidR="00E373D4">
          <w:rPr>
            <w:rStyle w:val="Hyperlink"/>
            <w:rFonts w:eastAsia="Times New Roman"/>
            <w:b/>
            <w:bCs/>
            <w:lang w:eastAsia="en-GB"/>
          </w:rPr>
          <w:t>S1-240043</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Modifying the figure in 5.19.1 Description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39" w:history="1">
        <w:r w:rsidR="00E373D4" w:rsidRPr="005731AB">
          <w:rPr>
            <w:rFonts w:ascii="Arial" w:eastAsia="Times New Roman" w:hAnsi="Arial" w:cs="Arial"/>
            <w:b/>
            <w:bCs/>
            <w:color w:val="0000FF"/>
            <w:sz w:val="16"/>
            <w:szCs w:val="16"/>
            <w:u w:val="single"/>
            <w:lang w:eastAsia="en-GB"/>
          </w:rPr>
          <w:t>22.837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0020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19.2.0</w:t>
      </w:r>
      <w:r w:rsidR="004C2930">
        <w:rPr>
          <w:rFonts w:ascii="Arial" w:eastAsia="Times New Roman" w:hAnsi="Arial" w:cs="Arial"/>
          <w:sz w:val="16"/>
          <w:szCs w:val="16"/>
          <w:lang w:eastAsia="en-GB"/>
        </w:rPr>
        <w:t xml:space="preserve">, </w:t>
      </w:r>
      <w:hyperlink r:id="rId240"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41" w:history="1">
        <w:r w:rsidR="00E373D4">
          <w:rPr>
            <w:rFonts w:ascii="Arial" w:eastAsia="Times New Roman" w:hAnsi="Arial" w:cs="Arial"/>
            <w:b/>
            <w:bCs/>
            <w:color w:val="0000FF"/>
            <w:sz w:val="16"/>
            <w:szCs w:val="16"/>
            <w:u w:val="single"/>
            <w:lang w:eastAsia="en-GB"/>
          </w:rPr>
          <w:t>Sensing</w:t>
        </w:r>
      </w:hyperlink>
      <w:r w:rsidR="004C2930">
        <w:rPr>
          <w:rFonts w:ascii="Arial" w:eastAsia="Times New Roman" w:hAnsi="Arial" w:cs="Arial"/>
          <w:sz w:val="16"/>
          <w:szCs w:val="16"/>
          <w:lang w:eastAsia="en-GB"/>
        </w:rPr>
        <w:t>)</w:t>
      </w:r>
    </w:p>
    <w:p w14:paraId="72D7829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One figure was missing.</w:t>
      </w:r>
    </w:p>
    <w:p w14:paraId="1C9B4B1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figure has already been restored.</w:t>
      </w:r>
    </w:p>
    <w:p w14:paraId="6892BE07" w14:textId="0C9CF77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437525" w14:textId="77777777" w:rsidR="004C2930" w:rsidRDefault="004C2930" w:rsidP="0068697E">
      <w:pPr>
        <w:rPr>
          <w:rFonts w:ascii="Arial" w:eastAsia="Times New Roman" w:hAnsi="Arial" w:cs="Arial"/>
          <w:color w:val="000000"/>
          <w:sz w:val="16"/>
          <w:szCs w:val="16"/>
          <w:lang w:eastAsia="en-GB"/>
        </w:rPr>
      </w:pPr>
    </w:p>
    <w:p w14:paraId="07A0C7F2" w14:textId="5B1C05DF" w:rsidR="004C2930" w:rsidRDefault="00AD5A63" w:rsidP="0068697E">
      <w:pPr>
        <w:rPr>
          <w:rFonts w:ascii="Arial" w:eastAsia="Times New Roman" w:hAnsi="Arial" w:cs="Arial"/>
          <w:sz w:val="16"/>
          <w:szCs w:val="16"/>
          <w:lang w:eastAsia="en-GB"/>
        </w:rPr>
      </w:pPr>
      <w:hyperlink r:id="rId242" w:history="1">
        <w:r w:rsidR="00E373D4">
          <w:rPr>
            <w:rStyle w:val="Hyperlink"/>
            <w:rFonts w:eastAsia="Times New Roman"/>
            <w:b/>
            <w:bCs/>
            <w:lang w:eastAsia="en-GB"/>
          </w:rPr>
          <w:t>S1-240073</w:t>
        </w:r>
      </w:hyperlink>
      <w:r w:rsidR="002630B5" w:rsidRPr="002630B5">
        <w:t xml:space="preserve"> from </w:t>
      </w:r>
      <w:r w:rsidR="00E373D4" w:rsidRPr="005731AB">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Editorial clean-up of KPI table for sensing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43" w:history="1">
        <w:r w:rsidR="00E373D4" w:rsidRPr="005731AB">
          <w:rPr>
            <w:rFonts w:ascii="Arial" w:eastAsia="Times New Roman" w:hAnsi="Arial" w:cs="Arial"/>
            <w:b/>
            <w:bCs/>
            <w:color w:val="0000FF"/>
            <w:sz w:val="16"/>
            <w:szCs w:val="16"/>
            <w:u w:val="single"/>
            <w:lang w:eastAsia="en-GB"/>
          </w:rPr>
          <w:t>22.137</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44"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45" w:history="1">
        <w:r w:rsidR="00E373D4" w:rsidRPr="005731AB">
          <w:rPr>
            <w:rFonts w:ascii="Arial" w:eastAsia="Times New Roman" w:hAnsi="Arial" w:cs="Arial"/>
            <w:b/>
            <w:bCs/>
            <w:color w:val="0000FF"/>
            <w:sz w:val="16"/>
            <w:szCs w:val="16"/>
            <w:u w:val="single"/>
            <w:lang w:eastAsia="en-GB"/>
          </w:rPr>
          <w:t>Sensing</w:t>
        </w:r>
      </w:hyperlink>
      <w:r w:rsidR="004C2930">
        <w:rPr>
          <w:rFonts w:ascii="Arial" w:eastAsia="Times New Roman" w:hAnsi="Arial" w:cs="Arial"/>
          <w:sz w:val="16"/>
          <w:szCs w:val="16"/>
          <w:lang w:eastAsia="en-GB"/>
        </w:rPr>
        <w:t>)</w:t>
      </w:r>
    </w:p>
    <w:p w14:paraId="750B9DF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is not an editorial correction, type to be corrected. Source to TSG to be corrected.</w:t>
      </w:r>
    </w:p>
    <w:p w14:paraId="60910854" w14:textId="59B815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S1-240202</w:t>
      </w:r>
    </w:p>
    <w:p w14:paraId="6E2F3D9B" w14:textId="77777777" w:rsidR="004C2930" w:rsidRDefault="004C2930" w:rsidP="0068697E">
      <w:pPr>
        <w:rPr>
          <w:rFonts w:ascii="Arial" w:eastAsia="Times New Roman" w:hAnsi="Arial" w:cs="Arial"/>
          <w:color w:val="000000"/>
          <w:sz w:val="16"/>
          <w:szCs w:val="16"/>
          <w:lang w:eastAsia="en-GB"/>
        </w:rPr>
      </w:pPr>
    </w:p>
    <w:p w14:paraId="5C5D34AF" w14:textId="50AD70DC" w:rsidR="004C2930" w:rsidRDefault="00AD5A63" w:rsidP="0068697E">
      <w:pPr>
        <w:rPr>
          <w:rFonts w:ascii="Arial" w:eastAsia="Times New Roman" w:hAnsi="Arial" w:cs="Arial"/>
          <w:sz w:val="16"/>
          <w:szCs w:val="16"/>
          <w:lang w:eastAsia="en-GB"/>
        </w:rPr>
      </w:pPr>
      <w:hyperlink r:id="rId246" w:history="1">
        <w:r w:rsidR="00E373D4">
          <w:rPr>
            <w:rStyle w:val="Hyperlink"/>
            <w:b/>
            <w:bCs/>
          </w:rPr>
          <w:t>S1-240202</w:t>
        </w:r>
      </w:hyperlink>
      <w:r w:rsidR="002630B5" w:rsidRPr="002630B5">
        <w:t xml:space="preserve"> from </w:t>
      </w:r>
      <w:r w:rsidR="00E373D4">
        <w:rPr>
          <w:rFonts w:ascii="Arial" w:eastAsia="Times New Roman" w:hAnsi="Arial" w:cs="Arial"/>
          <w:sz w:val="16"/>
          <w:szCs w:val="16"/>
          <w:lang w:eastAsia="en-GB"/>
        </w:rPr>
        <w:t>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on KPI table for sensing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22.137</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Sensing</w:t>
      </w:r>
      <w:r w:rsidR="004C2930">
        <w:rPr>
          <w:rFonts w:ascii="Arial" w:eastAsia="Times New Roman" w:hAnsi="Arial" w:cs="Arial"/>
          <w:sz w:val="16"/>
          <w:szCs w:val="16"/>
          <w:lang w:eastAsia="en-GB"/>
        </w:rPr>
        <w:t>)</w:t>
      </w:r>
    </w:p>
    <w:p w14:paraId="238DF5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S1-240073</w:t>
      </w:r>
    </w:p>
    <w:p w14:paraId="4EC86F0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Correct cat Correct tittle, not call editorial. Update ver and date. And source WG.</w:t>
      </w:r>
    </w:p>
    <w:p w14:paraId="36F96D09" w14:textId="7A57BBA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00AE049" w14:textId="77777777" w:rsidR="004C2930" w:rsidRDefault="004C2930" w:rsidP="0068697E">
      <w:pPr>
        <w:rPr>
          <w:rFonts w:ascii="Arial" w:eastAsia="Times New Roman" w:hAnsi="Arial" w:cs="Arial"/>
          <w:color w:val="000000"/>
          <w:sz w:val="16"/>
          <w:szCs w:val="16"/>
          <w:lang w:eastAsia="en-GB"/>
        </w:rPr>
      </w:pPr>
    </w:p>
    <w:p w14:paraId="7AC69335" w14:textId="3D7C6590" w:rsidR="004C2930" w:rsidRDefault="00AD5A63" w:rsidP="0068697E">
      <w:pPr>
        <w:rPr>
          <w:rFonts w:ascii="Arial" w:eastAsia="Times New Roman" w:hAnsi="Arial" w:cs="Arial"/>
          <w:sz w:val="16"/>
          <w:szCs w:val="16"/>
          <w:lang w:eastAsia="en-GB"/>
        </w:rPr>
      </w:pPr>
      <w:hyperlink r:id="rId247" w:history="1">
        <w:r w:rsidR="00E373D4">
          <w:rPr>
            <w:rStyle w:val="Hyperlink"/>
            <w:rFonts w:eastAsia="Times New Roman"/>
            <w:b/>
            <w:bCs/>
            <w:lang w:eastAsia="en-GB"/>
          </w:rPr>
          <w:t>S1-240054</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4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4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50" w:history="1">
        <w:r w:rsidR="00E373D4" w:rsidRPr="005731AB">
          <w:rPr>
            <w:rFonts w:ascii="Arial" w:eastAsia="Times New Roman" w:hAnsi="Arial" w:cs="Arial"/>
            <w:b/>
            <w:bCs/>
            <w:color w:val="0000FF"/>
            <w:sz w:val="16"/>
            <w:szCs w:val="16"/>
            <w:u w:val="single"/>
            <w:lang w:eastAsia="en-GB"/>
          </w:rPr>
          <w:t>DualSteer</w:t>
        </w:r>
      </w:hyperlink>
      <w:r w:rsidR="004C2930">
        <w:rPr>
          <w:rFonts w:ascii="Arial" w:eastAsia="Times New Roman" w:hAnsi="Arial" w:cs="Arial"/>
          <w:sz w:val="16"/>
          <w:szCs w:val="16"/>
          <w:lang w:eastAsia="en-GB"/>
        </w:rPr>
        <w:t>)</w:t>
      </w:r>
    </w:p>
    <w:p w14:paraId="11A22C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Must be Cat F</w:t>
      </w:r>
    </w:p>
    <w:p w14:paraId="19D8C90A" w14:textId="158DDD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S1-240186</w:t>
      </w:r>
    </w:p>
    <w:p w14:paraId="114F49C9" w14:textId="77777777" w:rsidR="004C2930" w:rsidRDefault="004C2930" w:rsidP="0068697E">
      <w:pPr>
        <w:rPr>
          <w:rFonts w:ascii="Arial" w:eastAsia="Times New Roman" w:hAnsi="Arial" w:cs="Arial"/>
          <w:color w:val="000000"/>
          <w:sz w:val="16"/>
          <w:szCs w:val="16"/>
          <w:lang w:eastAsia="en-GB"/>
        </w:rPr>
      </w:pPr>
    </w:p>
    <w:p w14:paraId="4CBF48DD" w14:textId="0D471445" w:rsidR="004C2930" w:rsidRDefault="00AD5A63" w:rsidP="0068697E">
      <w:pPr>
        <w:rPr>
          <w:rFonts w:ascii="Arial" w:eastAsia="Times New Roman" w:hAnsi="Arial" w:cs="Arial"/>
          <w:sz w:val="16"/>
          <w:szCs w:val="16"/>
          <w:lang w:eastAsia="en-GB"/>
        </w:rPr>
      </w:pPr>
      <w:hyperlink r:id="rId251" w:history="1">
        <w:r w:rsidR="00E373D4">
          <w:rPr>
            <w:rStyle w:val="Hyperlink"/>
            <w:b/>
            <w:bCs/>
          </w:rPr>
          <w:t>S1-240186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1765AFA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S1-240054</w:t>
      </w:r>
    </w:p>
    <w:p w14:paraId="2CA54526" w14:textId="330FC9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concerns with the note</w:t>
      </w:r>
    </w:p>
    <w:p w14:paraId="5B5A855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OK with the note but not OK with the rest</w:t>
      </w:r>
    </w:p>
    <w:p w14:paraId="4DB171D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To be discussed off-line</w:t>
      </w:r>
    </w:p>
    <w:p w14:paraId="3ABA3FD6" w14:textId="2B6A67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Conclusion: </w:t>
      </w:r>
      <w:r w:rsidR="00E373D4">
        <w:rPr>
          <w:rFonts w:ascii="Arial" w:eastAsia="Times New Roman" w:hAnsi="Arial" w:cs="Arial"/>
          <w:color w:val="000000"/>
          <w:sz w:val="16"/>
          <w:szCs w:val="16"/>
          <w:lang w:eastAsia="en-GB"/>
        </w:rPr>
        <w:t>Revised to S1-240203</w:t>
      </w:r>
    </w:p>
    <w:p w14:paraId="2639D219" w14:textId="77777777" w:rsidR="004C2930" w:rsidRDefault="004C2930" w:rsidP="0068697E">
      <w:pPr>
        <w:rPr>
          <w:rFonts w:ascii="Arial" w:eastAsia="Times New Roman" w:hAnsi="Arial" w:cs="Arial"/>
          <w:color w:val="000000"/>
          <w:sz w:val="16"/>
          <w:szCs w:val="16"/>
          <w:lang w:eastAsia="en-GB"/>
        </w:rPr>
      </w:pPr>
    </w:p>
    <w:p w14:paraId="043FAC56" w14:textId="33E1D5E3" w:rsidR="004C2930" w:rsidRDefault="00AD5A63" w:rsidP="0068697E">
      <w:pPr>
        <w:rPr>
          <w:rFonts w:ascii="Arial" w:eastAsia="Times New Roman" w:hAnsi="Arial" w:cs="Arial"/>
          <w:sz w:val="16"/>
          <w:szCs w:val="16"/>
          <w:lang w:eastAsia="en-GB"/>
        </w:rPr>
      </w:pPr>
      <w:hyperlink r:id="rId252" w:history="1">
        <w:r w:rsidR="00E373D4">
          <w:rPr>
            <w:rStyle w:val="Hyperlink"/>
            <w:b/>
            <w:bCs/>
          </w:rPr>
          <w:t>S1-240203</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7790144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S1-240186</w:t>
      </w:r>
    </w:p>
    <w:p w14:paraId="162FB76E" w14:textId="6D67F7E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Must be Cat F </w:t>
      </w:r>
    </w:p>
    <w:p w14:paraId="3F9CC3C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Category to be changed to D</w:t>
      </w:r>
    </w:p>
    <w:p w14:paraId="7C0EF0A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Unaffected clauses should not be shown.</w:t>
      </w:r>
    </w:p>
    <w:p w14:paraId="4A6BCB4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Wrong sections listed on the cover</w:t>
      </w:r>
    </w:p>
    <w:p w14:paraId="6432DDDB" w14:textId="2462BED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S1-240278</w:t>
      </w:r>
    </w:p>
    <w:p w14:paraId="02152058" w14:textId="77777777" w:rsidR="004C2930" w:rsidRDefault="004C2930" w:rsidP="0068697E">
      <w:pPr>
        <w:rPr>
          <w:rFonts w:ascii="Arial" w:eastAsia="Times New Roman" w:hAnsi="Arial" w:cs="Arial"/>
          <w:color w:val="000000"/>
          <w:sz w:val="16"/>
          <w:szCs w:val="16"/>
          <w:lang w:eastAsia="en-GB"/>
        </w:rPr>
      </w:pPr>
    </w:p>
    <w:p w14:paraId="4E0AB15B" w14:textId="52C3D813" w:rsidR="004C2930" w:rsidRDefault="00AD5A63" w:rsidP="0068697E">
      <w:pPr>
        <w:rPr>
          <w:rFonts w:ascii="Arial" w:eastAsia="Times New Roman" w:hAnsi="Arial" w:cs="Arial"/>
          <w:sz w:val="16"/>
          <w:szCs w:val="16"/>
          <w:lang w:eastAsia="en-GB"/>
        </w:rPr>
      </w:pPr>
      <w:hyperlink r:id="rId253" w:history="1">
        <w:r w:rsidR="00E373D4">
          <w:rPr>
            <w:rStyle w:val="Hyperlink"/>
            <w:rFonts w:eastAsia="Times New Roman"/>
            <w:b/>
            <w:bCs/>
            <w:lang w:eastAsia="en-GB"/>
          </w:rPr>
          <w:t>S1-240278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3</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6564CC1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S1-240203</w:t>
      </w:r>
    </w:p>
    <w:p w14:paraId="0E75F467" w14:textId="66F764E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Impacts should remain empty for Cat D CRs.</w:t>
      </w:r>
    </w:p>
    <w:p w14:paraId="08171083" w14:textId="77777777" w:rsidR="004C2930" w:rsidRDefault="004C2930" w:rsidP="0068697E">
      <w:pPr>
        <w:rPr>
          <w:rFonts w:ascii="Arial" w:eastAsia="Times New Roman" w:hAnsi="Arial" w:cs="Arial"/>
          <w:color w:val="000000"/>
          <w:sz w:val="16"/>
          <w:szCs w:val="16"/>
          <w:lang w:eastAsia="en-GB"/>
        </w:rPr>
      </w:pPr>
    </w:p>
    <w:p w14:paraId="5E2DBEBA" w14:textId="77E1252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S1-240308</w:t>
      </w:r>
    </w:p>
    <w:p w14:paraId="18ED9E31" w14:textId="77777777" w:rsidR="004C2930" w:rsidRDefault="004C2930" w:rsidP="0068697E">
      <w:pPr>
        <w:rPr>
          <w:rFonts w:ascii="Arial" w:eastAsia="Times New Roman" w:hAnsi="Arial" w:cs="Arial"/>
          <w:color w:val="000000"/>
          <w:sz w:val="16"/>
          <w:szCs w:val="16"/>
          <w:lang w:eastAsia="en-GB"/>
        </w:rPr>
      </w:pPr>
    </w:p>
    <w:p w14:paraId="10367C0F" w14:textId="7FF57C23" w:rsidR="004C2930" w:rsidRDefault="00AD5A63" w:rsidP="0068697E">
      <w:pPr>
        <w:rPr>
          <w:rFonts w:ascii="Arial" w:eastAsia="Times New Roman" w:hAnsi="Arial" w:cs="Arial"/>
          <w:sz w:val="16"/>
          <w:szCs w:val="16"/>
          <w:lang w:eastAsia="en-GB"/>
        </w:rPr>
      </w:pPr>
      <w:hyperlink r:id="rId254" w:history="1">
        <w:r w:rsidR="00E373D4">
          <w:rPr>
            <w:rStyle w:val="Hyperlink"/>
            <w:rFonts w:eastAsia="Times New Roman"/>
            <w:b/>
            <w:bCs/>
            <w:lang w:eastAsia="en-GB"/>
          </w:rPr>
          <w:t>S1-240308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DualSteer requirement updating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0767</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4</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DualSteer</w:t>
      </w:r>
      <w:r w:rsidR="004C2930">
        <w:rPr>
          <w:rFonts w:ascii="Arial" w:eastAsia="Times New Roman" w:hAnsi="Arial" w:cs="Arial"/>
          <w:sz w:val="16"/>
          <w:szCs w:val="16"/>
          <w:lang w:eastAsia="en-GB"/>
        </w:rPr>
        <w:t>)</w:t>
      </w:r>
    </w:p>
    <w:p w14:paraId="228E6F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S1-240278</w:t>
      </w:r>
    </w:p>
    <w:p w14:paraId="2C80545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Cat F Proposed change affects: empty. Update rev and date.</w:t>
      </w:r>
    </w:p>
    <w:p w14:paraId="1BFABEF6" w14:textId="522F608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7197D0B" w14:textId="77777777" w:rsidR="004C2930" w:rsidRDefault="004C2930" w:rsidP="0068697E">
      <w:pPr>
        <w:rPr>
          <w:rFonts w:ascii="Arial" w:eastAsia="Times New Roman" w:hAnsi="Arial" w:cs="Arial"/>
          <w:color w:val="000000"/>
          <w:sz w:val="16"/>
          <w:szCs w:val="16"/>
          <w:lang w:eastAsia="en-GB"/>
        </w:rPr>
      </w:pPr>
    </w:p>
    <w:p w14:paraId="106D5C38" w14:textId="42EA0075" w:rsidR="004C2930" w:rsidRDefault="00AD5A63" w:rsidP="0068697E">
      <w:pPr>
        <w:rPr>
          <w:rFonts w:ascii="Arial" w:eastAsia="Times New Roman" w:hAnsi="Arial" w:cs="Arial"/>
          <w:sz w:val="16"/>
          <w:szCs w:val="16"/>
          <w:lang w:eastAsia="en-GB"/>
        </w:rPr>
      </w:pPr>
      <w:hyperlink r:id="rId255" w:history="1">
        <w:r w:rsidR="00E373D4">
          <w:rPr>
            <w:rStyle w:val="Hyperlink"/>
            <w:rFonts w:eastAsia="Times New Roman"/>
            <w:b/>
            <w:bCs/>
            <w:lang w:eastAsia="en-GB"/>
          </w:rPr>
          <w:t>S1-240063</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services supported in UE-Satellite-UE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56"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0774</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5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58"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2D232E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The CR clarifies that </w:t>
      </w:r>
      <w:r w:rsidR="00E373D4" w:rsidRPr="001D3872">
        <w:rPr>
          <w:rFonts w:ascii="Arial" w:eastAsia="Times New Roman" w:hAnsi="Arial" w:cs="Arial"/>
          <w:color w:val="000000"/>
          <w:sz w:val="16"/>
          <w:szCs w:val="16"/>
          <w:lang w:eastAsia="en-GB"/>
        </w:rPr>
        <w:t>the services supported in UE-Satellite-UE communication can be either trough IMS or third-party applications.</w:t>
      </w:r>
    </w:p>
    <w:p w14:paraId="7D7CB197" w14:textId="39AB6EE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Several companies (Nokia, Qualcomm,…)  have concerned since they do not think that the change clarifies the requirement.</w:t>
      </w:r>
    </w:p>
    <w:p w14:paraId="2B6667F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Proposed to be noted by author</w:t>
      </w:r>
    </w:p>
    <w:p w14:paraId="33B5DFF9" w14:textId="12AE4B8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A1B78BD" w14:textId="77777777" w:rsidR="004C2930" w:rsidRDefault="004C2930" w:rsidP="0068697E">
      <w:pPr>
        <w:rPr>
          <w:rFonts w:ascii="Arial" w:eastAsia="Times New Roman" w:hAnsi="Arial" w:cs="Arial"/>
          <w:color w:val="000000"/>
          <w:sz w:val="16"/>
          <w:szCs w:val="16"/>
          <w:lang w:eastAsia="en-GB"/>
        </w:rPr>
      </w:pPr>
    </w:p>
    <w:p w14:paraId="7DE82984" w14:textId="738379B2" w:rsidR="004C2930" w:rsidRDefault="00AD5A63" w:rsidP="0068697E">
      <w:pPr>
        <w:rPr>
          <w:rFonts w:ascii="Arial" w:eastAsia="Times New Roman" w:hAnsi="Arial" w:cs="Arial"/>
          <w:sz w:val="16"/>
          <w:szCs w:val="16"/>
          <w:lang w:eastAsia="en-GB"/>
        </w:rPr>
      </w:pPr>
      <w:hyperlink r:id="rId259" w:history="1">
        <w:r w:rsidR="00E373D4">
          <w:rPr>
            <w:rStyle w:val="Hyperlink"/>
            <w:rFonts w:eastAsia="Times New Roman"/>
            <w:b/>
            <w:bCs/>
            <w:lang w:eastAsia="en-GB"/>
          </w:rPr>
          <w:t>S1-240095</w:t>
        </w:r>
      </w:hyperlink>
      <w:r w:rsidR="002630B5" w:rsidRPr="002630B5">
        <w:t xml:space="preserve"> from </w:t>
      </w:r>
      <w:r w:rsidR="00E373D4" w:rsidRPr="005731AB">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60" w:history="1">
        <w:r w:rsidR="00E373D4" w:rsidRPr="005731AB">
          <w:rPr>
            <w:rFonts w:ascii="Arial" w:eastAsia="Times New Roman" w:hAnsi="Arial" w:cs="Arial"/>
            <w:b/>
            <w:bCs/>
            <w:color w:val="0000FF"/>
            <w:sz w:val="16"/>
            <w:szCs w:val="16"/>
            <w:u w:val="single"/>
            <w:lang w:eastAsia="en-GB"/>
          </w:rPr>
          <w:t>22.156</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hyperlink r:id="rId261"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62" w:history="1">
        <w:r w:rsidR="00E373D4" w:rsidRPr="005731AB">
          <w:rPr>
            <w:rFonts w:ascii="Arial" w:eastAsia="Times New Roman" w:hAnsi="Arial" w:cs="Arial"/>
            <w:b/>
            <w:bCs/>
            <w:color w:val="0000FF"/>
            <w:sz w:val="16"/>
            <w:szCs w:val="16"/>
            <w:u w:val="single"/>
            <w:lang w:eastAsia="en-GB"/>
          </w:rPr>
          <w:t>Metaverse</w:t>
        </w:r>
      </w:hyperlink>
      <w:r w:rsidR="004C2930">
        <w:rPr>
          <w:rFonts w:ascii="Arial" w:eastAsia="Times New Roman" w:hAnsi="Arial" w:cs="Arial"/>
          <w:sz w:val="16"/>
          <w:szCs w:val="16"/>
          <w:lang w:eastAsia="en-GB"/>
        </w:rPr>
        <w:t>)</w:t>
      </w:r>
    </w:p>
    <w:p w14:paraId="635E1F82" w14:textId="4E8D95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S1-240204</w:t>
      </w:r>
    </w:p>
    <w:p w14:paraId="5265077B" w14:textId="77777777" w:rsidR="004C2930" w:rsidRDefault="004C2930" w:rsidP="0068697E">
      <w:pPr>
        <w:rPr>
          <w:rFonts w:ascii="Arial" w:eastAsia="Times New Roman" w:hAnsi="Arial" w:cs="Arial"/>
          <w:color w:val="000000"/>
          <w:sz w:val="16"/>
          <w:szCs w:val="16"/>
          <w:lang w:eastAsia="en-GB"/>
        </w:rPr>
      </w:pPr>
    </w:p>
    <w:p w14:paraId="0BE8440A" w14:textId="64F69BAC" w:rsidR="004C2930" w:rsidRDefault="00AD5A63" w:rsidP="0068697E">
      <w:pPr>
        <w:rPr>
          <w:rFonts w:ascii="Arial" w:eastAsia="Times New Roman" w:hAnsi="Arial" w:cs="Arial"/>
          <w:sz w:val="16"/>
          <w:szCs w:val="16"/>
          <w:lang w:eastAsia="en-GB"/>
        </w:rPr>
      </w:pPr>
      <w:hyperlink r:id="rId263" w:history="1">
        <w:r w:rsidR="00E373D4">
          <w:rPr>
            <w:rStyle w:val="Hyperlink"/>
            <w:b/>
            <w:bCs/>
          </w:rPr>
          <w:t>S1-240204</w:t>
        </w:r>
      </w:hyperlink>
      <w:r w:rsidR="002630B5" w:rsidRPr="002630B5">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22.156</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Metaverse</w:t>
      </w:r>
      <w:r w:rsidR="004C2930">
        <w:rPr>
          <w:rFonts w:ascii="Arial" w:eastAsia="Times New Roman" w:hAnsi="Arial" w:cs="Arial"/>
          <w:sz w:val="16"/>
          <w:szCs w:val="16"/>
          <w:lang w:eastAsia="en-GB"/>
        </w:rPr>
        <w:t>)</w:t>
      </w:r>
    </w:p>
    <w:p w14:paraId="0AD8FEB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S1-240095</w:t>
      </w:r>
    </w:p>
    <w:p w14:paraId="02336CD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 impact for Cat D CRs.</w:t>
      </w:r>
    </w:p>
    <w:p w14:paraId="2CEBA614" w14:textId="09E3F17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S1-240279</w:t>
      </w:r>
    </w:p>
    <w:p w14:paraId="37910E4E" w14:textId="77777777" w:rsidR="004C2930" w:rsidRDefault="004C2930" w:rsidP="0068697E">
      <w:pPr>
        <w:rPr>
          <w:rFonts w:ascii="Arial" w:eastAsia="Times New Roman" w:hAnsi="Arial" w:cs="Arial"/>
          <w:color w:val="000000"/>
          <w:sz w:val="16"/>
          <w:szCs w:val="16"/>
          <w:lang w:eastAsia="en-GB"/>
        </w:rPr>
      </w:pPr>
    </w:p>
    <w:p w14:paraId="3F991523" w14:textId="2F3231DA" w:rsidR="004C2930" w:rsidRDefault="00AD5A63" w:rsidP="0068697E">
      <w:pPr>
        <w:rPr>
          <w:rFonts w:ascii="Arial" w:eastAsia="Times New Roman" w:hAnsi="Arial" w:cs="Arial"/>
          <w:sz w:val="16"/>
          <w:szCs w:val="16"/>
          <w:lang w:eastAsia="en-GB"/>
        </w:rPr>
      </w:pPr>
      <w:hyperlink r:id="rId264" w:history="1">
        <w:r w:rsidR="00E373D4">
          <w:rPr>
            <w:rStyle w:val="Hyperlink"/>
            <w:rFonts w:eastAsia="Times New Roman"/>
            <w:b/>
            <w:bCs/>
            <w:lang w:eastAsia="en-GB"/>
          </w:rPr>
          <w:t>S1-240279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NTT DOCOMO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Correction to Metaverse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22.156</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0001</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D</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19.0.0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Metaverse</w:t>
      </w:r>
      <w:r w:rsidR="004C2930">
        <w:rPr>
          <w:rFonts w:ascii="Arial" w:eastAsia="Times New Roman" w:hAnsi="Arial" w:cs="Arial"/>
          <w:sz w:val="16"/>
          <w:szCs w:val="16"/>
          <w:lang w:eastAsia="en-GB"/>
        </w:rPr>
        <w:t>)</w:t>
      </w:r>
    </w:p>
    <w:p w14:paraId="4971803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S1-240204</w:t>
      </w:r>
    </w:p>
    <w:p w14:paraId="1892EA5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Impact boxes empty. Update rev and date.</w:t>
      </w:r>
    </w:p>
    <w:p w14:paraId="674F1DA9" w14:textId="5734CFB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BC52533" w14:textId="77777777" w:rsidR="004C2930" w:rsidRDefault="004C2930" w:rsidP="0068697E">
      <w:pPr>
        <w:rPr>
          <w:rFonts w:ascii="Arial" w:eastAsia="Times New Roman" w:hAnsi="Arial" w:cs="Arial"/>
          <w:color w:val="000000"/>
          <w:sz w:val="16"/>
          <w:szCs w:val="16"/>
          <w:lang w:eastAsia="en-GB"/>
        </w:rPr>
      </w:pPr>
    </w:p>
    <w:p w14:paraId="3AB2E672" w14:textId="3B02D723" w:rsidR="004C2930" w:rsidRDefault="00AD5A63" w:rsidP="0068697E">
      <w:pPr>
        <w:rPr>
          <w:rFonts w:ascii="Arial" w:eastAsia="Times New Roman" w:hAnsi="Arial" w:cs="Arial"/>
          <w:sz w:val="16"/>
          <w:szCs w:val="16"/>
          <w:lang w:eastAsia="en-GB"/>
        </w:rPr>
      </w:pPr>
      <w:hyperlink r:id="rId265" w:history="1">
        <w:r w:rsidR="00E373D4">
          <w:rPr>
            <w:rStyle w:val="Hyperlink"/>
            <w:rFonts w:eastAsia="Times New Roman"/>
            <w:b/>
            <w:bCs/>
            <w:lang w:eastAsia="en-GB"/>
          </w:rPr>
          <w:t>S1-240138</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terminology for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66" w:history="1">
        <w:r w:rsidR="00E373D4">
          <w:rPr>
            <w:rFonts w:ascii="Arial" w:eastAsia="Times New Roman" w:hAnsi="Arial" w:cs="Arial"/>
            <w:b/>
            <w:bCs/>
            <w:color w:val="0000FF"/>
            <w:sz w:val="16"/>
            <w:szCs w:val="16"/>
            <w:u w:val="single"/>
            <w:lang w:eastAsia="en-GB"/>
          </w:rPr>
          <w:t>22.125</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0052</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19.1.0</w:t>
      </w:r>
      <w:r w:rsidR="004C2930">
        <w:rPr>
          <w:rFonts w:ascii="Arial" w:eastAsia="Times New Roman" w:hAnsi="Arial" w:cs="Arial"/>
          <w:sz w:val="16"/>
          <w:szCs w:val="16"/>
          <w:lang w:eastAsia="en-GB"/>
        </w:rPr>
        <w:t xml:space="preserve">, </w:t>
      </w:r>
      <w:hyperlink r:id="rId267"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68" w:history="1">
        <w:r w:rsidR="00E373D4" w:rsidRPr="005731AB">
          <w:rPr>
            <w:rFonts w:ascii="Arial" w:eastAsia="Times New Roman" w:hAnsi="Arial" w:cs="Arial"/>
            <w:b/>
            <w:bCs/>
            <w:color w:val="0000FF"/>
            <w:sz w:val="16"/>
            <w:szCs w:val="16"/>
            <w:u w:val="single"/>
            <w:lang w:eastAsia="en-GB"/>
          </w:rPr>
          <w:t>UAS_Ph3</w:t>
        </w:r>
      </w:hyperlink>
      <w:r w:rsidR="004C2930">
        <w:rPr>
          <w:rFonts w:ascii="Arial" w:eastAsia="Times New Roman" w:hAnsi="Arial" w:cs="Arial"/>
          <w:sz w:val="16"/>
          <w:szCs w:val="16"/>
          <w:lang w:eastAsia="en-GB"/>
        </w:rPr>
        <w:t>)</w:t>
      </w:r>
    </w:p>
    <w:p w14:paraId="4EACA81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27262">
        <w:rPr>
          <w:rFonts w:ascii="Arial" w:eastAsia="Times New Roman" w:hAnsi="Arial" w:cs="Arial"/>
          <w:color w:val="000000"/>
          <w:sz w:val="16"/>
          <w:szCs w:val="16"/>
          <w:lang w:eastAsia="en-GB"/>
        </w:rPr>
        <w:t>In order to have a uniform specifiction and not hint towards the solution of a particular requirement, it is proposed to also make the requirement [R-6.8-003] generic.</w:t>
      </w:r>
    </w:p>
    <w:p w14:paraId="0FCF4D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spec on cover (shows 22.155 when it is 22.125)</w:t>
      </w:r>
    </w:p>
    <w:p w14:paraId="6131D8C6" w14:textId="1EE92C1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S1-240261</w:t>
      </w:r>
    </w:p>
    <w:p w14:paraId="3437A80D" w14:textId="77777777" w:rsidR="004C2930" w:rsidRDefault="004C2930" w:rsidP="0068697E">
      <w:pPr>
        <w:rPr>
          <w:rFonts w:ascii="Arial" w:eastAsia="Times New Roman" w:hAnsi="Arial" w:cs="Arial"/>
          <w:color w:val="000000"/>
          <w:sz w:val="16"/>
          <w:szCs w:val="16"/>
          <w:lang w:eastAsia="en-GB"/>
        </w:rPr>
      </w:pPr>
    </w:p>
    <w:p w14:paraId="307A7F04" w14:textId="787F71A4" w:rsidR="004C2930" w:rsidRDefault="00AD5A63" w:rsidP="0068697E">
      <w:pPr>
        <w:rPr>
          <w:rFonts w:ascii="Arial" w:eastAsia="Times New Roman" w:hAnsi="Arial" w:cs="Arial"/>
          <w:sz w:val="16"/>
          <w:szCs w:val="16"/>
          <w:lang w:eastAsia="en-GB"/>
        </w:rPr>
      </w:pPr>
      <w:hyperlink r:id="rId269" w:history="1">
        <w:r w:rsidR="00E373D4">
          <w:rPr>
            <w:rStyle w:val="Hyperlink"/>
            <w:rFonts w:eastAsia="Times New Roman"/>
            <w:b/>
            <w:bCs/>
            <w:lang w:eastAsia="en-GB"/>
          </w:rPr>
          <w:t>S1-240261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Alignment of terminology for requirements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22.125</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0052</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19.1.0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UAS_Ph3</w:t>
      </w:r>
      <w:r w:rsidR="004C2930">
        <w:rPr>
          <w:rFonts w:ascii="Arial" w:eastAsia="Times New Roman" w:hAnsi="Arial" w:cs="Arial"/>
          <w:sz w:val="16"/>
          <w:szCs w:val="16"/>
          <w:lang w:eastAsia="en-GB"/>
        </w:rPr>
        <w:t>)</w:t>
      </w:r>
    </w:p>
    <w:p w14:paraId="1F95B2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S1-240138</w:t>
      </w:r>
    </w:p>
    <w:p w14:paraId="6B6A9CB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Wrong spec on cover (shows 22.155 when it is 22.125)</w:t>
      </w:r>
    </w:p>
    <w:p w14:paraId="505611D9" w14:textId="740AC1C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A48300D" w14:textId="77777777" w:rsidR="004C2930" w:rsidRDefault="004C2930" w:rsidP="0068697E">
      <w:pPr>
        <w:rPr>
          <w:rFonts w:ascii="Arial" w:eastAsia="Times New Roman" w:hAnsi="Arial" w:cs="Arial"/>
          <w:color w:val="000000"/>
          <w:sz w:val="16"/>
          <w:szCs w:val="16"/>
          <w:lang w:eastAsia="en-GB"/>
        </w:rPr>
      </w:pPr>
    </w:p>
    <w:p w14:paraId="2BF0708D" w14:textId="0C45743C" w:rsidR="004C2930" w:rsidRDefault="00AD5A63" w:rsidP="0068697E">
      <w:pPr>
        <w:rPr>
          <w:rFonts w:ascii="Arial" w:eastAsia="Times New Roman" w:hAnsi="Arial" w:cs="Arial"/>
          <w:sz w:val="16"/>
          <w:szCs w:val="16"/>
          <w:lang w:eastAsia="en-GB"/>
        </w:rPr>
      </w:pPr>
      <w:hyperlink r:id="rId270" w:history="1">
        <w:r w:rsidR="00E373D4">
          <w:rPr>
            <w:rStyle w:val="Hyperlink"/>
            <w:b/>
            <w:bCs/>
          </w:rPr>
          <w:t>S1-240185</w:t>
        </w:r>
      </w:hyperlink>
      <w:r w:rsidR="002630B5" w:rsidRPr="002630B5">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0777</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6E2F478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Other part of the CR:</w:t>
      </w:r>
      <w:r w:rsidR="00E373D4" w:rsidRPr="00C559D7">
        <w:rPr>
          <w:rFonts w:ascii="Arial" w:eastAsia="Times New Roman" w:hAnsi="Arial" w:cs="Arial"/>
          <w:color w:val="000000"/>
          <w:sz w:val="16"/>
          <w:szCs w:val="16"/>
          <w:lang w:eastAsia="en-GB"/>
        </w:rPr>
        <w:t>Update the following definitions-</w:t>
      </w:r>
      <w:r w:rsidR="00E373D4">
        <w:rPr>
          <w:rFonts w:ascii="Arial" w:eastAsia="Times New Roman" w:hAnsi="Arial" w:cs="Arial"/>
          <w:color w:val="000000"/>
          <w:sz w:val="16"/>
          <w:szCs w:val="16"/>
          <w:lang w:eastAsia="en-GB"/>
        </w:rPr>
        <w:t xml:space="preserve"> </w:t>
      </w:r>
      <w:r w:rsidR="00E373D4" w:rsidRPr="00C559D7">
        <w:rPr>
          <w:rFonts w:ascii="Arial" w:eastAsia="Times New Roman" w:hAnsi="Arial" w:cs="Arial"/>
          <w:color w:val="000000"/>
          <w:sz w:val="16"/>
          <w:szCs w:val="16"/>
          <w:lang w:eastAsia="en-GB"/>
        </w:rPr>
        <w:t>Energy charging rate-</w:t>
      </w:r>
      <w:r w:rsidR="00E373D4">
        <w:rPr>
          <w:rFonts w:ascii="Arial" w:eastAsia="Times New Roman" w:hAnsi="Arial" w:cs="Arial"/>
          <w:color w:val="000000"/>
          <w:sz w:val="16"/>
          <w:szCs w:val="16"/>
          <w:lang w:eastAsia="en-GB"/>
        </w:rPr>
        <w:t xml:space="preserve"> </w:t>
      </w:r>
      <w:r w:rsidR="00E373D4" w:rsidRPr="00C559D7">
        <w:rPr>
          <w:rFonts w:ascii="Arial" w:eastAsia="Times New Roman" w:hAnsi="Arial" w:cs="Arial"/>
          <w:color w:val="000000"/>
          <w:sz w:val="16"/>
          <w:szCs w:val="16"/>
          <w:lang w:eastAsia="en-GB"/>
        </w:rPr>
        <w:t>Energy creditThe CR also proposes to remove reference [46] which is not used in the document.</w:t>
      </w:r>
    </w:p>
    <w:p w14:paraId="10F79D95" w14:textId="26D6E7A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this is something new, that Huawei is reluctant to add at this point. </w:t>
      </w:r>
    </w:p>
    <w:p w14:paraId="0C860F09"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same comment</w:t>
      </w:r>
    </w:p>
    <w:p w14:paraId="06651840" w14:textId="0DFB772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S1-240205</w:t>
      </w:r>
    </w:p>
    <w:p w14:paraId="7E7B4B69" w14:textId="77777777" w:rsidR="004C2930" w:rsidRDefault="004C2930" w:rsidP="0068697E">
      <w:pPr>
        <w:rPr>
          <w:rFonts w:ascii="Arial" w:eastAsia="Times New Roman" w:hAnsi="Arial" w:cs="Arial"/>
          <w:color w:val="000000"/>
          <w:sz w:val="16"/>
          <w:szCs w:val="16"/>
          <w:lang w:eastAsia="en-GB"/>
        </w:rPr>
      </w:pPr>
    </w:p>
    <w:p w14:paraId="6F600EC9" w14:textId="495BC4F6" w:rsidR="004C2930" w:rsidRDefault="004C2930" w:rsidP="004C2930"/>
    <w:p w14:paraId="73A79913" w14:textId="215639FD" w:rsidR="004C2930" w:rsidRDefault="00AD5A63" w:rsidP="0068697E">
      <w:pPr>
        <w:rPr>
          <w:rFonts w:ascii="Arial" w:eastAsia="Times New Roman" w:hAnsi="Arial" w:cs="Arial"/>
          <w:sz w:val="16"/>
          <w:szCs w:val="16"/>
          <w:lang w:eastAsia="en-GB"/>
        </w:rPr>
      </w:pPr>
      <w:hyperlink r:id="rId271" w:history="1">
        <w:r w:rsidR="00E373D4">
          <w:rPr>
            <w:rStyle w:val="Hyperlink"/>
            <w:b/>
            <w:bCs/>
          </w:rPr>
          <w:t>S1-240205</w:t>
        </w:r>
      </w:hyperlink>
      <w:r w:rsidR="002630B5" w:rsidRPr="002630B5">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1</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6A92E0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S1-240185</w:t>
      </w:r>
    </w:p>
    <w:p w14:paraId="344A238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Improving, but Huawei still has concerns.</w:t>
      </w:r>
    </w:p>
    <w:p w14:paraId="5324366B" w14:textId="1B42CE8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S1-240280</w:t>
      </w:r>
    </w:p>
    <w:p w14:paraId="551D59E3" w14:textId="77777777" w:rsidR="004C2930" w:rsidRDefault="004C2930" w:rsidP="0068697E">
      <w:pPr>
        <w:rPr>
          <w:rFonts w:ascii="Arial" w:eastAsia="Times New Roman" w:hAnsi="Arial" w:cs="Arial"/>
          <w:color w:val="000000"/>
          <w:sz w:val="16"/>
          <w:szCs w:val="16"/>
          <w:lang w:eastAsia="en-GB"/>
        </w:rPr>
      </w:pPr>
    </w:p>
    <w:p w14:paraId="2F489B63" w14:textId="709F327A" w:rsidR="004C2930" w:rsidRDefault="004C2930" w:rsidP="004C2930"/>
    <w:p w14:paraId="1A646A7E" w14:textId="5F23A8A4" w:rsidR="004C2930" w:rsidRDefault="00AD5A63" w:rsidP="0068697E">
      <w:pPr>
        <w:rPr>
          <w:rFonts w:ascii="Arial" w:eastAsia="Times New Roman" w:hAnsi="Arial" w:cs="Arial"/>
          <w:sz w:val="16"/>
          <w:szCs w:val="16"/>
          <w:lang w:eastAsia="en-GB"/>
        </w:rPr>
      </w:pPr>
      <w:hyperlink r:id="rId272" w:history="1">
        <w:r w:rsidR="00E373D4">
          <w:rPr>
            <w:rStyle w:val="Hyperlink"/>
            <w:rFonts w:eastAsia="Times New Roman"/>
            <w:b/>
            <w:bCs/>
            <w:lang w:eastAsia="en-GB"/>
          </w:rPr>
          <w:t>S1-240280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CR on energy-related definitions - second CR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r w:rsidR="00E373D4">
        <w:rPr>
          <w:rFonts w:ascii="Arial" w:eastAsia="Times New Roman" w:hAnsi="Arial" w:cs="Arial"/>
          <w:sz w:val="16"/>
          <w:szCs w:val="16"/>
          <w:lang w:eastAsia="en-GB"/>
        </w:rPr>
        <w:t>22.261</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0783</w:t>
      </w:r>
      <w:r w:rsidR="004C2930">
        <w:rPr>
          <w:rFonts w:ascii="Arial" w:eastAsia="Times New Roman" w:hAnsi="Arial" w:cs="Arial"/>
          <w:sz w:val="16"/>
          <w:szCs w:val="16"/>
          <w:lang w:eastAsia="en-GB"/>
        </w:rPr>
        <w:t>r</w:t>
      </w:r>
      <w:r w:rsidR="00E373D4">
        <w:rPr>
          <w:rFonts w:ascii="Arial" w:eastAsia="Times New Roman" w:hAnsi="Arial" w:cs="Arial"/>
          <w:sz w:val="16"/>
          <w:szCs w:val="16"/>
          <w:lang w:eastAsia="en-GB"/>
        </w:rPr>
        <w:t>2</w:t>
      </w:r>
      <w:r w:rsidR="004C2930">
        <w:rPr>
          <w:rFonts w:ascii="Arial" w:eastAsia="Times New Roman" w:hAnsi="Arial" w:cs="Arial"/>
          <w:sz w:val="16"/>
          <w:szCs w:val="16"/>
          <w:lang w:eastAsia="en-GB"/>
        </w:rPr>
        <w:t xml:space="preserve"> cat </w:t>
      </w:r>
      <w:r w:rsidR="00E373D4">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DA2312">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r w:rsidR="00E373D4">
        <w:rPr>
          <w:rFonts w:ascii="Arial" w:eastAsia="Times New Roman" w:hAnsi="Arial" w:cs="Arial"/>
          <w:sz w:val="16"/>
          <w:szCs w:val="16"/>
          <w:lang w:eastAsia="en-GB"/>
        </w:rPr>
        <w:t>Rel-19</w:t>
      </w:r>
      <w:r w:rsidR="004C2930">
        <w:rPr>
          <w:rFonts w:ascii="Arial" w:eastAsia="Times New Roman" w:hAnsi="Arial" w:cs="Arial"/>
          <w:sz w:val="16"/>
          <w:szCs w:val="16"/>
          <w:lang w:eastAsia="en-GB"/>
        </w:rPr>
        <w:t xml:space="preserve">, WID: </w:t>
      </w:r>
      <w:r w:rsidR="00E373D4">
        <w:rPr>
          <w:rFonts w:ascii="Arial" w:eastAsia="Times New Roman" w:hAnsi="Arial" w:cs="Arial"/>
          <w:sz w:val="16"/>
          <w:szCs w:val="16"/>
          <w:lang w:eastAsia="en-GB"/>
        </w:rPr>
        <w:t>EnergyServ</w:t>
      </w:r>
      <w:r w:rsidR="004C2930">
        <w:rPr>
          <w:rFonts w:ascii="Arial" w:eastAsia="Times New Roman" w:hAnsi="Arial" w:cs="Arial"/>
          <w:sz w:val="16"/>
          <w:szCs w:val="16"/>
          <w:lang w:eastAsia="en-GB"/>
        </w:rPr>
        <w:t>)</w:t>
      </w:r>
    </w:p>
    <w:p w14:paraId="71E7F19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S1-240205</w:t>
      </w:r>
    </w:p>
    <w:p w14:paraId="7A6CC7C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Huawei: this is not clear</w:t>
      </w:r>
    </w:p>
    <w:p w14:paraId="0F7DE9C1" w14:textId="3A384BC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054B4A0" w14:textId="77777777" w:rsidR="004C2930" w:rsidRDefault="004C2930" w:rsidP="0068697E">
      <w:pPr>
        <w:rPr>
          <w:rFonts w:ascii="Arial" w:eastAsia="Times New Roman" w:hAnsi="Arial" w:cs="Arial"/>
          <w:color w:val="000000"/>
          <w:sz w:val="16"/>
          <w:szCs w:val="16"/>
          <w:lang w:eastAsia="en-GB"/>
        </w:rPr>
      </w:pPr>
    </w:p>
    <w:p w14:paraId="209BD796" w14:textId="67D3CCA0" w:rsidR="004C2930" w:rsidRDefault="00AD5A63" w:rsidP="0068697E">
      <w:pPr>
        <w:rPr>
          <w:rFonts w:ascii="Arial" w:eastAsia="Times New Roman" w:hAnsi="Arial" w:cs="Arial"/>
          <w:sz w:val="16"/>
          <w:szCs w:val="16"/>
          <w:lang w:eastAsia="en-GB"/>
        </w:rPr>
      </w:pPr>
      <w:hyperlink r:id="rId273" w:history="1">
        <w:r w:rsidR="00E373D4">
          <w:rPr>
            <w:rStyle w:val="Hyperlink"/>
            <w:rFonts w:eastAsia="Times New Roman"/>
            <w:b/>
            <w:bCs/>
            <w:lang w:eastAsia="en-GB"/>
          </w:rPr>
          <w:t>S1-240055</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5G LAN-type service to enable UE-Satellite-UE communication with 5G satellite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74"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0768</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75"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76"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6C7D3AD9" w14:textId="15AA4AF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7ADC1AA3" w14:textId="77777777" w:rsidR="004C2930" w:rsidRDefault="004C2930" w:rsidP="0068697E">
      <w:pPr>
        <w:rPr>
          <w:rFonts w:ascii="Arial" w:eastAsia="Times New Roman" w:hAnsi="Arial" w:cs="Arial"/>
          <w:color w:val="000000"/>
          <w:sz w:val="16"/>
          <w:szCs w:val="16"/>
          <w:lang w:eastAsia="en-GB"/>
        </w:rPr>
      </w:pPr>
    </w:p>
    <w:p w14:paraId="6140B0EE" w14:textId="0EA42189" w:rsidR="004C2930" w:rsidRDefault="00AD5A63" w:rsidP="0068697E">
      <w:pPr>
        <w:rPr>
          <w:rFonts w:ascii="Arial" w:eastAsia="Times New Roman" w:hAnsi="Arial" w:cs="Arial"/>
          <w:sz w:val="16"/>
          <w:szCs w:val="16"/>
          <w:lang w:eastAsia="en-GB"/>
        </w:rPr>
      </w:pPr>
      <w:hyperlink r:id="rId277" w:history="1">
        <w:r w:rsidR="00E373D4">
          <w:rPr>
            <w:rStyle w:val="Hyperlink"/>
            <w:rFonts w:eastAsia="Times New Roman"/>
            <w:b/>
            <w:bCs/>
            <w:lang w:eastAsia="en-GB"/>
          </w:rPr>
          <w:t>S1-240048</w:t>
        </w:r>
      </w:hyperlink>
      <w:r w:rsidR="002630B5" w:rsidRPr="002630B5">
        <w:t xml:space="preserve"> from </w:t>
      </w:r>
      <w:r w:rsidR="00E373D4" w:rsidRPr="005731AB">
        <w:rPr>
          <w:rFonts w:ascii="Arial" w:eastAsia="Times New Roman" w:hAnsi="Arial" w:cs="Arial"/>
          <w:sz w:val="16"/>
          <w:szCs w:val="16"/>
          <w:lang w:eastAsia="en-GB"/>
        </w:rPr>
        <w:t>Honor Device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Enhancement to UE-satellite-UE communication with 5G satellite backhaul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78"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0765</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79"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80"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1B477758" w14:textId="09D08F9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2EE4689" w14:textId="77777777" w:rsidR="004C2930" w:rsidRDefault="004C2930" w:rsidP="0068697E">
      <w:pPr>
        <w:rPr>
          <w:rFonts w:ascii="Arial" w:eastAsia="Times New Roman" w:hAnsi="Arial" w:cs="Arial"/>
          <w:color w:val="000000"/>
          <w:sz w:val="16"/>
          <w:szCs w:val="16"/>
          <w:lang w:eastAsia="en-GB"/>
        </w:rPr>
      </w:pPr>
    </w:p>
    <w:p w14:paraId="7AA7DE5C" w14:textId="7D63FAF5" w:rsidR="004C2930" w:rsidRDefault="00AD5A63" w:rsidP="0068697E">
      <w:pPr>
        <w:rPr>
          <w:rFonts w:ascii="Arial" w:eastAsia="Times New Roman" w:hAnsi="Arial" w:cs="Arial"/>
          <w:sz w:val="16"/>
          <w:szCs w:val="16"/>
          <w:lang w:eastAsia="en-GB"/>
        </w:rPr>
      </w:pPr>
      <w:hyperlink r:id="rId281" w:history="1">
        <w:r w:rsidR="00E373D4">
          <w:rPr>
            <w:rStyle w:val="Hyperlink"/>
            <w:rFonts w:eastAsia="Times New Roman"/>
            <w:b/>
            <w:bCs/>
            <w:lang w:eastAsia="en-GB"/>
          </w:rPr>
          <w:t>S1-240057</w:t>
        </w:r>
      </w:hyperlink>
      <w:r w:rsidR="002630B5" w:rsidRPr="002630B5">
        <w:t xml:space="preserve"> from </w:t>
      </w:r>
      <w:r w:rsidR="00E373D4" w:rsidRPr="005731AB">
        <w:rPr>
          <w:rFonts w:ascii="Arial" w:eastAsia="Times New Roman" w:hAnsi="Arial" w:cs="Arial"/>
          <w:sz w:val="16"/>
          <w:szCs w:val="16"/>
          <w:lang w:eastAsia="en-GB"/>
        </w:rPr>
        <w:t>Honor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Clarification of services supported in UE-Satellite-UE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CR</w:t>
      </w:r>
      <w:r w:rsidR="004C2930">
        <w:rPr>
          <w:rFonts w:ascii="Arial" w:eastAsia="Times New Roman" w:hAnsi="Arial" w:cs="Arial"/>
          <w:sz w:val="16"/>
          <w:szCs w:val="16"/>
          <w:lang w:eastAsia="en-GB"/>
        </w:rPr>
        <w:t xml:space="preserve"> to </w:t>
      </w:r>
      <w:hyperlink r:id="rId282" w:history="1">
        <w:r w:rsidR="00E373D4" w:rsidRPr="005731AB">
          <w:rPr>
            <w:rFonts w:ascii="Arial" w:eastAsia="Times New Roman" w:hAnsi="Arial" w:cs="Arial"/>
            <w:b/>
            <w:bCs/>
            <w:color w:val="0000FF"/>
            <w:sz w:val="16"/>
            <w:szCs w:val="16"/>
            <w:u w:val="single"/>
            <w:lang w:eastAsia="en-GB"/>
          </w:rPr>
          <w:t>22.261</w:t>
        </w:r>
      </w:hyperlink>
      <w:r w:rsidR="004C2930">
        <w:rPr>
          <w:rFonts w:ascii="Arial" w:eastAsia="Times New Roman" w:hAnsi="Arial" w:cs="Arial"/>
          <w:sz w:val="16"/>
          <w:szCs w:val="16"/>
          <w:lang w:eastAsia="en-GB"/>
        </w:rPr>
        <w:t xml:space="preserve"> #</w:t>
      </w:r>
      <w:r w:rsidR="00E373D4" w:rsidRPr="005731AB">
        <w:rPr>
          <w:rFonts w:ascii="Arial" w:eastAsia="Times New Roman" w:hAnsi="Arial" w:cs="Arial"/>
          <w:sz w:val="16"/>
          <w:szCs w:val="16"/>
          <w:lang w:eastAsia="en-GB"/>
        </w:rPr>
        <w:t>0770</w:t>
      </w:r>
      <w:r w:rsidR="004C2930">
        <w:rPr>
          <w:rFonts w:ascii="Arial" w:eastAsia="Times New Roman" w:hAnsi="Arial" w:cs="Arial"/>
          <w:sz w:val="16"/>
          <w:szCs w:val="16"/>
          <w:lang w:eastAsia="en-GB"/>
        </w:rPr>
        <w:t>r</w:t>
      </w:r>
      <w:r w:rsidR="00E373D4" w:rsidRPr="005731AB">
        <w:rPr>
          <w:rFonts w:ascii="Arial" w:eastAsia="Times New Roman" w:hAnsi="Arial" w:cs="Arial"/>
          <w:sz w:val="16"/>
          <w:szCs w:val="16"/>
          <w:lang w:eastAsia="en-GB"/>
        </w:rPr>
        <w:t> </w:t>
      </w:r>
      <w:r w:rsidR="004C2930">
        <w:rPr>
          <w:rFonts w:ascii="Arial" w:eastAsia="Times New Roman" w:hAnsi="Arial" w:cs="Arial"/>
          <w:sz w:val="16"/>
          <w:szCs w:val="16"/>
          <w:lang w:eastAsia="en-GB"/>
        </w:rPr>
        <w:t xml:space="preserve"> cat </w:t>
      </w:r>
      <w:r w:rsidR="00E373D4" w:rsidRPr="005731AB">
        <w:rPr>
          <w:rFonts w:ascii="Arial" w:eastAsia="Times New Roman" w:hAnsi="Arial" w:cs="Arial"/>
          <w:sz w:val="16"/>
          <w:szCs w:val="16"/>
          <w:lang w:eastAsia="en-GB"/>
        </w:rPr>
        <w:t>F</w:t>
      </w:r>
      <w:r w:rsidR="004C2930">
        <w:rPr>
          <w:rFonts w:ascii="Arial" w:eastAsia="Times New Roman" w:hAnsi="Arial" w:cs="Arial"/>
          <w:sz w:val="16"/>
          <w:szCs w:val="16"/>
          <w:lang w:eastAsia="en-GB"/>
        </w:rPr>
        <w:t xml:space="preserve"> v.</w:t>
      </w:r>
      <w:r w:rsidR="00E373D4" w:rsidRPr="005731AB">
        <w:rPr>
          <w:rFonts w:ascii="Arial" w:eastAsia="Times New Roman" w:hAnsi="Arial" w:cs="Arial"/>
          <w:sz w:val="16"/>
          <w:szCs w:val="16"/>
          <w:lang w:eastAsia="en-GB"/>
        </w:rPr>
        <w:t>19.5.0</w:t>
      </w:r>
      <w:r w:rsidR="004C2930">
        <w:rPr>
          <w:rFonts w:ascii="Arial" w:eastAsia="Times New Roman" w:hAnsi="Arial" w:cs="Arial"/>
          <w:sz w:val="16"/>
          <w:szCs w:val="16"/>
          <w:lang w:eastAsia="en-GB"/>
        </w:rPr>
        <w:t xml:space="preserve">, </w:t>
      </w:r>
      <w:hyperlink r:id="rId283" w:history="1">
        <w:r w:rsidR="00E373D4" w:rsidRPr="005731AB">
          <w:rPr>
            <w:rFonts w:ascii="Arial" w:eastAsia="Times New Roman" w:hAnsi="Arial" w:cs="Arial"/>
            <w:b/>
            <w:bCs/>
            <w:color w:val="0000FF"/>
            <w:sz w:val="16"/>
            <w:szCs w:val="16"/>
            <w:u w:val="single"/>
            <w:lang w:eastAsia="en-GB"/>
          </w:rPr>
          <w:t>Rel-19</w:t>
        </w:r>
      </w:hyperlink>
      <w:r w:rsidR="004C2930">
        <w:rPr>
          <w:rFonts w:ascii="Arial" w:eastAsia="Times New Roman" w:hAnsi="Arial" w:cs="Arial"/>
          <w:sz w:val="16"/>
          <w:szCs w:val="16"/>
          <w:lang w:eastAsia="en-GB"/>
        </w:rPr>
        <w:t xml:space="preserve">, WID: </w:t>
      </w:r>
      <w:hyperlink r:id="rId284" w:history="1">
        <w:r w:rsidR="00E373D4" w:rsidRPr="005731AB">
          <w:rPr>
            <w:rFonts w:ascii="Arial" w:eastAsia="Times New Roman" w:hAnsi="Arial" w:cs="Arial"/>
            <w:b/>
            <w:bCs/>
            <w:color w:val="0000FF"/>
            <w:sz w:val="16"/>
            <w:szCs w:val="16"/>
            <w:u w:val="single"/>
            <w:lang w:eastAsia="en-GB"/>
          </w:rPr>
          <w:t>5GSAT_Ph3</w:t>
        </w:r>
      </w:hyperlink>
      <w:r w:rsidR="004C2930">
        <w:rPr>
          <w:rFonts w:ascii="Arial" w:eastAsia="Times New Roman" w:hAnsi="Arial" w:cs="Arial"/>
          <w:sz w:val="16"/>
          <w:szCs w:val="16"/>
          <w:lang w:eastAsia="en-GB"/>
        </w:rPr>
        <w:t>)</w:t>
      </w:r>
    </w:p>
    <w:p w14:paraId="1FBA1CA6" w14:textId="150A78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24E40F25" w14:textId="77777777" w:rsidR="004C2930" w:rsidRDefault="004C2930" w:rsidP="0068697E">
      <w:pPr>
        <w:rPr>
          <w:rFonts w:ascii="Arial" w:eastAsia="Times New Roman" w:hAnsi="Arial" w:cs="Arial"/>
          <w:color w:val="000000"/>
          <w:sz w:val="16"/>
          <w:szCs w:val="16"/>
          <w:lang w:eastAsia="en-GB"/>
        </w:rPr>
      </w:pPr>
    </w:p>
    <w:p w14:paraId="65ED61BE" w14:textId="07A03EC2" w:rsidR="00E373D4" w:rsidRPr="00E373D4" w:rsidRDefault="00155D87" w:rsidP="00155D87">
      <w:pPr>
        <w:pStyle w:val="Heading1"/>
        <w:rPr>
          <w:rStyle w:val="Heading2CharChar"/>
        </w:rPr>
      </w:pPr>
      <w:bookmarkStart w:id="33" w:name="_Toc164174431"/>
      <w:r w:rsidRPr="00155D87">
        <w:rPr>
          <w:rStyle w:val="Heading2CharChar"/>
        </w:rPr>
        <w:t>7</w:t>
      </w:r>
      <w:r w:rsidRPr="00155D87">
        <w:rPr>
          <w:rStyle w:val="Heading2CharChar"/>
        </w:rPr>
        <w:tab/>
        <w:t>Rel-20 Part 1 (5GA) contributions: new Study Items (including related contributions)</w:t>
      </w:r>
      <w:bookmarkEnd w:id="33"/>
    </w:p>
    <w:p w14:paraId="7FC11D7C" w14:textId="29945B04" w:rsidR="00E373D4" w:rsidRPr="00E373D4" w:rsidRDefault="00155D87" w:rsidP="00155D87">
      <w:pPr>
        <w:pStyle w:val="Heading2"/>
        <w:rPr>
          <w:rStyle w:val="Heading2CharChar"/>
        </w:rPr>
      </w:pPr>
      <w:bookmarkStart w:id="34" w:name="_Toc164174432"/>
      <w:r>
        <w:rPr>
          <w:rStyle w:val="Heading2CharChar"/>
        </w:rPr>
        <w:t xml:space="preserve">7.1   </w:t>
      </w:r>
      <w:r w:rsidRPr="00155D87">
        <w:rPr>
          <w:rStyle w:val="Heading2CharChar"/>
        </w:rPr>
        <w:t>General</w:t>
      </w:r>
      <w:bookmarkEnd w:id="34"/>
    </w:p>
    <w:p w14:paraId="0A5F1488" w14:textId="2479BDEF" w:rsidR="004C2930" w:rsidRDefault="00AD5A63" w:rsidP="00155D87">
      <w:pPr>
        <w:rPr>
          <w:rFonts w:ascii="Arial" w:eastAsia="Times New Roman" w:hAnsi="Arial" w:cs="Arial"/>
          <w:sz w:val="16"/>
          <w:szCs w:val="16"/>
          <w:lang w:eastAsia="en-GB"/>
        </w:rPr>
      </w:pPr>
      <w:hyperlink r:id="rId285" w:history="1">
        <w:r w:rsidR="00E373D4">
          <w:rPr>
            <w:rStyle w:val="Hyperlink"/>
            <w:b/>
            <w:bCs/>
          </w:rPr>
          <w:t>S1-240222</w:t>
        </w:r>
      </w:hyperlink>
      <w:r w:rsidR="002630B5" w:rsidRPr="002630B5">
        <w:t xml:space="preserve"> from </w:t>
      </w:r>
      <w:r w:rsidR="00E373D4">
        <w:rPr>
          <w:rFonts w:ascii="Arial" w:eastAsia="Times New Roman" w:hAnsi="Arial" w:cs="Arial"/>
          <w:sz w:val="16"/>
          <w:szCs w:val="16"/>
          <w:lang w:eastAsia="en-GB"/>
        </w:rPr>
        <w:t>SA1 chair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Rel-20 proposed timeline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A1A9029" w14:textId="77777777" w:rsidR="004C2930"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Proposed timeline for SA1: Normative work is 80% completed by March 2025 and 100% complete by June 2025.No timeline for studies.</w:t>
      </w:r>
    </w:p>
    <w:p w14:paraId="7D675EF5" w14:textId="78196044"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Chair: </w:t>
      </w:r>
      <w:r w:rsidR="00E373D4" w:rsidRPr="00B26C86">
        <w:rPr>
          <w:rFonts w:ascii="Arial" w:eastAsia="Times New Roman" w:hAnsi="Arial" w:cs="Arial"/>
          <w:color w:val="000000"/>
          <w:sz w:val="16"/>
          <w:szCs w:val="16"/>
          <w:lang w:eastAsia="en-GB"/>
        </w:rPr>
        <w:t>This is proposing an assumption for SA1 timeline. There is no intention to lead the 3GPP overall timeline, but SA1 still need a “local” timeline for conducing its work.</w:t>
      </w:r>
    </w:p>
    <w:p w14:paraId="01B2D6EB"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only for Part 1 or also for Part 2?</w:t>
      </w:r>
    </w:p>
    <w:p w14:paraId="44EB96DD"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Part 1 only since Part 2 is only study (for 6G)</w:t>
      </w:r>
    </w:p>
    <w:p w14:paraId="1D077D8C"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this timeline is highly appreciated. It also means that there is no time to lose at all in SA1.</w:t>
      </w:r>
    </w:p>
    <w:p w14:paraId="4368257F"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Telefonica: a one-quarter shift later is possible</w:t>
      </w:r>
    </w:p>
    <w:p w14:paraId="0D73577A"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would exceptions be possible?</w:t>
      </w:r>
    </w:p>
    <w:p w14:paraId="1CEF8ABC"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yes, as always</w:t>
      </w:r>
    </w:p>
    <w:p w14:paraId="2CAA169B"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can we have this discussion at next SA1 meeting? Is this doc for endorsement?</w:t>
      </w:r>
    </w:p>
    <w:p w14:paraId="1431F6A7"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overall OK. Would be good to have more time for 6G Study.</w:t>
      </w:r>
    </w:p>
    <w:p w14:paraId="5BD01CF0" w14:textId="77777777" w:rsidR="00E373D4"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the work does not stop “sharp” at the end date, it always take some more months for stabilisation, also in SA1. So shifting these dates will lead to more delays.</w:t>
      </w:r>
    </w:p>
    <w:p w14:paraId="2CE3F4B9" w14:textId="77777777" w:rsidR="004C2930"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Action: so all SID have to show March 2025 as completion date latest</w:t>
      </w:r>
    </w:p>
    <w:p w14:paraId="59F30CD6" w14:textId="40302207"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S1-240266</w:t>
      </w:r>
    </w:p>
    <w:p w14:paraId="4E209AED" w14:textId="77777777" w:rsidR="004C2930" w:rsidRDefault="004C2930" w:rsidP="00155D87">
      <w:pPr>
        <w:rPr>
          <w:rFonts w:ascii="Arial" w:eastAsia="Times New Roman" w:hAnsi="Arial" w:cs="Arial"/>
          <w:color w:val="000000"/>
          <w:sz w:val="16"/>
          <w:szCs w:val="16"/>
          <w:lang w:eastAsia="en-GB"/>
        </w:rPr>
      </w:pPr>
    </w:p>
    <w:p w14:paraId="4676B583" w14:textId="395A1305" w:rsidR="004C2930" w:rsidRDefault="00AD5A63" w:rsidP="00155D87">
      <w:pPr>
        <w:rPr>
          <w:rFonts w:ascii="Arial" w:eastAsia="Times New Roman" w:hAnsi="Arial" w:cs="Arial"/>
          <w:sz w:val="16"/>
          <w:szCs w:val="16"/>
          <w:lang w:eastAsia="en-GB"/>
        </w:rPr>
      </w:pPr>
      <w:hyperlink r:id="rId286" w:history="1">
        <w:r w:rsidR="00E373D4">
          <w:rPr>
            <w:rStyle w:val="Hyperlink"/>
            <w:rFonts w:eastAsia="Times New Roman"/>
            <w:b/>
            <w:bCs/>
            <w:lang w:eastAsia="en-GB"/>
          </w:rPr>
          <w:t>S1-240266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SA1 chair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Rel-20 proposed timeline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C378718" w14:textId="77777777" w:rsidR="004C2930"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S1-240222</w:t>
      </w:r>
    </w:p>
    <w:p w14:paraId="5C404BED" w14:textId="5946808E"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Clarified that the timeline is for Normative.</w:t>
      </w:r>
    </w:p>
    <w:p w14:paraId="5B6EEF81" w14:textId="77777777" w:rsidR="004C2930" w:rsidRDefault="00E373D4" w:rsidP="00155D87">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this is an excellent management process.</w:t>
      </w:r>
    </w:p>
    <w:p w14:paraId="29ADA94D" w14:textId="49E70BB4" w:rsidR="00E373D4" w:rsidRDefault="004C2930" w:rsidP="00155D87">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37C6F8B" w14:textId="77777777" w:rsidR="004C2930" w:rsidRDefault="004C2930" w:rsidP="00155D87">
      <w:pPr>
        <w:rPr>
          <w:rFonts w:ascii="Arial" w:eastAsia="Times New Roman" w:hAnsi="Arial" w:cs="Arial"/>
          <w:color w:val="000000"/>
          <w:sz w:val="16"/>
          <w:szCs w:val="16"/>
          <w:lang w:eastAsia="en-GB"/>
        </w:rPr>
      </w:pPr>
    </w:p>
    <w:p w14:paraId="560D6F56" w14:textId="3B746752" w:rsidR="00E373D4" w:rsidRPr="00E373D4" w:rsidRDefault="00155D87" w:rsidP="00155D87">
      <w:pPr>
        <w:pStyle w:val="Heading2"/>
        <w:rPr>
          <w:rStyle w:val="Heading2CharChar"/>
        </w:rPr>
      </w:pPr>
      <w:bookmarkStart w:id="35" w:name="_Toc164174433"/>
      <w:r>
        <w:rPr>
          <w:rStyle w:val="Heading2CharChar"/>
        </w:rPr>
        <w:t xml:space="preserve">7.2   </w:t>
      </w:r>
      <w:r w:rsidRPr="00155D87">
        <w:rPr>
          <w:rStyle w:val="Heading2CharChar"/>
        </w:rPr>
        <w:t>FRMCS Phase 6</w:t>
      </w:r>
      <w:bookmarkEnd w:id="35"/>
    </w:p>
    <w:p w14:paraId="53C16AA9" w14:textId="28E87A91" w:rsidR="004C2930" w:rsidRDefault="00AD5A63" w:rsidP="0068697E">
      <w:pPr>
        <w:rPr>
          <w:rFonts w:ascii="Arial" w:eastAsia="Times New Roman" w:hAnsi="Arial" w:cs="Arial"/>
          <w:sz w:val="16"/>
          <w:szCs w:val="16"/>
          <w:lang w:eastAsia="en-GB"/>
        </w:rPr>
      </w:pPr>
      <w:hyperlink r:id="rId287" w:history="1">
        <w:r w:rsidR="00E373D4">
          <w:rPr>
            <w:rStyle w:val="Hyperlink"/>
            <w:b/>
            <w:bCs/>
          </w:rPr>
          <w:t>S1-240213</w:t>
        </w:r>
      </w:hyperlink>
      <w:r w:rsidR="002630B5" w:rsidRPr="002630B5">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2BA814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Revision of S1-240137It is now clarified to be:</w:t>
      </w:r>
      <w:r w:rsidR="00E373D4" w:rsidRPr="0022381A">
        <w:rPr>
          <w:rFonts w:ascii="Arial" w:eastAsia="Times New Roman" w:hAnsi="Arial" w:cs="Arial"/>
          <w:color w:val="000000"/>
          <w:sz w:val="16"/>
          <w:szCs w:val="16"/>
          <w:lang w:eastAsia="en-GB"/>
        </w:rPr>
        <w:t>The objective of this study is to update the TR22.989 to add new use-cases and enhance the existing ones as well as to drive new potential requirements to stage 1 TSs (e.g., 5GS, MCX), if any.</w:t>
      </w:r>
      <w:r w:rsidR="00E373D4">
        <w:rPr>
          <w:rFonts w:ascii="Arial" w:eastAsia="Times New Roman" w:hAnsi="Arial" w:cs="Arial"/>
          <w:color w:val="000000"/>
          <w:sz w:val="16"/>
          <w:szCs w:val="16"/>
          <w:lang w:eastAsia="en-GB"/>
        </w:rPr>
        <w:t xml:space="preserve">for use cases for </w:t>
      </w:r>
      <w:r w:rsidR="00E373D4" w:rsidRPr="0022381A">
        <w:rPr>
          <w:rFonts w:ascii="Arial" w:eastAsia="Times New Roman" w:hAnsi="Arial" w:cs="Arial"/>
          <w:color w:val="000000"/>
          <w:sz w:val="16"/>
          <w:szCs w:val="16"/>
          <w:lang w:eastAsia="en-GB"/>
        </w:rPr>
        <w:t>Call forwarding for Ad Hoc Group Call</w:t>
      </w:r>
      <w:r w:rsidR="00E373D4">
        <w:rPr>
          <w:rFonts w:ascii="Arial" w:eastAsia="Times New Roman" w:hAnsi="Arial" w:cs="Arial"/>
          <w:color w:val="000000"/>
          <w:sz w:val="16"/>
          <w:szCs w:val="16"/>
          <w:lang w:eastAsia="en-GB"/>
        </w:rPr>
        <w:t xml:space="preserve">, </w:t>
      </w:r>
      <w:r w:rsidR="00E373D4" w:rsidRPr="0022381A">
        <w:rPr>
          <w:rFonts w:ascii="Arial" w:eastAsia="Times New Roman" w:hAnsi="Arial" w:cs="Arial"/>
          <w:color w:val="000000"/>
          <w:sz w:val="16"/>
          <w:szCs w:val="16"/>
          <w:lang w:eastAsia="en-GB"/>
        </w:rPr>
        <w:t>Merging of Ad Hoc Group Call with Private voice call</w:t>
      </w:r>
      <w:r w:rsidR="00E373D4">
        <w:rPr>
          <w:rFonts w:ascii="Arial" w:eastAsia="Times New Roman" w:hAnsi="Arial" w:cs="Arial"/>
          <w:color w:val="000000"/>
          <w:sz w:val="16"/>
          <w:szCs w:val="16"/>
          <w:lang w:eastAsia="en-GB"/>
        </w:rPr>
        <w:t xml:space="preserve"> and other topics.</w:t>
      </w:r>
    </w:p>
    <w:p w14:paraId="16743546" w14:textId="57FE96E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Nokia: prefer to go for a miniWID approach</w:t>
      </w:r>
    </w:p>
    <w:p w14:paraId="032C7DC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No miniWID to be done for railways </w:t>
      </w:r>
    </w:p>
    <w:p w14:paraId="5CE0CE8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SID might indeed not be needed. The work can be covered by normative WID directly.</w:t>
      </w:r>
    </w:p>
    <w:p w14:paraId="6C2573C9"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Kept open</w:t>
      </w:r>
    </w:p>
    <w:p w14:paraId="375F9EC2" w14:textId="73D7DFA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S1-240253</w:t>
      </w:r>
    </w:p>
    <w:p w14:paraId="28A5DE32" w14:textId="77777777" w:rsidR="004C2930" w:rsidRDefault="004C2930" w:rsidP="0068697E">
      <w:pPr>
        <w:rPr>
          <w:rFonts w:ascii="Arial" w:eastAsia="Times New Roman" w:hAnsi="Arial" w:cs="Arial"/>
          <w:color w:val="000000"/>
          <w:sz w:val="16"/>
          <w:szCs w:val="16"/>
          <w:lang w:eastAsia="en-GB"/>
        </w:rPr>
      </w:pPr>
    </w:p>
    <w:p w14:paraId="1C51B846" w14:textId="5CAD055E" w:rsidR="004C2930" w:rsidRDefault="00AD5A63" w:rsidP="0068697E">
      <w:pPr>
        <w:rPr>
          <w:rFonts w:ascii="Arial" w:eastAsia="Times New Roman" w:hAnsi="Arial" w:cs="Arial"/>
          <w:sz w:val="16"/>
          <w:szCs w:val="16"/>
          <w:lang w:eastAsia="en-GB"/>
        </w:rPr>
      </w:pPr>
      <w:hyperlink r:id="rId288" w:history="1">
        <w:r w:rsidR="00E373D4">
          <w:rPr>
            <w:rStyle w:val="Hyperlink"/>
            <w:rFonts w:eastAsia="Times New Roman"/>
            <w:b/>
            <w:bCs/>
            <w:lang w:eastAsia="en-GB"/>
          </w:rPr>
          <w:t>S1-240253</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93B499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S1-240213</w:t>
      </w:r>
    </w:p>
    <w:p w14:paraId="6A5A4C2B" w14:textId="02829F6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S1-240287</w:t>
      </w:r>
    </w:p>
    <w:p w14:paraId="3DD23422" w14:textId="77777777" w:rsidR="004C2930" w:rsidRDefault="004C2930" w:rsidP="0068697E">
      <w:pPr>
        <w:rPr>
          <w:rFonts w:ascii="Arial" w:eastAsia="Times New Roman" w:hAnsi="Arial" w:cs="Arial"/>
          <w:color w:val="000000"/>
          <w:sz w:val="16"/>
          <w:szCs w:val="16"/>
          <w:lang w:eastAsia="en-GB"/>
        </w:rPr>
      </w:pPr>
    </w:p>
    <w:p w14:paraId="1860CBE2" w14:textId="32FECD8B" w:rsidR="004C2930" w:rsidRDefault="00AD5A63" w:rsidP="0068697E">
      <w:pPr>
        <w:rPr>
          <w:rFonts w:ascii="Arial" w:eastAsia="Times New Roman" w:hAnsi="Arial" w:cs="Arial"/>
          <w:sz w:val="16"/>
          <w:szCs w:val="16"/>
          <w:lang w:eastAsia="en-GB"/>
        </w:rPr>
      </w:pPr>
      <w:hyperlink r:id="rId289" w:history="1">
        <w:r w:rsidR="00E373D4">
          <w:rPr>
            <w:rStyle w:val="Hyperlink"/>
            <w:rFonts w:eastAsia="Times New Roman"/>
            <w:b/>
            <w:bCs/>
            <w:lang w:eastAsia="en-GB"/>
          </w:rPr>
          <w:t>S1-240287</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F124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S1-240253</w:t>
      </w:r>
    </w:p>
    <w:p w14:paraId="46622A1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Providing a clean version.</w:t>
      </w:r>
    </w:p>
    <w:p w14:paraId="252909B4" w14:textId="3EF4A4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5ED938D3" w14:textId="77777777" w:rsidR="004C2930" w:rsidRDefault="004C2930" w:rsidP="0068697E">
      <w:pPr>
        <w:rPr>
          <w:rFonts w:ascii="Arial" w:eastAsia="Times New Roman" w:hAnsi="Arial" w:cs="Arial"/>
          <w:color w:val="000000"/>
          <w:sz w:val="16"/>
          <w:szCs w:val="16"/>
          <w:lang w:eastAsia="en-GB"/>
        </w:rPr>
      </w:pPr>
    </w:p>
    <w:p w14:paraId="7B20AB17" w14:textId="0F21F079" w:rsidR="004C2930" w:rsidRDefault="00AD5A63" w:rsidP="0068697E">
      <w:pPr>
        <w:rPr>
          <w:rFonts w:ascii="Arial" w:eastAsia="Times New Roman" w:hAnsi="Arial" w:cs="Arial"/>
          <w:sz w:val="16"/>
          <w:szCs w:val="16"/>
          <w:lang w:eastAsia="en-GB"/>
        </w:rPr>
      </w:pPr>
      <w:hyperlink r:id="rId290" w:history="1">
        <w:r w:rsidR="00E373D4">
          <w:rPr>
            <w:rStyle w:val="Hyperlink"/>
            <w:rFonts w:eastAsia="Times New Roman"/>
            <w:b/>
            <w:bCs/>
            <w:lang w:eastAsia="en-GB"/>
          </w:rPr>
          <w:t>S1-240137</w:t>
        </w:r>
      </w:hyperlink>
      <w:r w:rsidR="002630B5" w:rsidRPr="002630B5">
        <w:t xml:space="preserve"> from </w:t>
      </w:r>
      <w:r w:rsidR="00E373D4" w:rsidRPr="00E373D4">
        <w:rPr>
          <w:rFonts w:ascii="Arial" w:eastAsia="Times New Roman" w:hAnsi="Arial" w:cs="Arial"/>
          <w:sz w:val="16"/>
          <w:szCs w:val="16"/>
          <w:lang w:eastAsia="en-GB"/>
        </w:rPr>
        <w:t>UIC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FRMCS Phase 6</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2661070" w14:textId="2F5087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WID attached in the presentation, it shall be separated.</w:t>
      </w:r>
    </w:p>
    <w:p w14:paraId="10916E8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Some updates decided before the meeting during drafting session not incorporated here, to be added.</w:t>
      </w:r>
    </w:p>
    <w:p w14:paraId="364B1D9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explained that this is Phase 6 and the TR is updated for each Release. A proposal was to make a miniWID instead, because not so much call.</w:t>
      </w:r>
    </w:p>
    <w:p w14:paraId="7ABA37A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miniWID is just to be used for corner cases, not for work that requires also study.</w:t>
      </w:r>
    </w:p>
    <w:p w14:paraId="7A0AB36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Revised to S1-240213 for the SID part. The presentation is noted.</w:t>
      </w:r>
    </w:p>
    <w:p w14:paraId="54F6557D" w14:textId="07910C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sidRPr="00E373D4">
        <w:rPr>
          <w:rFonts w:ascii="Arial" w:eastAsia="Times New Roman" w:hAnsi="Arial" w:cs="Arial"/>
          <w:color w:val="000000"/>
          <w:sz w:val="16"/>
          <w:szCs w:val="16"/>
          <w:lang w:eastAsia="en-GB"/>
        </w:rPr>
        <w:t>Noted</w:t>
      </w:r>
    </w:p>
    <w:p w14:paraId="06F21FDE" w14:textId="77777777" w:rsidR="004C2930" w:rsidRPr="00E373D4" w:rsidRDefault="004C2930" w:rsidP="0068697E">
      <w:pPr>
        <w:rPr>
          <w:rFonts w:ascii="Arial" w:eastAsia="Times New Roman" w:hAnsi="Arial" w:cs="Arial"/>
          <w:color w:val="000000"/>
          <w:sz w:val="16"/>
          <w:szCs w:val="16"/>
          <w:lang w:eastAsia="en-GB"/>
        </w:rPr>
      </w:pPr>
    </w:p>
    <w:p w14:paraId="159C6767" w14:textId="7BAC7779" w:rsidR="00E373D4" w:rsidRPr="00E373D4" w:rsidRDefault="00155D87" w:rsidP="00C92E5B">
      <w:pPr>
        <w:pStyle w:val="Heading2"/>
        <w:rPr>
          <w:rStyle w:val="Heading2CharChar"/>
        </w:rPr>
      </w:pPr>
      <w:bookmarkStart w:id="36" w:name="_Toc164174434"/>
      <w:r>
        <w:rPr>
          <w:rStyle w:val="Heading2CharChar"/>
        </w:rPr>
        <w:t xml:space="preserve">7.3   </w:t>
      </w:r>
      <w:r w:rsidRPr="00155D87">
        <w:rPr>
          <w:rStyle w:val="Heading2CharChar"/>
        </w:rPr>
        <w:t>Energy as Service Criteria phase2</w:t>
      </w:r>
      <w:bookmarkEnd w:id="36"/>
    </w:p>
    <w:p w14:paraId="6EA66CEB" w14:textId="0748D612" w:rsidR="004C2930" w:rsidRDefault="00AD5A63" w:rsidP="0068697E">
      <w:pPr>
        <w:rPr>
          <w:rFonts w:ascii="Arial" w:eastAsia="Times New Roman" w:hAnsi="Arial" w:cs="Arial"/>
          <w:sz w:val="16"/>
          <w:szCs w:val="16"/>
          <w:lang w:eastAsia="en-GB"/>
        </w:rPr>
      </w:pPr>
      <w:hyperlink r:id="rId291" w:history="1">
        <w:r w:rsidR="00E373D4">
          <w:rPr>
            <w:rStyle w:val="Hyperlink"/>
            <w:rFonts w:eastAsia="Times New Roman"/>
            <w:b/>
            <w:bCs/>
            <w:lang w:eastAsia="en-GB"/>
          </w:rPr>
          <w:t>S1-240080</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11D6B4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E4A11">
        <w:rPr>
          <w:rFonts w:ascii="Arial" w:eastAsia="Times New Roman" w:hAnsi="Arial" w:cs="Arial"/>
          <w:color w:val="000000"/>
          <w:sz w:val="16"/>
          <w:szCs w:val="16"/>
          <w:lang w:eastAsia="en-GB"/>
        </w:rPr>
        <w:t>This study is aiming at identifying use cases, providing gap analysis and defining potential requirements in the following aspects regarding enhancement on energy efficiency as service criteria.</w:t>
      </w:r>
    </w:p>
    <w:p w14:paraId="7379C05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Comments made before presentation not incorporated.</w:t>
      </w:r>
    </w:p>
    <w:p w14:paraId="25B725D1" w14:textId="20D4E4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S1-240212</w:t>
      </w:r>
    </w:p>
    <w:p w14:paraId="169D7902" w14:textId="77777777" w:rsidR="004C2930" w:rsidRDefault="004C2930" w:rsidP="0068697E">
      <w:pPr>
        <w:rPr>
          <w:rFonts w:ascii="Arial" w:eastAsia="Times New Roman" w:hAnsi="Arial" w:cs="Arial"/>
          <w:color w:val="000000"/>
          <w:sz w:val="16"/>
          <w:szCs w:val="16"/>
          <w:lang w:eastAsia="en-GB"/>
        </w:rPr>
      </w:pPr>
    </w:p>
    <w:p w14:paraId="78A8B226" w14:textId="61EEB400" w:rsidR="004C2930" w:rsidRDefault="00AD5A63" w:rsidP="0068697E">
      <w:pPr>
        <w:rPr>
          <w:rFonts w:ascii="Arial" w:eastAsia="Times New Roman" w:hAnsi="Arial" w:cs="Arial"/>
          <w:sz w:val="16"/>
          <w:szCs w:val="16"/>
          <w:lang w:eastAsia="en-GB"/>
        </w:rPr>
      </w:pPr>
      <w:hyperlink r:id="rId292" w:history="1">
        <w:r w:rsidR="00E373D4">
          <w:rPr>
            <w:rStyle w:val="Hyperlink"/>
            <w:b/>
            <w:bCs/>
          </w:rPr>
          <w:t>S1-240212</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699DFD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S1-240080</w:t>
      </w:r>
    </w:p>
    <w:p w14:paraId="7E328921" w14:textId="182C25C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Changes incorporated. Additional supporting companies. </w:t>
      </w:r>
    </w:p>
    <w:p w14:paraId="73C3BEC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New comments: rephrasing is needed to make it more precise about what is subject to energy saving.</w:t>
      </w:r>
    </w:p>
    <w:p w14:paraId="3779F76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Huawei, Apple: if energy saving comes at a cost from an energy perspective (new procedures, etc), then it has to be clear that the balance remains negative in energy consumption.</w:t>
      </w:r>
    </w:p>
    <w:p w14:paraId="5D15566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“collaboration between PLMN” is unclear (national roaming? DualSteer? Etc)</w:t>
      </w:r>
    </w:p>
    <w:p w14:paraId="169F9BE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and the user has to be consulted to check if he/she agreed with sharing information related to him/her.</w:t>
      </w:r>
    </w:p>
    <w:p w14:paraId="0359AD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“energy as a service criteria” is supposed to be the topic. The link with each of these bullets is not clear. The service aspect is what is important, because “energy efficiency” has always been in delegates’ minds when defining any procedure. </w:t>
      </w:r>
    </w:p>
    <w:p w14:paraId="042CF6DD" w14:textId="2255446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S1-240214</w:t>
      </w:r>
    </w:p>
    <w:p w14:paraId="29CF80F2" w14:textId="77777777" w:rsidR="004C2930" w:rsidRDefault="004C2930" w:rsidP="0068697E">
      <w:pPr>
        <w:rPr>
          <w:rFonts w:ascii="Arial" w:eastAsia="Times New Roman" w:hAnsi="Arial" w:cs="Arial"/>
          <w:color w:val="000000"/>
          <w:sz w:val="16"/>
          <w:szCs w:val="16"/>
          <w:lang w:eastAsia="en-GB"/>
        </w:rPr>
      </w:pPr>
    </w:p>
    <w:p w14:paraId="33886E3A" w14:textId="46AD011E" w:rsidR="004C2930" w:rsidRDefault="00AD5A63" w:rsidP="0068697E">
      <w:pPr>
        <w:rPr>
          <w:rFonts w:ascii="Arial" w:eastAsia="Times New Roman" w:hAnsi="Arial" w:cs="Arial"/>
          <w:sz w:val="16"/>
          <w:szCs w:val="16"/>
          <w:lang w:eastAsia="en-GB"/>
        </w:rPr>
      </w:pPr>
      <w:hyperlink r:id="rId293" w:history="1">
        <w:r w:rsidR="00E373D4">
          <w:rPr>
            <w:rStyle w:val="Hyperlink"/>
            <w:b/>
            <w:bCs/>
          </w:rPr>
          <w:t>S1-240214</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53492A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Revision of S1-240212.The Justification and the objectives have been widely redrafted. </w:t>
      </w:r>
    </w:p>
    <w:p w14:paraId="4C073F1F" w14:textId="7CEB1EC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Several companies (Telefonica, Nokia, Vivo, Apple, etc.) have quite a few questions, like the meaning of “collaboration”, the meaning of the 1</w:t>
      </w:r>
      <w:r w:rsidR="00E373D4" w:rsidRPr="0034075F">
        <w:rPr>
          <w:rFonts w:ascii="Arial" w:eastAsia="Times New Roman" w:hAnsi="Arial" w:cs="Arial"/>
          <w:color w:val="000000"/>
          <w:sz w:val="16"/>
          <w:szCs w:val="16"/>
          <w:vertAlign w:val="superscript"/>
          <w:lang w:eastAsia="en-GB"/>
        </w:rPr>
        <w:t>st</w:t>
      </w:r>
      <w:r w:rsidR="00E373D4">
        <w:rPr>
          <w:rFonts w:ascii="Arial" w:eastAsia="Times New Roman" w:hAnsi="Arial" w:cs="Arial"/>
          <w:color w:val="000000"/>
          <w:sz w:val="16"/>
          <w:szCs w:val="16"/>
          <w:lang w:eastAsia="en-GB"/>
        </w:rPr>
        <w:t xml:space="preserve"> bullet, the implications of the 4</w:t>
      </w:r>
      <w:r w:rsidR="00E373D4" w:rsidRPr="0034075F">
        <w:rPr>
          <w:rFonts w:ascii="Arial" w:eastAsia="Times New Roman" w:hAnsi="Arial" w:cs="Arial"/>
          <w:color w:val="000000"/>
          <w:sz w:val="16"/>
          <w:szCs w:val="16"/>
          <w:vertAlign w:val="superscript"/>
          <w:lang w:eastAsia="en-GB"/>
        </w:rPr>
        <w:t>th</w:t>
      </w:r>
      <w:r w:rsidR="00E373D4">
        <w:rPr>
          <w:rFonts w:ascii="Arial" w:eastAsia="Times New Roman" w:hAnsi="Arial" w:cs="Arial"/>
          <w:color w:val="000000"/>
          <w:sz w:val="16"/>
          <w:szCs w:val="16"/>
          <w:lang w:eastAsia="en-GB"/>
        </w:rPr>
        <w:t xml:space="preserve"> bullet (in particular energy for “end-to-end” calls), etc.</w:t>
      </w:r>
    </w:p>
    <w:p w14:paraId="4D0D630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the “energy mix” in the 2</w:t>
      </w:r>
      <w:r w:rsidRPr="0034075F">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bullet can be subject to several interpretations.</w:t>
      </w:r>
    </w:p>
    <w:p w14:paraId="159BCF9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moving in the correct direction, but still more rewording/clarifications are needed.</w:t>
      </w:r>
    </w:p>
    <w:p w14:paraId="1B7B576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Chair: there is general support, what is needed is clarifications. A drafting session will be organised.</w:t>
      </w:r>
    </w:p>
    <w:p w14:paraId="1576BBFB" w14:textId="65D6027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S1-240252</w:t>
      </w:r>
    </w:p>
    <w:p w14:paraId="10729508" w14:textId="77777777" w:rsidR="004C2930" w:rsidRDefault="004C2930" w:rsidP="0068697E">
      <w:pPr>
        <w:rPr>
          <w:rFonts w:ascii="Arial" w:eastAsia="Times New Roman" w:hAnsi="Arial" w:cs="Arial"/>
          <w:color w:val="000000"/>
          <w:sz w:val="16"/>
          <w:szCs w:val="16"/>
          <w:lang w:eastAsia="en-GB"/>
        </w:rPr>
      </w:pPr>
    </w:p>
    <w:p w14:paraId="09DE5F81" w14:textId="7897B6A9" w:rsidR="004C2930" w:rsidRDefault="00AD5A63" w:rsidP="0068697E">
      <w:pPr>
        <w:rPr>
          <w:rFonts w:ascii="Arial" w:eastAsia="Times New Roman" w:hAnsi="Arial" w:cs="Arial"/>
          <w:sz w:val="16"/>
          <w:szCs w:val="16"/>
          <w:lang w:eastAsia="en-GB"/>
        </w:rPr>
      </w:pPr>
      <w:hyperlink r:id="rId294" w:history="1">
        <w:r w:rsidR="00E373D4">
          <w:rPr>
            <w:rStyle w:val="Hyperlink"/>
            <w:rFonts w:eastAsia="Times New Roman"/>
            <w:b/>
            <w:bCs/>
            <w:lang w:eastAsia="en-GB"/>
          </w:rPr>
          <w:t>S1-240252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19F60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S1-240214</w:t>
      </w:r>
    </w:p>
    <w:p w14:paraId="7F95E0D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Several companies proposing changes to all objectives, so another drafting decided.</w:t>
      </w:r>
    </w:p>
    <w:p w14:paraId="0716388C" w14:textId="33DFE4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S1-240286</w:t>
      </w:r>
    </w:p>
    <w:p w14:paraId="793D96AF" w14:textId="77777777" w:rsidR="004C2930" w:rsidRDefault="004C2930" w:rsidP="0068697E">
      <w:pPr>
        <w:rPr>
          <w:rFonts w:ascii="Arial" w:eastAsia="Times New Roman" w:hAnsi="Arial" w:cs="Arial"/>
          <w:color w:val="000000"/>
          <w:sz w:val="16"/>
          <w:szCs w:val="16"/>
          <w:lang w:eastAsia="en-GB"/>
        </w:rPr>
      </w:pPr>
    </w:p>
    <w:p w14:paraId="3F667E20" w14:textId="1F517533" w:rsidR="004C2930" w:rsidRDefault="00AD5A63" w:rsidP="0068697E">
      <w:pPr>
        <w:rPr>
          <w:rFonts w:ascii="Arial" w:eastAsia="Times New Roman" w:hAnsi="Arial" w:cs="Arial"/>
          <w:sz w:val="16"/>
          <w:szCs w:val="16"/>
          <w:lang w:eastAsia="en-GB"/>
        </w:rPr>
      </w:pPr>
      <w:hyperlink r:id="rId295" w:history="1">
        <w:r w:rsidR="00E373D4">
          <w:rPr>
            <w:rStyle w:val="Hyperlink"/>
            <w:rFonts w:eastAsia="Times New Roman"/>
            <w:b/>
            <w:bCs/>
            <w:lang w:eastAsia="en-GB"/>
          </w:rPr>
          <w:t>S1-240286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65A98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S1-240252.Resulting of the drafting session</w:t>
      </w:r>
      <w:bookmarkStart w:id="37" w:name="_Hlk160113147"/>
    </w:p>
    <w:p w14:paraId="7A83F459" w14:textId="3C9D942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 new TR is indeed meant to be created for Phase 2 (and not a revision on the existing one).</w:t>
      </w:r>
    </w:p>
    <w:p w14:paraId="334201F4"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On Objective:</w:t>
      </w:r>
    </w:p>
    <w:p w14:paraId="0651BEC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following changes were agreed during the last presentation:</w:t>
      </w:r>
    </w:p>
    <w:p w14:paraId="09111A5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r w:rsidRPr="00737B3A">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bullet: Apple: “</w:t>
      </w:r>
      <w:r w:rsidRPr="00737B3A">
        <w:rPr>
          <w:rFonts w:ascii="Arial" w:eastAsia="Times New Roman" w:hAnsi="Arial" w:cs="Arial"/>
          <w:color w:val="000000"/>
          <w:sz w:val="16"/>
          <w:szCs w:val="16"/>
          <w:lang w:eastAsia="en-GB"/>
        </w:rPr>
        <w:t>to users or 3rd parties.</w:t>
      </w:r>
      <w:r>
        <w:rPr>
          <w:rFonts w:ascii="Arial" w:eastAsia="Times New Roman" w:hAnsi="Arial" w:cs="Arial"/>
          <w:color w:val="000000"/>
          <w:sz w:val="16"/>
          <w:szCs w:val="16"/>
          <w:lang w:eastAsia="en-GB"/>
        </w:rPr>
        <w:t>” to be changed to “</w:t>
      </w:r>
      <w:r w:rsidRPr="00737B3A">
        <w:rPr>
          <w:rFonts w:ascii="Arial" w:eastAsia="Times New Roman" w:hAnsi="Arial" w:cs="Arial"/>
          <w:color w:val="000000"/>
          <w:sz w:val="16"/>
          <w:szCs w:val="16"/>
          <w:lang w:eastAsia="en-GB"/>
        </w:rPr>
        <w:t>to</w:t>
      </w:r>
      <w:r>
        <w:rPr>
          <w:rFonts w:ascii="Arial" w:eastAsia="Times New Roman" w:hAnsi="Arial" w:cs="Arial"/>
          <w:color w:val="000000"/>
          <w:sz w:val="16"/>
          <w:szCs w:val="16"/>
          <w:lang w:eastAsia="en-GB"/>
        </w:rPr>
        <w:t xml:space="preserve"> authorise</w:t>
      </w:r>
      <w:r w:rsidRPr="00737B3A">
        <w:rPr>
          <w:rFonts w:ascii="Arial" w:eastAsia="Times New Roman" w:hAnsi="Arial" w:cs="Arial"/>
          <w:color w:val="000000"/>
          <w:sz w:val="16"/>
          <w:szCs w:val="16"/>
          <w:lang w:eastAsia="en-GB"/>
        </w:rPr>
        <w:t xml:space="preserve"> users or </w:t>
      </w:r>
      <w:r>
        <w:rPr>
          <w:rFonts w:ascii="Arial" w:eastAsia="Times New Roman" w:hAnsi="Arial" w:cs="Arial"/>
          <w:color w:val="000000"/>
          <w:sz w:val="16"/>
          <w:szCs w:val="16"/>
          <w:lang w:eastAsia="en-GB"/>
        </w:rPr>
        <w:t xml:space="preserve">authorised </w:t>
      </w:r>
      <w:r w:rsidRPr="00737B3A">
        <w:rPr>
          <w:rFonts w:ascii="Arial" w:eastAsia="Times New Roman" w:hAnsi="Arial" w:cs="Arial"/>
          <w:color w:val="000000"/>
          <w:sz w:val="16"/>
          <w:szCs w:val="16"/>
          <w:lang w:eastAsia="en-GB"/>
        </w:rPr>
        <w:t xml:space="preserve">3rd parties </w:t>
      </w:r>
      <w:r>
        <w:rPr>
          <w:rFonts w:ascii="Arial" w:eastAsia="Times New Roman" w:hAnsi="Arial" w:cs="Arial"/>
          <w:color w:val="000000"/>
          <w:sz w:val="16"/>
          <w:szCs w:val="16"/>
          <w:lang w:eastAsia="en-GB"/>
        </w:rPr>
        <w:t>”</w:t>
      </w:r>
    </w:p>
    <w:p w14:paraId="702D002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“energy consumption” to be added after “i.e.”</w:t>
      </w:r>
    </w:p>
    <w:p w14:paraId="096AE17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w:t>
      </w:r>
      <w:r w:rsidRPr="00737B3A">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bullet: Vodafone: “</w:t>
      </w:r>
      <w:r w:rsidRPr="00737B3A">
        <w:rPr>
          <w:rFonts w:ascii="Arial" w:eastAsia="Times New Roman" w:hAnsi="Arial" w:cs="Arial"/>
          <w:color w:val="000000"/>
          <w:sz w:val="16"/>
          <w:szCs w:val="16"/>
          <w:lang w:eastAsia="en-GB"/>
        </w:rPr>
        <w:t xml:space="preserve"> (including performance </w:t>
      </w:r>
      <w:r>
        <w:rPr>
          <w:rFonts w:ascii="Arial" w:eastAsia="Times New Roman" w:hAnsi="Arial" w:cs="Arial"/>
          <w:color w:val="000000"/>
          <w:sz w:val="16"/>
          <w:szCs w:val="16"/>
          <w:lang w:eastAsia="en-GB"/>
        </w:rPr>
        <w:t>“ to be changed into “</w:t>
      </w:r>
      <w:r w:rsidRPr="00737B3A">
        <w:rPr>
          <w:rFonts w:ascii="Arial" w:eastAsia="Times New Roman" w:hAnsi="Arial" w:cs="Arial"/>
          <w:color w:val="000000"/>
          <w:sz w:val="16"/>
          <w:szCs w:val="16"/>
          <w:lang w:eastAsia="en-GB"/>
        </w:rPr>
        <w:t xml:space="preserve"> (including </w:t>
      </w:r>
      <w:r>
        <w:rPr>
          <w:rFonts w:ascii="Arial" w:eastAsia="Times New Roman" w:hAnsi="Arial" w:cs="Arial"/>
          <w:color w:val="000000"/>
          <w:sz w:val="16"/>
          <w:szCs w:val="16"/>
          <w:lang w:eastAsia="en-GB"/>
        </w:rPr>
        <w:t xml:space="preserve">service </w:t>
      </w:r>
      <w:r w:rsidRPr="00737B3A">
        <w:rPr>
          <w:rFonts w:ascii="Arial" w:eastAsia="Times New Roman" w:hAnsi="Arial" w:cs="Arial"/>
          <w:color w:val="000000"/>
          <w:sz w:val="16"/>
          <w:szCs w:val="16"/>
          <w:lang w:eastAsia="en-GB"/>
        </w:rPr>
        <w:t>performance</w:t>
      </w:r>
      <w:r>
        <w:rPr>
          <w:rFonts w:ascii="Arial" w:eastAsia="Times New Roman" w:hAnsi="Arial" w:cs="Arial"/>
          <w:color w:val="000000"/>
          <w:sz w:val="16"/>
          <w:szCs w:val="16"/>
          <w:lang w:eastAsia="en-GB"/>
        </w:rPr>
        <w:t>”</w:t>
      </w:r>
    </w:p>
    <w:p w14:paraId="6459104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1</w:t>
      </w:r>
      <w:r w:rsidRPr="005C74F4">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Note: </w:t>
      </w:r>
      <w:r w:rsidRPr="00737B3A">
        <w:rPr>
          <w:rFonts w:ascii="Arial" w:eastAsia="Times New Roman" w:hAnsi="Arial" w:cs="Arial"/>
          <w:color w:val="000000"/>
          <w:sz w:val="16"/>
          <w:szCs w:val="16"/>
          <w:lang w:eastAsia="en-GB"/>
        </w:rPr>
        <w:t xml:space="preserve"> </w:t>
      </w:r>
      <w:r>
        <w:rPr>
          <w:rFonts w:ascii="Arial" w:eastAsia="Times New Roman" w:hAnsi="Arial" w:cs="Arial"/>
          <w:color w:val="000000"/>
          <w:sz w:val="16"/>
          <w:szCs w:val="16"/>
          <w:lang w:eastAsia="en-GB"/>
        </w:rPr>
        <w:t>Huawei: “</w:t>
      </w:r>
      <w:r w:rsidRPr="005C74F4">
        <w:rPr>
          <w:rFonts w:ascii="Arial" w:eastAsia="Times New Roman" w:hAnsi="Arial" w:cs="Arial"/>
          <w:color w:val="000000"/>
          <w:sz w:val="16"/>
          <w:szCs w:val="16"/>
          <w:lang w:eastAsia="en-GB"/>
        </w:rPr>
        <w:t xml:space="preserve">authorised </w:t>
      </w:r>
      <w:r>
        <w:rPr>
          <w:rFonts w:ascii="Arial" w:eastAsia="Times New Roman" w:hAnsi="Arial" w:cs="Arial"/>
          <w:color w:val="000000"/>
          <w:sz w:val="16"/>
          <w:szCs w:val="16"/>
          <w:lang w:eastAsia="en-GB"/>
        </w:rPr>
        <w:t>” 3</w:t>
      </w:r>
      <w:r w:rsidRPr="005C74F4">
        <w:rPr>
          <w:rFonts w:ascii="Arial" w:eastAsia="Times New Roman" w:hAnsi="Arial" w:cs="Arial"/>
          <w:color w:val="000000"/>
          <w:sz w:val="16"/>
          <w:szCs w:val="16"/>
          <w:vertAlign w:val="superscript"/>
          <w:lang w:eastAsia="en-GB"/>
        </w:rPr>
        <w:t>rd</w:t>
      </w:r>
      <w:r>
        <w:rPr>
          <w:rFonts w:ascii="Arial" w:eastAsia="Times New Roman" w:hAnsi="Arial" w:cs="Arial"/>
          <w:color w:val="000000"/>
          <w:sz w:val="16"/>
          <w:szCs w:val="16"/>
          <w:lang w:eastAsia="en-GB"/>
        </w:rPr>
        <w:t xml:space="preserve"> parties”</w:t>
      </w:r>
    </w:p>
    <w:p w14:paraId="47D3A4B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3</w:t>
      </w:r>
      <w:r w:rsidRPr="005C74F4">
        <w:rPr>
          <w:rFonts w:ascii="Arial" w:eastAsia="Times New Roman" w:hAnsi="Arial" w:cs="Arial"/>
          <w:color w:val="000000"/>
          <w:sz w:val="16"/>
          <w:szCs w:val="16"/>
          <w:vertAlign w:val="superscript"/>
          <w:lang w:eastAsia="en-GB"/>
        </w:rPr>
        <w:t>rd</w:t>
      </w:r>
      <w:r>
        <w:rPr>
          <w:rFonts w:ascii="Arial" w:eastAsia="Times New Roman" w:hAnsi="Arial" w:cs="Arial"/>
          <w:color w:val="000000"/>
          <w:sz w:val="16"/>
          <w:szCs w:val="16"/>
          <w:lang w:eastAsia="en-GB"/>
        </w:rPr>
        <w:t xml:space="preserve"> bullet: Huawei: “trust” to be deleted. Nokia: delete text after “above,”.</w:t>
      </w:r>
    </w:p>
    <w:p w14:paraId="1D63615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2</w:t>
      </w:r>
      <w:r w:rsidRPr="00A823B5">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Note: Qualcomm: “result in” to be changed to “target”. Ericsson: no, the ambition is “to result”, not “to target”. </w:t>
      </w:r>
    </w:p>
    <w:p w14:paraId="089A246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2</w:t>
      </w:r>
      <w:r w:rsidRPr="002C7FDC">
        <w:rPr>
          <w:rFonts w:ascii="Arial" w:eastAsia="Times New Roman" w:hAnsi="Arial" w:cs="Arial"/>
          <w:color w:val="000000"/>
          <w:sz w:val="16"/>
          <w:szCs w:val="16"/>
          <w:lang w:eastAsia="en-GB"/>
        </w:rPr>
        <w:t>nd</w:t>
      </w:r>
      <w:r>
        <w:rPr>
          <w:rFonts w:ascii="Arial" w:eastAsia="Times New Roman" w:hAnsi="Arial" w:cs="Arial"/>
          <w:color w:val="000000"/>
          <w:sz w:val="16"/>
          <w:szCs w:val="16"/>
          <w:lang w:eastAsia="en-GB"/>
        </w:rPr>
        <w:t xml:space="preserve"> note is general and should not be indented.</w:t>
      </w:r>
    </w:p>
    <w:p w14:paraId="1C73E03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“Note: it is expected that use cases result in net energy saving”</w:t>
      </w:r>
    </w:p>
    <w:p w14:paraId="246E1C97" w14:textId="77777777" w:rsidR="00E373D4" w:rsidRPr="002C7FDC" w:rsidRDefault="00E373D4" w:rsidP="0068697E">
      <w:pPr>
        <w:rPr>
          <w:rFonts w:ascii="Arial" w:eastAsia="Times New Roman" w:hAnsi="Arial" w:cs="Arial"/>
          <w:color w:val="000000"/>
          <w:sz w:val="16"/>
          <w:szCs w:val="16"/>
          <w:lang w:eastAsia="en-GB"/>
        </w:rPr>
      </w:pPr>
      <w:r w:rsidRPr="002C7FDC">
        <w:rPr>
          <w:rFonts w:ascii="Arial" w:eastAsia="Times New Roman" w:hAnsi="Arial" w:cs="Arial"/>
          <w:color w:val="000000"/>
          <w:sz w:val="16"/>
          <w:szCs w:val="16"/>
          <w:lang w:eastAsia="en-GB"/>
        </w:rPr>
        <w:t>On Justification:</w:t>
      </w:r>
      <w:r w:rsidRPr="002C7FDC">
        <w:rPr>
          <w:rFonts w:ascii="Arial" w:eastAsia="Times New Roman" w:hAnsi="Arial" w:cs="Arial"/>
          <w:color w:val="000000"/>
          <w:sz w:val="16"/>
          <w:szCs w:val="16"/>
          <w:lang w:eastAsia="en-GB"/>
        </w:rPr>
        <w:br/>
        <w:t>DT: delete 2nd paragraph</w:t>
      </w:r>
    </w:p>
    <w:p w14:paraId="2F4B8893" w14:textId="77777777" w:rsidR="00E373D4" w:rsidRDefault="00E373D4" w:rsidP="0068697E">
      <w:pPr>
        <w:rPr>
          <w:rFonts w:ascii="Arial" w:eastAsia="Times New Roman" w:hAnsi="Arial" w:cs="Arial"/>
          <w:color w:val="000000"/>
          <w:sz w:val="16"/>
          <w:szCs w:val="16"/>
          <w:lang w:eastAsia="en-GB"/>
        </w:rPr>
      </w:pPr>
      <w:r w:rsidRPr="002C7FDC">
        <w:rPr>
          <w:rFonts w:ascii="Arial" w:eastAsia="Times New Roman" w:hAnsi="Arial" w:cs="Arial"/>
          <w:color w:val="000000"/>
          <w:sz w:val="16"/>
          <w:szCs w:val="16"/>
          <w:lang w:eastAsia="en-GB"/>
        </w:rPr>
        <w:t>Ericsson : delete paragraph</w:t>
      </w:r>
      <w:r>
        <w:rPr>
          <w:rFonts w:ascii="Arial" w:eastAsia="Times New Roman" w:hAnsi="Arial" w:cs="Arial"/>
          <w:color w:val="000000"/>
          <w:sz w:val="16"/>
          <w:szCs w:val="16"/>
          <w:lang w:eastAsia="en-GB"/>
        </w:rPr>
        <w:t xml:space="preserve"> starting with </w:t>
      </w:r>
      <w:r w:rsidRPr="002C7FDC">
        <w:rPr>
          <w:rFonts w:ascii="Arial" w:eastAsia="Times New Roman" w:hAnsi="Arial" w:cs="Arial"/>
          <w:color w:val="000000"/>
          <w:sz w:val="16"/>
          <w:szCs w:val="16"/>
          <w:lang w:eastAsia="en-GB"/>
        </w:rPr>
        <w:t xml:space="preserve"> « </w:t>
      </w:r>
      <w:r>
        <w:rPr>
          <w:rFonts w:ascii="Arial" w:eastAsia="Times New Roman" w:hAnsi="Arial" w:cs="Arial"/>
          <w:color w:val="000000"/>
          <w:sz w:val="16"/>
          <w:szCs w:val="16"/>
          <w:lang w:eastAsia="en-GB"/>
        </w:rPr>
        <w:t>B</w:t>
      </w:r>
      <w:r w:rsidRPr="002C7FDC">
        <w:rPr>
          <w:rFonts w:ascii="Arial" w:eastAsia="Times New Roman" w:hAnsi="Arial" w:cs="Arial"/>
          <w:color w:val="000000"/>
          <w:sz w:val="16"/>
          <w:szCs w:val="16"/>
          <w:lang w:eastAsia="en-GB"/>
        </w:rPr>
        <w:t>esides, »</w:t>
      </w:r>
    </w:p>
    <w:p w14:paraId="7FC3405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also delete the sentence just before (“user awareness…”)</w:t>
      </w:r>
    </w:p>
    <w:p w14:paraId="0087909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8:</w:t>
      </w:r>
    </w:p>
    <w:p w14:paraId="6BC29BA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delete all the text</w:t>
      </w:r>
    </w:p>
    <w:p w14:paraId="23D9B18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Supporting companies: all question marks to be removed except for Huawei</w:t>
      </w:r>
    </w:p>
    <w:p w14:paraId="717D64D5" w14:textId="77777777" w:rsidR="00E373D4" w:rsidRPr="00300653" w:rsidRDefault="00E373D4" w:rsidP="0068697E">
      <w:pPr>
        <w:rPr>
          <w:rFonts w:ascii="Arial" w:eastAsia="Times New Roman" w:hAnsi="Arial" w:cs="Arial"/>
          <w:color w:val="000000"/>
          <w:sz w:val="16"/>
          <w:szCs w:val="16"/>
          <w:lang w:eastAsia="en-GB"/>
        </w:rPr>
      </w:pPr>
      <w:r w:rsidRPr="00300653">
        <w:rPr>
          <w:rFonts w:ascii="Arial" w:eastAsia="Times New Roman" w:hAnsi="Arial" w:cs="Arial"/>
          <w:color w:val="000000"/>
          <w:sz w:val="16"/>
          <w:szCs w:val="16"/>
          <w:lang w:eastAsia="en-GB"/>
        </w:rPr>
        <w:t>Add: DT, Futurewei, China Unicom</w:t>
      </w:r>
    </w:p>
    <w:p w14:paraId="72922DD2" w14:textId="77777777" w:rsidR="00E373D4" w:rsidRPr="0000203A" w:rsidRDefault="00E373D4" w:rsidP="0068697E">
      <w:pPr>
        <w:rPr>
          <w:rFonts w:ascii="Arial" w:eastAsia="Times New Roman" w:hAnsi="Arial" w:cs="Arial"/>
          <w:color w:val="000000"/>
          <w:sz w:val="16"/>
          <w:szCs w:val="16"/>
          <w:lang w:eastAsia="en-GB"/>
        </w:rPr>
      </w:pPr>
      <w:r w:rsidRPr="0000203A">
        <w:rPr>
          <w:rFonts w:ascii="Arial" w:eastAsia="Times New Roman" w:hAnsi="Arial" w:cs="Arial"/>
          <w:color w:val="000000"/>
          <w:sz w:val="16"/>
          <w:szCs w:val="16"/>
          <w:lang w:eastAsia="en-GB"/>
        </w:rPr>
        <w:t xml:space="preserve">Misspelt telecom Italia, Verizon, </w:t>
      </w:r>
      <w:r>
        <w:rPr>
          <w:rFonts w:ascii="Arial" w:eastAsia="Times New Roman" w:hAnsi="Arial" w:cs="Arial"/>
          <w:color w:val="000000"/>
          <w:sz w:val="16"/>
          <w:szCs w:val="16"/>
          <w:lang w:eastAsia="en-GB"/>
        </w:rPr>
        <w:t>Oppo</w:t>
      </w:r>
      <w:r w:rsidRPr="0000203A">
        <w:rPr>
          <w:rFonts w:ascii="Arial" w:eastAsia="Times New Roman" w:hAnsi="Arial" w:cs="Arial"/>
          <w:color w:val="000000"/>
          <w:sz w:val="16"/>
          <w:szCs w:val="16"/>
          <w:lang w:eastAsia="en-GB"/>
        </w:rPr>
        <w:t>, Vodafone, Th</w:t>
      </w:r>
      <w:r>
        <w:rPr>
          <w:rFonts w:ascii="Arial" w:eastAsia="Times New Roman" w:hAnsi="Arial" w:cs="Arial"/>
          <w:color w:val="000000"/>
          <w:sz w:val="16"/>
          <w:szCs w:val="16"/>
          <w:lang w:eastAsia="en-GB"/>
        </w:rPr>
        <w:t>ales</w:t>
      </w:r>
    </w:p>
    <w:p w14:paraId="55887B3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5: also add the date</w:t>
      </w:r>
      <w:bookmarkEnd w:id="37"/>
    </w:p>
    <w:p w14:paraId="6CF4C799" w14:textId="6FEB3D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S1-240288</w:t>
      </w:r>
    </w:p>
    <w:p w14:paraId="45B1AC77" w14:textId="77777777" w:rsidR="004C2930" w:rsidRDefault="004C2930" w:rsidP="0068697E">
      <w:pPr>
        <w:rPr>
          <w:rFonts w:ascii="Arial" w:eastAsia="Times New Roman" w:hAnsi="Arial" w:cs="Arial"/>
          <w:color w:val="000000"/>
          <w:sz w:val="16"/>
          <w:szCs w:val="16"/>
          <w:lang w:eastAsia="en-GB"/>
        </w:rPr>
      </w:pPr>
    </w:p>
    <w:p w14:paraId="3F57861B" w14:textId="7C834546" w:rsidR="004C2930" w:rsidRDefault="00AD5A63" w:rsidP="0068697E">
      <w:pPr>
        <w:rPr>
          <w:rFonts w:ascii="Arial" w:eastAsia="Times New Roman" w:hAnsi="Arial" w:cs="Arial"/>
          <w:sz w:val="16"/>
          <w:szCs w:val="16"/>
          <w:lang w:eastAsia="en-GB"/>
        </w:rPr>
      </w:pPr>
      <w:hyperlink r:id="rId296" w:history="1">
        <w:r w:rsidR="00E373D4">
          <w:rPr>
            <w:rStyle w:val="Hyperlink"/>
            <w:rFonts w:eastAsia="Times New Roman"/>
            <w:b/>
            <w:bCs/>
            <w:lang w:eastAsia="en-GB"/>
          </w:rPr>
          <w:t>S1-240288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65CD2B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S1-240286</w:t>
      </w:r>
    </w:p>
    <w:p w14:paraId="5471741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“Objectives are”, dates to be reverted to the original ones (Dec 24 + Mar 25). Rapporteur: Nokia to be added.</w:t>
      </w:r>
    </w:p>
    <w:p w14:paraId="059A3198" w14:textId="1F7FEE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S1-240297</w:t>
      </w:r>
    </w:p>
    <w:p w14:paraId="4124033E" w14:textId="77777777" w:rsidR="004C2930" w:rsidRDefault="004C2930" w:rsidP="0068697E">
      <w:pPr>
        <w:rPr>
          <w:rFonts w:ascii="Arial" w:eastAsia="Times New Roman" w:hAnsi="Arial" w:cs="Arial"/>
          <w:color w:val="000000"/>
          <w:sz w:val="16"/>
          <w:szCs w:val="16"/>
          <w:lang w:eastAsia="en-GB"/>
        </w:rPr>
      </w:pPr>
    </w:p>
    <w:p w14:paraId="330ECF6D" w14:textId="149D0CDD" w:rsidR="004C2930" w:rsidRDefault="00AD5A63" w:rsidP="0068697E">
      <w:pPr>
        <w:rPr>
          <w:rFonts w:ascii="Arial" w:eastAsia="Times New Roman" w:hAnsi="Arial" w:cs="Arial"/>
          <w:sz w:val="16"/>
          <w:szCs w:val="16"/>
          <w:lang w:eastAsia="en-GB"/>
        </w:rPr>
      </w:pPr>
      <w:hyperlink r:id="rId297" w:history="1">
        <w:r w:rsidR="00E373D4">
          <w:rPr>
            <w:rStyle w:val="Hyperlink"/>
            <w:rFonts w:eastAsia="Times New Roman"/>
            <w:b/>
            <w:bCs/>
            <w:lang w:eastAsia="en-GB"/>
          </w:rPr>
          <w:t>S1-240297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35EBA6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S1-240288</w:t>
      </w:r>
    </w:p>
    <w:p w14:paraId="1EBC989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To be added: The new TR is in the 800 series</w:t>
      </w:r>
    </w:p>
    <w:p w14:paraId="076D552F" w14:textId="4436D84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S1-240310</w:t>
      </w:r>
    </w:p>
    <w:p w14:paraId="5195E9BE" w14:textId="77777777" w:rsidR="004C2930" w:rsidRDefault="004C2930" w:rsidP="0068697E">
      <w:pPr>
        <w:rPr>
          <w:rFonts w:ascii="Arial" w:eastAsia="Times New Roman" w:hAnsi="Arial" w:cs="Arial"/>
          <w:color w:val="000000"/>
          <w:sz w:val="16"/>
          <w:szCs w:val="16"/>
          <w:lang w:eastAsia="en-GB"/>
        </w:rPr>
      </w:pPr>
    </w:p>
    <w:p w14:paraId="751ECD06" w14:textId="5EC2AF35" w:rsidR="004C2930" w:rsidRDefault="00AD5A63" w:rsidP="0068697E">
      <w:pPr>
        <w:rPr>
          <w:rFonts w:ascii="Arial" w:eastAsia="Times New Roman" w:hAnsi="Arial" w:cs="Arial"/>
          <w:sz w:val="16"/>
          <w:szCs w:val="16"/>
          <w:lang w:eastAsia="en-GB"/>
        </w:rPr>
      </w:pPr>
      <w:hyperlink r:id="rId298" w:history="1">
        <w:r w:rsidR="00E373D4">
          <w:rPr>
            <w:rStyle w:val="Hyperlink"/>
            <w:rFonts w:eastAsia="Times New Roman"/>
            <w:b/>
            <w:bCs/>
            <w:lang w:eastAsia="en-GB"/>
          </w:rPr>
          <w:t>S1-240310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Energy Efficiency as Service Criteria Ph2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9A8C45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S1-240297</w:t>
      </w:r>
    </w:p>
    <w:p w14:paraId="5C9CACE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The objectives are: DT -&gt; Deutsche Telekom Correct dates (Dec and March Rapporteur -&gt; Nokia </w:t>
      </w:r>
    </w:p>
    <w:p w14:paraId="0869B210" w14:textId="01A1F4B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70448AC5" w14:textId="77777777" w:rsidR="004C2930" w:rsidRDefault="004C2930" w:rsidP="0068697E">
      <w:pPr>
        <w:rPr>
          <w:rFonts w:ascii="Arial" w:eastAsia="Times New Roman" w:hAnsi="Arial" w:cs="Arial"/>
          <w:color w:val="000000"/>
          <w:sz w:val="16"/>
          <w:szCs w:val="16"/>
          <w:lang w:eastAsia="en-GB"/>
        </w:rPr>
      </w:pPr>
    </w:p>
    <w:p w14:paraId="28DE391C" w14:textId="3B83A83E" w:rsidR="004C2930" w:rsidRDefault="00AD5A63" w:rsidP="0068697E">
      <w:pPr>
        <w:rPr>
          <w:rFonts w:ascii="Arial" w:eastAsia="Times New Roman" w:hAnsi="Arial" w:cs="Arial"/>
          <w:sz w:val="16"/>
          <w:szCs w:val="16"/>
          <w:lang w:eastAsia="en-GB"/>
        </w:rPr>
      </w:pPr>
      <w:hyperlink r:id="rId299" w:history="1">
        <w:r w:rsidR="00E373D4">
          <w:rPr>
            <w:rStyle w:val="Hyperlink"/>
            <w:rFonts w:eastAsia="Times New Roman"/>
            <w:b/>
            <w:bCs/>
            <w:lang w:eastAsia="en-GB"/>
          </w:rPr>
          <w:t>S1-240289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Editor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59E0B5F3" w14:textId="7041BCB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S1-240311</w:t>
      </w:r>
    </w:p>
    <w:p w14:paraId="0783BB8A" w14:textId="77777777" w:rsidR="004C2930" w:rsidRDefault="004C2930" w:rsidP="0068697E">
      <w:pPr>
        <w:rPr>
          <w:rFonts w:ascii="Arial" w:eastAsia="Times New Roman" w:hAnsi="Arial" w:cs="Arial"/>
          <w:color w:val="000000"/>
          <w:sz w:val="16"/>
          <w:szCs w:val="16"/>
          <w:lang w:eastAsia="en-GB"/>
        </w:rPr>
      </w:pPr>
    </w:p>
    <w:p w14:paraId="1B5A98E8" w14:textId="022C6EB8" w:rsidR="004C2930" w:rsidRDefault="00AD5A63" w:rsidP="0068697E">
      <w:pPr>
        <w:rPr>
          <w:rFonts w:ascii="Arial" w:eastAsia="Times New Roman" w:hAnsi="Arial" w:cs="Arial"/>
          <w:sz w:val="16"/>
          <w:szCs w:val="16"/>
          <w:lang w:eastAsia="en-GB"/>
        </w:rPr>
      </w:pPr>
      <w:hyperlink r:id="rId300" w:history="1">
        <w:r w:rsidR="00E373D4">
          <w:rPr>
            <w:rStyle w:val="Hyperlink"/>
            <w:rFonts w:eastAsia="Times New Roman"/>
            <w:b/>
            <w:bCs/>
            <w:lang w:eastAsia="en-GB"/>
          </w:rPr>
          <w:t>S1-240311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Editor</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Energyserv TR Skeleton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6DE83CB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289.As per the n</w:t>
      </w:r>
      <w:r w:rsidR="00E373D4" w:rsidRPr="007F74FA">
        <w:rPr>
          <w:rFonts w:ascii="Arial" w:eastAsia="Times New Roman" w:hAnsi="Arial" w:cs="Arial"/>
          <w:color w:val="000000"/>
          <w:sz w:val="16"/>
          <w:szCs w:val="16"/>
          <w:lang w:eastAsia="en-GB"/>
        </w:rPr>
        <w:t>ew SID on Energy as Service Criteria phase2</w:t>
      </w:r>
    </w:p>
    <w:p w14:paraId="1CB11694" w14:textId="016EC7A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F995888" w14:textId="77777777" w:rsidR="004C2930" w:rsidRDefault="004C2930" w:rsidP="0068697E">
      <w:pPr>
        <w:rPr>
          <w:rFonts w:ascii="Arial" w:eastAsia="Times New Roman" w:hAnsi="Arial" w:cs="Arial"/>
          <w:color w:val="000000"/>
          <w:sz w:val="16"/>
          <w:szCs w:val="16"/>
          <w:lang w:eastAsia="en-GB"/>
        </w:rPr>
      </w:pPr>
    </w:p>
    <w:p w14:paraId="73C0C331" w14:textId="05BB788A" w:rsidR="004C2930" w:rsidRDefault="00AD5A63" w:rsidP="0068697E">
      <w:pPr>
        <w:rPr>
          <w:rFonts w:ascii="Arial" w:eastAsia="Times New Roman" w:hAnsi="Arial" w:cs="Arial"/>
          <w:sz w:val="16"/>
          <w:szCs w:val="16"/>
          <w:lang w:eastAsia="en-GB"/>
        </w:rPr>
      </w:pPr>
      <w:hyperlink r:id="rId301" w:history="1">
        <w:r w:rsidR="00E373D4">
          <w:rPr>
            <w:rStyle w:val="Hyperlink"/>
            <w:rFonts w:eastAsia="Times New Roman"/>
            <w:b/>
            <w:bCs/>
            <w:lang w:eastAsia="en-GB"/>
          </w:rPr>
          <w:t>S1-240081</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Energy as Service Criteria phase2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135DD4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0BBE370" w14:textId="3A77BD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C8D8526" w14:textId="77777777" w:rsidR="004C2930" w:rsidRDefault="004C2930" w:rsidP="0068697E">
      <w:pPr>
        <w:rPr>
          <w:rFonts w:ascii="Arial" w:eastAsia="Times New Roman" w:hAnsi="Arial" w:cs="Arial"/>
          <w:color w:val="000000"/>
          <w:sz w:val="16"/>
          <w:szCs w:val="16"/>
          <w:lang w:eastAsia="en-GB"/>
        </w:rPr>
      </w:pPr>
    </w:p>
    <w:p w14:paraId="1A17E462" w14:textId="5920769A" w:rsidR="004C2930" w:rsidRDefault="00AD5A63" w:rsidP="0068697E">
      <w:pPr>
        <w:rPr>
          <w:rFonts w:ascii="Arial" w:eastAsia="Times New Roman" w:hAnsi="Arial" w:cs="Arial"/>
          <w:sz w:val="16"/>
          <w:szCs w:val="16"/>
          <w:lang w:eastAsia="en-GB"/>
        </w:rPr>
      </w:pPr>
      <w:hyperlink r:id="rId302" w:history="1">
        <w:r w:rsidR="00E373D4">
          <w:rPr>
            <w:rStyle w:val="Hyperlink"/>
            <w:rFonts w:eastAsia="Times New Roman"/>
            <w:b/>
            <w:bCs/>
            <w:lang w:eastAsia="en-GB"/>
          </w:rPr>
          <w:t>S1-240082</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use case on network energy saving involving different PLMNs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028B24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31117F4" w14:textId="344B3E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B690643" w14:textId="77777777" w:rsidR="004C2930" w:rsidRDefault="004C2930" w:rsidP="0068697E">
      <w:pPr>
        <w:rPr>
          <w:rFonts w:ascii="Arial" w:eastAsia="Times New Roman" w:hAnsi="Arial" w:cs="Arial"/>
          <w:color w:val="000000"/>
          <w:sz w:val="16"/>
          <w:szCs w:val="16"/>
          <w:lang w:eastAsia="en-GB"/>
        </w:rPr>
      </w:pPr>
    </w:p>
    <w:p w14:paraId="13552E0D" w14:textId="4BD203B8" w:rsidR="004C2930" w:rsidRDefault="00AD5A63" w:rsidP="0068697E">
      <w:pPr>
        <w:rPr>
          <w:rFonts w:ascii="Arial" w:eastAsia="Times New Roman" w:hAnsi="Arial" w:cs="Arial"/>
          <w:sz w:val="16"/>
          <w:szCs w:val="16"/>
          <w:lang w:eastAsia="en-GB"/>
        </w:rPr>
      </w:pPr>
      <w:hyperlink r:id="rId303" w:history="1">
        <w:r w:rsidR="00E373D4">
          <w:rPr>
            <w:rStyle w:val="Hyperlink"/>
            <w:rFonts w:eastAsia="Times New Roman"/>
            <w:b/>
            <w:bCs/>
            <w:lang w:eastAsia="en-GB"/>
          </w:rPr>
          <w:t>S1-240083</w:t>
        </w:r>
      </w:hyperlink>
      <w:r w:rsidR="002630B5" w:rsidRPr="002630B5">
        <w:t xml:space="preserve"> from </w:t>
      </w:r>
      <w:r w:rsidR="00E373D4" w:rsidRPr="005731AB">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use case on network supporting UE energy saving requirement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6AD121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Corresponding SID in 080.</w:t>
      </w:r>
    </w:p>
    <w:p w14:paraId="51D0C46E" w14:textId="589BEC8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C97E78D" w14:textId="77777777" w:rsidR="004C2930" w:rsidRDefault="004C2930" w:rsidP="0068697E">
      <w:pPr>
        <w:rPr>
          <w:rFonts w:ascii="Arial" w:eastAsia="Times New Roman" w:hAnsi="Arial" w:cs="Arial"/>
          <w:color w:val="000000"/>
          <w:sz w:val="16"/>
          <w:szCs w:val="16"/>
          <w:lang w:eastAsia="en-GB"/>
        </w:rPr>
      </w:pPr>
    </w:p>
    <w:p w14:paraId="232FAF69" w14:textId="22705020" w:rsidR="00E373D4" w:rsidRPr="00E373D4" w:rsidRDefault="00155D87" w:rsidP="00C92E5B">
      <w:pPr>
        <w:pStyle w:val="Heading2"/>
        <w:rPr>
          <w:rStyle w:val="Heading2CharChar"/>
        </w:rPr>
      </w:pPr>
      <w:bookmarkStart w:id="38" w:name="_Toc164174435"/>
      <w:r>
        <w:rPr>
          <w:rStyle w:val="Heading2CharChar"/>
        </w:rPr>
        <w:t xml:space="preserve">7.4   </w:t>
      </w:r>
      <w:r w:rsidRPr="00155D87">
        <w:rPr>
          <w:rStyle w:val="Heading2CharChar"/>
        </w:rPr>
        <w:t>Task-driven Cooperative Intelligent Cluster</w:t>
      </w:r>
      <w:bookmarkEnd w:id="38"/>
    </w:p>
    <w:p w14:paraId="1F6E8805" w14:textId="4CA5C377" w:rsidR="004C2930" w:rsidRDefault="00AD5A63" w:rsidP="0068697E">
      <w:pPr>
        <w:rPr>
          <w:rFonts w:ascii="Arial" w:eastAsia="Times New Roman" w:hAnsi="Arial" w:cs="Arial"/>
          <w:sz w:val="16"/>
          <w:szCs w:val="16"/>
          <w:lang w:eastAsia="en-GB"/>
        </w:rPr>
      </w:pPr>
      <w:hyperlink r:id="rId304" w:history="1">
        <w:r w:rsidR="00E373D4">
          <w:rPr>
            <w:rStyle w:val="Hyperlink"/>
            <w:rFonts w:eastAsia="Times New Roman"/>
            <w:b/>
            <w:bCs/>
            <w:lang w:eastAsia="en-GB"/>
          </w:rPr>
          <w:t>S1-240036</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Task-driven Cooperative Dynamic Group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A769EFA" w14:textId="6E64E7F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S1-240206</w:t>
      </w:r>
    </w:p>
    <w:p w14:paraId="595C015B" w14:textId="77777777" w:rsidR="004C2930" w:rsidRDefault="004C2930" w:rsidP="0068697E">
      <w:pPr>
        <w:rPr>
          <w:rFonts w:ascii="Arial" w:eastAsia="Times New Roman" w:hAnsi="Arial" w:cs="Arial"/>
          <w:color w:val="000000"/>
          <w:sz w:val="16"/>
          <w:szCs w:val="16"/>
          <w:lang w:eastAsia="en-GB"/>
        </w:rPr>
      </w:pPr>
    </w:p>
    <w:p w14:paraId="7CF3DD68" w14:textId="11B91648" w:rsidR="004C2930" w:rsidRDefault="00AD5A63" w:rsidP="0068697E">
      <w:pPr>
        <w:rPr>
          <w:rFonts w:ascii="Arial" w:eastAsia="Times New Roman" w:hAnsi="Arial" w:cs="Arial"/>
          <w:sz w:val="16"/>
          <w:szCs w:val="16"/>
          <w:lang w:eastAsia="en-GB"/>
        </w:rPr>
      </w:pPr>
      <w:hyperlink r:id="rId305" w:history="1">
        <w:r w:rsidR="00E373D4">
          <w:rPr>
            <w:rStyle w:val="Hyperlink"/>
            <w:b/>
            <w:bCs/>
          </w:rPr>
          <w:t>S1-240206</w:t>
        </w:r>
      </w:hyperlink>
      <w:r w:rsidR="002630B5" w:rsidRPr="002630B5">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Task-driven Cooperative Dynamic Group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D0654C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S1-240036</w:t>
      </w:r>
    </w:p>
    <w:p w14:paraId="278915D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 main concern is that it might be too much at the application level.</w:t>
      </w:r>
    </w:p>
    <w:p w14:paraId="63BDCC29" w14:textId="5116C18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S1-240215</w:t>
      </w:r>
    </w:p>
    <w:p w14:paraId="52E1FB2A" w14:textId="77777777" w:rsidR="004C2930" w:rsidRDefault="004C2930" w:rsidP="0068697E">
      <w:pPr>
        <w:rPr>
          <w:rFonts w:ascii="Arial" w:eastAsia="Times New Roman" w:hAnsi="Arial" w:cs="Arial"/>
          <w:color w:val="000000"/>
          <w:sz w:val="16"/>
          <w:szCs w:val="16"/>
          <w:lang w:eastAsia="en-GB"/>
        </w:rPr>
      </w:pPr>
    </w:p>
    <w:p w14:paraId="092B911A" w14:textId="678F95BF" w:rsidR="004C2930" w:rsidRDefault="00AD5A63" w:rsidP="0068697E">
      <w:pPr>
        <w:rPr>
          <w:rFonts w:ascii="Arial" w:eastAsia="Times New Roman" w:hAnsi="Arial" w:cs="Arial"/>
          <w:sz w:val="16"/>
          <w:szCs w:val="16"/>
          <w:lang w:eastAsia="en-GB"/>
        </w:rPr>
      </w:pPr>
      <w:hyperlink r:id="rId306" w:history="1">
        <w:r w:rsidR="00E373D4">
          <w:rPr>
            <w:rStyle w:val="Hyperlink"/>
            <w:b/>
            <w:bCs/>
          </w:rPr>
          <w:t>S1-240215</w:t>
        </w:r>
      </w:hyperlink>
      <w:r w:rsidR="002630B5" w:rsidRPr="002630B5">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120D5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S1-240206</w:t>
      </w:r>
    </w:p>
    <w:p w14:paraId="766F265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034E3DF4" w14:textId="211FCC7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S1-240251</w:t>
      </w:r>
    </w:p>
    <w:p w14:paraId="1ADD566B" w14:textId="77777777" w:rsidR="004C2930" w:rsidRDefault="004C2930" w:rsidP="0068697E">
      <w:pPr>
        <w:rPr>
          <w:rFonts w:ascii="Arial" w:eastAsia="Times New Roman" w:hAnsi="Arial" w:cs="Arial"/>
          <w:color w:val="000000"/>
          <w:sz w:val="16"/>
          <w:szCs w:val="16"/>
          <w:lang w:eastAsia="en-GB"/>
        </w:rPr>
      </w:pPr>
    </w:p>
    <w:p w14:paraId="40F20CFC" w14:textId="2179BF76" w:rsidR="004C2930" w:rsidRDefault="00AD5A63" w:rsidP="0068697E">
      <w:pPr>
        <w:rPr>
          <w:rFonts w:ascii="Arial" w:eastAsia="Times New Roman" w:hAnsi="Arial" w:cs="Arial"/>
          <w:sz w:val="16"/>
          <w:szCs w:val="16"/>
          <w:lang w:eastAsia="en-GB"/>
        </w:rPr>
      </w:pPr>
      <w:hyperlink r:id="rId307" w:history="1">
        <w:r w:rsidR="00E373D4">
          <w:rPr>
            <w:rStyle w:val="Hyperlink"/>
            <w:rFonts w:eastAsia="Times New Roman"/>
            <w:b/>
            <w:bCs/>
            <w:lang w:eastAsia="en-GB"/>
          </w:rPr>
          <w:t>S1-240251</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53199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S1-240215.Significant redrafting has been done for the objectives.</w:t>
      </w:r>
    </w:p>
    <w:p w14:paraId="6BAB732F" w14:textId="2AD66BC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the link of this proposal with other functionalities, e.g. multi-hop, is still not clear</w:t>
      </w:r>
    </w:p>
    <w:p w14:paraId="2B6EBF1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KPN, Ericsson, Qualcomm: the 1</w:t>
      </w:r>
      <w:r w:rsidRPr="00314C84">
        <w:rPr>
          <w:rFonts w:ascii="Arial" w:eastAsia="Times New Roman" w:hAnsi="Arial" w:cs="Arial"/>
          <w:color w:val="000000"/>
          <w:sz w:val="16"/>
          <w:szCs w:val="16"/>
          <w:vertAlign w:val="superscript"/>
          <w:lang w:eastAsia="en-GB"/>
        </w:rPr>
        <w:t>st</w:t>
      </w:r>
      <w:r>
        <w:rPr>
          <w:rFonts w:ascii="Arial" w:eastAsia="Times New Roman" w:hAnsi="Arial" w:cs="Arial"/>
          <w:color w:val="000000"/>
          <w:sz w:val="16"/>
          <w:szCs w:val="16"/>
          <w:lang w:eastAsia="en-GB"/>
        </w:rPr>
        <w:t xml:space="preserve"> bullet: it is not clear where the information is exposed to. This seems to be solution-oriented. Still not clear why this is needed.</w:t>
      </w:r>
    </w:p>
    <w:p w14:paraId="22EA6D2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Still not clear for several other companies too (Telefonica, Qualcomm, Huawei…) </w:t>
      </w:r>
    </w:p>
    <w:p w14:paraId="52A5F793" w14:textId="1669B4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S1-240254</w:t>
      </w:r>
    </w:p>
    <w:p w14:paraId="5F1FC0E2" w14:textId="77777777" w:rsidR="004C2930" w:rsidRDefault="004C2930" w:rsidP="0068697E">
      <w:pPr>
        <w:rPr>
          <w:rFonts w:ascii="Arial" w:eastAsia="Times New Roman" w:hAnsi="Arial" w:cs="Arial"/>
          <w:color w:val="000000"/>
          <w:sz w:val="16"/>
          <w:szCs w:val="16"/>
          <w:lang w:eastAsia="en-GB"/>
        </w:rPr>
      </w:pPr>
    </w:p>
    <w:p w14:paraId="2F68EA11" w14:textId="277CA246" w:rsidR="004C2930" w:rsidRDefault="00AD5A63" w:rsidP="0068697E">
      <w:pPr>
        <w:rPr>
          <w:rFonts w:ascii="Arial" w:eastAsia="Times New Roman" w:hAnsi="Arial" w:cs="Arial"/>
          <w:sz w:val="16"/>
          <w:szCs w:val="16"/>
          <w:lang w:eastAsia="en-GB"/>
        </w:rPr>
      </w:pPr>
      <w:hyperlink r:id="rId308" w:history="1">
        <w:r w:rsidR="00E373D4">
          <w:rPr>
            <w:rStyle w:val="Hyperlink"/>
            <w:rFonts w:eastAsia="Times New Roman"/>
            <w:b/>
            <w:bCs/>
            <w:lang w:eastAsia="en-GB"/>
          </w:rPr>
          <w:t>S1-240254</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ZTE, CEPRI, China Unicom, China Telecom, CMCC, vivo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Enhanced Group Communication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8D388F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S1-240251</w:t>
      </w:r>
    </w:p>
    <w:p w14:paraId="4417A5E8" w14:textId="0639BC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Qualcomm, Apple: not ready to agree this version neither.</w:t>
      </w:r>
    </w:p>
    <w:p w14:paraId="2B4535A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Apple: the complexity is just moved to another layer. </w:t>
      </w:r>
    </w:p>
    <w:p w14:paraId="5A449783" w14:textId="192937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C57A9FA" w14:textId="77777777" w:rsidR="004C2930" w:rsidRDefault="004C2930" w:rsidP="0068697E">
      <w:pPr>
        <w:rPr>
          <w:rFonts w:ascii="Arial" w:eastAsia="Times New Roman" w:hAnsi="Arial" w:cs="Arial"/>
          <w:color w:val="000000"/>
          <w:sz w:val="16"/>
          <w:szCs w:val="16"/>
          <w:lang w:eastAsia="en-GB"/>
        </w:rPr>
      </w:pPr>
    </w:p>
    <w:p w14:paraId="228BBAA7" w14:textId="4ADD0227" w:rsidR="004C2930" w:rsidRDefault="00AD5A63" w:rsidP="0068697E">
      <w:pPr>
        <w:rPr>
          <w:rFonts w:ascii="Arial" w:eastAsia="Times New Roman" w:hAnsi="Arial" w:cs="Arial"/>
          <w:sz w:val="16"/>
          <w:szCs w:val="16"/>
          <w:lang w:eastAsia="en-GB"/>
        </w:rPr>
      </w:pPr>
      <w:hyperlink r:id="rId309" w:history="1">
        <w:r w:rsidR="00E373D4">
          <w:rPr>
            <w:rStyle w:val="Hyperlink"/>
            <w:rFonts w:eastAsia="Times New Roman"/>
            <w:b/>
            <w:bCs/>
            <w:lang w:eastAsia="en-GB"/>
          </w:rPr>
          <w:t>S1-240037</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Task-driven Cooperative Intelligent Cluster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755B74" w14:textId="658470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S1-240207</w:t>
      </w:r>
    </w:p>
    <w:p w14:paraId="038D3272" w14:textId="77777777" w:rsidR="004C2930" w:rsidRDefault="004C2930" w:rsidP="0068697E">
      <w:pPr>
        <w:rPr>
          <w:rFonts w:ascii="Arial" w:eastAsia="Times New Roman" w:hAnsi="Arial" w:cs="Arial"/>
          <w:color w:val="000000"/>
          <w:sz w:val="16"/>
          <w:szCs w:val="16"/>
          <w:lang w:eastAsia="en-GB"/>
        </w:rPr>
      </w:pPr>
    </w:p>
    <w:p w14:paraId="450E259B" w14:textId="2904C63A" w:rsidR="004C2930" w:rsidRDefault="00AD5A63" w:rsidP="0068697E">
      <w:pPr>
        <w:rPr>
          <w:rFonts w:ascii="Arial" w:eastAsia="Times New Roman" w:hAnsi="Arial" w:cs="Arial"/>
          <w:sz w:val="16"/>
          <w:szCs w:val="16"/>
          <w:lang w:eastAsia="en-GB"/>
        </w:rPr>
      </w:pPr>
      <w:hyperlink r:id="rId310" w:history="1">
        <w:r w:rsidR="00E373D4">
          <w:rPr>
            <w:rStyle w:val="Hyperlink"/>
            <w:b/>
            <w:bCs/>
          </w:rPr>
          <w:t>S1-240207</w:t>
        </w:r>
      </w:hyperlink>
      <w:r w:rsidR="002630B5" w:rsidRPr="002630B5">
        <w:t xml:space="preserve"> from </w:t>
      </w:r>
      <w:r w:rsidR="00E373D4" w:rsidRPr="00E373D4">
        <w:rPr>
          <w:rFonts w:ascii="Arial" w:eastAsia="Times New Roman" w:hAnsi="Arial" w:cs="Arial"/>
          <w:sz w:val="16"/>
          <w:szCs w:val="16"/>
          <w:lang w:eastAsia="en-GB"/>
        </w:rPr>
        <w:t>ZTE, CEPRI, 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Task-driven Cooperative Intelligent Cluster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084566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S1-240037</w:t>
      </w:r>
    </w:p>
    <w:p w14:paraId="0E0C4AE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SID is proposed to s</w:t>
      </w:r>
      <w:r w:rsidR="00E373D4" w:rsidRPr="0095696C">
        <w:rPr>
          <w:rFonts w:ascii="Arial" w:eastAsia="Times New Roman" w:hAnsi="Arial" w:cs="Arial"/>
          <w:color w:val="000000"/>
          <w:sz w:val="16"/>
          <w:szCs w:val="16"/>
          <w:lang w:eastAsia="en-GB"/>
        </w:rPr>
        <w:t xml:space="preserve">tudy </w:t>
      </w:r>
      <w:r w:rsidR="00E373D4">
        <w:rPr>
          <w:rFonts w:ascii="Arial" w:eastAsia="Times New Roman" w:hAnsi="Arial" w:cs="Arial"/>
          <w:color w:val="000000"/>
          <w:sz w:val="16"/>
          <w:szCs w:val="16"/>
          <w:lang w:eastAsia="en-GB"/>
        </w:rPr>
        <w:t xml:space="preserve">the </w:t>
      </w:r>
      <w:r w:rsidR="00E373D4" w:rsidRPr="0095696C">
        <w:rPr>
          <w:rFonts w:ascii="Arial" w:eastAsia="Times New Roman" w:hAnsi="Arial" w:cs="Arial"/>
          <w:color w:val="000000"/>
          <w:sz w:val="16"/>
          <w:szCs w:val="16"/>
          <w:lang w:eastAsia="en-GB"/>
        </w:rPr>
        <w:t xml:space="preserve">use cases related to 3GPP support of Cooperative Dynamic Group service and potential new requirements, considering </w:t>
      </w:r>
      <w:r w:rsidR="00E373D4">
        <w:rPr>
          <w:rFonts w:ascii="Arial" w:eastAsia="Times New Roman" w:hAnsi="Arial" w:cs="Arial"/>
          <w:color w:val="000000"/>
          <w:sz w:val="16"/>
          <w:szCs w:val="16"/>
          <w:lang w:eastAsia="en-GB"/>
        </w:rPr>
        <w:t xml:space="preserve">e.g. the </w:t>
      </w:r>
      <w:r w:rsidR="00E373D4" w:rsidRPr="0095696C">
        <w:rPr>
          <w:rFonts w:ascii="Arial" w:eastAsia="Times New Roman" w:hAnsi="Arial" w:cs="Arial"/>
          <w:color w:val="000000"/>
          <w:sz w:val="16"/>
          <w:szCs w:val="16"/>
          <w:lang w:eastAsia="en-GB"/>
        </w:rPr>
        <w:t>task-level QoS management for the dynamic group including task-level QoS configuration, monitoring and prediction.</w:t>
      </w:r>
    </w:p>
    <w:p w14:paraId="754222F7" w14:textId="08A2CC6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C241CE9" w14:textId="77777777" w:rsidR="004C2930" w:rsidRDefault="004C2930" w:rsidP="0068697E">
      <w:pPr>
        <w:rPr>
          <w:rFonts w:ascii="Arial" w:eastAsia="Times New Roman" w:hAnsi="Arial" w:cs="Arial"/>
          <w:color w:val="000000"/>
          <w:sz w:val="16"/>
          <w:szCs w:val="16"/>
          <w:lang w:eastAsia="en-GB"/>
        </w:rPr>
      </w:pPr>
    </w:p>
    <w:p w14:paraId="0D6FEA60" w14:textId="14FFC746" w:rsidR="004C2930" w:rsidRDefault="00AD5A63" w:rsidP="0068697E">
      <w:pPr>
        <w:rPr>
          <w:rFonts w:ascii="Arial" w:eastAsia="Times New Roman" w:hAnsi="Arial" w:cs="Arial"/>
          <w:sz w:val="16"/>
          <w:szCs w:val="16"/>
          <w:lang w:eastAsia="en-GB"/>
        </w:rPr>
      </w:pPr>
      <w:hyperlink r:id="rId311" w:history="1">
        <w:r w:rsidR="00E373D4">
          <w:rPr>
            <w:rStyle w:val="Hyperlink"/>
            <w:rFonts w:eastAsia="Times New Roman"/>
            <w:b/>
            <w:bCs/>
            <w:lang w:eastAsia="en-GB"/>
          </w:rPr>
          <w:t>S1-240038</w:t>
        </w:r>
      </w:hyperlink>
      <w:r w:rsidR="002630B5" w:rsidRPr="002630B5">
        <w:t xml:space="preserve"> from </w:t>
      </w:r>
      <w:r w:rsidR="00E373D4" w:rsidRPr="005731AB">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Inspection in a Factory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54455EB" w14:textId="197F23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S1-240208</w:t>
      </w:r>
    </w:p>
    <w:p w14:paraId="00E78194" w14:textId="77777777" w:rsidR="004C2930" w:rsidRDefault="004C2930" w:rsidP="0068697E">
      <w:pPr>
        <w:rPr>
          <w:rFonts w:ascii="Arial" w:eastAsia="Times New Roman" w:hAnsi="Arial" w:cs="Arial"/>
          <w:color w:val="000000"/>
          <w:sz w:val="16"/>
          <w:szCs w:val="16"/>
          <w:lang w:eastAsia="en-GB"/>
        </w:rPr>
      </w:pPr>
    </w:p>
    <w:p w14:paraId="788CA3A5" w14:textId="31463043" w:rsidR="004C2930" w:rsidRDefault="00AD5A63" w:rsidP="0068697E">
      <w:pPr>
        <w:rPr>
          <w:rFonts w:ascii="Arial" w:eastAsia="Times New Roman" w:hAnsi="Arial" w:cs="Arial"/>
          <w:sz w:val="16"/>
          <w:szCs w:val="16"/>
          <w:lang w:eastAsia="en-GB"/>
        </w:rPr>
      </w:pPr>
      <w:hyperlink r:id="rId312" w:history="1">
        <w:r w:rsidR="00E373D4">
          <w:rPr>
            <w:rStyle w:val="Hyperlink"/>
            <w:b/>
            <w:bCs/>
          </w:rPr>
          <w:t>S1-240208</w:t>
        </w:r>
      </w:hyperlink>
      <w:r w:rsidR="002630B5" w:rsidRPr="002630B5">
        <w:t xml:space="preserve"> from </w:t>
      </w:r>
      <w:r w:rsidR="00E373D4">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Inspection in a Factory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10B46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S1-240038</w:t>
      </w:r>
    </w:p>
    <w:p w14:paraId="0B2B6EC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29A0D956" w14:textId="1C45A32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A6BBE0B" w14:textId="77777777" w:rsidR="004C2930" w:rsidRDefault="004C2930" w:rsidP="0068697E">
      <w:pPr>
        <w:rPr>
          <w:rFonts w:ascii="Arial" w:eastAsia="Times New Roman" w:hAnsi="Arial" w:cs="Arial"/>
          <w:color w:val="000000"/>
          <w:sz w:val="16"/>
          <w:szCs w:val="16"/>
          <w:lang w:eastAsia="en-GB"/>
        </w:rPr>
      </w:pPr>
    </w:p>
    <w:p w14:paraId="2A177ECB" w14:textId="28A30793" w:rsidR="004C2930" w:rsidRDefault="00AD5A63" w:rsidP="0068697E">
      <w:pPr>
        <w:rPr>
          <w:rFonts w:ascii="Arial" w:eastAsia="Times New Roman" w:hAnsi="Arial" w:cs="Arial"/>
          <w:sz w:val="16"/>
          <w:szCs w:val="16"/>
          <w:lang w:eastAsia="en-GB"/>
        </w:rPr>
      </w:pPr>
      <w:hyperlink r:id="rId313" w:history="1">
        <w:r w:rsidR="00E373D4">
          <w:rPr>
            <w:rStyle w:val="Hyperlink"/>
            <w:rFonts w:eastAsia="Times New Roman"/>
            <w:b/>
            <w:bCs/>
            <w:lang w:eastAsia="en-GB"/>
          </w:rPr>
          <w:t>S1-240039</w:t>
        </w:r>
      </w:hyperlink>
      <w:r w:rsidR="002630B5" w:rsidRPr="002630B5">
        <w:t xml:space="preserve"> from </w:t>
      </w:r>
      <w:r w:rsidR="00E373D4" w:rsidRPr="005731AB">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Warehousing Task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ABE7E3A" w14:textId="626800C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S1-240209</w:t>
      </w:r>
    </w:p>
    <w:p w14:paraId="7561D364" w14:textId="77777777" w:rsidR="004C2930" w:rsidRDefault="004C2930" w:rsidP="0068697E">
      <w:pPr>
        <w:rPr>
          <w:rFonts w:ascii="Arial" w:eastAsia="Times New Roman" w:hAnsi="Arial" w:cs="Arial"/>
          <w:color w:val="000000"/>
          <w:sz w:val="16"/>
          <w:szCs w:val="16"/>
          <w:lang w:eastAsia="en-GB"/>
        </w:rPr>
      </w:pPr>
    </w:p>
    <w:p w14:paraId="22F06EEE" w14:textId="2102DBD2" w:rsidR="004C2930" w:rsidRDefault="00AD5A63" w:rsidP="0068697E">
      <w:pPr>
        <w:rPr>
          <w:rFonts w:ascii="Arial" w:eastAsia="Times New Roman" w:hAnsi="Arial" w:cs="Arial"/>
          <w:sz w:val="16"/>
          <w:szCs w:val="16"/>
          <w:lang w:eastAsia="en-GB"/>
        </w:rPr>
      </w:pPr>
      <w:hyperlink r:id="rId314" w:history="1">
        <w:r w:rsidR="00E373D4">
          <w:rPr>
            <w:rStyle w:val="Hyperlink"/>
            <w:b/>
            <w:bCs/>
          </w:rPr>
          <w:t>S1-240209</w:t>
        </w:r>
      </w:hyperlink>
      <w:r w:rsidR="002630B5" w:rsidRPr="002630B5">
        <w:t xml:space="preserve"> from </w:t>
      </w:r>
      <w:r w:rsidR="00E373D4">
        <w:rPr>
          <w:rFonts w:ascii="Arial" w:eastAsia="Times New Roman" w:hAnsi="Arial" w:cs="Arial"/>
          <w:sz w:val="16"/>
          <w:szCs w:val="16"/>
          <w:lang w:eastAsia="en-GB"/>
        </w:rPr>
        <w:t>ZTE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Warehousing Task for Task-driven Cooperative Dynamic</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9769A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S1-240039</w:t>
      </w:r>
    </w:p>
    <w:p w14:paraId="753F399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w:t>
      </w:r>
    </w:p>
    <w:p w14:paraId="18FD4393" w14:textId="1591E4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7BB2601" w14:textId="77777777" w:rsidR="004C2930" w:rsidRDefault="004C2930" w:rsidP="0068697E">
      <w:pPr>
        <w:rPr>
          <w:rFonts w:ascii="Arial" w:eastAsia="Times New Roman" w:hAnsi="Arial" w:cs="Arial"/>
          <w:color w:val="000000"/>
          <w:sz w:val="16"/>
          <w:szCs w:val="16"/>
          <w:lang w:eastAsia="en-GB"/>
        </w:rPr>
      </w:pPr>
    </w:p>
    <w:p w14:paraId="1DA7F580" w14:textId="49BE9625" w:rsidR="00E373D4" w:rsidRPr="00E373D4" w:rsidRDefault="00155D87" w:rsidP="00155D87">
      <w:pPr>
        <w:pStyle w:val="Heading2"/>
        <w:rPr>
          <w:rStyle w:val="Heading2CharChar"/>
        </w:rPr>
      </w:pPr>
      <w:bookmarkStart w:id="39" w:name="_Toc164174436"/>
      <w:r>
        <w:rPr>
          <w:rStyle w:val="Heading2CharChar"/>
        </w:rPr>
        <w:t xml:space="preserve">7..5   </w:t>
      </w:r>
      <w:r w:rsidRPr="00155D87">
        <w:rPr>
          <w:rStyle w:val="Heading2CharChar"/>
        </w:rPr>
        <w:t>5GS assisted Cross-domain AI</w:t>
      </w:r>
      <w:bookmarkEnd w:id="39"/>
    </w:p>
    <w:p w14:paraId="2F6055D3" w14:textId="747F0321" w:rsidR="004C2930" w:rsidRDefault="00AD5A63" w:rsidP="0068697E">
      <w:pPr>
        <w:rPr>
          <w:rFonts w:ascii="Arial" w:eastAsia="Times New Roman" w:hAnsi="Arial" w:cs="Arial"/>
          <w:sz w:val="16"/>
          <w:szCs w:val="16"/>
          <w:lang w:eastAsia="en-GB"/>
        </w:rPr>
      </w:pPr>
      <w:hyperlink r:id="rId315" w:history="1">
        <w:r w:rsidR="00E373D4">
          <w:rPr>
            <w:rStyle w:val="Hyperlink"/>
            <w:rFonts w:eastAsia="Times New Roman"/>
            <w:b/>
            <w:bCs/>
            <w:lang w:eastAsia="en-GB"/>
          </w:rPr>
          <w:t>S1-240016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Cross-domain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F3E4B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20D14">
        <w:rPr>
          <w:rFonts w:ascii="Arial" w:eastAsia="Times New Roman" w:hAnsi="Arial" w:cs="Arial"/>
          <w:color w:val="000000"/>
          <w:sz w:val="16"/>
          <w:szCs w:val="16"/>
          <w:lang w:eastAsia="en-GB"/>
        </w:rPr>
        <w:t>Based on the justification above and the discussion paper S1#240015, it is proposed to study 5GS assisted cross-domain AI with the following objectives:Part-a: Study 5GS assisted Vertical-FLPart-b: Study 5GS assisted Mobile AI</w:t>
      </w:r>
    </w:p>
    <w:p w14:paraId="37567847" w14:textId="63F2EC1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S1-240216</w:t>
      </w:r>
    </w:p>
    <w:p w14:paraId="58E7C758" w14:textId="77777777" w:rsidR="004C2930" w:rsidRDefault="004C2930" w:rsidP="0068697E">
      <w:pPr>
        <w:rPr>
          <w:rFonts w:ascii="Arial" w:eastAsia="Times New Roman" w:hAnsi="Arial" w:cs="Arial"/>
          <w:color w:val="000000"/>
          <w:sz w:val="16"/>
          <w:szCs w:val="16"/>
          <w:lang w:eastAsia="en-GB"/>
        </w:rPr>
      </w:pPr>
    </w:p>
    <w:p w14:paraId="7821C234" w14:textId="15A0611A" w:rsidR="004C2930" w:rsidRDefault="00AD5A63" w:rsidP="0068697E">
      <w:pPr>
        <w:rPr>
          <w:rFonts w:ascii="Arial" w:eastAsia="Times New Roman" w:hAnsi="Arial" w:cs="Arial"/>
          <w:sz w:val="16"/>
          <w:szCs w:val="16"/>
          <w:lang w:eastAsia="en-GB"/>
        </w:rPr>
      </w:pPr>
      <w:hyperlink r:id="rId316" w:history="1">
        <w:r w:rsidR="00E373D4">
          <w:rPr>
            <w:rStyle w:val="Hyperlink"/>
            <w:b/>
            <w:bCs/>
          </w:rPr>
          <w:t>S1-240216</w:t>
        </w:r>
      </w:hyperlink>
      <w:r w:rsidR="002630B5" w:rsidRPr="002630B5">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Mobile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22B99B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S1-240016</w:t>
      </w:r>
    </w:p>
    <w:p w14:paraId="0B511410" w14:textId="7DB3CFE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14C84">
        <w:rPr>
          <w:rFonts w:ascii="Arial" w:eastAsia="Times New Roman" w:hAnsi="Arial" w:cs="Arial"/>
          <w:color w:val="000000"/>
          <w:sz w:val="16"/>
          <w:szCs w:val="16"/>
          <w:lang w:eastAsia="en-GB"/>
        </w:rPr>
        <w:t>Apple: Mobile AI not define</w:t>
      </w:r>
      <w:r w:rsidR="00E373D4">
        <w:rPr>
          <w:rFonts w:ascii="Arial" w:eastAsia="Times New Roman" w:hAnsi="Arial" w:cs="Arial"/>
          <w:color w:val="000000"/>
          <w:sz w:val="16"/>
          <w:szCs w:val="16"/>
          <w:lang w:eastAsia="en-GB"/>
        </w:rPr>
        <w:t>d</w:t>
      </w:r>
    </w:p>
    <w:p w14:paraId="407B5C3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contextual information not defined</w:t>
      </w:r>
    </w:p>
    <w:p w14:paraId="578E735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typo in the title, inconsistency in the way it is referred to in the SID</w:t>
      </w:r>
    </w:p>
    <w:p w14:paraId="37BC507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incorrect acronym</w:t>
      </w:r>
    </w:p>
    <w:p w14:paraId="0EECA382" w14:textId="4E68187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S1-240255</w:t>
      </w:r>
    </w:p>
    <w:p w14:paraId="4BEB5391" w14:textId="77777777" w:rsidR="004C2930" w:rsidRDefault="004C2930" w:rsidP="0068697E">
      <w:pPr>
        <w:rPr>
          <w:rFonts w:ascii="Arial" w:eastAsia="Times New Roman" w:hAnsi="Arial" w:cs="Arial"/>
          <w:color w:val="000000"/>
          <w:sz w:val="16"/>
          <w:szCs w:val="16"/>
          <w:lang w:eastAsia="en-GB"/>
        </w:rPr>
      </w:pPr>
    </w:p>
    <w:p w14:paraId="60D05BD7" w14:textId="284DB08A" w:rsidR="004C2930" w:rsidRDefault="00AD5A63" w:rsidP="0068697E">
      <w:pPr>
        <w:rPr>
          <w:rFonts w:ascii="Arial" w:eastAsia="Times New Roman" w:hAnsi="Arial" w:cs="Arial"/>
          <w:sz w:val="16"/>
          <w:szCs w:val="16"/>
          <w:lang w:eastAsia="en-GB"/>
        </w:rPr>
      </w:pPr>
      <w:hyperlink r:id="rId317" w:history="1">
        <w:r w:rsidR="00E373D4">
          <w:rPr>
            <w:rStyle w:val="Hyperlink"/>
            <w:rFonts w:eastAsia="Times New Roman"/>
            <w:b/>
            <w:bCs/>
            <w:lang w:eastAsia="en-GB"/>
          </w:rPr>
          <w:t>S1-240255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5GS assisted Mobile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A9D99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S1-240216</w:t>
      </w:r>
    </w:p>
    <w:p w14:paraId="0551B88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author</w:t>
      </w:r>
    </w:p>
    <w:p w14:paraId="27497B35" w14:textId="2B1FB56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AC9E8D4" w14:textId="77777777" w:rsidR="004C2930" w:rsidRDefault="004C2930" w:rsidP="0068697E">
      <w:pPr>
        <w:rPr>
          <w:rFonts w:ascii="Arial" w:eastAsia="Times New Roman" w:hAnsi="Arial" w:cs="Arial"/>
          <w:color w:val="000000"/>
          <w:sz w:val="16"/>
          <w:szCs w:val="16"/>
          <w:lang w:eastAsia="en-GB"/>
        </w:rPr>
      </w:pPr>
    </w:p>
    <w:p w14:paraId="2F89D55C" w14:textId="3B267902" w:rsidR="004C2930" w:rsidRDefault="00AD5A63" w:rsidP="0068697E">
      <w:pPr>
        <w:rPr>
          <w:rFonts w:ascii="Arial" w:eastAsia="Times New Roman" w:hAnsi="Arial" w:cs="Arial"/>
          <w:sz w:val="16"/>
          <w:szCs w:val="16"/>
          <w:lang w:eastAsia="en-GB"/>
        </w:rPr>
      </w:pPr>
      <w:hyperlink r:id="rId318" w:history="1">
        <w:r w:rsidR="00E373D4">
          <w:rPr>
            <w:rStyle w:val="Hyperlink"/>
            <w:rFonts w:eastAsia="Times New Roman"/>
            <w:b/>
            <w:bCs/>
            <w:lang w:eastAsia="en-GB"/>
          </w:rPr>
          <w:t>S1-240015</w:t>
        </w:r>
      </w:hyperlink>
      <w:r w:rsidR="002630B5" w:rsidRPr="002630B5">
        <w:t xml:space="preserve"> from </w:t>
      </w:r>
      <w:r w:rsidR="00E373D4" w:rsidRPr="005731AB">
        <w:rPr>
          <w:rFonts w:ascii="Arial" w:eastAsia="Times New Roman" w:hAnsi="Arial" w:cs="Arial"/>
          <w:sz w:val="16"/>
          <w:szCs w:val="16"/>
          <w:lang w:eastAsia="en-GB"/>
        </w:rPr>
        <w:t>OPPO</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DP for the study of 5GS assisted Cross-domain AI</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E5629B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0242D1">
        <w:rPr>
          <w:rFonts w:ascii="Arial" w:eastAsia="Times New Roman" w:hAnsi="Arial" w:cs="Arial"/>
          <w:color w:val="000000"/>
          <w:sz w:val="16"/>
          <w:szCs w:val="16"/>
          <w:lang w:eastAsia="en-GB"/>
        </w:rPr>
        <w:t>The objective of cross domain AI includes:Part-a: Study 3GPP system assisted Vertical-FLPart-b: Study 3GPP system assisted Mobile AISecurity and privacy aspect for both a) and b)Charging aspect for both a) and b)</w:t>
      </w:r>
    </w:p>
    <w:p w14:paraId="68D08A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Apple: some work already done even in Stage 2 on this. What is new from what has already been done has to be more clearly differentiated. </w:t>
      </w:r>
    </w:p>
    <w:p w14:paraId="490876F2" w14:textId="2364A7B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2B08FDC" w14:textId="77777777" w:rsidR="004C2930" w:rsidRDefault="004C2930" w:rsidP="0068697E">
      <w:pPr>
        <w:rPr>
          <w:rFonts w:ascii="Arial" w:eastAsia="Times New Roman" w:hAnsi="Arial" w:cs="Arial"/>
          <w:color w:val="000000"/>
          <w:sz w:val="16"/>
          <w:szCs w:val="16"/>
          <w:lang w:eastAsia="en-GB"/>
        </w:rPr>
      </w:pPr>
    </w:p>
    <w:p w14:paraId="51D768E7" w14:textId="2F92DDF6" w:rsidR="00E373D4" w:rsidRPr="00E373D4" w:rsidRDefault="00155D87" w:rsidP="00155D87">
      <w:pPr>
        <w:pStyle w:val="Heading2"/>
        <w:rPr>
          <w:rStyle w:val="Heading2CharChar"/>
        </w:rPr>
      </w:pPr>
      <w:bookmarkStart w:id="40" w:name="_Toc164174437"/>
      <w:r>
        <w:rPr>
          <w:rStyle w:val="Heading2CharChar"/>
        </w:rPr>
        <w:t xml:space="preserve">7.6   </w:t>
      </w:r>
      <w:r w:rsidRPr="00155D87">
        <w:rPr>
          <w:rStyle w:val="Heading2CharChar"/>
        </w:rPr>
        <w:t>Secondary network selection</w:t>
      </w:r>
      <w:bookmarkEnd w:id="40"/>
    </w:p>
    <w:p w14:paraId="45693B5E" w14:textId="00820D96" w:rsidR="004C2930" w:rsidRDefault="00AD5A63" w:rsidP="0068697E">
      <w:pPr>
        <w:rPr>
          <w:rFonts w:ascii="Arial" w:eastAsia="Times New Roman" w:hAnsi="Arial" w:cs="Arial"/>
          <w:sz w:val="16"/>
          <w:szCs w:val="16"/>
          <w:lang w:eastAsia="en-GB"/>
        </w:rPr>
      </w:pPr>
      <w:hyperlink r:id="rId319" w:history="1">
        <w:r w:rsidR="00E373D4">
          <w:rPr>
            <w:rStyle w:val="Hyperlink"/>
            <w:rFonts w:eastAsia="Times New Roman"/>
            <w:b/>
            <w:bCs/>
            <w:lang w:eastAsia="en-GB"/>
          </w:rPr>
          <w:t>S1-240022</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7FAC24F" w14:textId="71175F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S1-240146</w:t>
      </w:r>
    </w:p>
    <w:p w14:paraId="2058547C" w14:textId="77777777" w:rsidR="004C2930" w:rsidRDefault="004C2930" w:rsidP="0068697E">
      <w:pPr>
        <w:rPr>
          <w:rFonts w:ascii="Arial" w:eastAsia="Times New Roman" w:hAnsi="Arial" w:cs="Arial"/>
          <w:color w:val="000000"/>
          <w:sz w:val="16"/>
          <w:szCs w:val="16"/>
          <w:lang w:eastAsia="en-GB"/>
        </w:rPr>
      </w:pPr>
    </w:p>
    <w:p w14:paraId="2FD6BBD0" w14:textId="4D22E0D8" w:rsidR="004C2930" w:rsidRDefault="00AD5A63" w:rsidP="0068697E">
      <w:pPr>
        <w:rPr>
          <w:rFonts w:ascii="Arial" w:eastAsia="Times New Roman" w:hAnsi="Arial" w:cs="Arial"/>
          <w:sz w:val="16"/>
          <w:szCs w:val="16"/>
          <w:lang w:eastAsia="en-GB"/>
        </w:rPr>
      </w:pPr>
      <w:hyperlink r:id="rId320" w:history="1">
        <w:r w:rsidR="00E373D4">
          <w:rPr>
            <w:rStyle w:val="Hyperlink"/>
            <w:rFonts w:eastAsia="Times New Roman"/>
            <w:b/>
            <w:bCs/>
            <w:lang w:eastAsia="en-GB"/>
          </w:rPr>
          <w:t>S1-240146</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BDA63A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S1-240022</w:t>
      </w:r>
    </w:p>
    <w:p w14:paraId="19FD358E" w14:textId="342E098F" w:rsidR="00E373D4" w:rsidRPr="0006239A"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This is to study the </w:t>
      </w:r>
      <w:r w:rsidR="00E373D4" w:rsidRPr="0006239A">
        <w:rPr>
          <w:rFonts w:ascii="Arial" w:eastAsia="Times New Roman" w:hAnsi="Arial" w:cs="Arial"/>
          <w:color w:val="000000"/>
          <w:sz w:val="16"/>
          <w:szCs w:val="16"/>
          <w:lang w:eastAsia="en-GB"/>
        </w:rPr>
        <w:t xml:space="preserve">existing and potential new use cases that are related to a UE or DualSteer device being concurrently connected to a PLMN and another network. </w:t>
      </w:r>
    </w:p>
    <w:p w14:paraId="21FC4EC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It will s</w:t>
      </w:r>
      <w:r w:rsidRPr="0006239A">
        <w:rPr>
          <w:rFonts w:ascii="Arial" w:eastAsia="Times New Roman" w:hAnsi="Arial" w:cs="Arial"/>
          <w:color w:val="000000"/>
          <w:sz w:val="16"/>
          <w:szCs w:val="16"/>
          <w:lang w:eastAsia="en-GB"/>
        </w:rPr>
        <w:t xml:space="preserve">tudy those use cases concerning the network selection of secondary networks and derive potential enhancements to network selection requirements and configurations to define </w:t>
      </w:r>
      <w:r>
        <w:rPr>
          <w:rFonts w:ascii="Arial" w:eastAsia="Times New Roman" w:hAnsi="Arial" w:cs="Arial"/>
          <w:color w:val="000000"/>
          <w:sz w:val="16"/>
          <w:szCs w:val="16"/>
          <w:lang w:eastAsia="en-GB"/>
        </w:rPr>
        <w:t xml:space="preserve">among other things the </w:t>
      </w:r>
      <w:r w:rsidRPr="0006239A">
        <w:rPr>
          <w:rFonts w:ascii="Arial" w:eastAsia="Times New Roman" w:hAnsi="Arial" w:cs="Arial"/>
          <w:color w:val="000000"/>
          <w:sz w:val="16"/>
          <w:szCs w:val="16"/>
          <w:lang w:eastAsia="en-GB"/>
        </w:rPr>
        <w:t>priorities</w:t>
      </w:r>
      <w:r>
        <w:rPr>
          <w:rFonts w:ascii="Arial" w:eastAsia="Times New Roman" w:hAnsi="Arial" w:cs="Arial"/>
          <w:color w:val="000000"/>
          <w:sz w:val="16"/>
          <w:szCs w:val="16"/>
          <w:lang w:eastAsia="en-GB"/>
        </w:rPr>
        <w:t xml:space="preserve"> and the </w:t>
      </w:r>
      <w:r w:rsidRPr="0006239A">
        <w:rPr>
          <w:rFonts w:ascii="Arial" w:eastAsia="Times New Roman" w:hAnsi="Arial" w:cs="Arial"/>
          <w:color w:val="000000"/>
          <w:sz w:val="16"/>
          <w:szCs w:val="16"/>
          <w:lang w:eastAsia="en-GB"/>
        </w:rPr>
        <w:t>dependencies between the primary and secondary network selection</w:t>
      </w:r>
      <w:r>
        <w:rPr>
          <w:rFonts w:ascii="Arial" w:eastAsia="Times New Roman" w:hAnsi="Arial" w:cs="Arial"/>
          <w:color w:val="000000"/>
          <w:sz w:val="16"/>
          <w:szCs w:val="16"/>
          <w:lang w:eastAsia="en-GB"/>
        </w:rPr>
        <w:t>.</w:t>
      </w:r>
    </w:p>
    <w:p w14:paraId="6767A32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KPN: globally support, but Apple see that more justifications are needed on why this is only for Rel-20 and not earlier.</w:t>
      </w:r>
    </w:p>
    <w:p w14:paraId="0DEAEE1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agreed but Rel-20 is the best that can be done at this stage.</w:t>
      </w:r>
    </w:p>
    <w:p w14:paraId="08BD3A9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Novamint: this has been missing since Rel-15. SNPN network selection has to be considered by SA1. </w:t>
      </w:r>
    </w:p>
    <w:p w14:paraId="6CFDB27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Qualcomm: concerns with DualSteer since the work is still ongoing e.g. in SA2. </w:t>
      </w:r>
    </w:p>
    <w:p w14:paraId="5E7E1A02" w14:textId="5BB4D88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S1-240223</w:t>
      </w:r>
    </w:p>
    <w:p w14:paraId="047C5E07" w14:textId="77777777" w:rsidR="004C2930" w:rsidRDefault="004C2930" w:rsidP="0068697E">
      <w:pPr>
        <w:rPr>
          <w:rFonts w:ascii="Arial" w:eastAsia="Times New Roman" w:hAnsi="Arial" w:cs="Arial"/>
          <w:color w:val="000000"/>
          <w:sz w:val="16"/>
          <w:szCs w:val="16"/>
          <w:lang w:eastAsia="en-GB"/>
        </w:rPr>
      </w:pPr>
    </w:p>
    <w:p w14:paraId="234D4ADC" w14:textId="1FE1588C" w:rsidR="004C2930" w:rsidRDefault="00AD5A63" w:rsidP="0068697E">
      <w:pPr>
        <w:rPr>
          <w:rFonts w:ascii="Arial" w:eastAsia="Times New Roman" w:hAnsi="Arial" w:cs="Arial"/>
          <w:sz w:val="16"/>
          <w:szCs w:val="16"/>
          <w:lang w:eastAsia="en-GB"/>
        </w:rPr>
      </w:pPr>
      <w:hyperlink r:id="rId321" w:history="1">
        <w:r w:rsidR="00E373D4">
          <w:rPr>
            <w:rStyle w:val="Hyperlink"/>
            <w:b/>
            <w:bCs/>
          </w:rPr>
          <w:t>S1-240223</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603998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S1-240146</w:t>
      </w:r>
    </w:p>
    <w:p w14:paraId="26B8A66E" w14:textId="032636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does the network selection always have to be UE based? Some other mechanisms seem to be possible.</w:t>
      </w:r>
    </w:p>
    <w:p w14:paraId="14D58C6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it is only for PALS or more general? </w:t>
      </w:r>
    </w:p>
    <w:p w14:paraId="5F78E9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Qualcomm, Huawei: relationship with DualSteer (as being specified by SA2) is to be clarified, and incompatibilities between the two features (DualSteer and this one) shall not be introduced. </w:t>
      </w:r>
    </w:p>
    <w:p w14:paraId="1D343B9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“primary/secondary” refers to the first then second networks the UE is connected to. Wording can be improved. This is not only for PALS, this was just an example.</w:t>
      </w:r>
    </w:p>
    <w:p w14:paraId="3CA273F2" w14:textId="77DEE3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S1-240256</w:t>
      </w:r>
    </w:p>
    <w:p w14:paraId="73FC0D66" w14:textId="77777777" w:rsidR="004C2930" w:rsidRDefault="004C2930" w:rsidP="0068697E">
      <w:pPr>
        <w:rPr>
          <w:rFonts w:ascii="Arial" w:eastAsia="Times New Roman" w:hAnsi="Arial" w:cs="Arial"/>
          <w:color w:val="000000"/>
          <w:sz w:val="16"/>
          <w:szCs w:val="16"/>
          <w:lang w:eastAsia="en-GB"/>
        </w:rPr>
      </w:pPr>
    </w:p>
    <w:p w14:paraId="4057DE56" w14:textId="0831D353" w:rsidR="004C2930" w:rsidRDefault="00AD5A63" w:rsidP="0068697E">
      <w:pPr>
        <w:rPr>
          <w:rFonts w:ascii="Arial" w:eastAsia="Times New Roman" w:hAnsi="Arial" w:cs="Arial"/>
          <w:sz w:val="16"/>
          <w:szCs w:val="16"/>
          <w:lang w:eastAsia="en-GB"/>
        </w:rPr>
      </w:pPr>
      <w:hyperlink r:id="rId322" w:history="1">
        <w:r w:rsidR="00E373D4">
          <w:rPr>
            <w:rStyle w:val="Hyperlink"/>
            <w:rFonts w:eastAsia="Times New Roman"/>
            <w:b/>
            <w:bCs/>
            <w:lang w:eastAsia="en-GB"/>
          </w:rPr>
          <w:t>S1-240256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1FAAC0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S1-240223</w:t>
      </w:r>
    </w:p>
    <w:p w14:paraId="3EE0BAF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Huawei: the wording of the first sentence in Objective is confusing. Also, note 3 about waiting for DualSteer Stage 2 in Rel-19 might be hard to achieve in practice given the respective timelines. </w:t>
      </w:r>
    </w:p>
    <w:p w14:paraId="3F46D757" w14:textId="4E71896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116A4C9" w14:textId="77777777" w:rsidR="004C2930" w:rsidRDefault="004C2930" w:rsidP="0068697E">
      <w:pPr>
        <w:rPr>
          <w:rFonts w:ascii="Arial" w:eastAsia="Times New Roman" w:hAnsi="Arial" w:cs="Arial"/>
          <w:color w:val="000000"/>
          <w:sz w:val="16"/>
          <w:szCs w:val="16"/>
          <w:lang w:eastAsia="en-GB"/>
        </w:rPr>
      </w:pPr>
    </w:p>
    <w:p w14:paraId="454DCD88" w14:textId="55FEF5E6" w:rsidR="004C2930" w:rsidRDefault="00AD5A63" w:rsidP="0068697E">
      <w:pPr>
        <w:rPr>
          <w:rFonts w:ascii="Arial" w:eastAsia="Times New Roman" w:hAnsi="Arial" w:cs="Arial"/>
          <w:sz w:val="16"/>
          <w:szCs w:val="16"/>
          <w:lang w:eastAsia="en-GB"/>
        </w:rPr>
      </w:pPr>
      <w:hyperlink r:id="rId323" w:history="1">
        <w:r w:rsidR="00E373D4">
          <w:rPr>
            <w:rStyle w:val="Hyperlink"/>
            <w:rFonts w:eastAsia="Times New Roman"/>
            <w:b/>
            <w:bCs/>
            <w:lang w:eastAsia="en-GB"/>
          </w:rPr>
          <w:t>S1-240021</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DP on new SID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BC008F0" w14:textId="54D2B65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40B2A47" w14:textId="77777777" w:rsidR="004C2930" w:rsidRDefault="004C2930" w:rsidP="0068697E">
      <w:pPr>
        <w:rPr>
          <w:rFonts w:ascii="Arial" w:eastAsia="Times New Roman" w:hAnsi="Arial" w:cs="Arial"/>
          <w:color w:val="000000"/>
          <w:sz w:val="16"/>
          <w:szCs w:val="16"/>
          <w:lang w:eastAsia="en-GB"/>
        </w:rPr>
      </w:pPr>
    </w:p>
    <w:p w14:paraId="3DFF44B6" w14:textId="0B874832" w:rsidR="004C2930" w:rsidRDefault="00AD5A63" w:rsidP="0068697E">
      <w:pPr>
        <w:rPr>
          <w:rFonts w:ascii="Arial" w:eastAsia="Times New Roman" w:hAnsi="Arial" w:cs="Arial"/>
          <w:sz w:val="16"/>
          <w:szCs w:val="16"/>
          <w:lang w:eastAsia="en-GB"/>
        </w:rPr>
      </w:pPr>
      <w:hyperlink r:id="rId324" w:history="1">
        <w:r w:rsidR="00E373D4">
          <w:rPr>
            <w:rStyle w:val="Hyperlink"/>
            <w:rFonts w:eastAsia="Times New Roman"/>
            <w:b/>
            <w:bCs/>
            <w:lang w:eastAsia="en-GB"/>
          </w:rPr>
          <w:t>S1-240023</w:t>
        </w:r>
      </w:hyperlink>
      <w:r w:rsidR="002630B5" w:rsidRPr="002630B5">
        <w:t xml:space="preserve"> from </w:t>
      </w:r>
      <w:r w:rsidR="00E373D4" w:rsidRPr="005731AB">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1239AFB" w14:textId="04FBC0B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S1-240147</w:t>
      </w:r>
    </w:p>
    <w:p w14:paraId="63248B56" w14:textId="77777777" w:rsidR="004C2930" w:rsidRDefault="004C2930" w:rsidP="0068697E">
      <w:pPr>
        <w:rPr>
          <w:rFonts w:ascii="Arial" w:eastAsia="Times New Roman" w:hAnsi="Arial" w:cs="Arial"/>
          <w:color w:val="000000"/>
          <w:sz w:val="16"/>
          <w:szCs w:val="16"/>
          <w:lang w:eastAsia="en-GB"/>
        </w:rPr>
      </w:pPr>
    </w:p>
    <w:p w14:paraId="3B81784E" w14:textId="1700F02A" w:rsidR="004C2930" w:rsidRDefault="00AD5A63" w:rsidP="0068697E">
      <w:pPr>
        <w:rPr>
          <w:rFonts w:ascii="Arial" w:eastAsia="Times New Roman" w:hAnsi="Arial" w:cs="Arial"/>
          <w:sz w:val="16"/>
          <w:szCs w:val="16"/>
          <w:lang w:eastAsia="en-GB"/>
        </w:rPr>
      </w:pPr>
      <w:hyperlink r:id="rId325" w:history="1">
        <w:r w:rsidR="00E373D4">
          <w:rPr>
            <w:rStyle w:val="Hyperlink"/>
            <w:rFonts w:eastAsia="Times New Roman"/>
            <w:b/>
            <w:bCs/>
            <w:lang w:eastAsia="en-GB"/>
          </w:rPr>
          <w:t>S1-240147</w:t>
        </w:r>
      </w:hyperlink>
      <w:r w:rsidR="002630B5" w:rsidRPr="002630B5">
        <w:t xml:space="preserve"> from </w:t>
      </w:r>
      <w:r w:rsidR="00E373D4">
        <w:rPr>
          <w:rFonts w:ascii="Arial" w:eastAsia="Times New Roman" w:hAnsi="Arial" w:cs="Arial"/>
          <w:sz w:val="16"/>
          <w:szCs w:val="16"/>
          <w:lang w:eastAsia="en-GB"/>
        </w:rPr>
        <w:t>Deutsche Telekom AG</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14160EE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S1-240023</w:t>
      </w:r>
    </w:p>
    <w:p w14:paraId="3DFD6713" w14:textId="2D46FDB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58E0CD9" w14:textId="77777777" w:rsidR="004C2930" w:rsidRDefault="004C2930" w:rsidP="0068697E">
      <w:pPr>
        <w:rPr>
          <w:rFonts w:ascii="Arial" w:eastAsia="Times New Roman" w:hAnsi="Arial" w:cs="Arial"/>
          <w:color w:val="000000"/>
          <w:sz w:val="16"/>
          <w:szCs w:val="16"/>
          <w:lang w:eastAsia="en-GB"/>
        </w:rPr>
      </w:pPr>
    </w:p>
    <w:p w14:paraId="2B8025F7" w14:textId="17308B9F" w:rsidR="004C2930" w:rsidRDefault="00AD5A63" w:rsidP="0068697E">
      <w:pPr>
        <w:rPr>
          <w:rFonts w:ascii="Arial" w:eastAsia="Times New Roman" w:hAnsi="Arial" w:cs="Arial"/>
          <w:sz w:val="16"/>
          <w:szCs w:val="16"/>
          <w:lang w:eastAsia="en-GB"/>
        </w:rPr>
      </w:pPr>
      <w:hyperlink r:id="rId326" w:history="1">
        <w:r w:rsidR="00E373D4">
          <w:rPr>
            <w:rStyle w:val="Hyperlink"/>
            <w:rFonts w:eastAsia="Times New Roman"/>
            <w:b/>
            <w:bCs/>
            <w:lang w:eastAsia="en-GB"/>
          </w:rPr>
          <w:t>S1-240024</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illustrative use case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D682037" w14:textId="6E3D3B0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S1-240148</w:t>
      </w:r>
    </w:p>
    <w:p w14:paraId="321D121F" w14:textId="77777777" w:rsidR="004C2930" w:rsidRDefault="004C2930" w:rsidP="0068697E">
      <w:pPr>
        <w:rPr>
          <w:rFonts w:ascii="Arial" w:eastAsia="Times New Roman" w:hAnsi="Arial" w:cs="Arial"/>
          <w:color w:val="000000"/>
          <w:sz w:val="16"/>
          <w:szCs w:val="16"/>
          <w:lang w:eastAsia="en-GB"/>
        </w:rPr>
      </w:pPr>
    </w:p>
    <w:p w14:paraId="71CC6206" w14:textId="26D8C489" w:rsidR="004C2930" w:rsidRDefault="00AD5A63" w:rsidP="0068697E">
      <w:pPr>
        <w:rPr>
          <w:rFonts w:ascii="Arial" w:eastAsia="Times New Roman" w:hAnsi="Arial" w:cs="Arial"/>
          <w:sz w:val="16"/>
          <w:szCs w:val="16"/>
          <w:lang w:eastAsia="en-GB"/>
        </w:rPr>
      </w:pPr>
      <w:hyperlink r:id="rId327" w:history="1">
        <w:r w:rsidR="00E373D4">
          <w:rPr>
            <w:rStyle w:val="Hyperlink"/>
            <w:rFonts w:eastAsia="Times New Roman"/>
            <w:b/>
            <w:bCs/>
            <w:lang w:eastAsia="en-GB"/>
          </w:rPr>
          <w:t>S1-240148</w:t>
        </w:r>
      </w:hyperlink>
      <w:r w:rsidR="002630B5" w:rsidRPr="002630B5">
        <w:t xml:space="preserve"> from </w:t>
      </w:r>
      <w:r w:rsidR="00E373D4">
        <w:rPr>
          <w:rFonts w:ascii="Arial" w:eastAsia="Times New Roman" w:hAnsi="Arial" w:cs="Arial"/>
          <w:sz w:val="16"/>
          <w:szCs w:val="16"/>
          <w:lang w:eastAsia="en-GB"/>
        </w:rPr>
        <w:t>Deutsche Telekom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Pseudo-CR on illustrative use case for secondary network selection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410566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S1-240024</w:t>
      </w:r>
    </w:p>
    <w:p w14:paraId="12414F2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146</w:t>
      </w:r>
    </w:p>
    <w:p w14:paraId="5EA8AF6D" w14:textId="6E85C73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2737B6" w14:textId="77777777" w:rsidR="004C2930" w:rsidRDefault="004C2930" w:rsidP="0068697E">
      <w:pPr>
        <w:rPr>
          <w:rFonts w:ascii="Arial" w:eastAsia="Times New Roman" w:hAnsi="Arial" w:cs="Arial"/>
          <w:color w:val="000000"/>
          <w:sz w:val="16"/>
          <w:szCs w:val="16"/>
          <w:lang w:eastAsia="en-GB"/>
        </w:rPr>
      </w:pPr>
    </w:p>
    <w:p w14:paraId="55EC53D3" w14:textId="3059FC03" w:rsidR="00E373D4" w:rsidRPr="00E373D4" w:rsidRDefault="00155D87" w:rsidP="00155D87">
      <w:pPr>
        <w:pStyle w:val="Heading2"/>
        <w:rPr>
          <w:rStyle w:val="Heading2CharChar"/>
        </w:rPr>
      </w:pPr>
      <w:bookmarkStart w:id="41" w:name="_Toc164174438"/>
      <w:r>
        <w:rPr>
          <w:rStyle w:val="Heading2CharChar"/>
        </w:rPr>
        <w:t xml:space="preserve">7.7   </w:t>
      </w:r>
      <w:r w:rsidRPr="00155D87">
        <w:rPr>
          <w:rStyle w:val="Heading2CharChar"/>
        </w:rPr>
        <w:t>Disaster Communication Service (DCS) without Centralized 5G Core</w:t>
      </w:r>
      <w:bookmarkEnd w:id="41"/>
    </w:p>
    <w:p w14:paraId="019B6478" w14:textId="2F84D3DD" w:rsidR="004C2930" w:rsidRDefault="00AD5A63" w:rsidP="0068697E">
      <w:pPr>
        <w:rPr>
          <w:rFonts w:ascii="Arial" w:eastAsia="Times New Roman" w:hAnsi="Arial" w:cs="Arial"/>
          <w:sz w:val="16"/>
          <w:szCs w:val="16"/>
          <w:lang w:eastAsia="en-GB"/>
        </w:rPr>
      </w:pPr>
      <w:hyperlink r:id="rId328" w:history="1">
        <w:r w:rsidR="00E373D4">
          <w:rPr>
            <w:rStyle w:val="Hyperlink"/>
            <w:rFonts w:eastAsia="Times New Roman"/>
            <w:b/>
            <w:bCs/>
            <w:lang w:eastAsia="en-GB"/>
          </w:rPr>
          <w:t>S1-240028</w:t>
        </w:r>
      </w:hyperlink>
      <w:r w:rsidR="002630B5" w:rsidRPr="002630B5">
        <w:t xml:space="preserve"> from </w:t>
      </w:r>
      <w:r w:rsidR="00E373D4" w:rsidRPr="005731AB">
        <w:rPr>
          <w:rFonts w:ascii="Arial" w:eastAsia="Times New Roman" w:hAnsi="Arial" w:cs="Arial"/>
          <w:sz w:val="16"/>
          <w:szCs w:val="16"/>
          <w:lang w:eastAsia="en-GB"/>
        </w:rPr>
        <w:t>US Department of Homeland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Disaster Communication Service (DCS) without Centralized 5G Core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8E29701" w14:textId="4169FA1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S1-240218</w:t>
      </w:r>
    </w:p>
    <w:p w14:paraId="69C1A897" w14:textId="77777777" w:rsidR="004C2930" w:rsidRDefault="004C2930" w:rsidP="0068697E">
      <w:pPr>
        <w:rPr>
          <w:rFonts w:ascii="Arial" w:eastAsia="Times New Roman" w:hAnsi="Arial" w:cs="Arial"/>
          <w:color w:val="000000"/>
          <w:sz w:val="16"/>
          <w:szCs w:val="16"/>
          <w:lang w:eastAsia="en-GB"/>
        </w:rPr>
      </w:pPr>
    </w:p>
    <w:p w14:paraId="6A72ED4D" w14:textId="164CC6D7" w:rsidR="004C2930" w:rsidRDefault="00AD5A63" w:rsidP="0068697E">
      <w:pPr>
        <w:rPr>
          <w:rFonts w:ascii="Arial" w:eastAsia="Times New Roman" w:hAnsi="Arial" w:cs="Arial"/>
          <w:sz w:val="16"/>
          <w:szCs w:val="16"/>
          <w:lang w:eastAsia="en-GB"/>
        </w:rPr>
      </w:pPr>
      <w:hyperlink r:id="rId329" w:history="1">
        <w:r w:rsidR="00E373D4">
          <w:rPr>
            <w:rStyle w:val="Hyperlink"/>
            <w:b/>
            <w:bCs/>
          </w:rPr>
          <w:t>S1-240218</w:t>
        </w:r>
      </w:hyperlink>
      <w:r w:rsidR="002630B5" w:rsidRPr="002630B5">
        <w:t xml:space="preserve"> from </w:t>
      </w:r>
      <w:r w:rsidR="00E373D4">
        <w:rPr>
          <w:rFonts w:ascii="Arial" w:eastAsia="Times New Roman" w:hAnsi="Arial" w:cs="Arial"/>
          <w:sz w:val="16"/>
          <w:szCs w:val="16"/>
          <w:lang w:eastAsia="en-GB"/>
        </w:rPr>
        <w:t>US Department of Homeland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Disaster Communication Service (DCS) without Centralized 5G Core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A1F440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S1-240028</w:t>
      </w:r>
    </w:p>
    <w:p w14:paraId="67C7CBFD" w14:textId="2C81C51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DCS is needed for </w:t>
      </w:r>
      <w:r w:rsidR="00E373D4" w:rsidRPr="0041259A">
        <w:rPr>
          <w:rFonts w:ascii="Arial" w:eastAsia="Times New Roman" w:hAnsi="Arial" w:cs="Arial"/>
          <w:color w:val="000000"/>
          <w:sz w:val="16"/>
          <w:szCs w:val="16"/>
          <w:lang w:eastAsia="en-GB"/>
        </w:rPr>
        <w:t>use cases where user equipment (UE) is not able to get access to a centralized 5G core due to a) 5G gNBs are not available, b) a 5G core is not available, or c) both 5G gNB and a 5G core are not available  Here are a few use cases.</w:t>
      </w:r>
    </w:p>
    <w:p w14:paraId="2402631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Comments: the difference between what already exists and the proposed Enhancements shall be made clearer.</w:t>
      </w:r>
    </w:p>
    <w:p w14:paraId="76E9A5D0" w14:textId="0AA04F0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B0893DC" w14:textId="77777777" w:rsidR="004C2930" w:rsidRDefault="004C2930" w:rsidP="0068697E">
      <w:pPr>
        <w:rPr>
          <w:rFonts w:ascii="Arial" w:eastAsia="Times New Roman" w:hAnsi="Arial" w:cs="Arial"/>
          <w:color w:val="000000"/>
          <w:sz w:val="16"/>
          <w:szCs w:val="16"/>
          <w:lang w:eastAsia="en-GB"/>
        </w:rPr>
      </w:pPr>
    </w:p>
    <w:p w14:paraId="0807C5C8" w14:textId="0725CA2C" w:rsidR="00E373D4" w:rsidRPr="00E373D4" w:rsidRDefault="00155D87" w:rsidP="00155D87">
      <w:pPr>
        <w:pStyle w:val="Heading2"/>
        <w:rPr>
          <w:rStyle w:val="Heading2CharChar"/>
        </w:rPr>
      </w:pPr>
      <w:bookmarkStart w:id="42" w:name="_Toc164174439"/>
      <w:r>
        <w:rPr>
          <w:rStyle w:val="Heading2CharChar"/>
        </w:rPr>
        <w:t xml:space="preserve">7.8   </w:t>
      </w:r>
      <w:r w:rsidRPr="00155D87">
        <w:rPr>
          <w:rStyle w:val="Heading2CharChar"/>
        </w:rPr>
        <w:t>Enhanced 5G Resident</w:t>
      </w:r>
      <w:bookmarkEnd w:id="42"/>
    </w:p>
    <w:p w14:paraId="6DB92C30" w14:textId="0FCBFACE" w:rsidR="004C2930" w:rsidRDefault="00AD5A63" w:rsidP="0068697E">
      <w:pPr>
        <w:rPr>
          <w:rFonts w:ascii="Arial" w:eastAsia="Times New Roman" w:hAnsi="Arial" w:cs="Arial"/>
          <w:sz w:val="16"/>
          <w:szCs w:val="16"/>
          <w:lang w:eastAsia="en-GB"/>
        </w:rPr>
      </w:pPr>
      <w:hyperlink r:id="rId330" w:history="1">
        <w:r w:rsidR="00E373D4">
          <w:rPr>
            <w:rStyle w:val="Hyperlink"/>
            <w:rFonts w:eastAsia="Times New Roman"/>
            <w:b/>
            <w:bCs/>
            <w:lang w:eastAsia="en-GB"/>
          </w:rPr>
          <w:t>S1-240029</w:t>
        </w:r>
      </w:hyperlink>
      <w:r w:rsidR="002630B5" w:rsidRPr="002630B5">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EAD8A9A" w14:textId="73E1258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S1-240219</w:t>
      </w:r>
    </w:p>
    <w:p w14:paraId="4BFDAA65" w14:textId="77777777" w:rsidR="004C2930" w:rsidRDefault="004C2930" w:rsidP="0068697E">
      <w:pPr>
        <w:rPr>
          <w:rFonts w:ascii="Arial" w:eastAsia="Times New Roman" w:hAnsi="Arial" w:cs="Arial"/>
          <w:color w:val="000000"/>
          <w:sz w:val="16"/>
          <w:szCs w:val="16"/>
          <w:lang w:eastAsia="en-GB"/>
        </w:rPr>
      </w:pPr>
    </w:p>
    <w:p w14:paraId="304AC392" w14:textId="7640E382" w:rsidR="004C2930" w:rsidRDefault="00AD5A63" w:rsidP="0068697E">
      <w:pPr>
        <w:rPr>
          <w:rFonts w:ascii="Arial" w:eastAsia="Times New Roman" w:hAnsi="Arial" w:cs="Arial"/>
          <w:sz w:val="16"/>
          <w:szCs w:val="16"/>
          <w:lang w:eastAsia="en-GB"/>
        </w:rPr>
      </w:pPr>
      <w:hyperlink r:id="rId331" w:history="1">
        <w:r w:rsidR="00E373D4">
          <w:rPr>
            <w:rStyle w:val="Hyperlink"/>
            <w:b/>
            <w:bCs/>
          </w:rPr>
          <w:t>S1-240219</w:t>
        </w:r>
      </w:hyperlink>
      <w:r w:rsidR="002630B5" w:rsidRPr="002630B5">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4FFA76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Revision of S1-240029</w:t>
      </w:r>
    </w:p>
    <w:p w14:paraId="47AA865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not enough supporting companies</w:t>
      </w:r>
    </w:p>
    <w:p w14:paraId="62AB280F" w14:textId="73EF8C3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S1-240257</w:t>
      </w:r>
    </w:p>
    <w:p w14:paraId="144FFA88" w14:textId="77777777" w:rsidR="004C2930" w:rsidRDefault="004C2930" w:rsidP="0068697E">
      <w:pPr>
        <w:rPr>
          <w:rFonts w:ascii="Arial" w:eastAsia="Times New Roman" w:hAnsi="Arial" w:cs="Arial"/>
          <w:color w:val="000000"/>
          <w:sz w:val="16"/>
          <w:szCs w:val="16"/>
          <w:lang w:eastAsia="en-GB"/>
        </w:rPr>
      </w:pPr>
    </w:p>
    <w:p w14:paraId="6FB3E128" w14:textId="6398D005" w:rsidR="004C2930" w:rsidRDefault="00AD5A63" w:rsidP="0068697E">
      <w:pPr>
        <w:rPr>
          <w:rFonts w:ascii="Arial" w:eastAsia="Times New Roman" w:hAnsi="Arial" w:cs="Arial"/>
          <w:sz w:val="16"/>
          <w:szCs w:val="16"/>
          <w:lang w:eastAsia="en-GB"/>
        </w:rPr>
      </w:pPr>
      <w:hyperlink r:id="rId332" w:history="1">
        <w:r w:rsidR="00E373D4">
          <w:rPr>
            <w:rStyle w:val="Hyperlink"/>
            <w:rFonts w:eastAsia="Times New Roman"/>
            <w:b/>
            <w:bCs/>
            <w:lang w:eastAsia="en-GB"/>
          </w:rPr>
          <w:t>S1-240257</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Unicom, Huawei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4781E8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S1-240219</w:t>
      </w:r>
    </w:p>
    <w:p w14:paraId="5B2CB9DD" w14:textId="7F37381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S1-240282</w:t>
      </w:r>
    </w:p>
    <w:p w14:paraId="2A7BEEBF" w14:textId="77777777" w:rsidR="004C2930" w:rsidRDefault="004C2930" w:rsidP="0068697E">
      <w:pPr>
        <w:rPr>
          <w:rFonts w:ascii="Arial" w:eastAsia="Times New Roman" w:hAnsi="Arial" w:cs="Arial"/>
          <w:color w:val="000000"/>
          <w:sz w:val="16"/>
          <w:szCs w:val="16"/>
          <w:lang w:eastAsia="en-GB"/>
        </w:rPr>
      </w:pPr>
    </w:p>
    <w:p w14:paraId="1D6AC88F" w14:textId="2A716B85" w:rsidR="004C2930" w:rsidRDefault="00AD5A63" w:rsidP="0068697E">
      <w:pPr>
        <w:rPr>
          <w:rFonts w:ascii="Arial" w:eastAsia="Times New Roman" w:hAnsi="Arial" w:cs="Arial"/>
          <w:sz w:val="16"/>
          <w:szCs w:val="16"/>
          <w:lang w:eastAsia="en-GB"/>
        </w:rPr>
      </w:pPr>
      <w:hyperlink r:id="rId333" w:history="1">
        <w:r w:rsidR="00E373D4">
          <w:rPr>
            <w:rStyle w:val="Hyperlink"/>
            <w:rFonts w:eastAsia="Times New Roman"/>
            <w:b/>
            <w:bCs/>
            <w:lang w:eastAsia="en-GB"/>
          </w:rPr>
          <w:t>S1-240282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Unicom, Huawei,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of Enhanced 5G Resident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59B912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S1-240257</w:t>
      </w:r>
    </w:p>
    <w:p w14:paraId="5DE33B22" w14:textId="0C1B56E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DT, Qualcomm: miniWID is a preferred approach</w:t>
      </w:r>
    </w:p>
    <w:p w14:paraId="39CE4BE3"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name not correct, it should be the Phase 3 of the previous ones on the same topic. Also, “resident” does not mean the same as “residential”.</w:t>
      </w:r>
    </w:p>
    <w:p w14:paraId="71607E1C" w14:textId="3A42259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71A0EFC" w14:textId="77777777" w:rsidR="004C2930" w:rsidRDefault="004C2930" w:rsidP="0068697E">
      <w:pPr>
        <w:rPr>
          <w:rFonts w:ascii="Arial" w:eastAsia="Times New Roman" w:hAnsi="Arial" w:cs="Arial"/>
          <w:color w:val="000000"/>
          <w:sz w:val="16"/>
          <w:szCs w:val="16"/>
          <w:lang w:eastAsia="en-GB"/>
        </w:rPr>
      </w:pPr>
    </w:p>
    <w:p w14:paraId="55AA328B" w14:textId="3727C1AC" w:rsidR="004C2930" w:rsidRDefault="00AD5A63" w:rsidP="0068697E">
      <w:pPr>
        <w:rPr>
          <w:rFonts w:ascii="Arial" w:eastAsia="Times New Roman" w:hAnsi="Arial" w:cs="Arial"/>
          <w:sz w:val="16"/>
          <w:szCs w:val="16"/>
          <w:lang w:eastAsia="en-GB"/>
        </w:rPr>
      </w:pPr>
      <w:hyperlink r:id="rId334" w:history="1">
        <w:r w:rsidR="00E373D4">
          <w:rPr>
            <w:rStyle w:val="Hyperlink"/>
            <w:rFonts w:eastAsia="Times New Roman"/>
            <w:b/>
            <w:bCs/>
            <w:lang w:eastAsia="en-GB"/>
          </w:rPr>
          <w:t>S1-240030</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Enhancement to 5G Residence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69EE3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48044C">
        <w:rPr>
          <w:rFonts w:ascii="Arial" w:eastAsia="Times New Roman" w:hAnsi="Arial" w:cs="Arial"/>
          <w:color w:val="000000"/>
          <w:sz w:val="16"/>
          <w:szCs w:val="16"/>
          <w:lang w:eastAsia="en-GB"/>
        </w:rPr>
        <w:t>The objective of this study is to identify use cases, provide a gap analysis and define potential enhancement requirements for the evolved Residential Gateway (without USIM) to access 5G networks and 5G services via non-3GPP access, includingAuthentication and authorization aspects; Identification of the eRG (without USIM);5G based management of the eRG (on top of BBF TR-069)</w:t>
      </w:r>
      <w:r w:rsidR="00E373D4">
        <w:rPr>
          <w:rFonts w:ascii="Arial" w:eastAsia="Times New Roman" w:hAnsi="Arial" w:cs="Arial"/>
          <w:color w:val="000000"/>
          <w:sz w:val="16"/>
          <w:szCs w:val="16"/>
          <w:lang w:eastAsia="en-GB"/>
        </w:rPr>
        <w:t>.Alternatively, a mini WID can be provided.</w:t>
      </w:r>
    </w:p>
    <w:p w14:paraId="6C4EFE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029</w:t>
      </w:r>
    </w:p>
    <w:p w14:paraId="1DD2F48E" w14:textId="2D9104A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6B9AE4E" w14:textId="77777777" w:rsidR="004C2930" w:rsidRDefault="004C2930" w:rsidP="0068697E">
      <w:pPr>
        <w:rPr>
          <w:rFonts w:ascii="Arial" w:eastAsia="Times New Roman" w:hAnsi="Arial" w:cs="Arial"/>
          <w:color w:val="000000"/>
          <w:sz w:val="16"/>
          <w:szCs w:val="16"/>
          <w:lang w:eastAsia="en-GB"/>
        </w:rPr>
      </w:pPr>
    </w:p>
    <w:p w14:paraId="3BF40844" w14:textId="4FC9AD9C" w:rsidR="00E373D4" w:rsidRPr="00E373D4" w:rsidRDefault="00155D87" w:rsidP="00C92E5B">
      <w:pPr>
        <w:pStyle w:val="Heading2"/>
        <w:rPr>
          <w:rStyle w:val="Heading2CharChar"/>
        </w:rPr>
      </w:pPr>
      <w:bookmarkStart w:id="43" w:name="_Toc164174440"/>
      <w:r>
        <w:rPr>
          <w:rStyle w:val="Heading2CharChar"/>
        </w:rPr>
        <w:t xml:space="preserve">7.9   </w:t>
      </w:r>
      <w:r w:rsidRPr="00155D87">
        <w:rPr>
          <w:rStyle w:val="Heading2CharChar"/>
        </w:rPr>
        <w:t>Non-3GPP fallback to gain 3GPP access</w:t>
      </w:r>
      <w:bookmarkEnd w:id="43"/>
    </w:p>
    <w:p w14:paraId="0B086F29" w14:textId="56E6153E" w:rsidR="004C2930" w:rsidRDefault="00AD5A63" w:rsidP="0068697E">
      <w:pPr>
        <w:rPr>
          <w:rFonts w:ascii="Arial" w:eastAsia="Times New Roman" w:hAnsi="Arial" w:cs="Arial"/>
          <w:sz w:val="16"/>
          <w:szCs w:val="16"/>
          <w:lang w:eastAsia="en-GB"/>
        </w:rPr>
      </w:pPr>
      <w:hyperlink r:id="rId335" w:history="1">
        <w:r w:rsidR="00E373D4">
          <w:rPr>
            <w:rStyle w:val="Hyperlink"/>
            <w:rFonts w:eastAsia="Times New Roman"/>
            <w:b/>
            <w:bCs/>
            <w:lang w:eastAsia="en-GB"/>
          </w:rPr>
          <w:t>S1-240032</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25B69B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B3CA4">
        <w:rPr>
          <w:rFonts w:ascii="Arial" w:eastAsia="Times New Roman" w:hAnsi="Arial" w:cs="Arial"/>
          <w:color w:val="000000"/>
          <w:sz w:val="16"/>
          <w:szCs w:val="16"/>
          <w:lang w:eastAsia="en-GB"/>
        </w:rPr>
        <w:t>This study aims to identify further use cases and service requirements for the use of non-3GPP access to accelerate a UE’s procedure in gaining 3GPP access to the Core network and services. The objectives include</w:t>
      </w:r>
      <w:r w:rsidR="00E373D4">
        <w:rPr>
          <w:rFonts w:ascii="Arial" w:eastAsia="Times New Roman" w:hAnsi="Arial" w:cs="Arial"/>
          <w:color w:val="000000"/>
          <w:sz w:val="16"/>
          <w:szCs w:val="16"/>
          <w:lang w:eastAsia="en-GB"/>
        </w:rPr>
        <w:t xml:space="preserve"> t</w:t>
      </w:r>
      <w:r w:rsidR="00E373D4" w:rsidRPr="00AB3CA4">
        <w:rPr>
          <w:rFonts w:ascii="Arial" w:eastAsia="Times New Roman" w:hAnsi="Arial" w:cs="Arial"/>
          <w:color w:val="000000"/>
          <w:sz w:val="16"/>
          <w:szCs w:val="16"/>
          <w:lang w:eastAsia="en-GB"/>
        </w:rPr>
        <w:t>he analysis of Stage-1 operational aspects and impact to the current 5GS functionality</w:t>
      </w:r>
      <w:r w:rsidR="00E373D4">
        <w:rPr>
          <w:rFonts w:ascii="Arial" w:eastAsia="Times New Roman" w:hAnsi="Arial" w:cs="Arial"/>
          <w:color w:val="000000"/>
          <w:sz w:val="16"/>
          <w:szCs w:val="16"/>
          <w:lang w:eastAsia="en-GB"/>
        </w:rPr>
        <w:t xml:space="preserve"> or the s</w:t>
      </w:r>
      <w:r w:rsidR="00E373D4" w:rsidRPr="00AB3CA4">
        <w:rPr>
          <w:rFonts w:ascii="Arial" w:eastAsia="Times New Roman" w:hAnsi="Arial" w:cs="Arial"/>
          <w:color w:val="000000"/>
          <w:sz w:val="16"/>
          <w:szCs w:val="16"/>
          <w:lang w:eastAsia="en-GB"/>
        </w:rPr>
        <w:t>tudy of policy aspects, incl.</w:t>
      </w:r>
    </w:p>
    <w:p w14:paraId="319B45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needs further discussions off-line</w:t>
      </w:r>
    </w:p>
    <w:p w14:paraId="397157D3" w14:textId="2CD244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S1-240220</w:t>
      </w:r>
    </w:p>
    <w:p w14:paraId="7B8053D4" w14:textId="77777777" w:rsidR="004C2930" w:rsidRDefault="004C2930" w:rsidP="0068697E">
      <w:pPr>
        <w:rPr>
          <w:rFonts w:ascii="Arial" w:eastAsia="Times New Roman" w:hAnsi="Arial" w:cs="Arial"/>
          <w:color w:val="000000"/>
          <w:sz w:val="16"/>
          <w:szCs w:val="16"/>
          <w:lang w:eastAsia="en-GB"/>
        </w:rPr>
      </w:pPr>
    </w:p>
    <w:p w14:paraId="56E5589E" w14:textId="7FED03B6" w:rsidR="004C2930" w:rsidRDefault="00AD5A63" w:rsidP="0068697E">
      <w:pPr>
        <w:rPr>
          <w:rFonts w:ascii="Arial" w:eastAsia="Times New Roman" w:hAnsi="Arial" w:cs="Arial"/>
          <w:sz w:val="16"/>
          <w:szCs w:val="16"/>
          <w:lang w:eastAsia="en-GB"/>
        </w:rPr>
      </w:pPr>
      <w:hyperlink r:id="rId336" w:history="1">
        <w:r w:rsidR="00E373D4">
          <w:rPr>
            <w:rStyle w:val="Hyperlink"/>
            <w:b/>
            <w:bCs/>
          </w:rPr>
          <w:t>S1-240220</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3FD1D6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S1-240032</w:t>
      </w:r>
    </w:p>
    <w:p w14:paraId="01677A3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4C431B22" w14:textId="79C7775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5EB321D" w14:textId="77777777" w:rsidR="004C2930" w:rsidRDefault="004C2930" w:rsidP="0068697E">
      <w:pPr>
        <w:rPr>
          <w:rFonts w:ascii="Arial" w:eastAsia="Times New Roman" w:hAnsi="Arial" w:cs="Arial"/>
          <w:color w:val="000000"/>
          <w:sz w:val="16"/>
          <w:szCs w:val="16"/>
          <w:lang w:eastAsia="en-GB"/>
        </w:rPr>
      </w:pPr>
    </w:p>
    <w:p w14:paraId="6071517F" w14:textId="1AF1759C" w:rsidR="004C2930" w:rsidRDefault="00AD5A63" w:rsidP="0068697E">
      <w:pPr>
        <w:rPr>
          <w:rFonts w:ascii="Arial" w:eastAsia="Times New Roman" w:hAnsi="Arial" w:cs="Arial"/>
          <w:sz w:val="16"/>
          <w:szCs w:val="16"/>
          <w:lang w:eastAsia="en-GB"/>
        </w:rPr>
      </w:pPr>
      <w:hyperlink r:id="rId337" w:history="1">
        <w:r w:rsidR="00E373D4">
          <w:rPr>
            <w:rStyle w:val="Hyperlink"/>
            <w:rFonts w:eastAsia="Times New Roman"/>
            <w:b/>
            <w:bCs/>
            <w:lang w:eastAsia="en-GB"/>
          </w:rPr>
          <w:t>S1-240031</w:t>
        </w:r>
      </w:hyperlink>
      <w:r w:rsidR="002630B5" w:rsidRPr="002630B5">
        <w:t xml:space="preserve"> from </w:t>
      </w:r>
      <w:r w:rsidR="00E373D4" w:rsidRPr="005731AB">
        <w:rPr>
          <w:rFonts w:ascii="Arial" w:eastAsia="Times New Roman" w:hAnsi="Arial" w:cs="Arial"/>
          <w:sz w:val="16"/>
          <w:szCs w:val="16"/>
          <w:lang w:eastAsia="en-GB"/>
        </w:rPr>
        <w:t>NEC Europe Ltd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New Study on non-3GPP fallback to gain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7CC018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0032</w:t>
      </w:r>
    </w:p>
    <w:p w14:paraId="4574CD41" w14:textId="6862A5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DB877AF" w14:textId="77777777" w:rsidR="004C2930" w:rsidRDefault="004C2930" w:rsidP="0068697E">
      <w:pPr>
        <w:rPr>
          <w:rFonts w:ascii="Arial" w:eastAsia="Times New Roman" w:hAnsi="Arial" w:cs="Arial"/>
          <w:color w:val="000000"/>
          <w:sz w:val="16"/>
          <w:szCs w:val="16"/>
          <w:lang w:eastAsia="en-GB"/>
        </w:rPr>
      </w:pPr>
    </w:p>
    <w:p w14:paraId="1EB1D666" w14:textId="07161949" w:rsidR="00E373D4" w:rsidRPr="00E373D4" w:rsidRDefault="00C92E5B" w:rsidP="00C92E5B">
      <w:pPr>
        <w:pStyle w:val="Heading2"/>
        <w:rPr>
          <w:rStyle w:val="Heading2CharChar"/>
        </w:rPr>
      </w:pPr>
      <w:bookmarkStart w:id="44" w:name="_Toc164174441"/>
      <w:r>
        <w:rPr>
          <w:rStyle w:val="Heading2CharChar"/>
        </w:rPr>
        <w:t xml:space="preserve">7.10   </w:t>
      </w:r>
      <w:r w:rsidRPr="00C92E5B">
        <w:rPr>
          <w:rStyle w:val="Heading2CharChar"/>
        </w:rPr>
        <w:t>Advanced Non-Public Networks and Their Interworking</w:t>
      </w:r>
      <w:bookmarkEnd w:id="44"/>
    </w:p>
    <w:p w14:paraId="1C76DD90" w14:textId="0A1E2D55" w:rsidR="004C2930" w:rsidRDefault="00AD5A63" w:rsidP="0068697E">
      <w:pPr>
        <w:rPr>
          <w:rFonts w:ascii="Arial" w:eastAsia="Times New Roman" w:hAnsi="Arial" w:cs="Arial"/>
          <w:sz w:val="16"/>
          <w:szCs w:val="16"/>
          <w:lang w:eastAsia="en-GB"/>
        </w:rPr>
      </w:pPr>
      <w:hyperlink r:id="rId338" w:history="1">
        <w:r w:rsidR="00E373D4">
          <w:rPr>
            <w:rStyle w:val="Hyperlink"/>
            <w:rFonts w:eastAsia="Times New Roman"/>
            <w:b/>
            <w:bCs/>
            <w:lang w:eastAsia="en-GB"/>
          </w:rPr>
          <w:t>S1-240034</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Advanced Non-Public Networks and their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8B0841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EE08DC">
        <w:rPr>
          <w:rFonts w:ascii="Arial" w:eastAsia="Times New Roman" w:hAnsi="Arial" w:cs="Arial"/>
          <w:color w:val="000000"/>
          <w:sz w:val="16"/>
          <w:szCs w:val="16"/>
          <w:lang w:eastAsia="en-GB"/>
        </w:rPr>
        <w:t xml:space="preserve">The study is proposed to address </w:t>
      </w:r>
      <w:r w:rsidR="00E373D4">
        <w:rPr>
          <w:rFonts w:ascii="Arial" w:eastAsia="Times New Roman" w:hAnsi="Arial" w:cs="Arial"/>
          <w:color w:val="000000"/>
          <w:sz w:val="16"/>
          <w:szCs w:val="16"/>
          <w:lang w:eastAsia="en-GB"/>
        </w:rPr>
        <w:t xml:space="preserve">among other things the </w:t>
      </w:r>
      <w:r w:rsidR="00E373D4" w:rsidRPr="00EE08DC">
        <w:rPr>
          <w:rFonts w:ascii="Arial" w:eastAsia="Times New Roman" w:hAnsi="Arial" w:cs="Arial"/>
          <w:color w:val="000000"/>
          <w:sz w:val="16"/>
          <w:szCs w:val="16"/>
          <w:lang w:eastAsia="en-GB"/>
        </w:rPr>
        <w:t>PNI-NPNs and requirements for a flexible selection of a serving (control/data plane) network function(s) across multi-operator domains</w:t>
      </w:r>
    </w:p>
    <w:p w14:paraId="31A910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needs further discussions off-line</w:t>
      </w:r>
    </w:p>
    <w:p w14:paraId="03F901BF" w14:textId="3DFA95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S1-240221</w:t>
      </w:r>
    </w:p>
    <w:p w14:paraId="0276D125" w14:textId="77777777" w:rsidR="004C2930" w:rsidRDefault="004C2930" w:rsidP="0068697E">
      <w:pPr>
        <w:rPr>
          <w:rFonts w:ascii="Arial" w:eastAsia="Times New Roman" w:hAnsi="Arial" w:cs="Arial"/>
          <w:color w:val="000000"/>
          <w:sz w:val="16"/>
          <w:szCs w:val="16"/>
          <w:lang w:eastAsia="en-GB"/>
        </w:rPr>
      </w:pPr>
    </w:p>
    <w:p w14:paraId="6CF26A09" w14:textId="0480E9A4" w:rsidR="004C2930" w:rsidRDefault="00AD5A63" w:rsidP="0068697E">
      <w:pPr>
        <w:rPr>
          <w:rFonts w:ascii="Arial" w:eastAsia="Times New Roman" w:hAnsi="Arial" w:cs="Arial"/>
          <w:sz w:val="16"/>
          <w:szCs w:val="16"/>
          <w:lang w:eastAsia="en-GB"/>
        </w:rPr>
      </w:pPr>
      <w:hyperlink r:id="rId339" w:history="1">
        <w:r w:rsidR="00E373D4">
          <w:rPr>
            <w:rStyle w:val="Hyperlink"/>
            <w:b/>
            <w:bCs/>
          </w:rPr>
          <w:t>S1-240221</w:t>
        </w:r>
      </w:hyperlink>
      <w:r w:rsidR="002630B5" w:rsidRPr="002630B5">
        <w:t xml:space="preserve"> from </w:t>
      </w:r>
      <w:r w:rsidR="00E373D4">
        <w:rPr>
          <w:rFonts w:ascii="Arial" w:eastAsia="Times New Roman" w:hAnsi="Arial" w:cs="Arial"/>
          <w:sz w:val="16"/>
          <w:szCs w:val="16"/>
          <w:lang w:eastAsia="en-GB"/>
        </w:rPr>
        <w:t>NEC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Advanced Non-Public Networks and their</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0EE959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S1-240034</w:t>
      </w:r>
    </w:p>
    <w:p w14:paraId="1B7FE0A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02C4BA35" w14:textId="13DAA63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40E7A93" w14:textId="77777777" w:rsidR="004C2930" w:rsidRDefault="004C2930" w:rsidP="0068697E">
      <w:pPr>
        <w:rPr>
          <w:rFonts w:ascii="Arial" w:eastAsia="Times New Roman" w:hAnsi="Arial" w:cs="Arial"/>
          <w:color w:val="000000"/>
          <w:sz w:val="16"/>
          <w:szCs w:val="16"/>
          <w:lang w:eastAsia="en-GB"/>
        </w:rPr>
      </w:pPr>
    </w:p>
    <w:p w14:paraId="72815851" w14:textId="0D87B971" w:rsidR="004C2930" w:rsidRDefault="00AD5A63" w:rsidP="0068697E">
      <w:pPr>
        <w:rPr>
          <w:rFonts w:ascii="Arial" w:eastAsia="Times New Roman" w:hAnsi="Arial" w:cs="Arial"/>
          <w:sz w:val="16"/>
          <w:szCs w:val="16"/>
          <w:lang w:eastAsia="en-GB"/>
        </w:rPr>
      </w:pPr>
      <w:hyperlink r:id="rId340" w:history="1">
        <w:r w:rsidR="00E373D4">
          <w:rPr>
            <w:rStyle w:val="Hyperlink"/>
            <w:rFonts w:eastAsia="Times New Roman"/>
            <w:b/>
            <w:bCs/>
            <w:lang w:eastAsia="en-GB"/>
          </w:rPr>
          <w:t>S1-240033</w:t>
        </w:r>
      </w:hyperlink>
      <w:r w:rsidR="002630B5" w:rsidRPr="002630B5">
        <w:t xml:space="preserve"> from </w:t>
      </w:r>
      <w:r w:rsidR="00E373D4" w:rsidRPr="005731AB">
        <w:rPr>
          <w:rFonts w:ascii="Arial" w:eastAsia="Times New Roman" w:hAnsi="Arial" w:cs="Arial"/>
          <w:sz w:val="16"/>
          <w:szCs w:val="16"/>
          <w:lang w:eastAsia="en-GB"/>
        </w:rPr>
        <w:t xml:space="preserve">NEC </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New Study on Advanced Non-Public Networks and Their Interworking</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1347F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00E373D4">
        <w:rPr>
          <w:rFonts w:ascii="Arial" w:eastAsia="Times New Roman" w:hAnsi="Arial" w:cs="Arial"/>
          <w:color w:val="000000"/>
          <w:sz w:val="16"/>
          <w:szCs w:val="16"/>
          <w:lang w:eastAsia="en-GB"/>
        </w:rPr>
        <w:t>See actual SID in 0034</w:t>
      </w:r>
    </w:p>
    <w:p w14:paraId="5028311C" w14:textId="6612C27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1AAA33E" w14:textId="77777777" w:rsidR="004C2930" w:rsidRDefault="004C2930" w:rsidP="0068697E">
      <w:pPr>
        <w:rPr>
          <w:rFonts w:ascii="Arial" w:eastAsia="Times New Roman" w:hAnsi="Arial" w:cs="Arial"/>
          <w:color w:val="000000"/>
          <w:sz w:val="16"/>
          <w:szCs w:val="16"/>
          <w:lang w:eastAsia="en-GB"/>
        </w:rPr>
      </w:pPr>
    </w:p>
    <w:p w14:paraId="24BA0591" w14:textId="75D4B04D" w:rsidR="00E373D4" w:rsidRPr="00E373D4" w:rsidRDefault="00C92E5B" w:rsidP="00C92E5B">
      <w:pPr>
        <w:pStyle w:val="Heading2"/>
        <w:rPr>
          <w:rStyle w:val="Heading2CharChar"/>
        </w:rPr>
      </w:pPr>
      <w:bookmarkStart w:id="45" w:name="_Toc164174442"/>
      <w:r>
        <w:rPr>
          <w:rStyle w:val="Heading2CharChar"/>
        </w:rPr>
        <w:t xml:space="preserve">7.11   </w:t>
      </w:r>
      <w:r w:rsidRPr="00C92E5B">
        <w:rPr>
          <w:rStyle w:val="Heading2CharChar"/>
        </w:rPr>
        <w:t>Satellite access - Phase 4</w:t>
      </w:r>
      <w:bookmarkEnd w:id="45"/>
    </w:p>
    <w:p w14:paraId="709CC562" w14:textId="34A60CC2" w:rsidR="004C2930" w:rsidRDefault="00AD5A63" w:rsidP="0068697E">
      <w:pPr>
        <w:rPr>
          <w:rFonts w:ascii="Arial" w:eastAsia="Times New Roman" w:hAnsi="Arial" w:cs="Arial"/>
          <w:sz w:val="16"/>
          <w:szCs w:val="16"/>
          <w:lang w:eastAsia="en-GB"/>
        </w:rPr>
      </w:pPr>
      <w:hyperlink r:id="rId341" w:history="1">
        <w:r w:rsidR="00E373D4">
          <w:rPr>
            <w:rStyle w:val="Hyperlink"/>
            <w:rFonts w:eastAsia="Times New Roman"/>
            <w:b/>
            <w:bCs/>
            <w:lang w:eastAsia="en-GB"/>
          </w:rPr>
          <w:t>S1-240052</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3B3A5E7" w14:textId="494D2AC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S1-240210</w:t>
      </w:r>
    </w:p>
    <w:p w14:paraId="272BC8A2" w14:textId="77777777" w:rsidR="004C2930" w:rsidRDefault="004C2930" w:rsidP="0068697E">
      <w:pPr>
        <w:rPr>
          <w:rFonts w:ascii="Arial" w:eastAsia="Times New Roman" w:hAnsi="Arial" w:cs="Arial"/>
          <w:color w:val="000000"/>
          <w:sz w:val="16"/>
          <w:szCs w:val="16"/>
          <w:lang w:eastAsia="en-GB"/>
        </w:rPr>
      </w:pPr>
    </w:p>
    <w:p w14:paraId="0094A308" w14:textId="149CB155" w:rsidR="004C2930" w:rsidRDefault="00AD5A63" w:rsidP="0068697E">
      <w:pPr>
        <w:rPr>
          <w:rFonts w:ascii="Arial" w:eastAsia="Times New Roman" w:hAnsi="Arial" w:cs="Arial"/>
          <w:sz w:val="16"/>
          <w:szCs w:val="16"/>
          <w:lang w:eastAsia="en-GB"/>
        </w:rPr>
      </w:pPr>
      <w:hyperlink r:id="rId342" w:history="1">
        <w:r w:rsidR="00E373D4">
          <w:rPr>
            <w:rStyle w:val="Hyperlink"/>
            <w:b/>
            <w:bCs/>
          </w:rPr>
          <w:t>S1-240210</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3C6237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S1-240052</w:t>
      </w:r>
    </w:p>
    <w:p w14:paraId="3DF05E58" w14:textId="134C1C26" w:rsidR="00E373D4" w:rsidRPr="0002065A"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02065A">
        <w:rPr>
          <w:rFonts w:ascii="Arial" w:eastAsia="Times New Roman" w:hAnsi="Arial" w:cs="Arial"/>
          <w:color w:val="000000"/>
          <w:sz w:val="16"/>
          <w:szCs w:val="16"/>
          <w:lang w:eastAsia="en-GB"/>
        </w:rPr>
        <w:t xml:space="preserve"> Use cases/service requirements:</w:t>
      </w:r>
    </w:p>
    <w:p w14:paraId="49601E20"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Support of Multicast and Broadcast Services (MBS) over satellite</w:t>
      </w:r>
    </w:p>
    <w:p w14:paraId="07708865"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support for emergency communications and mission critical services via satellite</w:t>
      </w:r>
    </w:p>
    <w:p w14:paraId="032D4B35"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support for multi-orbits satellite networks</w:t>
      </w:r>
    </w:p>
    <w:p w14:paraId="7BAAF2C9"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Network selection between satellites including roaming between multi orbits satellites or between satellites and terrestrial</w:t>
      </w:r>
    </w:p>
    <w:p w14:paraId="6831149C" w14:textId="77777777" w:rsidR="00E373D4" w:rsidRPr="0002065A"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 xml:space="preserve">Enhanced resilient UE-Satellite-UE communication with intermittent ground connectivity </w:t>
      </w:r>
    </w:p>
    <w:p w14:paraId="3DF0A4BA" w14:textId="77777777" w:rsidR="00E373D4" w:rsidRDefault="00E373D4" w:rsidP="0068697E">
      <w:pPr>
        <w:rPr>
          <w:rFonts w:ascii="Arial" w:eastAsia="Times New Roman" w:hAnsi="Arial" w:cs="Arial"/>
          <w:color w:val="000000"/>
          <w:sz w:val="16"/>
          <w:szCs w:val="16"/>
          <w:lang w:eastAsia="en-GB"/>
        </w:rPr>
      </w:pPr>
      <w:r w:rsidRPr="0002065A">
        <w:rPr>
          <w:rFonts w:ascii="Arial" w:eastAsia="Times New Roman" w:hAnsi="Arial" w:cs="Arial"/>
          <w:color w:val="000000"/>
          <w:sz w:val="16"/>
          <w:szCs w:val="16"/>
          <w:lang w:eastAsia="en-GB"/>
        </w:rPr>
        <w:t>Enhanced Satellite sharing for network entities on-board satellite</w:t>
      </w:r>
    </w:p>
    <w:p w14:paraId="53EC374E" w14:textId="77777777" w:rsidR="00E373D4" w:rsidRDefault="00E373D4" w:rsidP="0068697E">
      <w:pPr>
        <w:rPr>
          <w:rFonts w:ascii="Arial" w:eastAsia="Times New Roman" w:hAnsi="Arial" w:cs="Arial"/>
          <w:color w:val="000000"/>
          <w:sz w:val="16"/>
          <w:szCs w:val="16"/>
          <w:lang w:eastAsia="en-GB"/>
        </w:rPr>
      </w:pPr>
    </w:p>
    <w:p w14:paraId="28128CF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some priority might be introduced between items here because there are several items, and it might be complex to handle e.g. by SA2.</w:t>
      </w:r>
    </w:p>
    <w:p w14:paraId="53E2009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all satellite-related WIDs should be merged into one single one. This includes e.g. Hughes. MiniWIDs were not supposed to be submitted at this meeting nor at the next one. They can be considered only from August onwards. </w:t>
      </w:r>
    </w:p>
    <w:p w14:paraId="6AB6D391" w14:textId="203C84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S1-240235</w:t>
      </w:r>
    </w:p>
    <w:p w14:paraId="47D6DA3E" w14:textId="77777777" w:rsidR="004C2930" w:rsidRDefault="004C2930" w:rsidP="0068697E">
      <w:pPr>
        <w:rPr>
          <w:rFonts w:ascii="Arial" w:eastAsia="Times New Roman" w:hAnsi="Arial" w:cs="Arial"/>
          <w:color w:val="000000"/>
          <w:sz w:val="16"/>
          <w:szCs w:val="16"/>
          <w:lang w:eastAsia="en-GB"/>
        </w:rPr>
      </w:pPr>
    </w:p>
    <w:p w14:paraId="4383565C" w14:textId="27E56FA3" w:rsidR="004C2930" w:rsidRDefault="00AD5A63" w:rsidP="0068697E">
      <w:pPr>
        <w:rPr>
          <w:rFonts w:ascii="Arial" w:eastAsia="Times New Roman" w:hAnsi="Arial" w:cs="Arial"/>
          <w:sz w:val="16"/>
          <w:szCs w:val="16"/>
          <w:lang w:eastAsia="en-GB"/>
        </w:rPr>
      </w:pPr>
      <w:hyperlink r:id="rId343" w:history="1">
        <w:r w:rsidR="00E373D4">
          <w:rPr>
            <w:rStyle w:val="Hyperlink"/>
            <w:b/>
            <w:bCs/>
          </w:rPr>
          <w:t>S1-240235</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C554AF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S1-240210This is an attempt to merge all the SIDs with satellite aspects.</w:t>
      </w:r>
    </w:p>
    <w:p w14:paraId="02DF5AD7" w14:textId="5F28D66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Novamint explain that the aspects where RAN is expecting SA1 outputs have been classified at the top.</w:t>
      </w:r>
    </w:p>
    <w:p w14:paraId="4DAC929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Mediatek, Apple: the last bullet can be widely simplified.</w:t>
      </w:r>
    </w:p>
    <w:p w14:paraId="707FA1D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“robust alert”: the meaning has been corrupted when merging. It needs rephrasing. IMS voice on GEO: regulatory requirements on emergency calls have to be considered.</w:t>
      </w:r>
    </w:p>
    <w:p w14:paraId="6B6F90E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to further revise the SID, the wording has to be improved for the “stable” ones. The more controversial ones can be removed at this stage and then added in a future revision.</w:t>
      </w:r>
    </w:p>
    <w:p w14:paraId="754F127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SES: RAN is really expecting works from SA1 on several aspects listed here.</w:t>
      </w:r>
    </w:p>
    <w:p w14:paraId="32182214" w14:textId="75835E9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S1-240258</w:t>
      </w:r>
    </w:p>
    <w:p w14:paraId="0D2A5CC8" w14:textId="77777777" w:rsidR="004C2930" w:rsidRDefault="004C2930" w:rsidP="0068697E">
      <w:pPr>
        <w:rPr>
          <w:rFonts w:ascii="Arial" w:eastAsia="Times New Roman" w:hAnsi="Arial" w:cs="Arial"/>
          <w:color w:val="000000"/>
          <w:sz w:val="16"/>
          <w:szCs w:val="16"/>
          <w:lang w:eastAsia="en-GB"/>
        </w:rPr>
      </w:pPr>
    </w:p>
    <w:p w14:paraId="50C71C31" w14:textId="03162C7C" w:rsidR="004C2930" w:rsidRDefault="00AD5A63" w:rsidP="0068697E">
      <w:pPr>
        <w:rPr>
          <w:rFonts w:ascii="Arial" w:eastAsia="Times New Roman" w:hAnsi="Arial" w:cs="Arial"/>
          <w:sz w:val="16"/>
          <w:szCs w:val="16"/>
          <w:lang w:eastAsia="en-GB"/>
        </w:rPr>
      </w:pPr>
      <w:hyperlink r:id="rId344" w:history="1">
        <w:r w:rsidR="00E373D4">
          <w:rPr>
            <w:rStyle w:val="Hyperlink"/>
            <w:rFonts w:eastAsia="Times New Roman"/>
            <w:b/>
            <w:bCs/>
            <w:lang w:eastAsia="en-GB"/>
          </w:rPr>
          <w:t>S1-240258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25C478D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S1-240235</w:t>
      </w:r>
    </w:p>
    <w:p w14:paraId="62E0197A" w14:textId="7D5C71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emergency communication: the aspects to be included shall be specified: location? Etc</w:t>
      </w:r>
    </w:p>
    <w:p w14:paraId="4A3E50B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reference to be added.</w:t>
      </w:r>
    </w:p>
    <w:p w14:paraId="5E29F41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Other changes requested, so another drafting session to be handled.</w:t>
      </w:r>
    </w:p>
    <w:p w14:paraId="53AB2577" w14:textId="0A86A9B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S1-240290</w:t>
      </w:r>
    </w:p>
    <w:p w14:paraId="3BA9376A" w14:textId="77777777" w:rsidR="004C2930" w:rsidRDefault="004C2930" w:rsidP="0068697E">
      <w:pPr>
        <w:rPr>
          <w:rFonts w:ascii="Arial" w:eastAsia="Times New Roman" w:hAnsi="Arial" w:cs="Arial"/>
          <w:color w:val="000000"/>
          <w:sz w:val="16"/>
          <w:szCs w:val="16"/>
          <w:lang w:eastAsia="en-GB"/>
        </w:rPr>
      </w:pPr>
    </w:p>
    <w:p w14:paraId="5B20D451" w14:textId="36ED930E" w:rsidR="004C2930" w:rsidRDefault="00AD5A63" w:rsidP="0068697E">
      <w:pPr>
        <w:rPr>
          <w:rFonts w:ascii="Arial" w:eastAsia="Times New Roman" w:hAnsi="Arial" w:cs="Arial"/>
          <w:sz w:val="16"/>
          <w:szCs w:val="16"/>
          <w:lang w:eastAsia="en-GB"/>
        </w:rPr>
      </w:pPr>
      <w:hyperlink r:id="rId345" w:history="1">
        <w:r w:rsidR="00E373D4">
          <w:rPr>
            <w:rStyle w:val="Hyperlink"/>
            <w:rFonts w:eastAsia="Times New Roman"/>
            <w:b/>
            <w:bCs/>
            <w:lang w:eastAsia="en-GB"/>
          </w:rPr>
          <w:t>S1-240290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3414E8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S1-240258This result from another drafting session on Satellite.</w:t>
      </w:r>
      <w:bookmarkStart w:id="46" w:name="_Hlk160173717"/>
    </w:p>
    <w:p w14:paraId="67C92DC7" w14:textId="3B6EC86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Calendar dates to be added..</w:t>
      </w:r>
    </w:p>
    <w:p w14:paraId="2BEE2C8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Last but one sentence to be deleted in bullet 3.</w:t>
      </w:r>
    </w:p>
    <w:p w14:paraId="6B2FB6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Section 8 should be empty.</w:t>
      </w:r>
    </w:p>
    <w:p w14:paraId="208C410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920069 to be deleted as linked WID.</w:t>
      </w:r>
    </w:p>
    <w:p w14:paraId="3FA8AF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Typos to be corrected. </w:t>
      </w:r>
    </w:p>
    <w:p w14:paraId="0722DF1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Oppo, Sharp, Vodafone, Sony, Mediatek and CableLabs to be added as supporting companies</w:t>
      </w:r>
      <w:bookmarkEnd w:id="46"/>
    </w:p>
    <w:p w14:paraId="4574916B" w14:textId="5FD46BB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S1-240298</w:t>
      </w:r>
    </w:p>
    <w:p w14:paraId="5505D914" w14:textId="77777777" w:rsidR="004C2930" w:rsidRDefault="004C2930" w:rsidP="0068697E">
      <w:pPr>
        <w:rPr>
          <w:rFonts w:ascii="Arial" w:eastAsia="Times New Roman" w:hAnsi="Arial" w:cs="Arial"/>
          <w:color w:val="000000"/>
          <w:sz w:val="16"/>
          <w:szCs w:val="16"/>
          <w:lang w:eastAsia="en-GB"/>
        </w:rPr>
      </w:pPr>
    </w:p>
    <w:p w14:paraId="6F0A20D8" w14:textId="5B3487C6" w:rsidR="004C2930" w:rsidRDefault="00AD5A63" w:rsidP="0068697E">
      <w:pPr>
        <w:rPr>
          <w:rFonts w:ascii="Arial" w:eastAsia="Times New Roman" w:hAnsi="Arial" w:cs="Arial"/>
          <w:sz w:val="16"/>
          <w:szCs w:val="16"/>
          <w:lang w:eastAsia="en-GB"/>
        </w:rPr>
      </w:pPr>
      <w:hyperlink r:id="rId346" w:history="1">
        <w:r w:rsidR="00E373D4">
          <w:rPr>
            <w:rStyle w:val="Hyperlink"/>
            <w:rFonts w:eastAsia="Times New Roman"/>
            <w:b/>
            <w:bCs/>
            <w:lang w:eastAsia="en-GB"/>
          </w:rPr>
          <w:t>S1-240298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D8BC66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Pr>
          <w:rFonts w:ascii="Arial" w:eastAsia="Times New Roman" w:hAnsi="Arial" w:cs="Arial"/>
          <w:color w:val="000000"/>
          <w:sz w:val="16"/>
          <w:szCs w:val="16"/>
          <w:lang w:eastAsia="en-GB"/>
        </w:rPr>
        <w:t>Revision of S1-240290</w:t>
      </w:r>
    </w:p>
    <w:p w14:paraId="23FB9029" w14:textId="46481F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Add Xiaomi as supporting company.</w:t>
      </w:r>
    </w:p>
    <w:p w14:paraId="5F0CD3A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Change format of the date.</w:t>
      </w:r>
    </w:p>
    <w:p w14:paraId="04D64A04" w14:textId="0A2097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S1-240312</w:t>
      </w:r>
    </w:p>
    <w:p w14:paraId="35EAEBE4" w14:textId="77777777" w:rsidR="004C2930" w:rsidRDefault="004C2930" w:rsidP="0068697E">
      <w:pPr>
        <w:rPr>
          <w:rFonts w:ascii="Arial" w:eastAsia="Times New Roman" w:hAnsi="Arial" w:cs="Arial"/>
          <w:color w:val="000000"/>
          <w:sz w:val="16"/>
          <w:szCs w:val="16"/>
          <w:lang w:eastAsia="en-GB"/>
        </w:rPr>
      </w:pPr>
    </w:p>
    <w:p w14:paraId="66EB5F8C" w14:textId="67071E71" w:rsidR="004C2930" w:rsidRDefault="00AD5A63" w:rsidP="0068697E">
      <w:pPr>
        <w:rPr>
          <w:rFonts w:ascii="Arial" w:eastAsia="Times New Roman" w:hAnsi="Arial" w:cs="Arial"/>
          <w:sz w:val="16"/>
          <w:szCs w:val="16"/>
          <w:lang w:eastAsia="en-GB"/>
        </w:rPr>
      </w:pPr>
      <w:hyperlink r:id="rId347" w:history="1">
        <w:r w:rsidR="00E373D4">
          <w:rPr>
            <w:rStyle w:val="Hyperlink"/>
            <w:rFonts w:eastAsia="Times New Roman"/>
            <w:b/>
            <w:bCs/>
            <w:lang w:eastAsia="en-GB"/>
          </w:rPr>
          <w:t>S1-240312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 Thales, Airbus, Eutelsat Group, Fraunhofer IIS, TNO, ESA, SES, ETRI,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6C2BBA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S1-240298</w:t>
      </w:r>
    </w:p>
    <w:p w14:paraId="4746FE8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 Adding supporting company. Format dates</w:t>
      </w:r>
    </w:p>
    <w:p w14:paraId="2BE23C1E" w14:textId="09A011A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Agreed</w:t>
      </w:r>
    </w:p>
    <w:p w14:paraId="63849DA5" w14:textId="77777777" w:rsidR="004C2930" w:rsidRDefault="004C2930" w:rsidP="0068697E">
      <w:pPr>
        <w:rPr>
          <w:rFonts w:ascii="Arial" w:eastAsia="Times New Roman" w:hAnsi="Arial" w:cs="Arial"/>
          <w:color w:val="000000"/>
          <w:sz w:val="16"/>
          <w:szCs w:val="16"/>
          <w:lang w:eastAsia="en-GB"/>
        </w:rPr>
      </w:pPr>
    </w:p>
    <w:p w14:paraId="125583F4" w14:textId="6C5B453C" w:rsidR="004C2930" w:rsidRDefault="00AD5A63" w:rsidP="0068697E">
      <w:pPr>
        <w:rPr>
          <w:rFonts w:ascii="Arial" w:eastAsia="Times New Roman" w:hAnsi="Arial" w:cs="Arial"/>
          <w:sz w:val="16"/>
          <w:szCs w:val="16"/>
          <w:lang w:eastAsia="en-GB"/>
        </w:rPr>
      </w:pPr>
      <w:hyperlink r:id="rId348" w:history="1">
        <w:r w:rsidR="00E373D4">
          <w:rPr>
            <w:rStyle w:val="Hyperlink"/>
            <w:rFonts w:eastAsia="Times New Roman"/>
            <w:b/>
            <w:bCs/>
            <w:lang w:eastAsia="en-GB"/>
          </w:rPr>
          <w:t>S1-240291</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Novamint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TR skeleton for satellite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TR skeleton</w:t>
      </w:r>
      <w:r w:rsidR="004C2930">
        <w:rPr>
          <w:rFonts w:ascii="Arial" w:eastAsia="Times New Roman" w:hAnsi="Arial" w:cs="Arial"/>
          <w:sz w:val="16"/>
          <w:szCs w:val="16"/>
          <w:lang w:eastAsia="en-GB"/>
        </w:rPr>
        <w:t>)</w:t>
      </w:r>
    </w:p>
    <w:p w14:paraId="2CA1723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is mostly for information at this stage.</w:t>
      </w:r>
    </w:p>
    <w:p w14:paraId="21291B60" w14:textId="48A6931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BA00549" w14:textId="77777777" w:rsidR="004C2930" w:rsidRDefault="004C2930" w:rsidP="0068697E">
      <w:pPr>
        <w:rPr>
          <w:rFonts w:ascii="Arial" w:eastAsia="Times New Roman" w:hAnsi="Arial" w:cs="Arial"/>
          <w:color w:val="000000"/>
          <w:sz w:val="16"/>
          <w:szCs w:val="16"/>
          <w:lang w:eastAsia="en-GB"/>
        </w:rPr>
      </w:pPr>
    </w:p>
    <w:p w14:paraId="2EAAAC47" w14:textId="22D76D19" w:rsidR="004C2930" w:rsidRDefault="00AD5A63" w:rsidP="0068697E">
      <w:pPr>
        <w:rPr>
          <w:rFonts w:ascii="Arial" w:eastAsia="Times New Roman" w:hAnsi="Arial" w:cs="Arial"/>
          <w:sz w:val="16"/>
          <w:szCs w:val="16"/>
          <w:lang w:eastAsia="en-GB"/>
        </w:rPr>
      </w:pPr>
      <w:hyperlink r:id="rId349" w:history="1">
        <w:r w:rsidR="00E373D4">
          <w:rPr>
            <w:rStyle w:val="Hyperlink"/>
            <w:rFonts w:eastAsia="Times New Roman"/>
            <w:b/>
            <w:bCs/>
            <w:lang w:eastAsia="en-GB"/>
          </w:rPr>
          <w:t>S1-240053</w:t>
        </w:r>
      </w:hyperlink>
      <w:r w:rsidR="002630B5" w:rsidRPr="002630B5">
        <w:t xml:space="preserve"> from </w:t>
      </w:r>
      <w:r w:rsidR="00E373D4" w:rsidRPr="005731AB">
        <w:rPr>
          <w:rFonts w:ascii="Arial" w:eastAsia="Times New Roman" w:hAnsi="Arial" w:cs="Arial"/>
          <w:sz w:val="16"/>
          <w:szCs w:val="16"/>
          <w:lang w:eastAsia="en-GB"/>
        </w:rPr>
        <w:t>NOVAMINT, Thales, Airbus, Eutelsat Group, Fraunhofer IIS, TNO, ESA, SES, ETRI, vivo, SKY Perfect JSAT, Sateliot, Lockheed Martin, Hughes Network systems, CATT, Nokia, Nokia Shanghai Bell, OQ Technology,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a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10BE87F" w14:textId="649FE28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S1-240211</w:t>
      </w:r>
    </w:p>
    <w:p w14:paraId="2FE2C0BF" w14:textId="77777777" w:rsidR="004C2930" w:rsidRDefault="004C2930" w:rsidP="0068697E">
      <w:pPr>
        <w:rPr>
          <w:rFonts w:ascii="Arial" w:eastAsia="Times New Roman" w:hAnsi="Arial" w:cs="Arial"/>
          <w:color w:val="000000"/>
          <w:sz w:val="16"/>
          <w:szCs w:val="16"/>
          <w:lang w:eastAsia="en-GB"/>
        </w:rPr>
      </w:pPr>
    </w:p>
    <w:p w14:paraId="7DCBA0D7" w14:textId="1E96313B" w:rsidR="004C2930" w:rsidRDefault="00AD5A63" w:rsidP="0068697E">
      <w:pPr>
        <w:rPr>
          <w:rFonts w:ascii="Arial" w:eastAsia="Times New Roman" w:hAnsi="Arial" w:cs="Arial"/>
          <w:sz w:val="16"/>
          <w:szCs w:val="16"/>
          <w:lang w:eastAsia="en-GB"/>
        </w:rPr>
      </w:pPr>
      <w:hyperlink r:id="rId350" w:history="1">
        <w:r w:rsidR="00E373D4">
          <w:rPr>
            <w:rStyle w:val="Hyperlink"/>
            <w:b/>
            <w:bCs/>
          </w:rPr>
          <w:t>S1-240211</w:t>
        </w:r>
      </w:hyperlink>
      <w:r w:rsidR="002630B5" w:rsidRPr="002630B5">
        <w:t xml:space="preserve"> from </w:t>
      </w:r>
      <w:r w:rsidR="00E373D4">
        <w:rPr>
          <w:rFonts w:ascii="Arial" w:eastAsia="Times New Roman" w:hAnsi="Arial" w:cs="Arial"/>
          <w:sz w:val="16"/>
          <w:szCs w:val="16"/>
          <w:lang w:eastAsia="en-GB"/>
        </w:rPr>
        <w:t>NOVAMINT, Thales, Airbus, Eutelsat Group, Fraunhofer IIS, TNO, ESA, SES, ETRI, vivo, SKY Perfect JSAT, Sateliot, Lockheed Martin, Hughes Network systems, CATT, Nokia, Nokia Shanghai Bell, OQ Technology,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a Study on satellite access - Phase 4</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5651D7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S1-240053</w:t>
      </w:r>
    </w:p>
    <w:p w14:paraId="1946CDE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See actual SID in 210</w:t>
      </w:r>
    </w:p>
    <w:p w14:paraId="00E339F1" w14:textId="4C552CB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341BD38" w14:textId="77777777" w:rsidR="004C2930" w:rsidRDefault="004C2930" w:rsidP="0068697E">
      <w:pPr>
        <w:rPr>
          <w:rFonts w:ascii="Arial" w:eastAsia="Times New Roman" w:hAnsi="Arial" w:cs="Arial"/>
          <w:color w:val="000000"/>
          <w:sz w:val="16"/>
          <w:szCs w:val="16"/>
          <w:lang w:eastAsia="en-GB"/>
        </w:rPr>
      </w:pPr>
    </w:p>
    <w:p w14:paraId="5C3525AC" w14:textId="1B392491" w:rsidR="004C2930" w:rsidRDefault="00AD5A63" w:rsidP="0068697E">
      <w:pPr>
        <w:rPr>
          <w:rFonts w:ascii="Arial" w:eastAsia="Times New Roman" w:hAnsi="Arial" w:cs="Arial"/>
          <w:sz w:val="16"/>
          <w:szCs w:val="16"/>
          <w:lang w:eastAsia="en-GB"/>
        </w:rPr>
      </w:pPr>
      <w:hyperlink r:id="rId351" w:history="1">
        <w:r w:rsidR="00E373D4">
          <w:rPr>
            <w:rStyle w:val="Hyperlink"/>
            <w:rFonts w:eastAsia="Times New Roman"/>
            <w:b/>
            <w:bCs/>
            <w:lang w:eastAsia="en-GB"/>
          </w:rPr>
          <w:t>S1-240064</w:t>
        </w:r>
      </w:hyperlink>
      <w:r w:rsidR="002630B5" w:rsidRPr="002630B5">
        <w:t xml:space="preserve"> from </w:t>
      </w:r>
      <w:r w:rsidR="00E373D4" w:rsidRPr="00E373D4">
        <w:rPr>
          <w:rFonts w:ascii="Arial" w:eastAsia="Times New Roman" w:hAnsi="Arial" w:cs="Arial"/>
          <w:sz w:val="16"/>
          <w:szCs w:val="16"/>
          <w:lang w:eastAsia="en-GB"/>
        </w:rPr>
        <w:t>SES, Thales, Ligado, Novamint, Inmarsat, Viasat, Avanti, Airbus, ESA, Hispasat,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Cases motivations for 5G MBS over NTN study</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83271F3" w14:textId="7DF31A1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F92D354" w14:textId="77777777" w:rsidR="004C2930" w:rsidRDefault="004C2930" w:rsidP="0068697E">
      <w:pPr>
        <w:rPr>
          <w:rFonts w:ascii="Arial" w:eastAsia="Times New Roman" w:hAnsi="Arial" w:cs="Arial"/>
          <w:color w:val="000000"/>
          <w:sz w:val="16"/>
          <w:szCs w:val="16"/>
          <w:lang w:eastAsia="en-GB"/>
        </w:rPr>
      </w:pPr>
    </w:p>
    <w:p w14:paraId="48F5DBFD" w14:textId="7B7C6F4F" w:rsidR="00E373D4" w:rsidRPr="00E373D4" w:rsidRDefault="00C92E5B" w:rsidP="00C92E5B">
      <w:pPr>
        <w:pStyle w:val="Heading2"/>
        <w:rPr>
          <w:rStyle w:val="Heading2CharChar"/>
        </w:rPr>
      </w:pPr>
      <w:bookmarkStart w:id="47" w:name="_Toc164174443"/>
      <w:r>
        <w:rPr>
          <w:rStyle w:val="Heading2CharChar"/>
        </w:rPr>
        <w:t xml:space="preserve">7.12   </w:t>
      </w:r>
      <w:r w:rsidRPr="00C92E5B">
        <w:rPr>
          <w:rStyle w:val="Heading2CharChar"/>
        </w:rPr>
        <w:t>Enhancements for IMS-based GEO Global Call Services</w:t>
      </w:r>
      <w:bookmarkEnd w:id="47"/>
    </w:p>
    <w:p w14:paraId="48610B74" w14:textId="00B87F8F" w:rsidR="004C2930" w:rsidRDefault="00AD5A63" w:rsidP="0068697E">
      <w:pPr>
        <w:rPr>
          <w:rFonts w:ascii="Arial" w:eastAsia="Times New Roman" w:hAnsi="Arial" w:cs="Arial"/>
          <w:sz w:val="16"/>
          <w:szCs w:val="16"/>
          <w:lang w:eastAsia="en-GB"/>
        </w:rPr>
      </w:pPr>
      <w:hyperlink r:id="rId352" w:history="1">
        <w:r w:rsidR="00E373D4">
          <w:rPr>
            <w:rStyle w:val="Hyperlink"/>
            <w:rFonts w:eastAsia="Times New Roman"/>
            <w:b/>
            <w:bCs/>
            <w:lang w:eastAsia="en-GB"/>
          </w:rPr>
          <w:t>S1-240106</w:t>
        </w:r>
      </w:hyperlink>
      <w:r w:rsidR="002630B5" w:rsidRPr="002630B5">
        <w:t xml:space="preserve"> from </w:t>
      </w:r>
      <w:r w:rsidR="00E373D4" w:rsidRPr="00E373D4">
        <w:rPr>
          <w:rFonts w:ascii="Arial" w:eastAsia="Times New Roman" w:hAnsi="Arial" w:cs="Arial"/>
          <w:sz w:val="16"/>
          <w:szCs w:val="16"/>
          <w:lang w:eastAsia="en-GB"/>
        </w:rPr>
        <w:t>vivo, Novamint, Fraunhofer IIS, Hughes, EchoStar, 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mini-WID on Enhancements for IMS-based GEO Global Call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D04252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1E7508">
        <w:rPr>
          <w:rFonts w:ascii="Arial" w:eastAsia="Times New Roman" w:hAnsi="Arial" w:cs="Arial"/>
          <w:color w:val="000000"/>
          <w:sz w:val="16"/>
          <w:szCs w:val="16"/>
          <w:lang w:eastAsia="en-GB"/>
        </w:rPr>
        <w:t>The objectives of this work item are</w:t>
      </w:r>
      <w:r w:rsidR="00E373D4">
        <w:rPr>
          <w:rFonts w:ascii="Arial" w:eastAsia="Times New Roman" w:hAnsi="Arial" w:cs="Arial"/>
          <w:color w:val="000000"/>
          <w:sz w:val="16"/>
          <w:szCs w:val="16"/>
          <w:lang w:eastAsia="en-GB"/>
        </w:rPr>
        <w:t xml:space="preserve"> t</w:t>
      </w:r>
      <w:r w:rsidR="00E373D4" w:rsidRPr="001E7508">
        <w:rPr>
          <w:rFonts w:ascii="Arial" w:eastAsia="Times New Roman" w:hAnsi="Arial" w:cs="Arial"/>
          <w:color w:val="000000"/>
          <w:sz w:val="16"/>
          <w:szCs w:val="16"/>
          <w:lang w:eastAsia="en-GB"/>
        </w:rPr>
        <w:t>o specify service requirements for enhancements to IMS-based GEO global call services, especially considering the limitations of GEO’s transmission rate, capacity, and propagation delay.</w:t>
      </w:r>
    </w:p>
    <w:p w14:paraId="1BBFA4F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There is a common agreement to have one single WID related to satellite aspects, so it is proposed to merge this one with the other satellite WID. Merged in 235.</w:t>
      </w:r>
    </w:p>
    <w:p w14:paraId="62F5242C" w14:textId="22283BD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 into S1-240235</w:t>
      </w:r>
    </w:p>
    <w:p w14:paraId="3E25EEE7" w14:textId="77777777" w:rsidR="004C2930" w:rsidRDefault="004C2930" w:rsidP="0068697E">
      <w:pPr>
        <w:rPr>
          <w:rFonts w:ascii="Arial" w:eastAsia="Times New Roman" w:hAnsi="Arial" w:cs="Arial"/>
          <w:color w:val="000000"/>
          <w:sz w:val="16"/>
          <w:szCs w:val="16"/>
          <w:lang w:eastAsia="en-GB"/>
        </w:rPr>
      </w:pPr>
    </w:p>
    <w:p w14:paraId="2BBF40FF" w14:textId="6FC714EB" w:rsidR="00E373D4" w:rsidRPr="00E373D4" w:rsidRDefault="00C92E5B" w:rsidP="00C92E5B">
      <w:pPr>
        <w:pStyle w:val="Heading2"/>
        <w:rPr>
          <w:rStyle w:val="Heading2CharChar"/>
        </w:rPr>
      </w:pPr>
      <w:bookmarkStart w:id="48" w:name="_Toc164174444"/>
      <w:r>
        <w:rPr>
          <w:rStyle w:val="Heading2CharChar"/>
        </w:rPr>
        <w:t xml:space="preserve">7.13   </w:t>
      </w:r>
      <w:r w:rsidRPr="00C92E5B">
        <w:rPr>
          <w:rStyle w:val="Heading2CharChar"/>
        </w:rPr>
        <w:t>NetShare phase 2</w:t>
      </w:r>
      <w:bookmarkEnd w:id="48"/>
    </w:p>
    <w:p w14:paraId="076ECBAF" w14:textId="0F865595" w:rsidR="004C2930" w:rsidRDefault="00AD5A63" w:rsidP="0068697E">
      <w:pPr>
        <w:rPr>
          <w:rFonts w:ascii="Arial" w:eastAsia="Times New Roman" w:hAnsi="Arial" w:cs="Arial"/>
          <w:sz w:val="16"/>
          <w:szCs w:val="16"/>
          <w:lang w:eastAsia="en-GB"/>
        </w:rPr>
      </w:pPr>
      <w:hyperlink r:id="rId353" w:history="1">
        <w:r w:rsidR="00E373D4">
          <w:rPr>
            <w:rStyle w:val="Hyperlink"/>
            <w:rFonts w:eastAsia="Times New Roman"/>
            <w:b/>
            <w:bCs/>
            <w:lang w:eastAsia="en-GB"/>
          </w:rPr>
          <w:t>S1-240065</w:t>
        </w:r>
      </w:hyperlink>
      <w:r w:rsidR="002630B5" w:rsidRPr="002630B5">
        <w:t xml:space="preserve"> from </w:t>
      </w:r>
      <w:r w:rsidR="00E373D4">
        <w:rPr>
          <w:rFonts w:ascii="Arial" w:eastAsia="Times New Roman" w:hAnsi="Arial" w:cs="Arial"/>
          <w:sz w:val="16"/>
          <w:szCs w:val="16"/>
          <w:lang w:eastAsia="en-GB"/>
        </w:rPr>
        <w:t>China Unicom, Rakuten Mobile, SK Telecom, LG Uplus,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0E4B89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DF7188">
        <w:rPr>
          <w:rFonts w:ascii="Arial" w:eastAsia="Times New Roman" w:hAnsi="Arial" w:cs="Arial"/>
          <w:color w:val="000000"/>
          <w:sz w:val="16"/>
          <w:szCs w:val="16"/>
          <w:lang w:eastAsia="en-GB"/>
        </w:rPr>
        <w:t xml:space="preserve">This study </w:t>
      </w:r>
      <w:r w:rsidR="00E373D4">
        <w:rPr>
          <w:rFonts w:ascii="Arial" w:eastAsia="Times New Roman" w:hAnsi="Arial" w:cs="Arial"/>
          <w:color w:val="000000"/>
          <w:sz w:val="16"/>
          <w:szCs w:val="16"/>
          <w:lang w:eastAsia="en-GB"/>
        </w:rPr>
        <w:t xml:space="preserve">will </w:t>
      </w:r>
      <w:r w:rsidR="00E373D4" w:rsidRPr="00DF7188">
        <w:rPr>
          <w:rFonts w:ascii="Arial" w:eastAsia="Times New Roman" w:hAnsi="Arial" w:cs="Arial"/>
          <w:color w:val="000000"/>
          <w:sz w:val="16"/>
          <w:szCs w:val="16"/>
          <w:lang w:eastAsia="en-GB"/>
        </w:rPr>
        <w:t xml:space="preserve">investigate use cases and potential new requirements related to network sharing scenarios, in the case of sharing satellite network and considering the disaster condition. </w:t>
      </w:r>
    </w:p>
    <w:p w14:paraId="60B792B3" w14:textId="418B197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 xml:space="preserve">Chair: as it has always been the case, the WIDs should be merged by topics as much as possible. This also applies to satellite aspects. </w:t>
      </w:r>
    </w:p>
    <w:p w14:paraId="7D83C9B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Merged into 0235</w:t>
      </w:r>
    </w:p>
    <w:p w14:paraId="43DF93B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A drafting session will take place on how to merge satellite WIDs. </w:t>
      </w:r>
    </w:p>
    <w:p w14:paraId="5D0D1304"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if the rapporteurship is an issue, the chair will assign them.</w:t>
      </w:r>
    </w:p>
    <w:p w14:paraId="733343C6" w14:textId="599F5DF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S1-240149</w:t>
      </w:r>
    </w:p>
    <w:p w14:paraId="4A0B1567" w14:textId="77777777" w:rsidR="004C2930" w:rsidRDefault="004C2930" w:rsidP="0068697E">
      <w:pPr>
        <w:rPr>
          <w:rFonts w:ascii="Arial" w:eastAsia="Times New Roman" w:hAnsi="Arial" w:cs="Arial"/>
          <w:color w:val="000000"/>
          <w:sz w:val="16"/>
          <w:szCs w:val="16"/>
          <w:lang w:eastAsia="en-GB"/>
        </w:rPr>
      </w:pPr>
    </w:p>
    <w:p w14:paraId="3A7DE6E3" w14:textId="755A4EDC" w:rsidR="004C2930" w:rsidRDefault="00AD5A63" w:rsidP="0068697E">
      <w:pPr>
        <w:rPr>
          <w:rFonts w:ascii="Arial" w:eastAsia="Times New Roman" w:hAnsi="Arial" w:cs="Arial"/>
          <w:sz w:val="16"/>
          <w:szCs w:val="16"/>
          <w:lang w:eastAsia="en-GB"/>
        </w:rPr>
      </w:pPr>
      <w:hyperlink r:id="rId354" w:history="1">
        <w:r w:rsidR="00E373D4">
          <w:rPr>
            <w:rStyle w:val="Hyperlink"/>
            <w:rFonts w:eastAsia="Times New Roman"/>
            <w:b/>
            <w:bCs/>
            <w:lang w:eastAsia="en-GB"/>
          </w:rPr>
          <w:t>S1-240149</w:t>
        </w:r>
      </w:hyperlink>
      <w:r w:rsidR="002630B5" w:rsidRPr="002630B5">
        <w:t xml:space="preserve"> from </w:t>
      </w:r>
      <w:r w:rsidR="00E373D4">
        <w:rPr>
          <w:rFonts w:ascii="Arial" w:eastAsia="Times New Roman" w:hAnsi="Arial" w:cs="Arial"/>
          <w:sz w:val="16"/>
          <w:szCs w:val="16"/>
          <w:lang w:eastAsia="en-GB"/>
        </w:rPr>
        <w:t>China Unicom, Rakuten Mobile, SK Telecom, LG Uplus, 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39289F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S1-240065</w:t>
      </w:r>
    </w:p>
    <w:p w14:paraId="10BBF0C7" w14:textId="77C279D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55E49550"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is also supporting?</w:t>
      </w:r>
    </w:p>
    <w:p w14:paraId="1510C0DC" w14:textId="3D40FC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77023CB" w14:textId="77777777" w:rsidR="004C2930" w:rsidRDefault="004C2930" w:rsidP="0068697E">
      <w:pPr>
        <w:rPr>
          <w:rFonts w:ascii="Arial" w:eastAsia="Times New Roman" w:hAnsi="Arial" w:cs="Arial"/>
          <w:color w:val="000000"/>
          <w:sz w:val="16"/>
          <w:szCs w:val="16"/>
          <w:lang w:eastAsia="en-GB"/>
        </w:rPr>
      </w:pPr>
    </w:p>
    <w:p w14:paraId="41DF60A9" w14:textId="4FFAC8D2" w:rsidR="004C2930" w:rsidRDefault="00AD5A63" w:rsidP="0068697E">
      <w:pPr>
        <w:rPr>
          <w:rFonts w:ascii="Arial" w:eastAsia="Times New Roman" w:hAnsi="Arial" w:cs="Arial"/>
          <w:sz w:val="16"/>
          <w:szCs w:val="16"/>
          <w:lang w:eastAsia="en-GB"/>
        </w:rPr>
      </w:pPr>
      <w:hyperlink r:id="rId355" w:history="1">
        <w:r w:rsidR="00E373D4">
          <w:rPr>
            <w:rStyle w:val="Hyperlink"/>
            <w:rFonts w:eastAsia="Times New Roman"/>
            <w:b/>
            <w:bCs/>
            <w:lang w:eastAsia="en-GB"/>
          </w:rPr>
          <w:t>S1-240066</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Further analyses and use case suggestions on NetShare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3B2CE6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sidRPr="00150216">
        <w:rPr>
          <w:rFonts w:ascii="Arial" w:eastAsia="Times New Roman" w:hAnsi="Arial" w:cs="Arial"/>
          <w:color w:val="000000"/>
          <w:sz w:val="16"/>
          <w:szCs w:val="16"/>
          <w:lang w:eastAsia="en-GB"/>
        </w:rPr>
        <w:t>Problem for R19 INS</w:t>
      </w:r>
      <w:r w:rsidR="00E373D4">
        <w:rPr>
          <w:rFonts w:ascii="Arial" w:eastAsia="Times New Roman" w:hAnsi="Arial" w:cs="Arial"/>
          <w:color w:val="000000"/>
          <w:sz w:val="16"/>
          <w:szCs w:val="16"/>
          <w:lang w:eastAsia="en-GB"/>
        </w:rPr>
        <w:t>:</w:t>
      </w:r>
      <w:r w:rsidR="00E373D4" w:rsidRPr="00150216">
        <w:rPr>
          <w:rFonts w:ascii="Arial" w:eastAsia="Times New Roman" w:hAnsi="Arial" w:cs="Arial"/>
          <w:color w:val="000000"/>
          <w:sz w:val="16"/>
          <w:szCs w:val="16"/>
          <w:lang w:eastAsia="en-GB"/>
        </w:rPr>
        <w:t>- R19 Hosting Operator may operate core</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network and Shared NG-RAN(TN part), while satellite network sharing involvesTN and NTN parts. - New business model, agreements related</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 xml:space="preserve">with OP1,OP2 and satellite. </w:t>
      </w:r>
      <w:r w:rsidR="00E373D4">
        <w:rPr>
          <w:rFonts w:ascii="Arial" w:eastAsia="Times New Roman" w:hAnsi="Arial" w:cs="Arial"/>
          <w:color w:val="000000"/>
          <w:sz w:val="16"/>
          <w:szCs w:val="16"/>
          <w:lang w:eastAsia="en-GB"/>
        </w:rPr>
        <w:t>P</w:t>
      </w:r>
      <w:r w:rsidR="00E373D4" w:rsidRPr="00150216">
        <w:rPr>
          <w:rFonts w:ascii="Arial" w:eastAsia="Times New Roman" w:hAnsi="Arial" w:cs="Arial"/>
          <w:color w:val="000000"/>
          <w:sz w:val="16"/>
          <w:szCs w:val="16"/>
          <w:lang w:eastAsia="en-GB"/>
        </w:rPr>
        <w:t>roposal for SA1 R20</w:t>
      </w:r>
      <w:r w:rsidR="00E373D4">
        <w:rPr>
          <w:rFonts w:ascii="Arial" w:eastAsia="Times New Roman" w:hAnsi="Arial" w:cs="Arial"/>
          <w:color w:val="000000"/>
          <w:sz w:val="16"/>
          <w:szCs w:val="16"/>
          <w:lang w:eastAsia="en-GB"/>
        </w:rPr>
        <w:t>:</w:t>
      </w:r>
      <w:r w:rsidR="00E373D4" w:rsidRPr="00150216">
        <w:rPr>
          <w:rFonts w:ascii="Arial" w:eastAsia="Times New Roman" w:hAnsi="Arial" w:cs="Arial"/>
          <w:color w:val="000000"/>
          <w:sz w:val="16"/>
          <w:szCs w:val="16"/>
          <w:lang w:eastAsia="en-GB"/>
        </w:rPr>
        <w:t>- The concept of INS R20 may introduce the</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possibility to support additional new businessrole models, including</w:t>
      </w:r>
      <w:r w:rsidR="00E373D4">
        <w:rPr>
          <w:rFonts w:ascii="Arial" w:eastAsia="Times New Roman" w:hAnsi="Arial" w:cs="Arial"/>
          <w:color w:val="000000"/>
          <w:sz w:val="16"/>
          <w:szCs w:val="16"/>
          <w:lang w:eastAsia="en-GB"/>
        </w:rPr>
        <w:t xml:space="preserve"> s</w:t>
      </w:r>
      <w:r w:rsidR="00E373D4" w:rsidRPr="00150216">
        <w:rPr>
          <w:rFonts w:ascii="Arial" w:eastAsia="Times New Roman" w:hAnsi="Arial" w:cs="Arial"/>
          <w:color w:val="000000"/>
          <w:sz w:val="16"/>
          <w:szCs w:val="16"/>
          <w:lang w:eastAsia="en-GB"/>
        </w:rPr>
        <w:t>haring satellites</w:t>
      </w:r>
      <w:r w:rsidR="00E373D4">
        <w:rPr>
          <w:rFonts w:ascii="Arial" w:eastAsia="Times New Roman" w:hAnsi="Arial" w:cs="Arial"/>
          <w:color w:val="000000"/>
          <w:sz w:val="16"/>
          <w:szCs w:val="16"/>
          <w:lang w:eastAsia="en-GB"/>
        </w:rPr>
        <w:t>, h</w:t>
      </w:r>
      <w:r w:rsidR="00E373D4" w:rsidRPr="00150216">
        <w:rPr>
          <w:rFonts w:ascii="Arial" w:eastAsia="Times New Roman" w:hAnsi="Arial" w:cs="Arial"/>
          <w:color w:val="000000"/>
          <w:sz w:val="16"/>
          <w:szCs w:val="16"/>
          <w:lang w:eastAsia="en-GB"/>
        </w:rPr>
        <w:t>osting terrestrial operator</w:t>
      </w:r>
      <w:r w:rsidR="00E373D4">
        <w:rPr>
          <w:rFonts w:ascii="Arial" w:eastAsia="Times New Roman" w:hAnsi="Arial" w:cs="Arial"/>
          <w:color w:val="000000"/>
          <w:sz w:val="16"/>
          <w:szCs w:val="16"/>
          <w:lang w:eastAsia="en-GB"/>
        </w:rPr>
        <w:t xml:space="preserve"> </w:t>
      </w:r>
      <w:r w:rsidR="00E373D4" w:rsidRPr="00150216">
        <w:rPr>
          <w:rFonts w:ascii="Arial" w:eastAsia="Times New Roman" w:hAnsi="Arial" w:cs="Arial"/>
          <w:color w:val="000000"/>
          <w:sz w:val="16"/>
          <w:szCs w:val="16"/>
          <w:lang w:eastAsia="en-GB"/>
        </w:rPr>
        <w:t>and participating terrestrial operato</w:t>
      </w:r>
      <w:r w:rsidR="00E373D4">
        <w:rPr>
          <w:rFonts w:ascii="Arial" w:eastAsia="Times New Roman" w:hAnsi="Arial" w:cs="Arial"/>
          <w:color w:val="000000"/>
          <w:sz w:val="16"/>
          <w:szCs w:val="16"/>
          <w:lang w:eastAsia="en-GB"/>
        </w:rPr>
        <w:t>r.</w:t>
      </w:r>
    </w:p>
    <w:p w14:paraId="116167D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065.</w:t>
      </w:r>
    </w:p>
    <w:p w14:paraId="3EC38519" w14:textId="60D8A68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D307DCF" w14:textId="77777777" w:rsidR="004C2930" w:rsidRDefault="004C2930" w:rsidP="0068697E">
      <w:pPr>
        <w:rPr>
          <w:rFonts w:ascii="Arial" w:eastAsia="Times New Roman" w:hAnsi="Arial" w:cs="Arial"/>
          <w:color w:val="000000"/>
          <w:sz w:val="16"/>
          <w:szCs w:val="16"/>
          <w:lang w:eastAsia="en-GB"/>
        </w:rPr>
      </w:pPr>
    </w:p>
    <w:p w14:paraId="5F03627C" w14:textId="437A78E0" w:rsidR="00E373D4" w:rsidRPr="00E373D4" w:rsidRDefault="00C92E5B" w:rsidP="00C92E5B">
      <w:pPr>
        <w:pStyle w:val="Heading2"/>
        <w:rPr>
          <w:rStyle w:val="Heading2CharChar"/>
        </w:rPr>
      </w:pPr>
      <w:bookmarkStart w:id="49" w:name="_Toc164174445"/>
      <w:r>
        <w:rPr>
          <w:rStyle w:val="Heading2CharChar"/>
        </w:rPr>
        <w:t xml:space="preserve">7.14   </w:t>
      </w:r>
      <w:r w:rsidRPr="00C92E5B">
        <w:rPr>
          <w:rStyle w:val="Heading2CharChar"/>
        </w:rPr>
        <w:t>VMR Phase3</w:t>
      </w:r>
      <w:bookmarkEnd w:id="49"/>
    </w:p>
    <w:p w14:paraId="5587BEBC" w14:textId="398D22A6" w:rsidR="004C2930" w:rsidRDefault="00AD5A63" w:rsidP="0068697E">
      <w:pPr>
        <w:rPr>
          <w:rFonts w:ascii="Arial" w:eastAsia="Times New Roman" w:hAnsi="Arial" w:cs="Arial"/>
          <w:sz w:val="16"/>
          <w:szCs w:val="16"/>
          <w:lang w:eastAsia="en-GB"/>
        </w:rPr>
      </w:pPr>
      <w:hyperlink r:id="rId356" w:history="1">
        <w:r w:rsidR="00E373D4">
          <w:rPr>
            <w:rStyle w:val="Hyperlink"/>
            <w:rFonts w:eastAsia="Times New Roman"/>
            <w:b/>
            <w:bCs/>
            <w:lang w:eastAsia="en-GB"/>
          </w:rPr>
          <w:t>S1-240074</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5137C0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677554">
        <w:rPr>
          <w:rFonts w:ascii="Arial" w:eastAsia="Times New Roman" w:hAnsi="Arial" w:cs="Arial"/>
          <w:color w:val="000000"/>
          <w:sz w:val="16"/>
          <w:szCs w:val="16"/>
          <w:lang w:eastAsia="en-GB"/>
        </w:rPr>
        <w:t>This Study will investigate on additional use cases and potential service requirements for enhancing 5GS to support mobile base station relay mounted on vehicles(e.g. UAV, vessel) using the connectivity to 3GPP satellite NG-RAN, including:User/service experience (e.g. minimize the impact for voice, data, and SMS) when the relay connectivity switches between TN access and NTN access Local services on the vessels for different purposes (e.g. efficient content delivery to onboard UEs, local switching, public safety with isolated NG-RAN)  Aspects related to charging, regulatory requirements(e.g. emergency services).</w:t>
      </w:r>
    </w:p>
    <w:p w14:paraId="43000E75" w14:textId="57892B5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This contains satellite aspects that should be moved out of this WID.</w:t>
      </w:r>
    </w:p>
    <w:p w14:paraId="74377A2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Samsung: the importance of grouping all satellite aspects that deal with satellite is to have the appropriate experts in the room. </w:t>
      </w:r>
    </w:p>
    <w:p w14:paraId="0F55968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it might suffer the same problem as with IOPS, i.e. only the supporting company is interested in it. Here, it is not clear what the purpose of this WID is.</w:t>
      </w:r>
    </w:p>
    <w:p w14:paraId="617CEF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same concerns. It is not clear what is missing in the current system.</w:t>
      </w:r>
    </w:p>
    <w:p w14:paraId="10FC99E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KPN: this study might work without satellite. The satellite aspects is just a corner case. </w:t>
      </w:r>
    </w:p>
    <w:p w14:paraId="45A9FB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this is more complex as it might be because, in slide 3 of 0075, all the areas are moving.</w:t>
      </w:r>
    </w:p>
    <w:p w14:paraId="2515E4A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what is public safety doing here?</w:t>
      </w:r>
    </w:p>
    <w:p w14:paraId="53F0FB4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CATT: it should not be merged with satellite. </w:t>
      </w:r>
    </w:p>
    <w:p w14:paraId="78416CF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Chair: the last two WIDs are kept open, to be discussed in the satellite drafting session if to be merged in the satellite WID or not. The Vivo WID is either to be merged or to be noted. Vivo (Amy) prefer to have it merged. Same for Hughes network WID: to be merged in the Rel-20 SID. </w:t>
      </w:r>
    </w:p>
    <w:p w14:paraId="5EE4F097" w14:textId="00FE2AA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S1-240245</w:t>
      </w:r>
    </w:p>
    <w:p w14:paraId="5ADE9973" w14:textId="77777777" w:rsidR="004C2930" w:rsidRDefault="004C2930" w:rsidP="0068697E">
      <w:pPr>
        <w:rPr>
          <w:rFonts w:ascii="Arial" w:eastAsia="Times New Roman" w:hAnsi="Arial" w:cs="Arial"/>
          <w:color w:val="000000"/>
          <w:sz w:val="16"/>
          <w:szCs w:val="16"/>
          <w:lang w:eastAsia="en-GB"/>
        </w:rPr>
      </w:pPr>
    </w:p>
    <w:p w14:paraId="65BC886F" w14:textId="526EF40D" w:rsidR="004C2930" w:rsidRDefault="00AD5A63" w:rsidP="0068697E">
      <w:pPr>
        <w:rPr>
          <w:rFonts w:ascii="Arial" w:eastAsia="Times New Roman" w:hAnsi="Arial" w:cs="Arial"/>
          <w:sz w:val="16"/>
          <w:szCs w:val="16"/>
          <w:lang w:eastAsia="en-GB"/>
        </w:rPr>
      </w:pPr>
      <w:hyperlink r:id="rId357" w:history="1">
        <w:r w:rsidR="00E373D4">
          <w:rPr>
            <w:rStyle w:val="Hyperlink"/>
            <w:rFonts w:eastAsia="Times New Roman"/>
            <w:b/>
            <w:bCs/>
            <w:lang w:eastAsia="en-GB"/>
          </w:rPr>
          <w:t>S1-240245</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75485B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S1-240074</w:t>
      </w:r>
    </w:p>
    <w:p w14:paraId="2B84A3B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the differences between the 1</w:t>
      </w:r>
      <w:r w:rsidR="00E373D4" w:rsidRPr="00F42D17">
        <w:rPr>
          <w:rFonts w:ascii="Arial" w:eastAsia="Times New Roman" w:hAnsi="Arial" w:cs="Arial"/>
          <w:color w:val="000000"/>
          <w:sz w:val="16"/>
          <w:szCs w:val="16"/>
          <w:vertAlign w:val="superscript"/>
          <w:lang w:eastAsia="en-GB"/>
        </w:rPr>
        <w:t>st</w:t>
      </w:r>
      <w:r w:rsidR="00E373D4">
        <w:rPr>
          <w:rFonts w:ascii="Arial" w:eastAsia="Times New Roman" w:hAnsi="Arial" w:cs="Arial"/>
          <w:color w:val="000000"/>
          <w:sz w:val="16"/>
          <w:szCs w:val="16"/>
          <w:lang w:eastAsia="en-GB"/>
        </w:rPr>
        <w:t xml:space="preserve"> and the 2</w:t>
      </w:r>
      <w:r w:rsidR="00E373D4" w:rsidRPr="00F42D17">
        <w:rPr>
          <w:rFonts w:ascii="Arial" w:eastAsia="Times New Roman" w:hAnsi="Arial" w:cs="Arial"/>
          <w:color w:val="000000"/>
          <w:sz w:val="16"/>
          <w:szCs w:val="16"/>
          <w:vertAlign w:val="superscript"/>
          <w:lang w:eastAsia="en-GB"/>
        </w:rPr>
        <w:t>nd</w:t>
      </w:r>
      <w:r w:rsidR="00E373D4">
        <w:rPr>
          <w:rFonts w:ascii="Arial" w:eastAsia="Times New Roman" w:hAnsi="Arial" w:cs="Arial"/>
          <w:color w:val="000000"/>
          <w:sz w:val="16"/>
          <w:szCs w:val="16"/>
          <w:lang w:eastAsia="en-GB"/>
        </w:rPr>
        <w:t xml:space="preserve"> bullet are not clear.</w:t>
      </w:r>
    </w:p>
    <w:p w14:paraId="0FEEBF3A" w14:textId="1A89C03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S1-240259</w:t>
      </w:r>
    </w:p>
    <w:p w14:paraId="731ADC9E" w14:textId="77777777" w:rsidR="004C2930" w:rsidRDefault="004C2930" w:rsidP="0068697E">
      <w:pPr>
        <w:rPr>
          <w:rFonts w:ascii="Arial" w:eastAsia="Times New Roman" w:hAnsi="Arial" w:cs="Arial"/>
          <w:color w:val="000000"/>
          <w:sz w:val="16"/>
          <w:szCs w:val="16"/>
          <w:lang w:eastAsia="en-GB"/>
        </w:rPr>
      </w:pPr>
    </w:p>
    <w:p w14:paraId="61A4EDDA" w14:textId="51DB0CAC" w:rsidR="004C2930" w:rsidRDefault="00AD5A63" w:rsidP="0068697E">
      <w:pPr>
        <w:rPr>
          <w:rFonts w:ascii="Arial" w:eastAsia="Times New Roman" w:hAnsi="Arial" w:cs="Arial"/>
          <w:sz w:val="16"/>
          <w:szCs w:val="16"/>
          <w:lang w:eastAsia="en-GB"/>
        </w:rPr>
      </w:pPr>
      <w:hyperlink r:id="rId358" w:history="1">
        <w:r w:rsidR="00E373D4">
          <w:rPr>
            <w:rStyle w:val="Hyperlink"/>
            <w:rFonts w:eastAsia="Times New Roman"/>
            <w:b/>
            <w:bCs/>
            <w:lang w:eastAsia="en-GB"/>
          </w:rPr>
          <w:t>S1-240259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Vehicle-Mounted Relays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513BE5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S1-240245</w:t>
      </w:r>
    </w:p>
    <w:p w14:paraId="599158AC"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Qualcomm, DT: this would be better covered by miniWIDs.</w:t>
      </w:r>
    </w:p>
    <w:p w14:paraId="552ADCE6" w14:textId="3803969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4B5E98E" w14:textId="77777777" w:rsidR="004C2930" w:rsidRDefault="004C2930" w:rsidP="0068697E">
      <w:pPr>
        <w:rPr>
          <w:rFonts w:ascii="Arial" w:eastAsia="Times New Roman" w:hAnsi="Arial" w:cs="Arial"/>
          <w:color w:val="000000"/>
          <w:sz w:val="16"/>
          <w:szCs w:val="16"/>
          <w:lang w:eastAsia="en-GB"/>
        </w:rPr>
      </w:pPr>
    </w:p>
    <w:p w14:paraId="4BBE804F" w14:textId="262F7D04" w:rsidR="004C2930" w:rsidRDefault="00AD5A63" w:rsidP="0068697E">
      <w:pPr>
        <w:rPr>
          <w:rFonts w:ascii="Arial" w:eastAsia="Times New Roman" w:hAnsi="Arial" w:cs="Arial"/>
          <w:sz w:val="16"/>
          <w:szCs w:val="16"/>
          <w:lang w:eastAsia="en-GB"/>
        </w:rPr>
      </w:pPr>
      <w:hyperlink r:id="rId359" w:history="1">
        <w:r w:rsidR="00E373D4">
          <w:rPr>
            <w:rStyle w:val="Hyperlink"/>
            <w:rFonts w:eastAsia="Times New Roman"/>
            <w:b/>
            <w:bCs/>
            <w:lang w:eastAsia="en-GB"/>
          </w:rPr>
          <w:t>S1-240075</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Study of VMR Phase3</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A9FDB7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slides for the SID in 074.</w:t>
      </w:r>
    </w:p>
    <w:p w14:paraId="2DDA3D2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Actual SID in 074.</w:t>
      </w:r>
    </w:p>
    <w:p w14:paraId="686952AC" w14:textId="2868F74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008EC39" w14:textId="77777777" w:rsidR="004C2930" w:rsidRDefault="004C2930" w:rsidP="0068697E">
      <w:pPr>
        <w:rPr>
          <w:rFonts w:ascii="Arial" w:eastAsia="Times New Roman" w:hAnsi="Arial" w:cs="Arial"/>
          <w:color w:val="000000"/>
          <w:sz w:val="16"/>
          <w:szCs w:val="16"/>
          <w:lang w:eastAsia="en-GB"/>
        </w:rPr>
      </w:pPr>
    </w:p>
    <w:p w14:paraId="4825A38C" w14:textId="3601BB95" w:rsidR="004C2930" w:rsidRDefault="00AD5A63" w:rsidP="0068697E">
      <w:pPr>
        <w:rPr>
          <w:rFonts w:ascii="Arial" w:eastAsia="Times New Roman" w:hAnsi="Arial" w:cs="Arial"/>
          <w:sz w:val="16"/>
          <w:szCs w:val="16"/>
          <w:lang w:eastAsia="en-GB"/>
        </w:rPr>
      </w:pPr>
      <w:hyperlink r:id="rId360" w:history="1">
        <w:r w:rsidR="00E373D4">
          <w:rPr>
            <w:rStyle w:val="Hyperlink"/>
            <w:rFonts w:eastAsia="Times New Roman"/>
            <w:b/>
            <w:bCs/>
            <w:lang w:eastAsia="en-GB"/>
          </w:rPr>
          <w:t>S1-240076</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concurrent local services and remote services via vessel</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66977E2"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677554">
        <w:rPr>
          <w:rFonts w:ascii="Arial" w:eastAsia="Times New Roman" w:hAnsi="Arial" w:cs="Arial"/>
          <w:color w:val="000000"/>
          <w:sz w:val="16"/>
          <w:szCs w:val="16"/>
          <w:lang w:eastAsia="en-GB"/>
        </w:rPr>
        <w:t>This contribution illustrates a use case for providing local communication services and remote services concurrently on a luxury cruise ship via mobile base station relays for the users on the ship, and identifies potential new requirements regarding the gap analysis compared with existing functionalities.</w:t>
      </w:r>
    </w:p>
    <w:p w14:paraId="2B9578A3" w14:textId="472905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1062932" w14:textId="77777777" w:rsidR="004C2930" w:rsidRDefault="004C2930" w:rsidP="0068697E">
      <w:pPr>
        <w:rPr>
          <w:rFonts w:ascii="Arial" w:eastAsia="Times New Roman" w:hAnsi="Arial" w:cs="Arial"/>
          <w:color w:val="000000"/>
          <w:sz w:val="16"/>
          <w:szCs w:val="16"/>
          <w:lang w:eastAsia="en-GB"/>
        </w:rPr>
      </w:pPr>
    </w:p>
    <w:p w14:paraId="608DBA99" w14:textId="61577BAE" w:rsidR="004C2930" w:rsidRDefault="00AD5A63" w:rsidP="0068697E">
      <w:pPr>
        <w:rPr>
          <w:rFonts w:ascii="Arial" w:eastAsia="Times New Roman" w:hAnsi="Arial" w:cs="Arial"/>
          <w:sz w:val="16"/>
          <w:szCs w:val="16"/>
          <w:lang w:eastAsia="en-GB"/>
        </w:rPr>
      </w:pPr>
      <w:hyperlink r:id="rId361" w:history="1">
        <w:r w:rsidR="00E373D4">
          <w:rPr>
            <w:rStyle w:val="Hyperlink"/>
            <w:rFonts w:eastAsia="Times New Roman"/>
            <w:b/>
            <w:bCs/>
            <w:lang w:eastAsia="en-GB"/>
          </w:rPr>
          <w:t>S1-240077</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User Experience during link change between TN and NTN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041CB20" w14:textId="383C7A1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BBD700" w14:textId="77777777" w:rsidR="004C2930" w:rsidRDefault="004C2930" w:rsidP="0068697E">
      <w:pPr>
        <w:rPr>
          <w:rFonts w:ascii="Arial" w:eastAsia="Times New Roman" w:hAnsi="Arial" w:cs="Arial"/>
          <w:color w:val="000000"/>
          <w:sz w:val="16"/>
          <w:szCs w:val="16"/>
          <w:lang w:eastAsia="en-GB"/>
        </w:rPr>
      </w:pPr>
    </w:p>
    <w:p w14:paraId="09387434" w14:textId="4C7C0CCE" w:rsidR="00E373D4" w:rsidRPr="00E373D4" w:rsidRDefault="00C92E5B" w:rsidP="00C92E5B">
      <w:pPr>
        <w:pStyle w:val="Heading2"/>
        <w:rPr>
          <w:rStyle w:val="Heading2CharChar"/>
        </w:rPr>
      </w:pPr>
      <w:bookmarkStart w:id="50" w:name="_Toc164174446"/>
      <w:r>
        <w:rPr>
          <w:rStyle w:val="Heading2CharChar"/>
        </w:rPr>
        <w:t xml:space="preserve">7.15   </w:t>
      </w:r>
      <w:r w:rsidRPr="00C92E5B">
        <w:rPr>
          <w:rStyle w:val="Heading2CharChar"/>
        </w:rPr>
        <w:t>Critical IoT Applications via dual 3GPP access</w:t>
      </w:r>
      <w:bookmarkEnd w:id="50"/>
    </w:p>
    <w:p w14:paraId="3793B0E2" w14:textId="0AED4D39" w:rsidR="004C2930" w:rsidRDefault="00AD5A63" w:rsidP="0068697E">
      <w:pPr>
        <w:rPr>
          <w:rFonts w:ascii="Arial" w:eastAsia="Times New Roman" w:hAnsi="Arial" w:cs="Arial"/>
          <w:sz w:val="16"/>
          <w:szCs w:val="16"/>
          <w:lang w:eastAsia="en-GB"/>
        </w:rPr>
      </w:pPr>
      <w:hyperlink r:id="rId362" w:history="1">
        <w:r w:rsidR="00E373D4">
          <w:rPr>
            <w:rStyle w:val="Hyperlink"/>
            <w:rFonts w:eastAsia="Times New Roman"/>
            <w:b/>
            <w:bCs/>
            <w:lang w:eastAsia="en-GB"/>
          </w:rPr>
          <w:t>S1-240091</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Critical IoT applications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D9185A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sidRPr="005324D9">
        <w:rPr>
          <w:rFonts w:ascii="Arial" w:eastAsia="Times New Roman" w:hAnsi="Arial" w:cs="Arial"/>
          <w:color w:val="000000"/>
          <w:sz w:val="16"/>
          <w:szCs w:val="16"/>
          <w:lang w:eastAsia="en-GB"/>
        </w:rPr>
        <w:t>Study the use cases and potential service requirements to improve 5GS for control related services of DualSteer device-based critical IoT applications via dual 3GPP access, including:Positioning enhancement</w:t>
      </w:r>
      <w:r w:rsidR="00E373D4">
        <w:rPr>
          <w:rFonts w:ascii="Arial" w:eastAsia="Times New Roman" w:hAnsi="Arial" w:cs="Arial"/>
          <w:color w:val="000000"/>
          <w:sz w:val="16"/>
          <w:szCs w:val="16"/>
          <w:lang w:eastAsia="en-GB"/>
        </w:rPr>
        <w:t xml:space="preserve"> </w:t>
      </w:r>
      <w:r w:rsidR="00E373D4" w:rsidRPr="005324D9">
        <w:rPr>
          <w:rFonts w:ascii="Arial" w:eastAsia="Times New Roman" w:hAnsi="Arial" w:cs="Arial"/>
          <w:color w:val="000000"/>
          <w:sz w:val="16"/>
          <w:szCs w:val="16"/>
          <w:lang w:eastAsia="en-GB"/>
        </w:rPr>
        <w:t>(e.g. location source selection, location information directing, etc)Messaging services over signalling</w:t>
      </w:r>
      <w:r w:rsidR="00E373D4">
        <w:rPr>
          <w:rFonts w:ascii="Arial" w:eastAsia="Times New Roman" w:hAnsi="Arial" w:cs="Arial"/>
          <w:color w:val="000000"/>
          <w:sz w:val="16"/>
          <w:szCs w:val="16"/>
          <w:lang w:eastAsia="en-GB"/>
        </w:rPr>
        <w:t xml:space="preserve"> </w:t>
      </w:r>
      <w:r w:rsidR="00E373D4" w:rsidRPr="005324D9">
        <w:rPr>
          <w:rFonts w:ascii="Arial" w:eastAsia="Times New Roman" w:hAnsi="Arial" w:cs="Arial"/>
          <w:color w:val="000000"/>
          <w:sz w:val="16"/>
          <w:szCs w:val="16"/>
          <w:lang w:eastAsia="en-GB"/>
        </w:rPr>
        <w:t xml:space="preserve">(e.g. downlink message delivery)Aspects related to network capability exposure, charging, etc </w:t>
      </w:r>
    </w:p>
    <w:p w14:paraId="6781FDF3" w14:textId="12C1BF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Vodafone: DualSteer was meant for user data plane, not for control plane.</w:t>
      </w:r>
    </w:p>
    <w:p w14:paraId="00F830F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this is a solution, not a requirement. At least SA2 output for DualSteer should be stable before proposing to improve DualSteer.</w:t>
      </w:r>
    </w:p>
    <w:p w14:paraId="6F6023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Mediatek: since Rel-16 included, multiple solutions have been proposed for increased reliability. What is new in this proposal has to be highlighted.</w:t>
      </w:r>
    </w:p>
    <w:p w14:paraId="4C7A42F9" w14:textId="56326CB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S1-240236</w:t>
      </w:r>
    </w:p>
    <w:p w14:paraId="64FD025A" w14:textId="77777777" w:rsidR="004C2930" w:rsidRDefault="004C2930" w:rsidP="0068697E">
      <w:pPr>
        <w:rPr>
          <w:rFonts w:ascii="Arial" w:eastAsia="Times New Roman" w:hAnsi="Arial" w:cs="Arial"/>
          <w:color w:val="000000"/>
          <w:sz w:val="16"/>
          <w:szCs w:val="16"/>
          <w:lang w:eastAsia="en-GB"/>
        </w:rPr>
      </w:pPr>
    </w:p>
    <w:p w14:paraId="682971A3" w14:textId="50DC66BF" w:rsidR="004C2930" w:rsidRDefault="00AD5A63" w:rsidP="0068697E">
      <w:pPr>
        <w:rPr>
          <w:rFonts w:ascii="Arial" w:eastAsia="Times New Roman" w:hAnsi="Arial" w:cs="Arial"/>
          <w:sz w:val="16"/>
          <w:szCs w:val="16"/>
          <w:lang w:eastAsia="en-GB"/>
        </w:rPr>
      </w:pPr>
      <w:hyperlink r:id="rId363" w:history="1">
        <w:r w:rsidR="00E373D4">
          <w:rPr>
            <w:rStyle w:val="Hyperlink"/>
            <w:b/>
            <w:bCs/>
          </w:rPr>
          <w:t>S1-240236</w:t>
        </w:r>
      </w:hyperlink>
      <w:r w:rsidR="002630B5" w:rsidRPr="002630B5">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Critical IoT applicationsCollaboration of via dual 3GPP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2265DA6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S1-240091</w:t>
      </w:r>
    </w:p>
    <w:p w14:paraId="096837DB" w14:textId="3878530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S1-240260</w:t>
      </w:r>
    </w:p>
    <w:p w14:paraId="0DF6EE69" w14:textId="77777777" w:rsidR="004C2930" w:rsidRDefault="004C2930" w:rsidP="0068697E">
      <w:pPr>
        <w:rPr>
          <w:rFonts w:ascii="Arial" w:eastAsia="Times New Roman" w:hAnsi="Arial" w:cs="Arial"/>
          <w:color w:val="000000"/>
          <w:sz w:val="16"/>
          <w:szCs w:val="16"/>
          <w:lang w:eastAsia="en-GB"/>
        </w:rPr>
      </w:pPr>
    </w:p>
    <w:p w14:paraId="5A126AEC" w14:textId="720BAFFF" w:rsidR="004C2930" w:rsidRDefault="00AD5A63" w:rsidP="0068697E">
      <w:pPr>
        <w:rPr>
          <w:rFonts w:ascii="Arial" w:eastAsia="Times New Roman" w:hAnsi="Arial" w:cs="Arial"/>
          <w:sz w:val="16"/>
          <w:szCs w:val="16"/>
          <w:lang w:eastAsia="en-GB"/>
        </w:rPr>
      </w:pPr>
      <w:hyperlink r:id="rId364" w:history="1">
        <w:r w:rsidR="00E373D4">
          <w:rPr>
            <w:rStyle w:val="Hyperlink"/>
            <w:rFonts w:eastAsia="Times New Roman"/>
            <w:b/>
            <w:bCs/>
            <w:lang w:eastAsia="en-GB"/>
          </w:rPr>
          <w:t>S1-240260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Collaboration of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3AB745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S1-240236</w:t>
      </w:r>
    </w:p>
    <w:p w14:paraId="7E3392FD" w14:textId="639A3E7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2</w:t>
      </w:r>
      <w:r w:rsidR="00E373D4" w:rsidRPr="006A1A18">
        <w:rPr>
          <w:rFonts w:ascii="Arial" w:eastAsia="Times New Roman" w:hAnsi="Arial" w:cs="Arial"/>
          <w:color w:val="000000"/>
          <w:sz w:val="16"/>
          <w:szCs w:val="16"/>
          <w:vertAlign w:val="superscript"/>
          <w:lang w:eastAsia="en-GB"/>
        </w:rPr>
        <w:t>nd</w:t>
      </w:r>
      <w:r w:rsidR="00E373D4">
        <w:rPr>
          <w:rFonts w:ascii="Arial" w:eastAsia="Times New Roman" w:hAnsi="Arial" w:cs="Arial"/>
          <w:color w:val="000000"/>
          <w:sz w:val="16"/>
          <w:szCs w:val="16"/>
          <w:lang w:eastAsia="en-GB"/>
        </w:rPr>
        <w:t xml:space="preserve"> bullet is a solution, not a requirement</w:t>
      </w:r>
    </w:p>
    <w:p w14:paraId="1B9AEA3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AT&amp;T: support, to be added as supporting company</w:t>
      </w:r>
    </w:p>
    <w:p w14:paraId="21185F5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DT: need more time to check</w:t>
      </w:r>
    </w:p>
    <w:p w14:paraId="3F0EE6F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Vodafone: concerns. Wait or note.</w:t>
      </w:r>
    </w:p>
    <w:p w14:paraId="537B310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CATt: OK to try again at next meeting</w:t>
      </w:r>
    </w:p>
    <w:p w14:paraId="39BEB74B" w14:textId="3813ED46"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76517E7" w14:textId="77777777" w:rsidR="004C2930" w:rsidRDefault="004C2930" w:rsidP="0068697E">
      <w:pPr>
        <w:rPr>
          <w:rFonts w:ascii="Arial" w:eastAsia="Times New Roman" w:hAnsi="Arial" w:cs="Arial"/>
          <w:color w:val="000000"/>
          <w:sz w:val="16"/>
          <w:szCs w:val="16"/>
          <w:lang w:eastAsia="en-GB"/>
        </w:rPr>
      </w:pPr>
    </w:p>
    <w:p w14:paraId="34F18526" w14:textId="4F093E72" w:rsidR="004C2930" w:rsidRDefault="00AD5A63" w:rsidP="0068697E">
      <w:pPr>
        <w:rPr>
          <w:rFonts w:ascii="Arial" w:eastAsia="Times New Roman" w:hAnsi="Arial" w:cs="Arial"/>
          <w:sz w:val="16"/>
          <w:szCs w:val="16"/>
          <w:lang w:eastAsia="en-GB"/>
        </w:rPr>
      </w:pPr>
      <w:hyperlink r:id="rId365" w:history="1">
        <w:r w:rsidR="00E373D4">
          <w:rPr>
            <w:rStyle w:val="Hyperlink"/>
            <w:rFonts w:eastAsia="Times New Roman"/>
            <w:b/>
            <w:bCs/>
            <w:lang w:eastAsia="en-GB"/>
          </w:rPr>
          <w:t>S1-240092</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supporting DualSteer device based Critical IoT applications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9DE965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 presentation for the SID in 0091.</w:t>
      </w:r>
    </w:p>
    <w:p w14:paraId="648A88DE" w14:textId="1B3AB22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CE5B5A1" w14:textId="77777777" w:rsidR="004C2930" w:rsidRDefault="004C2930" w:rsidP="0068697E">
      <w:pPr>
        <w:rPr>
          <w:rFonts w:ascii="Arial" w:eastAsia="Times New Roman" w:hAnsi="Arial" w:cs="Arial"/>
          <w:color w:val="000000"/>
          <w:sz w:val="16"/>
          <w:szCs w:val="16"/>
          <w:lang w:eastAsia="en-GB"/>
        </w:rPr>
      </w:pPr>
    </w:p>
    <w:p w14:paraId="447CC29B" w14:textId="07C04413" w:rsidR="004C2930" w:rsidRDefault="00AD5A63" w:rsidP="0068697E">
      <w:pPr>
        <w:rPr>
          <w:rFonts w:ascii="Arial" w:eastAsia="Times New Roman" w:hAnsi="Arial" w:cs="Arial"/>
          <w:sz w:val="16"/>
          <w:szCs w:val="16"/>
          <w:lang w:eastAsia="en-GB"/>
        </w:rPr>
      </w:pPr>
      <w:hyperlink r:id="rId366" w:history="1">
        <w:r w:rsidR="00E373D4">
          <w:rPr>
            <w:rStyle w:val="Hyperlink"/>
            <w:rFonts w:eastAsia="Times New Roman"/>
            <w:b/>
            <w:bCs/>
            <w:lang w:eastAsia="en-GB"/>
          </w:rPr>
          <w:t>S1-240093</w:t>
        </w:r>
      </w:hyperlink>
      <w:r w:rsidR="002630B5" w:rsidRPr="002630B5">
        <w:t xml:space="preserve"> from </w:t>
      </w:r>
      <w:r w:rsidR="00E373D4" w:rsidRPr="005731AB">
        <w:rPr>
          <w:rFonts w:ascii="Arial" w:eastAsia="Times New Roman" w:hAnsi="Arial" w:cs="Arial"/>
          <w:sz w:val="16"/>
          <w:szCs w:val="16"/>
          <w:lang w:eastAsia="en-GB"/>
        </w:rPr>
        <w:t>CATT</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Analysis of use case of AGV control via dual 3GPP access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1B19793" w14:textId="0142850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4D3C00D" w14:textId="77777777" w:rsidR="004C2930" w:rsidRDefault="004C2930" w:rsidP="0068697E">
      <w:pPr>
        <w:rPr>
          <w:rFonts w:ascii="Arial" w:eastAsia="Times New Roman" w:hAnsi="Arial" w:cs="Arial"/>
          <w:color w:val="000000"/>
          <w:sz w:val="16"/>
          <w:szCs w:val="16"/>
          <w:lang w:eastAsia="en-GB"/>
        </w:rPr>
      </w:pPr>
    </w:p>
    <w:p w14:paraId="46B5001B" w14:textId="4E041619" w:rsidR="00E373D4" w:rsidRPr="00E373D4" w:rsidRDefault="00C92E5B" w:rsidP="00C92E5B">
      <w:pPr>
        <w:pStyle w:val="Heading2"/>
        <w:rPr>
          <w:rStyle w:val="Heading2CharChar"/>
        </w:rPr>
      </w:pPr>
      <w:bookmarkStart w:id="51" w:name="_Toc164174447"/>
      <w:r>
        <w:rPr>
          <w:rStyle w:val="Heading2CharChar"/>
        </w:rPr>
        <w:t xml:space="preserve">7.16   </w:t>
      </w:r>
      <w:r w:rsidRPr="00C92E5B">
        <w:rPr>
          <w:rStyle w:val="Heading2CharChar"/>
        </w:rPr>
        <w:t>Distributed device and user-centric trust</w:t>
      </w:r>
      <w:bookmarkEnd w:id="51"/>
    </w:p>
    <w:p w14:paraId="648643C1" w14:textId="05225EDA" w:rsidR="004C2930" w:rsidRDefault="00AD5A63" w:rsidP="0068697E">
      <w:pPr>
        <w:rPr>
          <w:rFonts w:ascii="Arial" w:eastAsia="Times New Roman" w:hAnsi="Arial" w:cs="Arial"/>
          <w:sz w:val="16"/>
          <w:szCs w:val="16"/>
          <w:lang w:eastAsia="en-GB"/>
        </w:rPr>
      </w:pPr>
      <w:hyperlink r:id="rId367" w:history="1">
        <w:r w:rsidR="00E373D4">
          <w:rPr>
            <w:rStyle w:val="Hyperlink"/>
            <w:rFonts w:eastAsia="Times New Roman"/>
            <w:b/>
            <w:bCs/>
            <w:lang w:eastAsia="en-GB"/>
          </w:rPr>
          <w:t>S1-240027</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499796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SID is to s</w:t>
      </w:r>
      <w:r w:rsidR="00E373D4" w:rsidRPr="008578DA">
        <w:rPr>
          <w:rFonts w:ascii="Arial" w:eastAsia="Times New Roman" w:hAnsi="Arial" w:cs="Arial"/>
          <w:color w:val="000000"/>
          <w:sz w:val="16"/>
          <w:szCs w:val="16"/>
          <w:lang w:eastAsia="en-GB"/>
        </w:rPr>
        <w:t xml:space="preserve">tudy </w:t>
      </w:r>
      <w:r w:rsidR="00E373D4">
        <w:rPr>
          <w:rFonts w:ascii="Arial" w:eastAsia="Times New Roman" w:hAnsi="Arial" w:cs="Arial"/>
          <w:color w:val="000000"/>
          <w:sz w:val="16"/>
          <w:szCs w:val="16"/>
          <w:lang w:eastAsia="en-GB"/>
        </w:rPr>
        <w:t xml:space="preserve">the </w:t>
      </w:r>
      <w:r w:rsidR="00E373D4" w:rsidRPr="008578DA">
        <w:rPr>
          <w:rFonts w:ascii="Arial" w:eastAsia="Times New Roman" w:hAnsi="Arial" w:cs="Arial"/>
          <w:color w:val="000000"/>
          <w:sz w:val="16"/>
          <w:szCs w:val="16"/>
          <w:lang w:eastAsia="en-GB"/>
        </w:rPr>
        <w:t>use cases and potential service requirements for 5GS to support distributed device and user-centric trust:New service scenarios which demand and/or can be built upon distributed trust.New service scenarios which demand and/or can be built upon user-centric trust.The stage-1 impact of distributed and user-centric trust on existing functionality in 5GS, e.g., network access, roaming, security, O&amp;M, energy saving and charging.</w:t>
      </w:r>
    </w:p>
    <w:p w14:paraId="697ABD16" w14:textId="3ED3CE1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00E373D4" w:rsidRPr="00AD1124">
        <w:rPr>
          <w:rFonts w:ascii="Arial" w:eastAsia="Times New Roman" w:hAnsi="Arial" w:cs="Arial"/>
          <w:color w:val="000000"/>
          <w:sz w:val="16"/>
          <w:szCs w:val="16"/>
          <w:lang w:eastAsia="en-GB"/>
        </w:rPr>
        <w:t>Samsung: trust in NPN migh</w:t>
      </w:r>
      <w:r w:rsidR="00E373D4">
        <w:rPr>
          <w:rFonts w:ascii="Arial" w:eastAsia="Times New Roman" w:hAnsi="Arial" w:cs="Arial"/>
          <w:color w:val="000000"/>
          <w:sz w:val="16"/>
          <w:szCs w:val="16"/>
          <w:lang w:eastAsia="en-GB"/>
        </w:rPr>
        <w:t xml:space="preserve">t follow completely different scheme than the 3GPP-defined ones. If the intention is to prolongate the 3GPP security to the NPNs, then a point to consider is that companies deploying NPN might not want to share their network configuration to public network. So it sounds difficult to secure an unknown system. </w:t>
      </w:r>
    </w:p>
    <w:p w14:paraId="24B4F246"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this SID is very abstract and so it is not clear which problem is tried to be solved.</w:t>
      </w:r>
    </w:p>
    <w:p w14:paraId="4CBF35E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KPN, Huawei: this might be more for 6G, if at all. There is no specific problem to be solved for 5GA.</w:t>
      </w:r>
    </w:p>
    <w:p w14:paraId="5E82D96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Sony: although this is not solving any problem, this might be a new way of thinking for security.</w:t>
      </w:r>
    </w:p>
    <w:p w14:paraId="2BF6F21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Novamint: some of these scenarios were attempted to be covered by ISN, it is too bad that they were not presented for ISN.</w:t>
      </w:r>
    </w:p>
    <w:p w14:paraId="5CDADDAB" w14:textId="3BB2455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S1-240238</w:t>
      </w:r>
    </w:p>
    <w:p w14:paraId="33A1920C" w14:textId="77777777" w:rsidR="004C2930" w:rsidRDefault="004C2930" w:rsidP="0068697E">
      <w:pPr>
        <w:rPr>
          <w:rFonts w:ascii="Arial" w:eastAsia="Times New Roman" w:hAnsi="Arial" w:cs="Arial"/>
          <w:color w:val="000000"/>
          <w:sz w:val="16"/>
          <w:szCs w:val="16"/>
          <w:lang w:eastAsia="en-GB"/>
        </w:rPr>
      </w:pPr>
    </w:p>
    <w:p w14:paraId="2C35FA2A" w14:textId="3E20215E" w:rsidR="004C2930" w:rsidRDefault="00AD5A63" w:rsidP="0068697E">
      <w:pPr>
        <w:rPr>
          <w:rFonts w:ascii="Arial" w:eastAsia="Times New Roman" w:hAnsi="Arial" w:cs="Arial"/>
          <w:sz w:val="16"/>
          <w:szCs w:val="16"/>
          <w:lang w:eastAsia="en-GB"/>
        </w:rPr>
      </w:pPr>
      <w:hyperlink r:id="rId368" w:history="1">
        <w:r w:rsidR="00E373D4">
          <w:rPr>
            <w:rStyle w:val="Hyperlink"/>
            <w:b/>
            <w:bCs/>
          </w:rPr>
          <w:t>S1-240238</w:t>
        </w:r>
      </w:hyperlink>
      <w:r w:rsidR="002630B5" w:rsidRPr="002630B5">
        <w:t xml:space="preserve"> from </w:t>
      </w:r>
      <w:r w:rsidR="00E373D4">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10ACCE2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S1-240027</w:t>
      </w:r>
    </w:p>
    <w:p w14:paraId="5376CB20" w14:textId="506E14D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DT, Telefonica: this should not be pursued in 5GA</w:t>
      </w:r>
    </w:p>
    <w:p w14:paraId="0F5B7AF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InterDigital: maybe the concept expressed in Figure 1 is rescuable?</w:t>
      </w:r>
    </w:p>
    <w:p w14:paraId="64A570D7"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revising the security architecture might have important impact on SA3, this might not be appropriate to change</w:t>
      </w:r>
    </w:p>
    <w:p w14:paraId="4388541B" w14:textId="39E6C40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67412D2" w14:textId="77777777" w:rsidR="004C2930" w:rsidRDefault="004C2930" w:rsidP="0068697E">
      <w:pPr>
        <w:rPr>
          <w:rFonts w:ascii="Arial" w:eastAsia="Times New Roman" w:hAnsi="Arial" w:cs="Arial"/>
          <w:color w:val="000000"/>
          <w:sz w:val="16"/>
          <w:szCs w:val="16"/>
          <w:lang w:eastAsia="en-GB"/>
        </w:rPr>
      </w:pPr>
    </w:p>
    <w:p w14:paraId="5CBE6BE2" w14:textId="0FC7D1B6" w:rsidR="004C2930" w:rsidRDefault="00AD5A63" w:rsidP="0068697E">
      <w:pPr>
        <w:rPr>
          <w:rFonts w:ascii="Arial" w:eastAsia="Times New Roman" w:hAnsi="Arial" w:cs="Arial"/>
          <w:sz w:val="16"/>
          <w:szCs w:val="16"/>
          <w:lang w:eastAsia="en-GB"/>
        </w:rPr>
      </w:pPr>
      <w:hyperlink r:id="rId369" w:history="1">
        <w:r w:rsidR="00E373D4">
          <w:rPr>
            <w:rStyle w:val="Hyperlink"/>
            <w:rFonts w:eastAsia="Times New Roman"/>
            <w:b/>
            <w:bCs/>
            <w:lang w:eastAsia="en-GB"/>
          </w:rPr>
          <w:t>S1-240026</w:t>
        </w:r>
      </w:hyperlink>
      <w:r w:rsidR="002630B5" w:rsidRPr="002630B5">
        <w:t xml:space="preserve"> from </w:t>
      </w:r>
      <w:r w:rsidR="00E373D4" w:rsidRPr="005731AB">
        <w:rPr>
          <w:rFonts w:ascii="Arial" w:eastAsia="Times New Roman" w:hAnsi="Arial" w:cs="Arial"/>
          <w:sz w:val="16"/>
          <w:szCs w:val="16"/>
          <w:lang w:eastAsia="en-GB"/>
        </w:rPr>
        <w:t>InterDigital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study on distributed device and user-centric trust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03C6CE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Presentation to support the SID in 0027.</w:t>
      </w:r>
    </w:p>
    <w:p w14:paraId="600F6081" w14:textId="192AB91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FC9C0BB" w14:textId="77777777" w:rsidR="004C2930" w:rsidRDefault="004C2930" w:rsidP="0068697E">
      <w:pPr>
        <w:rPr>
          <w:rFonts w:ascii="Arial" w:eastAsia="Times New Roman" w:hAnsi="Arial" w:cs="Arial"/>
          <w:color w:val="000000"/>
          <w:sz w:val="16"/>
          <w:szCs w:val="16"/>
          <w:lang w:eastAsia="en-GB"/>
        </w:rPr>
      </w:pPr>
    </w:p>
    <w:p w14:paraId="4CB95C45" w14:textId="0DD0A011" w:rsidR="00E373D4" w:rsidRPr="00E373D4" w:rsidRDefault="00C92E5B" w:rsidP="00C92E5B">
      <w:pPr>
        <w:pStyle w:val="Heading2"/>
        <w:rPr>
          <w:rStyle w:val="Heading2CharChar"/>
        </w:rPr>
      </w:pPr>
      <w:bookmarkStart w:id="52" w:name="_Toc164174448"/>
      <w:r>
        <w:rPr>
          <w:rStyle w:val="Heading2CharChar"/>
        </w:rPr>
        <w:t xml:space="preserve">7.17   </w:t>
      </w:r>
      <w:r w:rsidRPr="00C92E5B">
        <w:rPr>
          <w:rStyle w:val="Heading2CharChar"/>
        </w:rPr>
        <w:t>Sensing and Communication Phase2</w:t>
      </w:r>
      <w:bookmarkEnd w:id="52"/>
    </w:p>
    <w:p w14:paraId="3110175F" w14:textId="3E033B95" w:rsidR="004C2930" w:rsidRDefault="00AD5A63" w:rsidP="0068697E">
      <w:pPr>
        <w:rPr>
          <w:rFonts w:ascii="Arial" w:eastAsia="Times New Roman" w:hAnsi="Arial" w:cs="Arial"/>
          <w:sz w:val="16"/>
          <w:szCs w:val="16"/>
          <w:lang w:eastAsia="en-GB"/>
        </w:rPr>
      </w:pPr>
      <w:hyperlink r:id="rId370" w:history="1">
        <w:r w:rsidR="00E373D4">
          <w:rPr>
            <w:rStyle w:val="Hyperlink"/>
            <w:b/>
            <w:bCs/>
          </w:rPr>
          <w:t>S1-240239</w:t>
        </w:r>
      </w:hyperlink>
      <w:r w:rsidR="002630B5" w:rsidRPr="002630B5">
        <w:t xml:space="preserve"> from </w:t>
      </w:r>
      <w:r w:rsidR="00E373D4">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 xml:space="preserve">Possible enhancements on Integrated Sensing and Communication </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189AF5C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From S1-240045</w:t>
      </w:r>
    </w:p>
    <w:p w14:paraId="2639978D" w14:textId="0BD2FE0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B6AEC18" w14:textId="77777777" w:rsidR="004C2930" w:rsidRDefault="004C2930" w:rsidP="0068697E">
      <w:pPr>
        <w:rPr>
          <w:rFonts w:ascii="Arial" w:eastAsia="Times New Roman" w:hAnsi="Arial" w:cs="Arial"/>
          <w:color w:val="000000"/>
          <w:sz w:val="16"/>
          <w:szCs w:val="16"/>
          <w:lang w:eastAsia="en-GB"/>
        </w:rPr>
      </w:pPr>
    </w:p>
    <w:p w14:paraId="482AC775" w14:textId="48C81BDE" w:rsidR="004C2930" w:rsidRDefault="00AD5A63" w:rsidP="0068697E">
      <w:pPr>
        <w:rPr>
          <w:rFonts w:ascii="Arial" w:eastAsia="Times New Roman" w:hAnsi="Arial" w:cs="Arial"/>
          <w:sz w:val="16"/>
          <w:szCs w:val="16"/>
          <w:lang w:eastAsia="en-GB"/>
        </w:rPr>
      </w:pPr>
      <w:hyperlink r:id="rId371" w:history="1">
        <w:r w:rsidR="00E373D4">
          <w:rPr>
            <w:rStyle w:val="Hyperlink"/>
            <w:rFonts w:eastAsia="Times New Roman"/>
            <w:b/>
            <w:bCs/>
            <w:lang w:eastAsia="en-GB"/>
          </w:rPr>
          <w:t>S1-240045</w:t>
        </w:r>
      </w:hyperlink>
      <w:r w:rsidR="002630B5" w:rsidRPr="002630B5">
        <w:t xml:space="preserve"> from </w:t>
      </w:r>
      <w:r w:rsidR="00E373D4">
        <w:rPr>
          <w:rFonts w:ascii="Arial" w:eastAsia="Times New Roman" w:hAnsi="Arial" w:cs="Arial"/>
          <w:sz w:val="16"/>
          <w:szCs w:val="16"/>
          <w:lang w:eastAsia="en-GB"/>
        </w:rPr>
        <w:t>CMCC,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3FBBD2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SID is proposed to s</w:t>
      </w:r>
      <w:r w:rsidR="00E373D4" w:rsidRPr="00BD295B">
        <w:rPr>
          <w:rFonts w:ascii="Arial" w:eastAsia="Times New Roman" w:hAnsi="Arial" w:cs="Arial"/>
          <w:color w:val="000000"/>
          <w:sz w:val="16"/>
          <w:szCs w:val="16"/>
          <w:lang w:eastAsia="en-GB"/>
        </w:rPr>
        <w:t>tudy new use cases for</w:t>
      </w:r>
      <w:r w:rsidR="00E373D4">
        <w:rPr>
          <w:rFonts w:ascii="Arial" w:eastAsia="Times New Roman" w:hAnsi="Arial" w:cs="Arial"/>
          <w:color w:val="000000"/>
          <w:sz w:val="16"/>
          <w:szCs w:val="16"/>
          <w:lang w:eastAsia="en-GB"/>
        </w:rPr>
        <w:t xml:space="preserve"> e</w:t>
      </w:r>
      <w:r w:rsidR="00E373D4" w:rsidRPr="00BD295B">
        <w:rPr>
          <w:rFonts w:ascii="Arial" w:eastAsia="Times New Roman" w:hAnsi="Arial" w:cs="Arial"/>
          <w:color w:val="000000"/>
          <w:sz w:val="16"/>
          <w:szCs w:val="16"/>
          <w:lang w:eastAsia="en-GB"/>
        </w:rPr>
        <w:t>nhancements to Communication-Assisted Sensing, including</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Integration of WLAN access sensing</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UE-UE sensing under network control</w:t>
      </w:r>
      <w:r w:rsidR="00E373D4">
        <w:rPr>
          <w:rFonts w:ascii="Arial" w:eastAsia="Times New Roman" w:hAnsi="Arial" w:cs="Arial"/>
          <w:color w:val="000000"/>
          <w:sz w:val="16"/>
          <w:szCs w:val="16"/>
          <w:lang w:eastAsia="en-GB"/>
        </w:rPr>
        <w:t xml:space="preserve">, </w:t>
      </w:r>
      <w:r w:rsidR="00E373D4" w:rsidRPr="00BD295B">
        <w:rPr>
          <w:rFonts w:ascii="Arial" w:eastAsia="Times New Roman" w:hAnsi="Arial" w:cs="Arial"/>
          <w:color w:val="000000"/>
          <w:sz w:val="16"/>
          <w:szCs w:val="16"/>
          <w:lang w:eastAsia="en-GB"/>
        </w:rPr>
        <w:t>Sensing with sensing relay</w:t>
      </w:r>
      <w:r w:rsidR="00E373D4">
        <w:rPr>
          <w:rFonts w:ascii="Arial" w:eastAsia="Times New Roman" w:hAnsi="Arial" w:cs="Arial"/>
          <w:color w:val="000000"/>
          <w:sz w:val="16"/>
          <w:szCs w:val="16"/>
          <w:lang w:eastAsia="en-GB"/>
        </w:rPr>
        <w:t xml:space="preserve"> and other “</w:t>
      </w:r>
      <w:r w:rsidR="00E373D4" w:rsidRPr="00BD295B">
        <w:rPr>
          <w:rFonts w:ascii="Arial" w:eastAsia="Times New Roman" w:hAnsi="Arial" w:cs="Arial"/>
          <w:color w:val="000000"/>
          <w:sz w:val="16"/>
          <w:szCs w:val="16"/>
          <w:lang w:eastAsia="en-GB"/>
        </w:rPr>
        <w:t>Mini improvements</w:t>
      </w:r>
      <w:r w:rsidR="00E373D4">
        <w:rPr>
          <w:rFonts w:ascii="Arial" w:eastAsia="Times New Roman" w:hAnsi="Arial" w:cs="Arial"/>
          <w:color w:val="000000"/>
          <w:sz w:val="16"/>
          <w:szCs w:val="16"/>
          <w:lang w:eastAsia="en-GB"/>
        </w:rPr>
        <w:t>”.</w:t>
      </w:r>
    </w:p>
    <w:p w14:paraId="0A77C31C" w14:textId="2B9491C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the fundamental question is: do we need to do anything else for Sensing for 5GA or is it now a 6G topic?</w:t>
      </w:r>
    </w:p>
    <w:p w14:paraId="2F84B635"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this is indeed the key question. 5GA Rel-20 could be minimal work, mostly to “clean-up” Rel-19 work.</w:t>
      </w:r>
    </w:p>
    <w:p w14:paraId="114EC91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although there is value in some use cases, it is premature to start yet significant work in Rel-20 5GA. </w:t>
      </w:r>
    </w:p>
    <w:p w14:paraId="1685A69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same as Telefonica. “Downstream” groups have to progress before to add significant new work on this.</w:t>
      </w:r>
    </w:p>
    <w:p w14:paraId="2055A96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Several other companies think alike (Nokia, Vodafone, DT)</w:t>
      </w:r>
    </w:p>
    <w:p w14:paraId="1150C2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Vodafone: Rel-20 shall be limited to small enhancements </w:t>
      </w:r>
    </w:p>
    <w:p w14:paraId="624208BB"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clarifications/corrections to Rel-19 is Rel-19 and not Rel-20</w:t>
      </w:r>
    </w:p>
    <w:p w14:paraId="1A55C72D"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summary: most of the companies have expressed the view that Sensing for Rel-20 in SA1 should be very limited, if there is something to be done at all.</w:t>
      </w:r>
    </w:p>
    <w:p w14:paraId="67C6C9A2"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The scope for 5GA Rel-20 sensing has to be drastically reduced to get a chance to be agreed in SA1.</w:t>
      </w:r>
    </w:p>
    <w:p w14:paraId="5B2C935E"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New tdoc on this topic to be produced in </w:t>
      </w:r>
      <w:r w:rsidRPr="0008552F">
        <w:rPr>
          <w:rFonts w:ascii="Arial" w:eastAsia="Times New Roman" w:hAnsi="Arial" w:cs="Arial"/>
          <w:color w:val="000000"/>
          <w:sz w:val="16"/>
          <w:szCs w:val="16"/>
          <w:lang w:eastAsia="en-GB"/>
        </w:rPr>
        <w:t>S1-240239</w:t>
      </w:r>
    </w:p>
    <w:p w14:paraId="50324635" w14:textId="581E724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S1-240263</w:t>
      </w:r>
    </w:p>
    <w:p w14:paraId="0FC132B9" w14:textId="77777777" w:rsidR="004C2930" w:rsidRDefault="004C2930" w:rsidP="0068697E">
      <w:pPr>
        <w:rPr>
          <w:rFonts w:ascii="Arial" w:eastAsia="Times New Roman" w:hAnsi="Arial" w:cs="Arial"/>
          <w:color w:val="000000"/>
          <w:sz w:val="16"/>
          <w:szCs w:val="16"/>
          <w:lang w:eastAsia="en-GB"/>
        </w:rPr>
      </w:pPr>
    </w:p>
    <w:p w14:paraId="2B5CD717" w14:textId="59FBDF19" w:rsidR="004C2930" w:rsidRDefault="00AD5A63" w:rsidP="0068697E">
      <w:pPr>
        <w:rPr>
          <w:rFonts w:ascii="Arial" w:eastAsia="Times New Roman" w:hAnsi="Arial" w:cs="Arial"/>
          <w:sz w:val="16"/>
          <w:szCs w:val="16"/>
          <w:lang w:eastAsia="en-GB"/>
        </w:rPr>
      </w:pPr>
      <w:hyperlink r:id="rId372" w:history="1">
        <w:r w:rsidR="00E373D4">
          <w:rPr>
            <w:rStyle w:val="Hyperlink"/>
            <w:rFonts w:eastAsia="Times New Roman"/>
            <w:b/>
            <w:bCs/>
            <w:lang w:eastAsia="en-GB"/>
          </w:rPr>
          <w:t>S1-240263</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CMCC, 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Study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69A083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S1-240045</w:t>
      </w:r>
    </w:p>
    <w:p w14:paraId="33BC50D9" w14:textId="6E398A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Ericsson, Nokia, Telefonica: same view as before, the normal work is not even started for phase 1, too early to start phase 2</w:t>
      </w:r>
    </w:p>
    <w:p w14:paraId="590D0D51"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not start a SID but miniWID to make mini enhancements is OK</w:t>
      </w:r>
    </w:p>
    <w:p w14:paraId="5A765665" w14:textId="64C4B5F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67A34B4" w14:textId="77777777" w:rsidR="004C2930" w:rsidRDefault="004C2930" w:rsidP="0068697E">
      <w:pPr>
        <w:rPr>
          <w:rFonts w:ascii="Arial" w:eastAsia="Times New Roman" w:hAnsi="Arial" w:cs="Arial"/>
          <w:color w:val="000000"/>
          <w:sz w:val="16"/>
          <w:szCs w:val="16"/>
          <w:lang w:eastAsia="en-GB"/>
        </w:rPr>
      </w:pPr>
    </w:p>
    <w:p w14:paraId="5365D0BE" w14:textId="634071FD" w:rsidR="004C2930" w:rsidRDefault="00AD5A63" w:rsidP="0068697E">
      <w:pPr>
        <w:rPr>
          <w:rFonts w:ascii="Arial" w:eastAsia="Times New Roman" w:hAnsi="Arial" w:cs="Arial"/>
          <w:sz w:val="16"/>
          <w:szCs w:val="16"/>
          <w:lang w:eastAsia="en-GB"/>
        </w:rPr>
      </w:pPr>
      <w:hyperlink r:id="rId373" w:history="1">
        <w:r w:rsidR="00E373D4">
          <w:rPr>
            <w:rStyle w:val="Hyperlink"/>
            <w:rFonts w:eastAsia="Times New Roman"/>
            <w:b/>
            <w:bCs/>
            <w:lang w:eastAsia="en-GB"/>
          </w:rPr>
          <w:t>S1-240044</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Integrated Sensing and Communication Phase2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3D50B78"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is the supporting contribution for the SID in 0045.</w:t>
      </w:r>
    </w:p>
    <w:p w14:paraId="08DD3810" w14:textId="4F25DE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E80C476" w14:textId="77777777" w:rsidR="004C2930" w:rsidRDefault="004C2930" w:rsidP="0068697E">
      <w:pPr>
        <w:rPr>
          <w:rFonts w:ascii="Arial" w:eastAsia="Times New Roman" w:hAnsi="Arial" w:cs="Arial"/>
          <w:color w:val="000000"/>
          <w:sz w:val="16"/>
          <w:szCs w:val="16"/>
          <w:lang w:eastAsia="en-GB"/>
        </w:rPr>
      </w:pPr>
    </w:p>
    <w:p w14:paraId="4B813920" w14:textId="5974BAAD" w:rsidR="004C2930" w:rsidRDefault="00AD5A63" w:rsidP="0068697E">
      <w:pPr>
        <w:rPr>
          <w:rFonts w:ascii="Arial" w:eastAsia="Times New Roman" w:hAnsi="Arial" w:cs="Arial"/>
          <w:sz w:val="16"/>
          <w:szCs w:val="16"/>
          <w:lang w:eastAsia="en-GB"/>
        </w:rPr>
      </w:pPr>
      <w:hyperlink r:id="rId374" w:history="1">
        <w:r w:rsidR="00E373D4">
          <w:rPr>
            <w:rStyle w:val="Hyperlink"/>
            <w:rFonts w:eastAsia="Times New Roman"/>
            <w:b/>
            <w:bCs/>
            <w:lang w:eastAsia="en-GB"/>
          </w:rPr>
          <w:t>S1-240046</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WLAN access to sense passenger flow in an airport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9BC6959" w14:textId="37796CF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39F9A4D" w14:textId="77777777" w:rsidR="004C2930" w:rsidRDefault="004C2930" w:rsidP="0068697E">
      <w:pPr>
        <w:rPr>
          <w:rFonts w:ascii="Arial" w:eastAsia="Times New Roman" w:hAnsi="Arial" w:cs="Arial"/>
          <w:color w:val="000000"/>
          <w:sz w:val="16"/>
          <w:szCs w:val="16"/>
          <w:lang w:eastAsia="en-GB"/>
        </w:rPr>
      </w:pPr>
    </w:p>
    <w:p w14:paraId="763A34BE" w14:textId="6890B581" w:rsidR="004C2930" w:rsidRDefault="00AD5A63" w:rsidP="0068697E">
      <w:pPr>
        <w:rPr>
          <w:rFonts w:ascii="Arial" w:eastAsia="Times New Roman" w:hAnsi="Arial" w:cs="Arial"/>
          <w:sz w:val="16"/>
          <w:szCs w:val="16"/>
          <w:lang w:eastAsia="en-GB"/>
        </w:rPr>
      </w:pPr>
      <w:hyperlink r:id="rId375" w:history="1">
        <w:r w:rsidR="00E373D4">
          <w:rPr>
            <w:rStyle w:val="Hyperlink"/>
            <w:rFonts w:eastAsia="Times New Roman"/>
            <w:b/>
            <w:bCs/>
            <w:lang w:eastAsia="en-GB"/>
          </w:rPr>
          <w:t>S1-240047</w:t>
        </w:r>
      </w:hyperlink>
      <w:r w:rsidR="002630B5" w:rsidRPr="002630B5">
        <w:t xml:space="preserve"> from </w:t>
      </w:r>
      <w:r w:rsidR="00E373D4" w:rsidRPr="005731AB">
        <w:rPr>
          <w:rFonts w:ascii="Arial" w:eastAsia="Times New Roman" w:hAnsi="Arial" w:cs="Arial"/>
          <w:sz w:val="16"/>
          <w:szCs w:val="16"/>
          <w:lang w:eastAsia="en-GB"/>
        </w:rPr>
        <w:t>Xiaomi</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sensing assisted discovery and communication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3C224344" w14:textId="3206415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19E91F5" w14:textId="77777777" w:rsidR="004C2930" w:rsidRDefault="004C2930" w:rsidP="0068697E">
      <w:pPr>
        <w:rPr>
          <w:rFonts w:ascii="Arial" w:eastAsia="Times New Roman" w:hAnsi="Arial" w:cs="Arial"/>
          <w:color w:val="000000"/>
          <w:sz w:val="16"/>
          <w:szCs w:val="16"/>
          <w:lang w:eastAsia="en-GB"/>
        </w:rPr>
      </w:pPr>
    </w:p>
    <w:p w14:paraId="41315B3D" w14:textId="3BF36420" w:rsidR="004C2930" w:rsidRDefault="00AD5A63" w:rsidP="0068697E">
      <w:pPr>
        <w:rPr>
          <w:rFonts w:ascii="Arial" w:eastAsia="Times New Roman" w:hAnsi="Arial" w:cs="Arial"/>
          <w:sz w:val="16"/>
          <w:szCs w:val="16"/>
          <w:lang w:eastAsia="en-GB"/>
        </w:rPr>
      </w:pPr>
      <w:hyperlink r:id="rId376" w:history="1">
        <w:r w:rsidR="00E373D4">
          <w:rPr>
            <w:rStyle w:val="Hyperlink"/>
            <w:rFonts w:eastAsia="Times New Roman"/>
            <w:b/>
            <w:bCs/>
            <w:lang w:eastAsia="en-GB"/>
          </w:rPr>
          <w:t>S1-240105</w:t>
        </w:r>
      </w:hyperlink>
      <w:r w:rsidR="002630B5" w:rsidRPr="002630B5">
        <w:t xml:space="preserve"> from </w:t>
      </w:r>
      <w:r w:rsidR="00E373D4" w:rsidRPr="005731AB">
        <w:rPr>
          <w:rFonts w:ascii="Arial" w:eastAsia="Times New Roman" w:hAnsi="Arial" w:cs="Arial"/>
          <w:sz w:val="16"/>
          <w:szCs w:val="16"/>
          <w:lang w:eastAsia="en-GB"/>
        </w:rPr>
        <w:t>China Mobile Com. Corporation</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Integrated Sensing and Communication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97B4992" w14:textId="1D8600D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61EBF96" w14:textId="77777777" w:rsidR="004C2930" w:rsidRDefault="004C2930" w:rsidP="0068697E">
      <w:pPr>
        <w:rPr>
          <w:rFonts w:ascii="Arial" w:eastAsia="Times New Roman" w:hAnsi="Arial" w:cs="Arial"/>
          <w:color w:val="000000"/>
          <w:sz w:val="16"/>
          <w:szCs w:val="16"/>
          <w:lang w:eastAsia="en-GB"/>
        </w:rPr>
      </w:pPr>
    </w:p>
    <w:p w14:paraId="1DB0A859" w14:textId="6D29E4F4" w:rsidR="004C2930" w:rsidRDefault="00AD5A63" w:rsidP="0068697E">
      <w:pPr>
        <w:rPr>
          <w:rFonts w:ascii="Arial" w:eastAsia="Times New Roman" w:hAnsi="Arial" w:cs="Arial"/>
          <w:sz w:val="16"/>
          <w:szCs w:val="16"/>
          <w:lang w:eastAsia="en-GB"/>
        </w:rPr>
      </w:pPr>
      <w:hyperlink r:id="rId377" w:history="1">
        <w:r w:rsidR="00E373D4">
          <w:rPr>
            <w:rStyle w:val="Hyperlink"/>
            <w:rFonts w:eastAsia="Times New Roman"/>
            <w:b/>
            <w:bCs/>
            <w:lang w:eastAsia="en-GB"/>
          </w:rPr>
          <w:t>S1-240112</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UE-based Sensing Assisted Automotive Maneuvering and</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59C20C8D" w14:textId="1D37334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F9B4087" w14:textId="77777777" w:rsidR="004C2930" w:rsidRDefault="004C2930" w:rsidP="0068697E">
      <w:pPr>
        <w:rPr>
          <w:rFonts w:ascii="Arial" w:eastAsia="Times New Roman" w:hAnsi="Arial" w:cs="Arial"/>
          <w:color w:val="000000"/>
          <w:sz w:val="16"/>
          <w:szCs w:val="16"/>
          <w:lang w:eastAsia="en-GB"/>
        </w:rPr>
      </w:pPr>
    </w:p>
    <w:p w14:paraId="16C3288C" w14:textId="13F23BBD" w:rsidR="004C2930" w:rsidRDefault="00AD5A63" w:rsidP="0068697E">
      <w:pPr>
        <w:rPr>
          <w:rFonts w:ascii="Arial" w:eastAsia="Times New Roman" w:hAnsi="Arial" w:cs="Arial"/>
          <w:sz w:val="16"/>
          <w:szCs w:val="16"/>
          <w:lang w:eastAsia="en-GB"/>
        </w:rPr>
      </w:pPr>
      <w:hyperlink r:id="rId378" w:history="1">
        <w:r w:rsidR="00E373D4">
          <w:rPr>
            <w:rStyle w:val="Hyperlink"/>
            <w:rFonts w:eastAsia="Times New Roman"/>
            <w:b/>
            <w:bCs/>
            <w:lang w:eastAsia="en-GB"/>
          </w:rPr>
          <w:t>S1-240125</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Use case on Sensing Relays for Localization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04686501" w14:textId="57F74E7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395D7D" w14:textId="77777777" w:rsidR="004C2930" w:rsidRDefault="004C2930" w:rsidP="0068697E">
      <w:pPr>
        <w:rPr>
          <w:rFonts w:ascii="Arial" w:eastAsia="Times New Roman" w:hAnsi="Arial" w:cs="Arial"/>
          <w:color w:val="000000"/>
          <w:sz w:val="16"/>
          <w:szCs w:val="16"/>
          <w:lang w:eastAsia="en-GB"/>
        </w:rPr>
      </w:pPr>
    </w:p>
    <w:p w14:paraId="04676C5F" w14:textId="17995DA2" w:rsidR="00E373D4" w:rsidRPr="00E373D4" w:rsidRDefault="00C92E5B" w:rsidP="00C92E5B">
      <w:pPr>
        <w:pStyle w:val="Heading2"/>
        <w:rPr>
          <w:rStyle w:val="Heading2CharChar"/>
        </w:rPr>
      </w:pPr>
      <w:bookmarkStart w:id="53" w:name="_Toc164174449"/>
      <w:r>
        <w:rPr>
          <w:rStyle w:val="Heading2CharChar"/>
        </w:rPr>
        <w:t xml:space="preserve">7.18   </w:t>
      </w:r>
      <w:r w:rsidRPr="00C92E5B">
        <w:rPr>
          <w:rStyle w:val="Heading2CharChar"/>
        </w:rPr>
        <w:t>Multi-network Interoperability Enhancement</w:t>
      </w:r>
      <w:bookmarkEnd w:id="53"/>
    </w:p>
    <w:p w14:paraId="52F6F3D7" w14:textId="1299DD07" w:rsidR="004C2930" w:rsidRDefault="00AD5A63" w:rsidP="0068697E">
      <w:pPr>
        <w:rPr>
          <w:rFonts w:ascii="Arial" w:eastAsia="Times New Roman" w:hAnsi="Arial" w:cs="Arial"/>
          <w:sz w:val="16"/>
          <w:szCs w:val="16"/>
          <w:lang w:eastAsia="en-GB"/>
        </w:rPr>
      </w:pPr>
      <w:hyperlink r:id="rId379" w:history="1">
        <w:r w:rsidR="00E373D4">
          <w:rPr>
            <w:rStyle w:val="Hyperlink"/>
            <w:rFonts w:eastAsia="Times New Roman"/>
            <w:b/>
            <w:bCs/>
            <w:lang w:eastAsia="en-GB"/>
          </w:rPr>
          <w:t>S1-240067</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318005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9346F2">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to i</w:t>
      </w:r>
      <w:r w:rsidR="00E373D4" w:rsidRPr="009346F2">
        <w:rPr>
          <w:rFonts w:ascii="Arial" w:eastAsia="Times New Roman" w:hAnsi="Arial" w:cs="Arial"/>
          <w:color w:val="000000"/>
          <w:sz w:val="16"/>
          <w:szCs w:val="16"/>
          <w:lang w:eastAsia="en-GB"/>
        </w:rPr>
        <w:t>nvestigate use cases which enable a 5GC/SA network to provide 5G services in the following scenarios:</w:t>
      </w:r>
      <w:r w:rsidR="00E373D4">
        <w:rPr>
          <w:rFonts w:ascii="Arial" w:eastAsia="Times New Roman" w:hAnsi="Arial" w:cs="Arial"/>
          <w:color w:val="000000"/>
          <w:sz w:val="16"/>
          <w:szCs w:val="16"/>
          <w:lang w:eastAsia="en-GB"/>
        </w:rPr>
        <w:t xml:space="preserve">- </w:t>
      </w:r>
      <w:r w:rsidR="00E373D4" w:rsidRPr="009346F2">
        <w:rPr>
          <w:rFonts w:ascii="Arial" w:eastAsia="Times New Roman" w:hAnsi="Arial" w:cs="Arial"/>
          <w:color w:val="000000"/>
          <w:sz w:val="16"/>
          <w:szCs w:val="16"/>
          <w:lang w:eastAsia="en-GB"/>
        </w:rPr>
        <w:t xml:space="preserve">when a subscriber of HPLMN supporting only EPC/NSA networks roams to a VPLMN supporting only 5GC/SA networks; </w:t>
      </w:r>
      <w:r w:rsidR="00E373D4">
        <w:rPr>
          <w:rFonts w:ascii="Arial" w:eastAsia="Times New Roman" w:hAnsi="Arial" w:cs="Arial"/>
          <w:color w:val="000000"/>
          <w:sz w:val="16"/>
          <w:szCs w:val="16"/>
          <w:lang w:eastAsia="en-GB"/>
        </w:rPr>
        <w:t xml:space="preserve">- </w:t>
      </w:r>
      <w:r w:rsidR="00E373D4" w:rsidRPr="009346F2">
        <w:rPr>
          <w:rFonts w:ascii="Arial" w:eastAsia="Times New Roman" w:hAnsi="Arial" w:cs="Arial"/>
          <w:color w:val="000000"/>
          <w:sz w:val="16"/>
          <w:szCs w:val="16"/>
          <w:lang w:eastAsia="en-GB"/>
        </w:rPr>
        <w:t>when a subscriber travels, within one PLMN, from an EPC/NSA only area to a 5GC/SA only area.</w:t>
      </w:r>
      <w:r w:rsidR="00E373D4">
        <w:rPr>
          <w:rFonts w:ascii="Arial" w:eastAsia="Times New Roman" w:hAnsi="Arial" w:cs="Arial"/>
          <w:color w:val="000000"/>
          <w:sz w:val="16"/>
          <w:szCs w:val="16"/>
          <w:lang w:eastAsia="en-GB"/>
        </w:rPr>
        <w:t xml:space="preserve">And to </w:t>
      </w:r>
      <w:r w:rsidR="00E373D4" w:rsidRPr="009346F2">
        <w:rPr>
          <w:rFonts w:ascii="Arial" w:eastAsia="Times New Roman" w:hAnsi="Arial" w:cs="Arial"/>
          <w:color w:val="000000"/>
          <w:sz w:val="16"/>
          <w:szCs w:val="16"/>
          <w:lang w:eastAsia="en-GB"/>
        </w:rPr>
        <w:t xml:space="preserve">Derive potential requirements from those use cases regarding </w:t>
      </w:r>
      <w:r w:rsidR="00E373D4">
        <w:rPr>
          <w:rFonts w:ascii="Arial" w:eastAsia="Times New Roman" w:hAnsi="Arial" w:cs="Arial"/>
          <w:color w:val="000000"/>
          <w:sz w:val="16"/>
          <w:szCs w:val="16"/>
          <w:lang w:eastAsia="en-GB"/>
        </w:rPr>
        <w:t>n</w:t>
      </w:r>
      <w:r w:rsidR="00E373D4" w:rsidRPr="009346F2">
        <w:rPr>
          <w:rFonts w:ascii="Arial" w:eastAsia="Times New Roman" w:hAnsi="Arial" w:cs="Arial"/>
          <w:color w:val="000000"/>
          <w:sz w:val="16"/>
          <w:szCs w:val="16"/>
          <w:lang w:eastAsia="en-GB"/>
        </w:rPr>
        <w:t>etwork access control</w:t>
      </w:r>
      <w:r w:rsidR="00E373D4">
        <w:rPr>
          <w:rFonts w:ascii="Arial" w:eastAsia="Times New Roman" w:hAnsi="Arial" w:cs="Arial"/>
          <w:color w:val="000000"/>
          <w:sz w:val="16"/>
          <w:szCs w:val="16"/>
          <w:lang w:eastAsia="en-GB"/>
        </w:rPr>
        <w:t>, s</w:t>
      </w:r>
      <w:r w:rsidR="00E373D4" w:rsidRPr="009346F2">
        <w:rPr>
          <w:rFonts w:ascii="Arial" w:eastAsia="Times New Roman" w:hAnsi="Arial" w:cs="Arial"/>
          <w:color w:val="000000"/>
          <w:sz w:val="16"/>
          <w:szCs w:val="16"/>
          <w:lang w:eastAsia="en-GB"/>
        </w:rPr>
        <w:t>ubscription information retrieval</w:t>
      </w:r>
      <w:r w:rsidR="00E373D4">
        <w:rPr>
          <w:rFonts w:ascii="Arial" w:eastAsia="Times New Roman" w:hAnsi="Arial" w:cs="Arial"/>
          <w:color w:val="000000"/>
          <w:sz w:val="16"/>
          <w:szCs w:val="16"/>
          <w:lang w:eastAsia="en-GB"/>
        </w:rPr>
        <w:t>, etc.</w:t>
      </w:r>
    </w:p>
    <w:p w14:paraId="3820A81A" w14:textId="3AD16FA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the starting assumption for 5G was to support UEs from previous generations. Here, it seems to be not provided.</w:t>
      </w:r>
    </w:p>
    <w:p w14:paraId="57DDB4A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the problem that is intended to be solved is not clear, and the solution neither.</w:t>
      </w:r>
    </w:p>
    <w:p w14:paraId="5D5DB38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Vodafone: problems here have to be solved from the beginning of 5G deployment. </w:t>
      </w:r>
    </w:p>
    <w:p w14:paraId="6F674D64" w14:textId="6EBE13A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S1-240242</w:t>
      </w:r>
    </w:p>
    <w:p w14:paraId="251D2FD2" w14:textId="77777777" w:rsidR="004C2930" w:rsidRDefault="004C2930" w:rsidP="0068697E">
      <w:pPr>
        <w:rPr>
          <w:rFonts w:ascii="Arial" w:eastAsia="Times New Roman" w:hAnsi="Arial" w:cs="Arial"/>
          <w:color w:val="000000"/>
          <w:sz w:val="16"/>
          <w:szCs w:val="16"/>
          <w:lang w:eastAsia="en-GB"/>
        </w:rPr>
      </w:pPr>
    </w:p>
    <w:p w14:paraId="2C42C185" w14:textId="1349AB0A" w:rsidR="004C2930" w:rsidRDefault="00AD5A63" w:rsidP="0068697E">
      <w:pPr>
        <w:rPr>
          <w:rFonts w:ascii="Arial" w:eastAsia="Times New Roman" w:hAnsi="Arial" w:cs="Arial"/>
          <w:sz w:val="16"/>
          <w:szCs w:val="16"/>
          <w:lang w:eastAsia="en-GB"/>
        </w:rPr>
      </w:pPr>
      <w:hyperlink r:id="rId380" w:history="1">
        <w:r w:rsidR="00E373D4">
          <w:rPr>
            <w:rStyle w:val="Hyperlink"/>
            <w:b/>
            <w:bCs/>
          </w:rPr>
          <w:t>S1-240242</w:t>
        </w:r>
      </w:hyperlink>
      <w:r w:rsidR="002630B5" w:rsidRPr="002630B5">
        <w:t xml:space="preserve"> from </w:t>
      </w:r>
      <w:r w:rsidR="00E373D4">
        <w:rPr>
          <w:rFonts w:ascii="Arial" w:eastAsia="Times New Roman" w:hAnsi="Arial" w:cs="Arial"/>
          <w:sz w:val="16"/>
          <w:szCs w:val="16"/>
          <w:lang w:eastAsia="en-GB"/>
        </w:rPr>
        <w:t>China Unicom, 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677748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S1-240067</w:t>
      </w:r>
    </w:p>
    <w:p w14:paraId="6910EB6A" w14:textId="3FBDBC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Also “DT?”.</w:t>
      </w:r>
    </w:p>
    <w:p w14:paraId="4576873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Also proposed to be noted by the author.</w:t>
      </w:r>
    </w:p>
    <w:p w14:paraId="49242589" w14:textId="6F2E4D4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36575D7" w14:textId="77777777" w:rsidR="004C2930" w:rsidRDefault="004C2930" w:rsidP="0068697E">
      <w:pPr>
        <w:rPr>
          <w:rFonts w:ascii="Arial" w:eastAsia="Times New Roman" w:hAnsi="Arial" w:cs="Arial"/>
          <w:color w:val="000000"/>
          <w:sz w:val="16"/>
          <w:szCs w:val="16"/>
          <w:lang w:eastAsia="en-GB"/>
        </w:rPr>
      </w:pPr>
    </w:p>
    <w:p w14:paraId="4EE93C54" w14:textId="274694D4" w:rsidR="004C2930" w:rsidRDefault="00AD5A63" w:rsidP="0068697E">
      <w:pPr>
        <w:rPr>
          <w:rFonts w:ascii="Arial" w:eastAsia="Times New Roman" w:hAnsi="Arial" w:cs="Arial"/>
          <w:sz w:val="16"/>
          <w:szCs w:val="16"/>
          <w:lang w:eastAsia="en-GB"/>
        </w:rPr>
      </w:pPr>
      <w:hyperlink r:id="rId381" w:history="1">
        <w:r w:rsidR="00E373D4">
          <w:rPr>
            <w:rStyle w:val="Hyperlink"/>
            <w:rFonts w:eastAsia="Times New Roman"/>
            <w:b/>
            <w:bCs/>
            <w:lang w:eastAsia="en-GB"/>
          </w:rPr>
          <w:t>S1-240068</w:t>
        </w:r>
      </w:hyperlink>
      <w:r w:rsidR="002630B5" w:rsidRPr="002630B5">
        <w:t xml:space="preserve"> from </w:t>
      </w:r>
      <w:r w:rsidR="00E373D4" w:rsidRPr="005731AB">
        <w:rPr>
          <w:rFonts w:ascii="Arial" w:eastAsia="Times New Roman" w:hAnsi="Arial" w:cs="Arial"/>
          <w:sz w:val="16"/>
          <w:szCs w:val="16"/>
          <w:lang w:eastAsia="en-GB"/>
        </w:rPr>
        <w:t>China Unicom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Multi-network Interoperability Enhancement</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0CCE8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paper for the SID in 67</w:t>
      </w:r>
    </w:p>
    <w:p w14:paraId="0AC0E56B" w14:textId="6A143E0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80EA2C" w14:textId="77777777" w:rsidR="004C2930" w:rsidRDefault="004C2930" w:rsidP="0068697E">
      <w:pPr>
        <w:rPr>
          <w:rFonts w:ascii="Arial" w:eastAsia="Times New Roman" w:hAnsi="Arial" w:cs="Arial"/>
          <w:color w:val="000000"/>
          <w:sz w:val="16"/>
          <w:szCs w:val="16"/>
          <w:lang w:eastAsia="en-GB"/>
        </w:rPr>
      </w:pPr>
    </w:p>
    <w:p w14:paraId="666FFCA0" w14:textId="71A9BED4" w:rsidR="00E373D4" w:rsidRPr="00E373D4" w:rsidRDefault="00C92E5B" w:rsidP="00C92E5B">
      <w:pPr>
        <w:pStyle w:val="Heading2"/>
        <w:rPr>
          <w:rStyle w:val="Heading2CharChar"/>
        </w:rPr>
      </w:pPr>
      <w:bookmarkStart w:id="54" w:name="_Toc164174450"/>
      <w:r>
        <w:rPr>
          <w:rStyle w:val="Heading2CharChar"/>
        </w:rPr>
        <w:t xml:space="preserve">7.19   </w:t>
      </w:r>
      <w:r w:rsidRPr="00C92E5B">
        <w:rPr>
          <w:rStyle w:val="Heading2CharChar"/>
        </w:rPr>
        <w:t>Network of Service Robots with Ambient Intelligence Phase 2</w:t>
      </w:r>
      <w:bookmarkEnd w:id="54"/>
    </w:p>
    <w:p w14:paraId="2765DCB6" w14:textId="764ECB32" w:rsidR="004C2930" w:rsidRDefault="00AD5A63" w:rsidP="0068697E">
      <w:pPr>
        <w:rPr>
          <w:rFonts w:ascii="Arial" w:eastAsia="Times New Roman" w:hAnsi="Arial" w:cs="Arial"/>
          <w:sz w:val="16"/>
          <w:szCs w:val="16"/>
          <w:lang w:eastAsia="en-GB"/>
        </w:rPr>
      </w:pPr>
      <w:hyperlink r:id="rId382" w:history="1">
        <w:r w:rsidR="00E373D4">
          <w:rPr>
            <w:rStyle w:val="Hyperlink"/>
            <w:rFonts w:eastAsia="Times New Roman"/>
            <w:b/>
            <w:bCs/>
            <w:lang w:eastAsia="en-GB"/>
          </w:rPr>
          <w:t>S1-240089</w:t>
        </w:r>
      </w:hyperlink>
      <w:r w:rsidR="002630B5" w:rsidRPr="002630B5">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7024E7E9" w14:textId="09D0E97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S1-240224</w:t>
      </w:r>
    </w:p>
    <w:p w14:paraId="6F0F8B88" w14:textId="77777777" w:rsidR="004C2930" w:rsidRDefault="004C2930" w:rsidP="0068697E">
      <w:pPr>
        <w:rPr>
          <w:rFonts w:ascii="Arial" w:eastAsia="Times New Roman" w:hAnsi="Arial" w:cs="Arial"/>
          <w:color w:val="000000"/>
          <w:sz w:val="16"/>
          <w:szCs w:val="16"/>
          <w:lang w:eastAsia="en-GB"/>
        </w:rPr>
      </w:pPr>
    </w:p>
    <w:p w14:paraId="0368B543" w14:textId="7EA16C0D" w:rsidR="004C2930" w:rsidRDefault="00AD5A63" w:rsidP="0068697E">
      <w:pPr>
        <w:rPr>
          <w:rFonts w:ascii="Arial" w:eastAsia="Times New Roman" w:hAnsi="Arial" w:cs="Arial"/>
          <w:sz w:val="16"/>
          <w:szCs w:val="16"/>
          <w:lang w:eastAsia="en-GB"/>
        </w:rPr>
      </w:pPr>
      <w:hyperlink r:id="rId383" w:history="1">
        <w:r w:rsidR="00E373D4">
          <w:rPr>
            <w:rStyle w:val="Hyperlink"/>
            <w:b/>
            <w:bCs/>
          </w:rPr>
          <w:t>S1-240224</w:t>
        </w:r>
      </w:hyperlink>
      <w:r w:rsidR="002630B5" w:rsidRPr="002630B5">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1A7CB6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S1-240089.</w:t>
      </w:r>
      <w:r w:rsidR="00E373D4" w:rsidRPr="00E53F8C">
        <w:rPr>
          <w:rFonts w:ascii="Arial" w:eastAsia="Times New Roman" w:hAnsi="Arial" w:cs="Arial"/>
          <w:color w:val="000000"/>
          <w:sz w:val="16"/>
          <w:szCs w:val="16"/>
          <w:lang w:eastAsia="en-GB"/>
        </w:rPr>
        <w:t>The objective of this study is to further evaluate the outcome of Release 19 Study and to identify use cases and aspects related to efficient communications service and cooperative operation for a group of service robots in various areas and industry verticals which are not covered previously, including</w:t>
      </w:r>
      <w:r w:rsidR="00E373D4">
        <w:rPr>
          <w:rFonts w:ascii="Arial" w:eastAsia="Times New Roman" w:hAnsi="Arial" w:cs="Arial"/>
          <w:color w:val="000000"/>
          <w:sz w:val="16"/>
          <w:szCs w:val="16"/>
          <w:lang w:eastAsia="en-GB"/>
        </w:rPr>
        <w:t xml:space="preserve"> </w:t>
      </w:r>
      <w:r w:rsidR="00E373D4" w:rsidRPr="00E53F8C">
        <w:rPr>
          <w:rFonts w:ascii="Arial" w:eastAsia="Times New Roman" w:hAnsi="Arial" w:cs="Arial"/>
          <w:color w:val="000000"/>
          <w:sz w:val="16"/>
          <w:szCs w:val="16"/>
          <w:lang w:eastAsia="en-GB"/>
        </w:rPr>
        <w:t>collaborative robots (cobots): cooperative networking among cobots (as a UE, a UE relay, mobile base station relay, and base station)</w:t>
      </w:r>
      <w:r w:rsidR="00E373D4">
        <w:rPr>
          <w:rFonts w:ascii="Arial" w:eastAsia="Times New Roman" w:hAnsi="Arial" w:cs="Arial"/>
          <w:color w:val="000000"/>
          <w:sz w:val="16"/>
          <w:szCs w:val="16"/>
          <w:lang w:eastAsia="en-GB"/>
        </w:rPr>
        <w:t xml:space="preserve"> and </w:t>
      </w:r>
      <w:r w:rsidR="00E373D4" w:rsidRPr="00E53F8C">
        <w:rPr>
          <w:rFonts w:ascii="Arial" w:eastAsia="Times New Roman" w:hAnsi="Arial" w:cs="Arial"/>
          <w:color w:val="000000"/>
          <w:sz w:val="16"/>
          <w:szCs w:val="16"/>
          <w:lang w:eastAsia="en-GB"/>
        </w:rPr>
        <w:t xml:space="preserve">efficient communication support </w:t>
      </w:r>
    </w:p>
    <w:p w14:paraId="52E1DB8A" w14:textId="5D34371E"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Telefonica: there are similarities with other WID/SIDs, merging can be possible.</w:t>
      </w:r>
    </w:p>
    <w:p w14:paraId="3DB02DC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Apple: in phase 1, there was no normative work, only a study. What to do now?</w:t>
      </w:r>
    </w:p>
    <w:p w14:paraId="7FF04878"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LG: there are new elements, like “cobot” following “sobot”</w:t>
      </w:r>
    </w:p>
    <w:p w14:paraId="2AD7F8D1" w14:textId="4019141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S1-240246</w:t>
      </w:r>
    </w:p>
    <w:p w14:paraId="747346E0" w14:textId="77777777" w:rsidR="004C2930" w:rsidRDefault="004C2930" w:rsidP="0068697E">
      <w:pPr>
        <w:rPr>
          <w:rFonts w:ascii="Arial" w:eastAsia="Times New Roman" w:hAnsi="Arial" w:cs="Arial"/>
          <w:color w:val="000000"/>
          <w:sz w:val="16"/>
          <w:szCs w:val="16"/>
          <w:lang w:eastAsia="en-GB"/>
        </w:rPr>
      </w:pPr>
    </w:p>
    <w:p w14:paraId="20A49660" w14:textId="53747DBF" w:rsidR="004C2930" w:rsidRDefault="00AD5A63" w:rsidP="0068697E">
      <w:pPr>
        <w:rPr>
          <w:rFonts w:ascii="Arial" w:eastAsia="Times New Roman" w:hAnsi="Arial" w:cs="Arial"/>
          <w:sz w:val="16"/>
          <w:szCs w:val="16"/>
          <w:lang w:eastAsia="en-GB"/>
        </w:rPr>
      </w:pPr>
      <w:hyperlink r:id="rId384" w:history="1">
        <w:r w:rsidR="00E373D4">
          <w:rPr>
            <w:rStyle w:val="Hyperlink"/>
            <w:rFonts w:eastAsia="Times New Roman"/>
            <w:b/>
            <w:bCs/>
            <w:lang w:eastAsia="en-GB"/>
          </w:rPr>
          <w:t>S1-240246</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1AA76D9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S1-240224</w:t>
      </w:r>
    </w:p>
    <w:p w14:paraId="3A712A24" w14:textId="24238CE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S1-240262</w:t>
      </w:r>
    </w:p>
    <w:p w14:paraId="13AE4C55" w14:textId="77777777" w:rsidR="004C2930" w:rsidRDefault="004C2930" w:rsidP="0068697E">
      <w:pPr>
        <w:rPr>
          <w:rFonts w:ascii="Arial" w:eastAsia="Times New Roman" w:hAnsi="Arial" w:cs="Arial"/>
          <w:color w:val="000000"/>
          <w:sz w:val="16"/>
          <w:szCs w:val="16"/>
          <w:lang w:eastAsia="en-GB"/>
        </w:rPr>
      </w:pPr>
    </w:p>
    <w:p w14:paraId="3D57AC58" w14:textId="6A65C20B" w:rsidR="004C2930" w:rsidRDefault="00AD5A63" w:rsidP="0068697E">
      <w:pPr>
        <w:rPr>
          <w:rFonts w:ascii="Arial" w:eastAsia="Times New Roman" w:hAnsi="Arial" w:cs="Arial"/>
          <w:sz w:val="16"/>
          <w:szCs w:val="16"/>
          <w:lang w:eastAsia="en-GB"/>
        </w:rPr>
      </w:pPr>
      <w:hyperlink r:id="rId385" w:history="1">
        <w:r w:rsidR="00E373D4">
          <w:rPr>
            <w:rStyle w:val="Hyperlink"/>
            <w:rFonts w:eastAsia="Times New Roman"/>
            <w:b/>
            <w:bCs/>
            <w:lang w:eastAsia="en-GB"/>
          </w:rPr>
          <w:t>S1-240262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LG Electronics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189964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S1-240260</w:t>
      </w:r>
    </w:p>
    <w:p w14:paraId="0FBD957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Huawei, Qualcomm: still concerns at this meeting</w:t>
      </w:r>
    </w:p>
    <w:p w14:paraId="226A741B" w14:textId="771B8BA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1968EE8" w14:textId="77777777" w:rsidR="004C2930" w:rsidRDefault="004C2930" w:rsidP="0068697E">
      <w:pPr>
        <w:rPr>
          <w:rFonts w:ascii="Arial" w:eastAsia="Times New Roman" w:hAnsi="Arial" w:cs="Arial"/>
          <w:color w:val="000000"/>
          <w:sz w:val="16"/>
          <w:szCs w:val="16"/>
          <w:lang w:eastAsia="en-GB"/>
        </w:rPr>
      </w:pPr>
    </w:p>
    <w:p w14:paraId="5D682E6F" w14:textId="00AC1E6C" w:rsidR="004C2930" w:rsidRDefault="00AD5A63" w:rsidP="0068697E">
      <w:pPr>
        <w:rPr>
          <w:rFonts w:ascii="Arial" w:eastAsia="Times New Roman" w:hAnsi="Arial" w:cs="Arial"/>
          <w:sz w:val="16"/>
          <w:szCs w:val="16"/>
          <w:lang w:eastAsia="en-GB"/>
        </w:rPr>
      </w:pPr>
      <w:hyperlink r:id="rId386" w:history="1">
        <w:r w:rsidR="00E373D4">
          <w:rPr>
            <w:rStyle w:val="Hyperlink"/>
            <w:rFonts w:eastAsia="Times New Roman"/>
            <w:b/>
            <w:bCs/>
            <w:lang w:eastAsia="en-GB"/>
          </w:rPr>
          <w:t>S1-240090</w:t>
        </w:r>
      </w:hyperlink>
      <w:r w:rsidR="002630B5" w:rsidRPr="002630B5">
        <w:t xml:space="preserve"> from </w:t>
      </w:r>
      <w:r w:rsidR="00E373D4" w:rsidRPr="005731AB">
        <w:rPr>
          <w:rFonts w:ascii="Arial" w:eastAsia="Times New Roman" w:hAnsi="Arial" w:cs="Arial"/>
          <w:sz w:val="16"/>
          <w:szCs w:val="16"/>
          <w:lang w:eastAsia="en-GB"/>
        </w:rPr>
        <w:t>LG Electronics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2 - DP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11696C0"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224.</w:t>
      </w:r>
    </w:p>
    <w:p w14:paraId="1E9A2E7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Problem with file</w:t>
      </w:r>
    </w:p>
    <w:p w14:paraId="68F4FF28" w14:textId="1BF548A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S1-240243</w:t>
      </w:r>
    </w:p>
    <w:p w14:paraId="754E6D71" w14:textId="77777777" w:rsidR="004C2930" w:rsidRDefault="004C2930" w:rsidP="0068697E">
      <w:pPr>
        <w:rPr>
          <w:rFonts w:ascii="Arial" w:eastAsia="Times New Roman" w:hAnsi="Arial" w:cs="Arial"/>
          <w:color w:val="000000"/>
          <w:sz w:val="16"/>
          <w:szCs w:val="16"/>
          <w:lang w:eastAsia="en-GB"/>
        </w:rPr>
      </w:pPr>
    </w:p>
    <w:p w14:paraId="3A936790" w14:textId="3BC3458A" w:rsidR="004C2930" w:rsidRDefault="00AD5A63" w:rsidP="0068697E">
      <w:pPr>
        <w:rPr>
          <w:rFonts w:ascii="Arial" w:eastAsia="Times New Roman" w:hAnsi="Arial" w:cs="Arial"/>
          <w:sz w:val="16"/>
          <w:szCs w:val="16"/>
          <w:lang w:eastAsia="en-GB"/>
        </w:rPr>
      </w:pPr>
      <w:hyperlink r:id="rId387" w:history="1">
        <w:r w:rsidR="00E373D4">
          <w:rPr>
            <w:rStyle w:val="Hyperlink"/>
            <w:b/>
            <w:bCs/>
          </w:rPr>
          <w:t>S1-240243</w:t>
        </w:r>
      </w:hyperlink>
      <w:r w:rsidR="002630B5" w:rsidRPr="002630B5">
        <w:t xml:space="preserve"> from </w:t>
      </w:r>
      <w:r w:rsidR="00E373D4">
        <w:rPr>
          <w:rFonts w:ascii="Arial" w:eastAsia="Times New Roman" w:hAnsi="Arial" w:cs="Arial"/>
          <w:sz w:val="16"/>
          <w:szCs w:val="16"/>
          <w:lang w:eastAsia="en-GB"/>
        </w:rPr>
        <w:t>LG Electronics Inc.</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Network of Service Robots with Ambient Intelligence Phase 2 - DP</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902440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S1-240090</w:t>
      </w:r>
    </w:p>
    <w:p w14:paraId="19ED8916" w14:textId="46F9AB2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EC23822" w14:textId="77777777" w:rsidR="004C2930" w:rsidRDefault="004C2930" w:rsidP="0068697E">
      <w:pPr>
        <w:rPr>
          <w:rFonts w:ascii="Arial" w:eastAsia="Times New Roman" w:hAnsi="Arial" w:cs="Arial"/>
          <w:color w:val="000000"/>
          <w:sz w:val="16"/>
          <w:szCs w:val="16"/>
          <w:lang w:eastAsia="en-GB"/>
        </w:rPr>
      </w:pPr>
    </w:p>
    <w:p w14:paraId="48627D75" w14:textId="180AC6F3" w:rsidR="00E373D4" w:rsidRPr="00E373D4" w:rsidRDefault="00C92E5B" w:rsidP="00C92E5B">
      <w:pPr>
        <w:pStyle w:val="Heading2"/>
        <w:rPr>
          <w:rStyle w:val="Heading2CharChar"/>
        </w:rPr>
      </w:pPr>
      <w:bookmarkStart w:id="55" w:name="_Toc164174451"/>
      <w:r>
        <w:rPr>
          <w:rStyle w:val="Heading2CharChar"/>
        </w:rPr>
        <w:t xml:space="preserve">7.20   </w:t>
      </w:r>
      <w:r w:rsidRPr="00C92E5B">
        <w:rPr>
          <w:rStyle w:val="Heading2CharChar"/>
        </w:rPr>
        <w:t>User interactivity in the IMS</w:t>
      </w:r>
      <w:bookmarkEnd w:id="55"/>
    </w:p>
    <w:p w14:paraId="34B7CC00" w14:textId="7EAFBC87" w:rsidR="004C2930" w:rsidRDefault="00AD5A63" w:rsidP="0068697E">
      <w:pPr>
        <w:rPr>
          <w:rFonts w:ascii="Arial" w:eastAsia="Times New Roman" w:hAnsi="Arial" w:cs="Arial"/>
          <w:sz w:val="16"/>
          <w:szCs w:val="16"/>
          <w:lang w:eastAsia="en-GB"/>
        </w:rPr>
      </w:pPr>
      <w:hyperlink r:id="rId388" w:history="1">
        <w:r w:rsidR="00E373D4">
          <w:rPr>
            <w:rStyle w:val="Hyperlink"/>
            <w:rFonts w:eastAsia="Times New Roman"/>
            <w:b/>
            <w:bCs/>
            <w:lang w:eastAsia="en-GB"/>
          </w:rPr>
          <w:t>S1-240103</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CEFB7E9"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A64397">
        <w:rPr>
          <w:rFonts w:ascii="Arial" w:eastAsia="Times New Roman" w:hAnsi="Arial" w:cs="Arial"/>
          <w:color w:val="000000"/>
          <w:sz w:val="16"/>
          <w:szCs w:val="16"/>
          <w:lang w:eastAsia="en-GB"/>
        </w:rPr>
        <w:t>This study aim</w:t>
      </w:r>
      <w:r w:rsidR="00E373D4">
        <w:rPr>
          <w:rFonts w:ascii="Arial" w:eastAsia="Times New Roman" w:hAnsi="Arial" w:cs="Arial"/>
          <w:color w:val="000000"/>
          <w:sz w:val="16"/>
          <w:szCs w:val="16"/>
          <w:lang w:eastAsia="en-GB"/>
        </w:rPr>
        <w:t xml:space="preserve">s </w:t>
      </w:r>
      <w:r w:rsidR="00E373D4" w:rsidRPr="00A64397">
        <w:rPr>
          <w:rFonts w:ascii="Arial" w:eastAsia="Times New Roman" w:hAnsi="Arial" w:cs="Arial"/>
          <w:color w:val="000000"/>
          <w:sz w:val="16"/>
          <w:szCs w:val="16"/>
          <w:lang w:eastAsia="en-GB"/>
        </w:rPr>
        <w:t xml:space="preserve">at identifying use cases, providing gap analysis and defining potential requirements to enable the IMS system supporting user interactivity allowing operators to control the interactivity opportunities, access to actual user feedback and react accordingly. </w:t>
      </w:r>
    </w:p>
    <w:p w14:paraId="40963F75" w14:textId="136F6C4B"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Apple: not convinced about the interest of this Feature. Interactivity is assumed to be with who/what? What is the difference when made at the Application level?</w:t>
      </w:r>
    </w:p>
    <w:p w14:paraId="5F0D318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objectives indeed to be clarified. Understood that the network has to be involved too, so it is not only at the application level.</w:t>
      </w:r>
    </w:p>
    <w:p w14:paraId="183334C9" w14:textId="77777777" w:rsidR="00E373D4" w:rsidRDefault="00E373D4" w:rsidP="0068697E">
      <w:pPr>
        <w:rPr>
          <w:rFonts w:ascii="Arial" w:eastAsia="Times New Roman" w:hAnsi="Arial" w:cs="Arial"/>
          <w:color w:val="000000"/>
          <w:sz w:val="16"/>
          <w:szCs w:val="16"/>
          <w:lang w:eastAsia="en-GB"/>
        </w:rPr>
      </w:pPr>
      <w:r w:rsidRPr="00574ED1">
        <w:rPr>
          <w:rFonts w:ascii="Arial" w:eastAsia="Times New Roman" w:hAnsi="Arial" w:cs="Arial"/>
          <w:color w:val="000000"/>
          <w:sz w:val="16"/>
          <w:szCs w:val="16"/>
          <w:lang w:eastAsia="en-GB"/>
        </w:rPr>
        <w:t>Samsung: support Apple: scope uncle</w:t>
      </w:r>
      <w:r>
        <w:rPr>
          <w:rFonts w:ascii="Arial" w:eastAsia="Times New Roman" w:hAnsi="Arial" w:cs="Arial"/>
          <w:color w:val="000000"/>
          <w:sz w:val="16"/>
          <w:szCs w:val="16"/>
          <w:lang w:eastAsia="en-GB"/>
        </w:rPr>
        <w:t>ar. Is it for feedback between network operator and user? IMS has some capacities that can be used already.</w:t>
      </w:r>
    </w:p>
    <w:p w14:paraId="7F7CC3D4"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it can be combined with CMCC proposal. Impact on UE to be clarified.</w:t>
      </w:r>
    </w:p>
    <w:p w14:paraId="7071A0C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also not clear.</w:t>
      </w:r>
    </w:p>
    <w:p w14:paraId="52323A20"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also support Apple. Is it about the relationship with the operator?</w:t>
      </w:r>
    </w:p>
    <w:p w14:paraId="6BECC83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Other companies also think that what is proposed to be defined is not clear and/or if not already supported by existing IMS.</w:t>
      </w:r>
    </w:p>
    <w:p w14:paraId="66B01C2A"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Nokia: “interactivity” might indeed be confusing. </w:t>
      </w:r>
    </w:p>
    <w:p w14:paraId="75CB04EE" w14:textId="0D356D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S1-240244</w:t>
      </w:r>
    </w:p>
    <w:p w14:paraId="0B901AA1" w14:textId="77777777" w:rsidR="004C2930" w:rsidRDefault="004C2930" w:rsidP="0068697E">
      <w:pPr>
        <w:rPr>
          <w:rFonts w:ascii="Arial" w:eastAsia="Times New Roman" w:hAnsi="Arial" w:cs="Arial"/>
          <w:color w:val="000000"/>
          <w:sz w:val="16"/>
          <w:szCs w:val="16"/>
          <w:lang w:eastAsia="en-GB"/>
        </w:rPr>
      </w:pPr>
    </w:p>
    <w:p w14:paraId="390596C4" w14:textId="5C2D6A9A" w:rsidR="004C2930" w:rsidRDefault="00AD5A63" w:rsidP="0068697E">
      <w:pPr>
        <w:rPr>
          <w:rFonts w:ascii="Arial" w:eastAsia="Times New Roman" w:hAnsi="Arial" w:cs="Arial"/>
          <w:sz w:val="16"/>
          <w:szCs w:val="16"/>
          <w:lang w:eastAsia="en-GB"/>
        </w:rPr>
      </w:pPr>
      <w:hyperlink r:id="rId389" w:history="1">
        <w:r w:rsidR="00E373D4">
          <w:rPr>
            <w:rStyle w:val="Hyperlink"/>
            <w:b/>
            <w:bCs/>
          </w:rPr>
          <w:t>S1-240244</w:t>
        </w:r>
      </w:hyperlink>
      <w:r w:rsidR="002630B5" w:rsidRPr="002630B5">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51DC94F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S1-240103</w:t>
      </w:r>
    </w:p>
    <w:p w14:paraId="08891BF8" w14:textId="164C995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Chair: WGs should not be mentioned in section 8.</w:t>
      </w:r>
    </w:p>
    <w:p w14:paraId="0F02B62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it is good that it is now clarified that it is “control interactions”, and not any type of interactions. However, they still have concerns</w:t>
      </w:r>
    </w:p>
    <w:p w14:paraId="76131E2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Xiaomi, Vivo, AT&amp;T same as Apple</w:t>
      </w:r>
    </w:p>
    <w:p w14:paraId="5678C78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Samsung, Vodafone: support with some re-write</w:t>
      </w:r>
    </w:p>
    <w:p w14:paraId="728AC47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Support: 6 companies</w:t>
      </w:r>
    </w:p>
    <w:p w14:paraId="50A07EF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Against: 4 companies</w:t>
      </w:r>
    </w:p>
    <w:p w14:paraId="7A0781FF"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one more chance to be given</w:t>
      </w:r>
    </w:p>
    <w:p w14:paraId="3834CE16" w14:textId="0D13162A"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S1-240264</w:t>
      </w:r>
    </w:p>
    <w:p w14:paraId="0A6A6E0A" w14:textId="77777777" w:rsidR="004C2930" w:rsidRDefault="004C2930" w:rsidP="0068697E">
      <w:pPr>
        <w:rPr>
          <w:rFonts w:ascii="Arial" w:eastAsia="Times New Roman" w:hAnsi="Arial" w:cs="Arial"/>
          <w:color w:val="000000"/>
          <w:sz w:val="16"/>
          <w:szCs w:val="16"/>
          <w:lang w:eastAsia="en-GB"/>
        </w:rPr>
      </w:pPr>
    </w:p>
    <w:p w14:paraId="181D29EE" w14:textId="4AA6544D" w:rsidR="004C2930" w:rsidRDefault="00AD5A63" w:rsidP="0068697E">
      <w:pPr>
        <w:rPr>
          <w:rFonts w:ascii="Arial" w:eastAsia="Times New Roman" w:hAnsi="Arial" w:cs="Arial"/>
          <w:sz w:val="16"/>
          <w:szCs w:val="16"/>
          <w:lang w:eastAsia="en-GB"/>
        </w:rPr>
      </w:pPr>
      <w:hyperlink r:id="rId390" w:history="1">
        <w:r w:rsidR="00E373D4">
          <w:rPr>
            <w:rStyle w:val="Hyperlink"/>
            <w:rFonts w:eastAsia="Times New Roman"/>
            <w:b/>
            <w:bCs/>
            <w:lang w:eastAsia="en-GB"/>
          </w:rPr>
          <w:t>S1-240264</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interactionvity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CAEA43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S1-240244</w:t>
      </w:r>
    </w:p>
    <w:p w14:paraId="5CD2E67A" w14:textId="52DE479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AT&amp;T: adding this mechanism to IMS sounds quite complex in real life. At least more time is needed to study the impacts of the proposal</w:t>
      </w:r>
    </w:p>
    <w:p w14:paraId="21E0B0E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FirstNet: also concerns</w:t>
      </w:r>
    </w:p>
    <w:p w14:paraId="1243E14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Apple, Xiaomi: still concerns. Thanks for the clarifications though</w:t>
      </w:r>
    </w:p>
    <w:p w14:paraId="43EFA546" w14:textId="5126BFA1"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S1-240292</w:t>
      </w:r>
    </w:p>
    <w:p w14:paraId="493863FF" w14:textId="77777777" w:rsidR="004C2930" w:rsidRDefault="004C2930" w:rsidP="0068697E">
      <w:pPr>
        <w:rPr>
          <w:rFonts w:ascii="Arial" w:eastAsia="Times New Roman" w:hAnsi="Arial" w:cs="Arial"/>
          <w:color w:val="000000"/>
          <w:sz w:val="16"/>
          <w:szCs w:val="16"/>
          <w:lang w:eastAsia="en-GB"/>
        </w:rPr>
      </w:pPr>
    </w:p>
    <w:p w14:paraId="4BBEC614" w14:textId="2783BAA8" w:rsidR="004C2930" w:rsidRDefault="00AD5A63" w:rsidP="0068697E">
      <w:pPr>
        <w:rPr>
          <w:rFonts w:ascii="Arial" w:eastAsia="Times New Roman" w:hAnsi="Arial" w:cs="Arial"/>
          <w:sz w:val="16"/>
          <w:szCs w:val="16"/>
          <w:lang w:eastAsia="en-GB"/>
        </w:rPr>
      </w:pPr>
      <w:hyperlink r:id="rId391" w:history="1">
        <w:r w:rsidR="00E373D4">
          <w:rPr>
            <w:rStyle w:val="Hyperlink"/>
            <w:rFonts w:eastAsia="Times New Roman"/>
            <w:b/>
            <w:bCs/>
            <w:lang w:eastAsia="en-GB"/>
          </w:rPr>
          <w:t>S1-240292</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Nokia, Nokia Shanghai Bell, 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Study on user interaction in the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B108C8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S1-240264</w:t>
      </w:r>
    </w:p>
    <w:p w14:paraId="5BA444F8" w14:textId="44EBD46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60739BE" w14:textId="77777777" w:rsidR="004C2930" w:rsidRDefault="004C2930" w:rsidP="0068697E">
      <w:pPr>
        <w:rPr>
          <w:rFonts w:ascii="Arial" w:eastAsia="Times New Roman" w:hAnsi="Arial" w:cs="Arial"/>
          <w:color w:val="000000"/>
          <w:sz w:val="16"/>
          <w:szCs w:val="16"/>
          <w:lang w:eastAsia="en-GB"/>
        </w:rPr>
      </w:pPr>
    </w:p>
    <w:p w14:paraId="5AE6D921" w14:textId="27F527F4" w:rsidR="004C2930" w:rsidRDefault="00AD5A63" w:rsidP="0068697E">
      <w:pPr>
        <w:rPr>
          <w:rFonts w:ascii="Arial" w:eastAsia="Times New Roman" w:hAnsi="Arial" w:cs="Arial"/>
          <w:sz w:val="16"/>
          <w:szCs w:val="16"/>
          <w:lang w:eastAsia="en-GB"/>
        </w:rPr>
      </w:pPr>
      <w:hyperlink r:id="rId392" w:history="1">
        <w:r w:rsidR="00E373D4">
          <w:rPr>
            <w:rStyle w:val="Hyperlink"/>
            <w:rFonts w:eastAsia="Times New Roman"/>
            <w:b/>
            <w:bCs/>
            <w:lang w:eastAsia="en-GB"/>
          </w:rPr>
          <w:t>S1-240102</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Motivations for new SID on User interactivity in IMS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29E65C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103</w:t>
      </w:r>
    </w:p>
    <w:p w14:paraId="47F6D66E" w14:textId="51B4891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D28EE4" w14:textId="77777777" w:rsidR="004C2930" w:rsidRDefault="004C2930" w:rsidP="0068697E">
      <w:pPr>
        <w:rPr>
          <w:rFonts w:ascii="Arial" w:eastAsia="Times New Roman" w:hAnsi="Arial" w:cs="Arial"/>
          <w:color w:val="000000"/>
          <w:sz w:val="16"/>
          <w:szCs w:val="16"/>
          <w:lang w:eastAsia="en-GB"/>
        </w:rPr>
      </w:pPr>
    </w:p>
    <w:p w14:paraId="50102E15" w14:textId="707F1C89" w:rsidR="00E373D4" w:rsidRPr="00E373D4" w:rsidRDefault="00C92E5B" w:rsidP="00C92E5B">
      <w:pPr>
        <w:pStyle w:val="Heading2"/>
        <w:rPr>
          <w:rStyle w:val="Heading2CharChar"/>
        </w:rPr>
      </w:pPr>
      <w:bookmarkStart w:id="56" w:name="_Toc164174452"/>
      <w:r>
        <w:rPr>
          <w:rStyle w:val="Heading2CharChar"/>
        </w:rPr>
        <w:t xml:space="preserve">7.21   </w:t>
      </w:r>
      <w:r w:rsidRPr="00C92E5B">
        <w:rPr>
          <w:rStyle w:val="Heading2CharChar"/>
        </w:rPr>
        <w:t>Artificial Intelligence enhanced IMS Multimedia Telephony Service</w:t>
      </w:r>
      <w:bookmarkEnd w:id="56"/>
    </w:p>
    <w:p w14:paraId="78ED0563" w14:textId="480CC1BE" w:rsidR="004C2930" w:rsidRDefault="00AD5A63" w:rsidP="0068697E">
      <w:pPr>
        <w:rPr>
          <w:rFonts w:ascii="Arial" w:eastAsia="Times New Roman" w:hAnsi="Arial" w:cs="Arial"/>
          <w:sz w:val="16"/>
          <w:szCs w:val="16"/>
          <w:lang w:eastAsia="en-GB"/>
        </w:rPr>
      </w:pPr>
      <w:hyperlink r:id="rId393" w:history="1">
        <w:r w:rsidR="00E373D4">
          <w:rPr>
            <w:rStyle w:val="Hyperlink"/>
            <w:rFonts w:eastAsia="Times New Roman"/>
            <w:b/>
            <w:bCs/>
            <w:lang w:eastAsia="en-GB"/>
          </w:rPr>
          <w:t>S1-240114</w:t>
        </w:r>
      </w:hyperlink>
      <w:r w:rsidR="002630B5" w:rsidRPr="002630B5">
        <w:t xml:space="preserve"> from </w:t>
      </w:r>
      <w:r w:rsidR="00E373D4">
        <w:rPr>
          <w:rFonts w:ascii="Arial" w:eastAsia="Times New Roman" w:hAnsi="Arial" w:cs="Arial"/>
          <w:sz w:val="16"/>
          <w:szCs w:val="16"/>
          <w:lang w:eastAsia="en-GB"/>
        </w:rPr>
        <w:t>China Mobile</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Artificial Intelligence enhanced IMS Multimedia</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4B70B9F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F1387D">
        <w:rPr>
          <w:rFonts w:ascii="Arial" w:eastAsia="Times New Roman" w:hAnsi="Arial" w:cs="Arial"/>
          <w:color w:val="000000"/>
          <w:sz w:val="16"/>
          <w:szCs w:val="16"/>
          <w:lang w:eastAsia="en-GB"/>
        </w:rPr>
        <w:t>The objectives of this study are</w:t>
      </w:r>
      <w:r w:rsidR="00E373D4">
        <w:rPr>
          <w:rFonts w:ascii="Arial" w:eastAsia="Times New Roman" w:hAnsi="Arial" w:cs="Arial"/>
          <w:color w:val="000000"/>
          <w:sz w:val="16"/>
          <w:szCs w:val="16"/>
          <w:lang w:eastAsia="en-GB"/>
        </w:rPr>
        <w:t xml:space="preserve"> </w:t>
      </w:r>
      <w:r w:rsidR="00E373D4" w:rsidRPr="00F1387D">
        <w:rPr>
          <w:rFonts w:ascii="Arial" w:eastAsia="Times New Roman" w:hAnsi="Arial" w:cs="Arial"/>
          <w:color w:val="000000"/>
          <w:sz w:val="16"/>
          <w:szCs w:val="16"/>
          <w:lang w:eastAsia="en-GB"/>
        </w:rPr>
        <w:t xml:space="preserve">to study new use cases on AI enhanced IMS multimedia telephony service to identify new service requirements and enhancements for AI enhanced IMS multimedia telephony service; </w:t>
      </w:r>
      <w:r w:rsidR="00E373D4">
        <w:rPr>
          <w:rFonts w:ascii="Arial" w:eastAsia="Times New Roman" w:hAnsi="Arial" w:cs="Arial"/>
          <w:color w:val="000000"/>
          <w:sz w:val="16"/>
          <w:szCs w:val="16"/>
          <w:lang w:eastAsia="en-GB"/>
        </w:rPr>
        <w:t xml:space="preserve">and </w:t>
      </w:r>
      <w:r w:rsidR="00E373D4" w:rsidRPr="00F1387D">
        <w:rPr>
          <w:rFonts w:ascii="Arial" w:eastAsia="Times New Roman" w:hAnsi="Arial" w:cs="Arial"/>
          <w:color w:val="000000"/>
          <w:sz w:val="16"/>
          <w:szCs w:val="16"/>
          <w:lang w:eastAsia="en-GB"/>
        </w:rPr>
        <w:t>to identify potential enhancements for IMS/5G system to fulfill the new service requirements captured from bullet 1) above</w:t>
      </w:r>
      <w:r w:rsidR="00E373D4">
        <w:rPr>
          <w:rFonts w:ascii="Arial" w:eastAsia="Times New Roman" w:hAnsi="Arial" w:cs="Arial"/>
          <w:color w:val="000000"/>
          <w:sz w:val="16"/>
          <w:szCs w:val="16"/>
          <w:lang w:eastAsia="en-GB"/>
        </w:rPr>
        <w:t>.</w:t>
      </w:r>
    </w:p>
    <w:p w14:paraId="3499C407" w14:textId="3E9C306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Samsung, Apple: AI is not to be standardised by 3GPP. If the intention is to have a “translation” teleservice, then this can be done. Also if this is to introduce real-time subtitles. The services mentioned might be interesting, but the impacts on 3GPP standards are unclear.</w:t>
      </w:r>
    </w:p>
    <w:p w14:paraId="0A020DC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Ericsson, Telefonica, Xiaomi: support Samsung’s view: this is a the service level, not at the network level.</w:t>
      </w:r>
    </w:p>
    <w:p w14:paraId="0BD8090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there are similarities with our proposal.</w:t>
      </w:r>
    </w:p>
    <w:p w14:paraId="79DE202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Kept open to check if a merging is possible with Nokia’s proposal.</w:t>
      </w:r>
    </w:p>
    <w:p w14:paraId="024BDE02"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Merged in 0244.</w:t>
      </w:r>
    </w:p>
    <w:p w14:paraId="5985AD73" w14:textId="3390B69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Merged into S1-240244</w:t>
      </w:r>
    </w:p>
    <w:p w14:paraId="78241CC2" w14:textId="77777777" w:rsidR="004C2930" w:rsidRDefault="004C2930" w:rsidP="0068697E">
      <w:pPr>
        <w:rPr>
          <w:rFonts w:ascii="Arial" w:eastAsia="Times New Roman" w:hAnsi="Arial" w:cs="Arial"/>
          <w:color w:val="000000"/>
          <w:sz w:val="16"/>
          <w:szCs w:val="16"/>
          <w:lang w:eastAsia="en-GB"/>
        </w:rPr>
      </w:pPr>
    </w:p>
    <w:p w14:paraId="68559A93" w14:textId="18A66566" w:rsidR="004C2930" w:rsidRDefault="00AD5A63" w:rsidP="0068697E">
      <w:pPr>
        <w:rPr>
          <w:rFonts w:ascii="Arial" w:eastAsia="Times New Roman" w:hAnsi="Arial" w:cs="Arial"/>
          <w:sz w:val="16"/>
          <w:szCs w:val="16"/>
          <w:lang w:eastAsia="en-GB"/>
        </w:rPr>
      </w:pPr>
      <w:hyperlink r:id="rId394" w:history="1">
        <w:r w:rsidR="00E373D4">
          <w:rPr>
            <w:rStyle w:val="Hyperlink"/>
            <w:rFonts w:eastAsia="Times New Roman"/>
            <w:b/>
            <w:bCs/>
            <w:lang w:eastAsia="en-GB"/>
          </w:rPr>
          <w:t>S1-240115</w:t>
        </w:r>
      </w:hyperlink>
      <w:r w:rsidR="002630B5" w:rsidRPr="002630B5">
        <w:t xml:space="preserve"> from </w:t>
      </w:r>
      <w:r w:rsidR="00E373D4" w:rsidRPr="005731AB">
        <w:rPr>
          <w:rFonts w:ascii="Arial" w:eastAsia="Times New Roman" w:hAnsi="Arial" w:cs="Arial"/>
          <w:sz w:val="16"/>
          <w:szCs w:val="16"/>
          <w:lang w:eastAsia="en-GB"/>
        </w:rPr>
        <w:t>China Mobile Com. Corporation</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Motivation on Artificial Intelligence enhanced IMS Multimedia Telephony Service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341E92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114</w:t>
      </w:r>
    </w:p>
    <w:p w14:paraId="785BF0B6" w14:textId="029A0C0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6694AE5" w14:textId="77777777" w:rsidR="004C2930" w:rsidRDefault="004C2930" w:rsidP="0068697E">
      <w:pPr>
        <w:rPr>
          <w:rFonts w:ascii="Arial" w:eastAsia="Times New Roman" w:hAnsi="Arial" w:cs="Arial"/>
          <w:color w:val="000000"/>
          <w:sz w:val="16"/>
          <w:szCs w:val="16"/>
          <w:lang w:eastAsia="en-GB"/>
        </w:rPr>
      </w:pPr>
    </w:p>
    <w:p w14:paraId="04FFC09C" w14:textId="57769FD1" w:rsidR="00E373D4" w:rsidRPr="00E373D4" w:rsidRDefault="00C92E5B" w:rsidP="00C92E5B">
      <w:pPr>
        <w:pStyle w:val="Heading2"/>
        <w:rPr>
          <w:rStyle w:val="Heading2CharChar"/>
        </w:rPr>
      </w:pPr>
      <w:bookmarkStart w:id="57" w:name="_Toc164174453"/>
      <w:r>
        <w:rPr>
          <w:rStyle w:val="Heading2CharChar"/>
        </w:rPr>
        <w:t xml:space="preserve">7.22   </w:t>
      </w:r>
      <w:r w:rsidRPr="00C92E5B">
        <w:rPr>
          <w:rStyle w:val="Heading2CharChar"/>
        </w:rPr>
        <w:t>3GPP Subnetworks</w:t>
      </w:r>
      <w:bookmarkEnd w:id="57"/>
    </w:p>
    <w:p w14:paraId="59A9EE9A" w14:textId="2DC6DF97" w:rsidR="004C2930" w:rsidRDefault="00AD5A63" w:rsidP="0068697E">
      <w:pPr>
        <w:rPr>
          <w:rFonts w:ascii="Arial" w:eastAsia="Times New Roman" w:hAnsi="Arial" w:cs="Arial"/>
          <w:sz w:val="16"/>
          <w:szCs w:val="16"/>
          <w:lang w:eastAsia="en-GB"/>
        </w:rPr>
      </w:pPr>
      <w:hyperlink r:id="rId395" w:history="1">
        <w:r w:rsidR="00E373D4">
          <w:rPr>
            <w:rStyle w:val="Hyperlink"/>
            <w:rFonts w:eastAsia="Times New Roman"/>
            <w:b/>
            <w:bCs/>
            <w:lang w:eastAsia="en-GB"/>
          </w:rPr>
          <w:t>S1-240121</w:t>
        </w:r>
      </w:hyperlink>
      <w:r w:rsidR="002630B5" w:rsidRPr="002630B5">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4530B82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537A9D">
        <w:rPr>
          <w:rFonts w:ascii="Arial" w:eastAsia="Times New Roman" w:hAnsi="Arial" w:cs="Arial"/>
          <w:color w:val="000000"/>
          <w:sz w:val="16"/>
          <w:szCs w:val="16"/>
          <w:lang w:eastAsia="en-GB"/>
        </w:rPr>
        <w:t>The main objective of the study is the identification of new use cases and potential requirements for enabling subnetworks in 3GPP. Potential new requirements to enable subnetworks could address the following aspects:•</w:t>
      </w:r>
      <w:r w:rsidR="00E373D4">
        <w:rPr>
          <w:rFonts w:ascii="Arial" w:eastAsia="Times New Roman" w:hAnsi="Arial" w:cs="Arial"/>
          <w:color w:val="000000"/>
          <w:sz w:val="16"/>
          <w:szCs w:val="16"/>
          <w:lang w:eastAsia="en-GB"/>
        </w:rPr>
        <w:t xml:space="preserve"> </w:t>
      </w:r>
      <w:r w:rsidR="00E373D4" w:rsidRPr="00537A9D">
        <w:rPr>
          <w:rFonts w:ascii="Arial" w:eastAsia="Times New Roman" w:hAnsi="Arial" w:cs="Arial"/>
          <w:color w:val="000000"/>
          <w:sz w:val="16"/>
          <w:szCs w:val="16"/>
          <w:lang w:eastAsia="en-GB"/>
        </w:rPr>
        <w:t>The necessary features and mechanisms to enable partial autonomy from the parent network.•</w:t>
      </w:r>
      <w:r w:rsidR="00E373D4">
        <w:rPr>
          <w:rFonts w:ascii="Arial" w:eastAsia="Times New Roman" w:hAnsi="Arial" w:cs="Arial"/>
          <w:color w:val="000000"/>
          <w:sz w:val="16"/>
          <w:szCs w:val="16"/>
          <w:lang w:eastAsia="en-GB"/>
        </w:rPr>
        <w:t xml:space="preserve"> </w:t>
      </w:r>
      <w:r w:rsidR="00E373D4" w:rsidRPr="00537A9D">
        <w:rPr>
          <w:rFonts w:ascii="Arial" w:eastAsia="Times New Roman" w:hAnsi="Arial" w:cs="Arial"/>
          <w:color w:val="000000"/>
          <w:sz w:val="16"/>
          <w:szCs w:val="16"/>
          <w:lang w:eastAsia="en-GB"/>
        </w:rPr>
        <w:t>The subnetwork management entity is able to handle control</w:t>
      </w:r>
    </w:p>
    <w:p w14:paraId="1AF58B0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More time given to off-line discussions</w:t>
      </w:r>
    </w:p>
    <w:p w14:paraId="62C32204" w14:textId="58E31FF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S1-240247</w:t>
      </w:r>
    </w:p>
    <w:p w14:paraId="2DA37A11" w14:textId="77777777" w:rsidR="004C2930" w:rsidRDefault="004C2930" w:rsidP="0068697E">
      <w:pPr>
        <w:rPr>
          <w:rFonts w:ascii="Arial" w:eastAsia="Times New Roman" w:hAnsi="Arial" w:cs="Arial"/>
          <w:color w:val="000000"/>
          <w:sz w:val="16"/>
          <w:szCs w:val="16"/>
          <w:lang w:eastAsia="en-GB"/>
        </w:rPr>
      </w:pPr>
    </w:p>
    <w:p w14:paraId="1EABF65E" w14:textId="6022A502" w:rsidR="004C2930" w:rsidRDefault="00AD5A63" w:rsidP="0068697E">
      <w:pPr>
        <w:rPr>
          <w:rFonts w:ascii="Arial" w:eastAsia="Times New Roman" w:hAnsi="Arial" w:cs="Arial"/>
          <w:sz w:val="16"/>
          <w:szCs w:val="16"/>
          <w:lang w:eastAsia="en-GB"/>
        </w:rPr>
      </w:pPr>
      <w:hyperlink r:id="rId396" w:history="1">
        <w:r w:rsidR="00E373D4">
          <w:rPr>
            <w:rStyle w:val="Hyperlink"/>
            <w:rFonts w:eastAsia="Times New Roman"/>
            <w:b/>
            <w:bCs/>
            <w:lang w:eastAsia="en-GB"/>
          </w:rPr>
          <w:t>S1-240247</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02BC79B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S1-240121</w:t>
      </w:r>
    </w:p>
    <w:p w14:paraId="1F69B49B"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12BC5">
        <w:rPr>
          <w:rFonts w:ascii="Arial" w:eastAsia="Times New Roman" w:hAnsi="Arial" w:cs="Arial"/>
          <w:color w:val="000000"/>
          <w:sz w:val="16"/>
          <w:szCs w:val="16"/>
          <w:lang w:eastAsia="en-GB"/>
        </w:rPr>
        <w:t>Telefonica, DT</w:t>
      </w:r>
      <w:r w:rsidR="00E373D4">
        <w:rPr>
          <w:rFonts w:ascii="Arial" w:eastAsia="Times New Roman" w:hAnsi="Arial" w:cs="Arial"/>
          <w:color w:val="000000"/>
          <w:sz w:val="16"/>
          <w:szCs w:val="16"/>
          <w:lang w:eastAsia="en-GB"/>
        </w:rPr>
        <w:t>, Vodafone</w:t>
      </w:r>
      <w:r w:rsidR="00E373D4" w:rsidRPr="00312BC5">
        <w:rPr>
          <w:rFonts w:ascii="Arial" w:eastAsia="Times New Roman" w:hAnsi="Arial" w:cs="Arial"/>
          <w:color w:val="000000"/>
          <w:sz w:val="16"/>
          <w:szCs w:val="16"/>
          <w:lang w:eastAsia="en-GB"/>
        </w:rPr>
        <w:t xml:space="preserve">: </w:t>
      </w:r>
      <w:r w:rsidR="00E373D4">
        <w:rPr>
          <w:rFonts w:ascii="Arial" w:eastAsia="Times New Roman" w:hAnsi="Arial" w:cs="Arial"/>
          <w:color w:val="000000"/>
          <w:sz w:val="16"/>
          <w:szCs w:val="16"/>
          <w:lang w:eastAsia="en-GB"/>
        </w:rPr>
        <w:t xml:space="preserve">still concerns, in particular not clear what is meant from a </w:t>
      </w:r>
      <w:r w:rsidR="00E373D4" w:rsidRPr="00312BC5">
        <w:rPr>
          <w:rFonts w:ascii="Arial" w:eastAsia="Times New Roman" w:hAnsi="Arial" w:cs="Arial"/>
          <w:color w:val="000000"/>
          <w:sz w:val="16"/>
          <w:szCs w:val="16"/>
          <w:lang w:eastAsia="en-GB"/>
        </w:rPr>
        <w:t xml:space="preserve">service point of </w:t>
      </w:r>
      <w:r w:rsidR="00E373D4">
        <w:rPr>
          <w:rFonts w:ascii="Arial" w:eastAsia="Times New Roman" w:hAnsi="Arial" w:cs="Arial"/>
          <w:color w:val="000000"/>
          <w:sz w:val="16"/>
          <w:szCs w:val="16"/>
          <w:lang w:eastAsia="en-GB"/>
        </w:rPr>
        <w:t>view</w:t>
      </w:r>
    </w:p>
    <w:p w14:paraId="72FCDA2D" w14:textId="35426CA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S1-240265</w:t>
      </w:r>
    </w:p>
    <w:p w14:paraId="33FDA770" w14:textId="77777777" w:rsidR="004C2930" w:rsidRDefault="004C2930" w:rsidP="0068697E">
      <w:pPr>
        <w:rPr>
          <w:rFonts w:ascii="Arial" w:eastAsia="Times New Roman" w:hAnsi="Arial" w:cs="Arial"/>
          <w:color w:val="000000"/>
          <w:sz w:val="16"/>
          <w:szCs w:val="16"/>
          <w:lang w:eastAsia="en-GB"/>
        </w:rPr>
      </w:pPr>
    </w:p>
    <w:p w14:paraId="32E0B800" w14:textId="0CE263BB" w:rsidR="004C2930" w:rsidRDefault="00AD5A63" w:rsidP="0068697E">
      <w:pPr>
        <w:rPr>
          <w:rFonts w:ascii="Arial" w:eastAsia="Times New Roman" w:hAnsi="Arial" w:cs="Arial"/>
          <w:sz w:val="16"/>
          <w:szCs w:val="16"/>
          <w:lang w:eastAsia="en-GB"/>
        </w:rPr>
      </w:pPr>
      <w:hyperlink r:id="rId397" w:history="1">
        <w:r w:rsidR="00E373D4">
          <w:rPr>
            <w:rStyle w:val="Hyperlink"/>
            <w:rFonts w:eastAsia="Times New Roman"/>
            <w:b/>
            <w:bCs/>
            <w:lang w:eastAsia="en-GB"/>
          </w:rPr>
          <w:t>S1-240265</w:t>
        </w:r>
      </w:hyperlink>
      <w:r w:rsidR="002630B5" w:rsidRPr="002630B5">
        <w:rPr>
          <w:rFonts w:eastAsia="Times New Roman"/>
          <w:lang w:eastAsia="en-GB"/>
        </w:rPr>
        <w:t xml:space="preserve"> from </w:t>
      </w:r>
      <w:r w:rsidR="00E373D4" w:rsidRPr="00E373D4">
        <w:rPr>
          <w:rFonts w:ascii="Arial" w:eastAsia="Times New Roman" w:hAnsi="Arial" w:cs="Arial"/>
          <w:sz w:val="16"/>
          <w:szCs w:val="16"/>
          <w:lang w:eastAsia="en-GB"/>
        </w:rPr>
        <w:t>Robert Bosch GmbH</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Study on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3B692914"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S1-240247</w:t>
      </w:r>
    </w:p>
    <w:p w14:paraId="5461B1C7"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694AF1AC" w14:textId="42EDF55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5F22A26" w14:textId="77777777" w:rsidR="004C2930" w:rsidRDefault="004C2930" w:rsidP="0068697E">
      <w:pPr>
        <w:rPr>
          <w:rFonts w:ascii="Arial" w:eastAsia="Times New Roman" w:hAnsi="Arial" w:cs="Arial"/>
          <w:color w:val="000000"/>
          <w:sz w:val="16"/>
          <w:szCs w:val="16"/>
          <w:lang w:eastAsia="en-GB"/>
        </w:rPr>
      </w:pPr>
    </w:p>
    <w:p w14:paraId="420BB751" w14:textId="2217BF1D" w:rsidR="004C2930" w:rsidRDefault="00AD5A63" w:rsidP="0068697E">
      <w:pPr>
        <w:rPr>
          <w:rFonts w:ascii="Arial" w:eastAsia="Times New Roman" w:hAnsi="Arial" w:cs="Arial"/>
          <w:sz w:val="16"/>
          <w:szCs w:val="16"/>
          <w:lang w:eastAsia="en-GB"/>
        </w:rPr>
      </w:pPr>
      <w:hyperlink r:id="rId398" w:history="1">
        <w:r w:rsidR="00E373D4">
          <w:rPr>
            <w:rStyle w:val="Hyperlink"/>
            <w:rFonts w:eastAsia="Times New Roman"/>
            <w:b/>
            <w:bCs/>
            <w:lang w:eastAsia="en-GB"/>
          </w:rPr>
          <w:t>S1-240120</w:t>
        </w:r>
      </w:hyperlink>
      <w:r w:rsidR="002630B5" w:rsidRPr="002630B5">
        <w:t xml:space="preserve"> from </w:t>
      </w:r>
      <w:r w:rsidR="00E373D4" w:rsidRPr="00E373D4">
        <w:rPr>
          <w:rFonts w:ascii="Arial" w:eastAsia="Times New Roman" w:hAnsi="Arial" w:cs="Arial"/>
          <w:sz w:val="16"/>
          <w:szCs w:val="16"/>
          <w:lang w:eastAsia="en-GB"/>
        </w:rPr>
        <w:t>Robert Bosch GmbH, Siemens, Fraunhofer IIS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Motivation for 3GPP Subnetworks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37209C2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121</w:t>
      </w:r>
    </w:p>
    <w:p w14:paraId="7B26411A" w14:textId="791493D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347386A" w14:textId="77777777" w:rsidR="004C2930" w:rsidRDefault="004C2930" w:rsidP="0068697E">
      <w:pPr>
        <w:rPr>
          <w:rFonts w:ascii="Arial" w:eastAsia="Times New Roman" w:hAnsi="Arial" w:cs="Arial"/>
          <w:color w:val="000000"/>
          <w:sz w:val="16"/>
          <w:szCs w:val="16"/>
          <w:lang w:eastAsia="en-GB"/>
        </w:rPr>
      </w:pPr>
    </w:p>
    <w:p w14:paraId="049DC40C" w14:textId="7CDDEC10" w:rsidR="00E373D4" w:rsidRPr="00E373D4" w:rsidRDefault="00C92E5B" w:rsidP="00C92E5B">
      <w:pPr>
        <w:pStyle w:val="Heading2"/>
        <w:rPr>
          <w:rStyle w:val="Heading2CharChar"/>
        </w:rPr>
      </w:pPr>
      <w:bookmarkStart w:id="58" w:name="_Toc164174454"/>
      <w:r>
        <w:rPr>
          <w:rStyle w:val="Heading2CharChar"/>
        </w:rPr>
        <w:t xml:space="preserve">7.23   </w:t>
      </w:r>
      <w:r w:rsidRPr="00C92E5B">
        <w:rPr>
          <w:rStyle w:val="Heading2CharChar"/>
        </w:rPr>
        <w:t>Distributed Customization Network Services</w:t>
      </w:r>
      <w:bookmarkEnd w:id="58"/>
    </w:p>
    <w:p w14:paraId="2A851D64" w14:textId="460A93A0" w:rsidR="004C2930" w:rsidRDefault="00AD5A63" w:rsidP="0068697E">
      <w:pPr>
        <w:rPr>
          <w:rFonts w:ascii="Arial" w:eastAsia="Times New Roman" w:hAnsi="Arial" w:cs="Arial"/>
          <w:sz w:val="16"/>
          <w:szCs w:val="16"/>
          <w:lang w:eastAsia="en-GB"/>
        </w:rPr>
      </w:pPr>
      <w:hyperlink r:id="rId399" w:history="1">
        <w:r w:rsidR="00E373D4">
          <w:rPr>
            <w:rStyle w:val="Hyperlink"/>
            <w:rFonts w:eastAsia="Times New Roman"/>
            <w:b/>
            <w:bCs/>
            <w:lang w:eastAsia="en-GB"/>
          </w:rPr>
          <w:t>S1-240122</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33BCE333"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Summary: </w:t>
      </w:r>
      <w:r w:rsidR="00E373D4" w:rsidRPr="00FD6CFF">
        <w:rPr>
          <w:rFonts w:ascii="Arial" w:eastAsia="Times New Roman" w:hAnsi="Arial" w:cs="Arial"/>
          <w:color w:val="000000"/>
          <w:sz w:val="16"/>
          <w:szCs w:val="16"/>
          <w:lang w:eastAsia="en-GB"/>
        </w:rPr>
        <w:t>The main objectives of this study include</w:t>
      </w:r>
      <w:r w:rsidR="00E373D4">
        <w:rPr>
          <w:rFonts w:ascii="Arial" w:eastAsia="Times New Roman" w:hAnsi="Arial" w:cs="Arial"/>
          <w:color w:val="000000"/>
          <w:sz w:val="16"/>
          <w:szCs w:val="16"/>
          <w:lang w:eastAsia="en-GB"/>
        </w:rPr>
        <w:t xml:space="preserve"> the s</w:t>
      </w:r>
      <w:r w:rsidR="00E373D4" w:rsidRPr="00FD6CFF">
        <w:rPr>
          <w:rFonts w:ascii="Arial" w:eastAsia="Times New Roman" w:hAnsi="Arial" w:cs="Arial"/>
          <w:color w:val="000000"/>
          <w:sz w:val="16"/>
          <w:szCs w:val="16"/>
          <w:lang w:eastAsia="en-GB"/>
        </w:rPr>
        <w:t xml:space="preserve">upport of the collaboration of distributed networks formed by PLMN and customized SNPNs, including disaster relief under network failure, service delivery via multiple networks, activation/de-activation of networks for energy saving, etc. </w:t>
      </w:r>
    </w:p>
    <w:p w14:paraId="5ECE9D53" w14:textId="7064FB0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Siemens: the objectives are too vague. Very specific indications should be given e.g. on what type(s) of networks to involve.</w:t>
      </w:r>
    </w:p>
    <w:p w14:paraId="37766B7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Telefonica: the 2</w:t>
      </w:r>
      <w:r w:rsidRPr="00404C4D">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objective (“</w:t>
      </w:r>
      <w:r w:rsidRPr="00404C4D">
        <w:rPr>
          <w:rFonts w:ascii="Arial" w:eastAsia="Times New Roman" w:hAnsi="Arial" w:cs="Arial"/>
          <w:color w:val="000000"/>
          <w:sz w:val="16"/>
          <w:szCs w:val="16"/>
          <w:lang w:eastAsia="en-GB"/>
        </w:rPr>
        <w:t>Investigating gaps between the identified new potential requirements and the requirements already specified for the 5G system</w:t>
      </w:r>
      <w:r>
        <w:rPr>
          <w:rFonts w:ascii="Arial" w:eastAsia="Times New Roman" w:hAnsi="Arial" w:cs="Arial"/>
          <w:color w:val="000000"/>
          <w:sz w:val="16"/>
          <w:szCs w:val="16"/>
          <w:lang w:eastAsia="en-GB"/>
        </w:rPr>
        <w:t>”) is a good candidate for 5GA, not the main one.</w:t>
      </w:r>
    </w:p>
    <w:p w14:paraId="5506A1A8"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T-Mobile: SNPN are not designed for public subscribers, and this proposal might go against this principle.</w:t>
      </w:r>
    </w:p>
    <w:p w14:paraId="06FF05AB"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KPN: this is not really to solve problems but to enable new capacities, so maybe it is more for 6G.</w:t>
      </w:r>
    </w:p>
    <w:p w14:paraId="7A747E8C" w14:textId="00891624"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S1-240248</w:t>
      </w:r>
    </w:p>
    <w:p w14:paraId="2998691C" w14:textId="77777777" w:rsidR="004C2930" w:rsidRDefault="004C2930" w:rsidP="0068697E">
      <w:pPr>
        <w:rPr>
          <w:rFonts w:ascii="Arial" w:eastAsia="Times New Roman" w:hAnsi="Arial" w:cs="Arial"/>
          <w:color w:val="000000"/>
          <w:sz w:val="16"/>
          <w:szCs w:val="16"/>
          <w:lang w:eastAsia="en-GB"/>
        </w:rPr>
      </w:pPr>
    </w:p>
    <w:p w14:paraId="7AC00375" w14:textId="6623C525" w:rsidR="004C2930" w:rsidRDefault="00AD5A63" w:rsidP="0068697E">
      <w:pPr>
        <w:rPr>
          <w:rFonts w:ascii="Arial" w:eastAsia="Times New Roman" w:hAnsi="Arial" w:cs="Arial"/>
          <w:sz w:val="16"/>
          <w:szCs w:val="16"/>
          <w:lang w:eastAsia="en-GB"/>
        </w:rPr>
      </w:pPr>
      <w:hyperlink r:id="rId400" w:history="1">
        <w:r w:rsidR="00E373D4">
          <w:rPr>
            <w:rStyle w:val="Hyperlink"/>
            <w:rFonts w:eastAsia="Times New Roman"/>
            <w:b/>
            <w:bCs/>
            <w:lang w:eastAsia="en-GB"/>
          </w:rPr>
          <w:t>S1-240248</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74754F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S1-240122</w:t>
      </w:r>
    </w:p>
    <w:p w14:paraId="6227BCDD" w14:textId="3694564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Withdrawn</w:t>
      </w:r>
    </w:p>
    <w:p w14:paraId="02D5E16B" w14:textId="77777777" w:rsidR="004C2930" w:rsidRDefault="004C2930" w:rsidP="0068697E">
      <w:pPr>
        <w:rPr>
          <w:rFonts w:ascii="Arial" w:eastAsia="Times New Roman" w:hAnsi="Arial" w:cs="Arial"/>
          <w:color w:val="000000"/>
          <w:sz w:val="16"/>
          <w:szCs w:val="16"/>
          <w:lang w:eastAsia="en-GB"/>
        </w:rPr>
      </w:pPr>
    </w:p>
    <w:p w14:paraId="04A9AD9D" w14:textId="454A4BCA" w:rsidR="004C2930" w:rsidRDefault="00AD5A63" w:rsidP="0068697E">
      <w:pPr>
        <w:rPr>
          <w:rFonts w:ascii="Arial" w:eastAsia="Times New Roman" w:hAnsi="Arial" w:cs="Arial"/>
          <w:sz w:val="16"/>
          <w:szCs w:val="16"/>
          <w:lang w:eastAsia="en-GB"/>
        </w:rPr>
      </w:pPr>
      <w:hyperlink r:id="rId401" w:history="1">
        <w:r w:rsidR="00E373D4">
          <w:rPr>
            <w:rStyle w:val="Hyperlink"/>
            <w:rFonts w:eastAsia="Times New Roman"/>
            <w:b/>
            <w:bCs/>
            <w:lang w:eastAsia="en-GB"/>
          </w:rPr>
          <w:t>S1-240124</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Example use case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pCR</w:t>
      </w:r>
      <w:r w:rsidR="004C2930">
        <w:rPr>
          <w:rFonts w:ascii="Arial" w:eastAsia="Times New Roman" w:hAnsi="Arial" w:cs="Arial"/>
          <w:sz w:val="16"/>
          <w:szCs w:val="16"/>
          <w:lang w:eastAsia="en-GB"/>
        </w:rPr>
        <w:t>)</w:t>
      </w:r>
    </w:p>
    <w:p w14:paraId="29855BCE" w14:textId="7C760C7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D3B401" w14:textId="77777777" w:rsidR="004C2930" w:rsidRDefault="004C2930" w:rsidP="0068697E">
      <w:pPr>
        <w:rPr>
          <w:rFonts w:ascii="Arial" w:eastAsia="Times New Roman" w:hAnsi="Arial" w:cs="Arial"/>
          <w:color w:val="000000"/>
          <w:sz w:val="16"/>
          <w:szCs w:val="16"/>
          <w:lang w:eastAsia="en-GB"/>
        </w:rPr>
      </w:pPr>
    </w:p>
    <w:p w14:paraId="7895D454" w14:textId="1497D332" w:rsidR="004C2930" w:rsidRDefault="00AD5A63" w:rsidP="0068697E">
      <w:pPr>
        <w:rPr>
          <w:rFonts w:ascii="Arial" w:eastAsia="Times New Roman" w:hAnsi="Arial" w:cs="Arial"/>
          <w:sz w:val="16"/>
          <w:szCs w:val="16"/>
          <w:lang w:eastAsia="en-GB"/>
        </w:rPr>
      </w:pPr>
      <w:hyperlink r:id="rId402" w:history="1">
        <w:r w:rsidR="00E373D4">
          <w:rPr>
            <w:rStyle w:val="Hyperlink"/>
            <w:rFonts w:eastAsia="Times New Roman"/>
            <w:b/>
            <w:bCs/>
            <w:lang w:eastAsia="en-GB"/>
          </w:rPr>
          <w:t>S1-240127</w:t>
        </w:r>
      </w:hyperlink>
      <w:r w:rsidR="002630B5" w:rsidRPr="002630B5">
        <w:t xml:space="preserve"> from </w:t>
      </w:r>
      <w:r w:rsidR="00E373D4" w:rsidRPr="005731AB">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AF14C9E"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122</w:t>
      </w:r>
    </w:p>
    <w:p w14:paraId="7C1FA86D" w14:textId="761522C9"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S1-240177</w:t>
      </w:r>
    </w:p>
    <w:p w14:paraId="0D4DC56E" w14:textId="77777777" w:rsidR="004C2930" w:rsidRDefault="004C2930" w:rsidP="0068697E">
      <w:pPr>
        <w:rPr>
          <w:rFonts w:ascii="Arial" w:eastAsia="Times New Roman" w:hAnsi="Arial" w:cs="Arial"/>
          <w:color w:val="000000"/>
          <w:sz w:val="16"/>
          <w:szCs w:val="16"/>
          <w:lang w:eastAsia="en-GB"/>
        </w:rPr>
      </w:pPr>
    </w:p>
    <w:p w14:paraId="31DA3B07" w14:textId="1F77E05B" w:rsidR="004C2930" w:rsidRDefault="00AD5A63" w:rsidP="0068697E">
      <w:pPr>
        <w:rPr>
          <w:rFonts w:ascii="Arial" w:eastAsia="Times New Roman" w:hAnsi="Arial" w:cs="Arial"/>
          <w:sz w:val="16"/>
          <w:szCs w:val="16"/>
          <w:lang w:eastAsia="en-GB"/>
        </w:rPr>
      </w:pPr>
      <w:hyperlink r:id="rId403" w:history="1">
        <w:r w:rsidR="00E373D4">
          <w:rPr>
            <w:rStyle w:val="Hyperlink"/>
            <w:b/>
            <w:bCs/>
          </w:rPr>
          <w:t>S1-240177</w:t>
        </w:r>
      </w:hyperlink>
      <w:r w:rsidR="002630B5" w:rsidRPr="002630B5">
        <w:t xml:space="preserve"> from </w:t>
      </w:r>
      <w:r w:rsidR="00E373D4">
        <w:rPr>
          <w:rFonts w:ascii="Arial" w:eastAsia="Times New Roman" w:hAnsi="Arial" w:cs="Arial"/>
          <w:sz w:val="16"/>
          <w:szCs w:val="16"/>
          <w:lang w:eastAsia="en-GB"/>
        </w:rPr>
        <w:t>China Telecom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Distributed Customization Network Services</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7FD77CAF"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S1-240127</w:t>
      </w:r>
    </w:p>
    <w:p w14:paraId="658D5F72" w14:textId="08D736A5"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44A9314" w14:textId="77777777" w:rsidR="004C2930" w:rsidRDefault="004C2930" w:rsidP="0068697E">
      <w:pPr>
        <w:rPr>
          <w:rFonts w:ascii="Arial" w:eastAsia="Times New Roman" w:hAnsi="Arial" w:cs="Arial"/>
          <w:color w:val="000000"/>
          <w:sz w:val="16"/>
          <w:szCs w:val="16"/>
          <w:lang w:eastAsia="en-GB"/>
        </w:rPr>
      </w:pPr>
    </w:p>
    <w:p w14:paraId="297EED93" w14:textId="68B62B87" w:rsidR="00E373D4" w:rsidRPr="00E373D4" w:rsidRDefault="00C92E5B" w:rsidP="00C92E5B">
      <w:pPr>
        <w:pStyle w:val="Heading2"/>
        <w:rPr>
          <w:rStyle w:val="Heading2CharChar"/>
        </w:rPr>
      </w:pPr>
      <w:bookmarkStart w:id="59" w:name="_Toc164174455"/>
      <w:r>
        <w:rPr>
          <w:rStyle w:val="Heading2CharChar"/>
        </w:rPr>
        <w:t xml:space="preserve">7.24   </w:t>
      </w:r>
      <w:r w:rsidRPr="00C92E5B">
        <w:rPr>
          <w:rStyle w:val="Heading2CharChar"/>
        </w:rPr>
        <w:t>Supporting 2Tx/2Rx Multi-SIM (MUSIM) UE</w:t>
      </w:r>
      <w:bookmarkEnd w:id="59"/>
    </w:p>
    <w:p w14:paraId="0457D02C" w14:textId="353711F0" w:rsidR="004C2930" w:rsidRDefault="00AD5A63" w:rsidP="0068697E">
      <w:pPr>
        <w:rPr>
          <w:rFonts w:ascii="Arial" w:eastAsia="Times New Roman" w:hAnsi="Arial" w:cs="Arial"/>
          <w:sz w:val="16"/>
          <w:szCs w:val="16"/>
          <w:lang w:eastAsia="en-GB"/>
        </w:rPr>
      </w:pPr>
      <w:hyperlink r:id="rId404" w:history="1">
        <w:r w:rsidR="00E373D4">
          <w:rPr>
            <w:rStyle w:val="Hyperlink"/>
            <w:rFonts w:eastAsia="Times New Roman"/>
            <w:b/>
            <w:bCs/>
            <w:lang w:eastAsia="en-GB"/>
          </w:rPr>
          <w:t>S1-240134</w:t>
        </w:r>
      </w:hyperlink>
      <w:r w:rsidR="002630B5" w:rsidRPr="002630B5">
        <w:t xml:space="preserve"> from </w:t>
      </w:r>
      <w:r w:rsidR="00E373D4" w:rsidRPr="005731AB">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Study on supporting 2Tx/2Rx Multi-SIM (MUSIM) UE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6716854B" w14:textId="37D9E12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S1-240136</w:t>
      </w:r>
    </w:p>
    <w:p w14:paraId="4ED96A36" w14:textId="77777777" w:rsidR="004C2930" w:rsidRDefault="004C2930" w:rsidP="0068697E">
      <w:pPr>
        <w:rPr>
          <w:rFonts w:ascii="Arial" w:eastAsia="Times New Roman" w:hAnsi="Arial" w:cs="Arial"/>
          <w:color w:val="000000"/>
          <w:sz w:val="16"/>
          <w:szCs w:val="16"/>
          <w:lang w:eastAsia="en-GB"/>
        </w:rPr>
      </w:pPr>
    </w:p>
    <w:p w14:paraId="4C31B464" w14:textId="58A7AF14" w:rsidR="004C2930" w:rsidRDefault="00AD5A63" w:rsidP="0068697E">
      <w:pPr>
        <w:rPr>
          <w:rFonts w:ascii="Arial" w:eastAsia="Times New Roman" w:hAnsi="Arial" w:cs="Arial"/>
          <w:sz w:val="16"/>
          <w:szCs w:val="16"/>
          <w:lang w:eastAsia="en-GB"/>
        </w:rPr>
      </w:pPr>
      <w:hyperlink r:id="rId405" w:history="1">
        <w:r w:rsidR="00E373D4">
          <w:rPr>
            <w:rStyle w:val="Hyperlink"/>
            <w:rFonts w:eastAsia="Times New Roman"/>
            <w:b/>
            <w:bCs/>
            <w:lang w:eastAsia="en-GB"/>
          </w:rPr>
          <w:t>S1-240136</w:t>
        </w:r>
      </w:hyperlink>
      <w:r w:rsidR="002630B5" w:rsidRPr="002630B5">
        <w:t xml:space="preserve"> from </w:t>
      </w:r>
      <w:r w:rsidR="00E373D4">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enhanced support for dual Tx/Rx Multi-USIM (MUSIM)</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020EB8E1"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S1-240134.</w:t>
      </w:r>
      <w:r w:rsidR="00E373D4" w:rsidRPr="008C543E">
        <w:rPr>
          <w:rFonts w:ascii="Arial" w:eastAsia="Times New Roman" w:hAnsi="Arial" w:cs="Arial"/>
          <w:color w:val="000000"/>
          <w:sz w:val="16"/>
          <w:szCs w:val="16"/>
          <w:lang w:eastAsia="en-GB"/>
        </w:rPr>
        <w:t>The objectives of this work item are</w:t>
      </w:r>
      <w:r w:rsidR="00E373D4">
        <w:rPr>
          <w:rFonts w:ascii="Arial" w:eastAsia="Times New Roman" w:hAnsi="Arial" w:cs="Arial"/>
          <w:color w:val="000000"/>
          <w:sz w:val="16"/>
          <w:szCs w:val="16"/>
          <w:lang w:eastAsia="en-GB"/>
        </w:rPr>
        <w:t xml:space="preserve"> t</w:t>
      </w:r>
      <w:r w:rsidR="00E373D4" w:rsidRPr="008C543E">
        <w:rPr>
          <w:rFonts w:ascii="Arial" w:eastAsia="Times New Roman" w:hAnsi="Arial" w:cs="Arial"/>
          <w:color w:val="000000"/>
          <w:sz w:val="16"/>
          <w:szCs w:val="16"/>
          <w:lang w:eastAsia="en-GB"/>
        </w:rPr>
        <w:t>o study and identify use cases for supporting 2Tx/2Rx MUSIM scenarios</w:t>
      </w:r>
      <w:r w:rsidR="00E373D4">
        <w:rPr>
          <w:rFonts w:ascii="Arial" w:eastAsia="Times New Roman" w:hAnsi="Arial" w:cs="Arial"/>
          <w:color w:val="000000"/>
          <w:sz w:val="16"/>
          <w:szCs w:val="16"/>
          <w:lang w:eastAsia="en-GB"/>
        </w:rPr>
        <w:t xml:space="preserve"> and t</w:t>
      </w:r>
      <w:r w:rsidR="00E373D4" w:rsidRPr="008C543E">
        <w:rPr>
          <w:rFonts w:ascii="Arial" w:eastAsia="Times New Roman" w:hAnsi="Arial" w:cs="Arial"/>
          <w:color w:val="000000"/>
          <w:sz w:val="16"/>
          <w:szCs w:val="16"/>
          <w:lang w:eastAsia="en-GB"/>
        </w:rPr>
        <w:t>o specify service requirements for coordination between 3GPP access networks associated with 2Tx/2Rx MUSIM UE</w:t>
      </w:r>
    </w:p>
    <w:p w14:paraId="1A206F5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Some solutions have already been developed in RAN, so it has to be investigated how this proposal would fit with RAN’s work.</w:t>
      </w:r>
    </w:p>
    <w:p w14:paraId="660486F4" w14:textId="695BF22F"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S1-240249</w:t>
      </w:r>
    </w:p>
    <w:p w14:paraId="0FE8A3FE" w14:textId="77777777" w:rsidR="004C2930" w:rsidRDefault="004C2930" w:rsidP="0068697E">
      <w:pPr>
        <w:rPr>
          <w:rFonts w:ascii="Arial" w:eastAsia="Times New Roman" w:hAnsi="Arial" w:cs="Arial"/>
          <w:color w:val="000000"/>
          <w:sz w:val="16"/>
          <w:szCs w:val="16"/>
          <w:lang w:eastAsia="en-GB"/>
        </w:rPr>
      </w:pPr>
    </w:p>
    <w:p w14:paraId="62615B0A" w14:textId="42F558B4" w:rsidR="004C2930" w:rsidRDefault="00AD5A63" w:rsidP="0068697E">
      <w:pPr>
        <w:rPr>
          <w:rFonts w:ascii="Arial" w:eastAsia="Times New Roman" w:hAnsi="Arial" w:cs="Arial"/>
          <w:sz w:val="16"/>
          <w:szCs w:val="16"/>
          <w:lang w:eastAsia="en-GB"/>
        </w:rPr>
      </w:pPr>
      <w:hyperlink r:id="rId406" w:history="1">
        <w:r w:rsidR="00E373D4">
          <w:rPr>
            <w:rStyle w:val="Hyperlink"/>
            <w:rFonts w:eastAsia="Times New Roman"/>
            <w:b/>
            <w:bCs/>
            <w:lang w:eastAsia="en-GB"/>
          </w:rPr>
          <w:t>S1-240249</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SID on enhanced support for dual Tx/Rx Multi-USIM (MUSIM)</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SID new</w:t>
      </w:r>
      <w:r w:rsidR="004C2930">
        <w:rPr>
          <w:rFonts w:ascii="Arial" w:eastAsia="Times New Roman" w:hAnsi="Arial" w:cs="Arial"/>
          <w:sz w:val="16"/>
          <w:szCs w:val="16"/>
          <w:lang w:eastAsia="en-GB"/>
        </w:rPr>
        <w:t>)</w:t>
      </w:r>
    </w:p>
    <w:p w14:paraId="78872E75"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S1-240136</w:t>
      </w:r>
    </w:p>
    <w:p w14:paraId="2B8E20A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56BA3061" w14:textId="06885828"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6B0DE46" w14:textId="77777777" w:rsidR="004C2930" w:rsidRDefault="004C2930" w:rsidP="0068697E">
      <w:pPr>
        <w:rPr>
          <w:rFonts w:ascii="Arial" w:eastAsia="Times New Roman" w:hAnsi="Arial" w:cs="Arial"/>
          <w:color w:val="000000"/>
          <w:sz w:val="16"/>
          <w:szCs w:val="16"/>
          <w:lang w:eastAsia="en-GB"/>
        </w:rPr>
      </w:pPr>
    </w:p>
    <w:p w14:paraId="549023A8" w14:textId="40735158" w:rsidR="004C2930" w:rsidRDefault="00AD5A63" w:rsidP="0068697E">
      <w:pPr>
        <w:rPr>
          <w:rFonts w:ascii="Arial" w:eastAsia="Times New Roman" w:hAnsi="Arial" w:cs="Arial"/>
          <w:sz w:val="16"/>
          <w:szCs w:val="16"/>
          <w:lang w:eastAsia="en-GB"/>
        </w:rPr>
      </w:pPr>
      <w:hyperlink r:id="rId407" w:history="1">
        <w:r w:rsidR="00E373D4">
          <w:rPr>
            <w:rStyle w:val="Hyperlink"/>
            <w:rFonts w:eastAsia="Times New Roman"/>
            <w:b/>
            <w:bCs/>
            <w:lang w:eastAsia="en-GB"/>
          </w:rPr>
          <w:t>S1-240135</w:t>
        </w:r>
      </w:hyperlink>
      <w:r w:rsidR="002630B5" w:rsidRPr="002630B5">
        <w:t xml:space="preserve"> from </w:t>
      </w:r>
      <w:r w:rsidR="00E373D4" w:rsidRPr="005731AB">
        <w:rPr>
          <w:rFonts w:ascii="Arial" w:eastAsia="Times New Roman" w:hAnsi="Arial" w:cs="Arial"/>
          <w:sz w:val="16"/>
          <w:szCs w:val="16"/>
          <w:lang w:eastAsia="en-GB"/>
        </w:rPr>
        <w:t>CableLabs</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supporting 2Tx/2Rx Multi-SIM (MUSIM) UE</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2087137A"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Supporting presentation for the SID in 136</w:t>
      </w:r>
    </w:p>
    <w:p w14:paraId="3FDEEF1A" w14:textId="7902F75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41A9117" w14:textId="77777777" w:rsidR="004C2930" w:rsidRDefault="004C2930" w:rsidP="0068697E">
      <w:pPr>
        <w:rPr>
          <w:rFonts w:ascii="Arial" w:eastAsia="Times New Roman" w:hAnsi="Arial" w:cs="Arial"/>
          <w:color w:val="000000"/>
          <w:sz w:val="16"/>
          <w:szCs w:val="16"/>
          <w:lang w:eastAsia="en-GB"/>
        </w:rPr>
      </w:pPr>
    </w:p>
    <w:p w14:paraId="4C19D6DD" w14:textId="2FB0D4DA" w:rsidR="00E373D4" w:rsidRPr="00E373D4" w:rsidRDefault="00C92E5B" w:rsidP="00C92E5B">
      <w:pPr>
        <w:pStyle w:val="Heading2"/>
        <w:rPr>
          <w:rStyle w:val="Heading2CharChar"/>
        </w:rPr>
      </w:pPr>
      <w:bookmarkStart w:id="60" w:name="_Toc164174456"/>
      <w:r>
        <w:rPr>
          <w:rStyle w:val="Heading2CharChar"/>
        </w:rPr>
        <w:t xml:space="preserve">7.25   </w:t>
      </w:r>
      <w:r w:rsidRPr="00C92E5B">
        <w:rPr>
          <w:rStyle w:val="Heading2CharChar"/>
        </w:rPr>
        <w:t>NW extension</w:t>
      </w:r>
      <w:bookmarkEnd w:id="60"/>
    </w:p>
    <w:p w14:paraId="261A87EA" w14:textId="7DC76F70" w:rsidR="004C2930" w:rsidRDefault="00AD5A63" w:rsidP="0068697E">
      <w:pPr>
        <w:rPr>
          <w:rFonts w:ascii="Arial" w:eastAsia="Times New Roman" w:hAnsi="Arial" w:cs="Arial"/>
          <w:sz w:val="16"/>
          <w:szCs w:val="16"/>
          <w:lang w:eastAsia="en-GB"/>
        </w:rPr>
      </w:pPr>
      <w:hyperlink r:id="rId408" w:history="1">
        <w:r w:rsidR="00E373D4">
          <w:rPr>
            <w:rStyle w:val="Hyperlink"/>
            <w:rFonts w:eastAsia="Times New Roman"/>
            <w:b/>
            <w:bCs/>
            <w:lang w:eastAsia="en-GB"/>
          </w:rPr>
          <w:t>S1-240143</w:t>
        </w:r>
      </w:hyperlink>
      <w:r w:rsidR="002630B5" w:rsidRPr="002630B5">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Supplemental network extension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5225430D"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sidRPr="000E1291">
        <w:rPr>
          <w:rFonts w:ascii="Arial" w:eastAsia="Times New Roman" w:hAnsi="Arial" w:cs="Arial"/>
          <w:color w:val="000000"/>
          <w:sz w:val="16"/>
          <w:szCs w:val="16"/>
          <w:lang w:eastAsia="en-GB"/>
        </w:rPr>
        <w:t xml:space="preserve">Study use cases and requirements to support scenarios where MNO(s) relies on a 3rd party (here called “SupNet provider”) to install and manage network resources (e.g. RAN nodes) used to provide supplemental coverage and/or capacity to the MNO’s users, e.g. in indoor, hotspot or rural areas. </w:t>
      </w:r>
    </w:p>
    <w:p w14:paraId="7868BEAF" w14:textId="7A8A1EC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lastRenderedPageBreak/>
        <w:t xml:space="preserve">Discussion: </w:t>
      </w:r>
      <w:r w:rsidR="00E373D4">
        <w:rPr>
          <w:rFonts w:ascii="Arial" w:eastAsia="Times New Roman" w:hAnsi="Arial" w:cs="Arial"/>
          <w:color w:val="000000"/>
          <w:sz w:val="16"/>
          <w:szCs w:val="16"/>
          <w:lang w:eastAsia="en-GB"/>
        </w:rPr>
        <w:t>Nokia: this looks like management and configuration: t</w:t>
      </w:r>
      <w:r w:rsidR="00E373D4" w:rsidRPr="000E1291">
        <w:rPr>
          <w:rFonts w:ascii="Arial" w:eastAsia="Times New Roman" w:hAnsi="Arial" w:cs="Arial"/>
          <w:color w:val="000000"/>
          <w:sz w:val="16"/>
          <w:szCs w:val="16"/>
          <w:lang w:eastAsia="en-GB"/>
        </w:rPr>
        <w:t>wo network operators have an agreement so that each one can control the network of the other one</w:t>
      </w:r>
      <w:r w:rsidR="00E373D4">
        <w:rPr>
          <w:rFonts w:ascii="Arial" w:eastAsia="Times New Roman" w:hAnsi="Arial" w:cs="Arial"/>
          <w:color w:val="000000"/>
          <w:sz w:val="16"/>
          <w:szCs w:val="16"/>
          <w:lang w:eastAsia="en-GB"/>
        </w:rPr>
        <w:t xml:space="preserve">. The impact on the standard is not clear. </w:t>
      </w:r>
    </w:p>
    <w:p w14:paraId="656826D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 xml:space="preserve">Telefonica: the impact on the standard is not clear neither, this is indeed a business agreement between two companies. There might be some gaps, e.g. in the authentication, that could be studied here. </w:t>
      </w:r>
    </w:p>
    <w:p w14:paraId="67A6522E"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Dish: this is a type of RAN-sharing configuration .</w:t>
      </w:r>
    </w:p>
    <w:p w14:paraId="634A202D"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the SA1 involvement on the RAN management are not clear. This is more for RAN and SA5 to be done.</w:t>
      </w:r>
    </w:p>
    <w:p w14:paraId="72AB8D45" w14:textId="2DC1436D"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Revised to S1-240250</w:t>
      </w:r>
    </w:p>
    <w:p w14:paraId="62172629" w14:textId="77777777" w:rsidR="004C2930" w:rsidRDefault="004C2930" w:rsidP="0068697E">
      <w:pPr>
        <w:rPr>
          <w:rFonts w:ascii="Arial" w:eastAsia="Times New Roman" w:hAnsi="Arial" w:cs="Arial"/>
          <w:color w:val="000000"/>
          <w:sz w:val="16"/>
          <w:szCs w:val="16"/>
          <w:lang w:eastAsia="en-GB"/>
        </w:rPr>
      </w:pPr>
    </w:p>
    <w:p w14:paraId="3CB4889B" w14:textId="2D376E3C" w:rsidR="004C2930" w:rsidRDefault="00AD5A63" w:rsidP="0068697E">
      <w:pPr>
        <w:rPr>
          <w:rFonts w:ascii="Arial" w:eastAsia="Times New Roman" w:hAnsi="Arial" w:cs="Arial"/>
          <w:sz w:val="16"/>
          <w:szCs w:val="16"/>
          <w:lang w:eastAsia="en-GB"/>
        </w:rPr>
      </w:pPr>
      <w:hyperlink r:id="rId409" w:history="1">
        <w:r w:rsidR="00E373D4">
          <w:rPr>
            <w:rStyle w:val="Hyperlink"/>
            <w:rFonts w:eastAsia="Times New Roman"/>
            <w:b/>
            <w:bCs/>
            <w:lang w:eastAsia="en-GB"/>
          </w:rPr>
          <w:t>S1-240250</w:t>
        </w:r>
      </w:hyperlink>
      <w:r w:rsidR="002630B5" w:rsidRPr="002630B5">
        <w:rPr>
          <w:rFonts w:eastAsia="Times New Roman"/>
          <w:lang w:eastAsia="en-GB"/>
        </w:rPr>
        <w:t xml:space="preserve"> from </w:t>
      </w:r>
      <w:r w:rsidR="00E373D4">
        <w:rPr>
          <w:rFonts w:ascii="Arial" w:eastAsia="Times New Roman" w:hAnsi="Arial" w:cs="Arial"/>
          <w:sz w:val="16"/>
          <w:szCs w:val="16"/>
          <w:lang w:eastAsia="en-GB"/>
        </w:rPr>
        <w:t>Qualcomm</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New WID on Supplemental network extension</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Pr>
          <w:rFonts w:ascii="Arial" w:eastAsia="Times New Roman" w:hAnsi="Arial" w:cs="Arial"/>
          <w:sz w:val="16"/>
          <w:szCs w:val="16"/>
          <w:lang w:eastAsia="en-GB"/>
        </w:rPr>
        <w:t>WID new</w:t>
      </w:r>
      <w:r w:rsidR="004C2930">
        <w:rPr>
          <w:rFonts w:ascii="Arial" w:eastAsia="Times New Roman" w:hAnsi="Arial" w:cs="Arial"/>
          <w:sz w:val="16"/>
          <w:szCs w:val="16"/>
          <w:lang w:eastAsia="en-GB"/>
        </w:rPr>
        <w:t>)</w:t>
      </w:r>
    </w:p>
    <w:p w14:paraId="66430C3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Revision of S1-240143</w:t>
      </w:r>
    </w:p>
    <w:p w14:paraId="3A5772BF" w14:textId="353865E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Proposed to be noted by the author</w:t>
      </w:r>
    </w:p>
    <w:p w14:paraId="636748FC" w14:textId="77777777" w:rsidR="004C2930"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next SA1 meeting is still going to be open for 5GA topics, so all documents noted at this meeting can still be discussed in between now and the next meeting</w:t>
      </w:r>
    </w:p>
    <w:p w14:paraId="47D9EBC4" w14:textId="0C67E083"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3775B06" w14:textId="77777777" w:rsidR="004C2930" w:rsidRDefault="004C2930" w:rsidP="0068697E">
      <w:pPr>
        <w:rPr>
          <w:rFonts w:ascii="Arial" w:eastAsia="Times New Roman" w:hAnsi="Arial" w:cs="Arial"/>
          <w:color w:val="000000"/>
          <w:sz w:val="16"/>
          <w:szCs w:val="16"/>
          <w:lang w:eastAsia="en-GB"/>
        </w:rPr>
      </w:pPr>
    </w:p>
    <w:p w14:paraId="5F5D7AD8" w14:textId="2E7D5A9B" w:rsidR="004C2930" w:rsidRDefault="00AD5A63" w:rsidP="0068697E">
      <w:pPr>
        <w:rPr>
          <w:rFonts w:ascii="Arial" w:eastAsia="Times New Roman" w:hAnsi="Arial" w:cs="Arial"/>
          <w:sz w:val="16"/>
          <w:szCs w:val="16"/>
          <w:lang w:eastAsia="en-GB"/>
        </w:rPr>
      </w:pPr>
      <w:hyperlink r:id="rId410" w:history="1">
        <w:r w:rsidR="00E373D4">
          <w:rPr>
            <w:rStyle w:val="Hyperlink"/>
            <w:rFonts w:eastAsia="Times New Roman"/>
            <w:b/>
            <w:bCs/>
            <w:lang w:eastAsia="en-GB"/>
          </w:rPr>
          <w:t>S1-240142</w:t>
        </w:r>
      </w:hyperlink>
      <w:r w:rsidR="002630B5" w:rsidRPr="002630B5">
        <w:t xml:space="preserve"> from </w:t>
      </w:r>
      <w:r w:rsidR="00E373D4" w:rsidRPr="005731AB">
        <w:rPr>
          <w:rFonts w:ascii="Arial" w:eastAsia="Times New Roman" w:hAnsi="Arial" w:cs="Arial"/>
          <w:sz w:val="16"/>
          <w:szCs w:val="16"/>
          <w:lang w:eastAsia="en-GB"/>
        </w:rPr>
        <w:t>Qualcomm Incorporated</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Supplemental NW extension – Overview</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other</w:t>
      </w:r>
      <w:r w:rsidR="004C2930">
        <w:rPr>
          <w:rFonts w:ascii="Arial" w:eastAsia="Times New Roman" w:hAnsi="Arial" w:cs="Arial"/>
          <w:sz w:val="16"/>
          <w:szCs w:val="16"/>
          <w:lang w:eastAsia="en-GB"/>
        </w:rPr>
        <w:t>)</w:t>
      </w:r>
    </w:p>
    <w:p w14:paraId="03AAB116" w14:textId="77777777" w:rsidR="004C2930"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This is a revision of the proposal made at the previous meeting. It is a supporting presentation for the SID in 0143.</w:t>
      </w:r>
    </w:p>
    <w:p w14:paraId="0E36AB01" w14:textId="465849B2"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36F7E124" w14:textId="77777777" w:rsidR="004C2930" w:rsidRDefault="004C2930" w:rsidP="0068697E">
      <w:pPr>
        <w:rPr>
          <w:rFonts w:ascii="Arial" w:eastAsia="Times New Roman" w:hAnsi="Arial" w:cs="Arial"/>
          <w:color w:val="000000"/>
          <w:sz w:val="16"/>
          <w:szCs w:val="16"/>
          <w:lang w:eastAsia="en-GB"/>
        </w:rPr>
      </w:pPr>
    </w:p>
    <w:p w14:paraId="7450355F" w14:textId="77777777" w:rsidR="00C92E5B" w:rsidRDefault="00C92E5B" w:rsidP="00C92E5B">
      <w:pPr>
        <w:pStyle w:val="Heading1"/>
        <w:rPr>
          <w:rStyle w:val="Heading2CharChar"/>
        </w:rPr>
      </w:pPr>
      <w:bookmarkStart w:id="61" w:name="_Toc164174457"/>
      <w:r w:rsidRPr="00C92E5B">
        <w:rPr>
          <w:rStyle w:val="Heading2CharChar"/>
        </w:rPr>
        <w:t>8</w:t>
      </w:r>
      <w:r w:rsidRPr="00C92E5B">
        <w:rPr>
          <w:rStyle w:val="Heading2CharChar"/>
        </w:rPr>
        <w:tab/>
        <w:t>Other technical contributions</w:t>
      </w:r>
      <w:bookmarkEnd w:id="61"/>
    </w:p>
    <w:p w14:paraId="4CCB2EED" w14:textId="241A3E6F" w:rsidR="00AD5A63" w:rsidRPr="00AD5A63" w:rsidRDefault="00AD5A63" w:rsidP="00AD5A63">
      <w:r>
        <w:t>There was no contribution for this agenda item.</w:t>
      </w:r>
    </w:p>
    <w:p w14:paraId="5DA73B4D" w14:textId="77777777" w:rsidR="00C92E5B" w:rsidRDefault="00C92E5B" w:rsidP="00C92E5B">
      <w:pPr>
        <w:pStyle w:val="Heading1"/>
        <w:rPr>
          <w:rStyle w:val="Heading2CharChar"/>
        </w:rPr>
      </w:pPr>
      <w:bookmarkStart w:id="62" w:name="_Toc164174458"/>
      <w:r w:rsidRPr="00C92E5B">
        <w:rPr>
          <w:rStyle w:val="Heading2CharChar"/>
        </w:rPr>
        <w:t>9</w:t>
      </w:r>
      <w:r w:rsidRPr="00C92E5B">
        <w:rPr>
          <w:rStyle w:val="Heading2CharChar"/>
        </w:rPr>
        <w:tab/>
        <w:t>Other non-technical contributions</w:t>
      </w:r>
      <w:bookmarkEnd w:id="62"/>
    </w:p>
    <w:p w14:paraId="5A5E0586" w14:textId="2DE27DDF" w:rsidR="00E373D4" w:rsidRPr="00E373D4" w:rsidRDefault="00C92E5B" w:rsidP="00C92E5B">
      <w:pPr>
        <w:pStyle w:val="Heading2"/>
        <w:rPr>
          <w:rStyle w:val="Heading2CharChar"/>
        </w:rPr>
      </w:pPr>
      <w:bookmarkStart w:id="63" w:name="_Toc164174459"/>
      <w:r w:rsidRPr="00C92E5B">
        <w:rPr>
          <w:rStyle w:val="Heading2CharChar"/>
        </w:rPr>
        <w:t>9.1</w:t>
      </w:r>
      <w:r w:rsidRPr="00C92E5B">
        <w:rPr>
          <w:rStyle w:val="Heading2CharChar"/>
        </w:rPr>
        <w:tab/>
        <w:t>KVIs related contributions</w:t>
      </w:r>
      <w:bookmarkEnd w:id="63"/>
    </w:p>
    <w:p w14:paraId="558B95AA" w14:textId="7FAB0386" w:rsidR="004C2930" w:rsidRDefault="00AD5A63" w:rsidP="0068697E">
      <w:pPr>
        <w:rPr>
          <w:rFonts w:ascii="Arial" w:eastAsia="Times New Roman" w:hAnsi="Arial" w:cs="Arial"/>
          <w:sz w:val="16"/>
          <w:szCs w:val="16"/>
          <w:lang w:eastAsia="en-GB"/>
        </w:rPr>
      </w:pPr>
      <w:hyperlink r:id="rId411" w:history="1">
        <w:r w:rsidR="00E373D4">
          <w:rPr>
            <w:rStyle w:val="Hyperlink"/>
            <w:rFonts w:eastAsia="Times New Roman"/>
            <w:b/>
            <w:bCs/>
            <w:lang w:eastAsia="en-GB"/>
          </w:rPr>
          <w:t>S1-240100</w:t>
        </w:r>
      </w:hyperlink>
      <w:r w:rsidR="002630B5" w:rsidRPr="002630B5">
        <w:t xml:space="preserve"> from </w:t>
      </w:r>
      <w:r w:rsidR="00E373D4" w:rsidRPr="005731AB">
        <w:rPr>
          <w:rFonts w:ascii="Arial" w:eastAsia="Times New Roman" w:hAnsi="Arial" w:cs="Arial"/>
          <w:sz w:val="16"/>
          <w:szCs w:val="16"/>
          <w:lang w:eastAsia="en-GB"/>
        </w:rPr>
        <w:t>Nokia, Nokia Shanghai Bell</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An initial proposal to address key societal values in 6G in SA1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6FBDB2D9" w14:textId="66F97D70"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2A61DD1A" w14:textId="77777777" w:rsidR="004C2930" w:rsidRDefault="004C2930" w:rsidP="0068697E">
      <w:pPr>
        <w:rPr>
          <w:rFonts w:ascii="Arial" w:eastAsia="Times New Roman" w:hAnsi="Arial" w:cs="Arial"/>
          <w:color w:val="000000"/>
          <w:sz w:val="16"/>
          <w:szCs w:val="16"/>
          <w:lang w:eastAsia="en-GB"/>
        </w:rPr>
      </w:pPr>
    </w:p>
    <w:p w14:paraId="6F068FC5" w14:textId="18208C06" w:rsidR="004C2930" w:rsidRDefault="00AD5A63" w:rsidP="0068697E">
      <w:pPr>
        <w:rPr>
          <w:rFonts w:ascii="Arial" w:eastAsia="Times New Roman" w:hAnsi="Arial" w:cs="Arial"/>
          <w:sz w:val="16"/>
          <w:szCs w:val="16"/>
          <w:lang w:eastAsia="en-GB"/>
        </w:rPr>
      </w:pPr>
      <w:hyperlink r:id="rId412" w:history="1">
        <w:r w:rsidR="00E373D4">
          <w:rPr>
            <w:rStyle w:val="Hyperlink"/>
            <w:rFonts w:eastAsia="Times New Roman"/>
            <w:b/>
            <w:bCs/>
            <w:lang w:eastAsia="en-GB"/>
          </w:rPr>
          <w:t>S1-240025</w:t>
        </w:r>
      </w:hyperlink>
      <w:r w:rsidR="002630B5" w:rsidRPr="002630B5">
        <w:t xml:space="preserve"> from </w:t>
      </w:r>
      <w:r w:rsidR="00E373D4" w:rsidRPr="005731AB">
        <w:rPr>
          <w:rFonts w:ascii="Arial" w:eastAsia="Times New Roman" w:hAnsi="Arial" w:cs="Arial"/>
          <w:sz w:val="16"/>
          <w:szCs w:val="16"/>
          <w:lang w:eastAsia="en-GB"/>
        </w:rPr>
        <w:t>Sony Europe B.V.</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Thoughts on the Introduction of (Key) Values in SA1</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5B830F1D" w14:textId="69C67AB7"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0F77195" w14:textId="77777777" w:rsidR="004C2930" w:rsidRDefault="004C2930" w:rsidP="0068697E">
      <w:pPr>
        <w:rPr>
          <w:rFonts w:ascii="Arial" w:eastAsia="Times New Roman" w:hAnsi="Arial" w:cs="Arial"/>
          <w:color w:val="000000"/>
          <w:sz w:val="16"/>
          <w:szCs w:val="16"/>
          <w:lang w:eastAsia="en-GB"/>
        </w:rPr>
      </w:pPr>
    </w:p>
    <w:p w14:paraId="74A51CBC" w14:textId="63B5FD2C" w:rsidR="004C2930" w:rsidRDefault="00AD5A63" w:rsidP="0068697E">
      <w:pPr>
        <w:rPr>
          <w:rFonts w:ascii="Arial" w:eastAsia="Times New Roman" w:hAnsi="Arial" w:cs="Arial"/>
          <w:sz w:val="16"/>
          <w:szCs w:val="16"/>
          <w:lang w:eastAsia="en-GB"/>
        </w:rPr>
      </w:pPr>
      <w:hyperlink r:id="rId413" w:history="1">
        <w:r w:rsidR="00E373D4">
          <w:rPr>
            <w:rStyle w:val="Hyperlink"/>
            <w:rFonts w:eastAsia="Times New Roman"/>
            <w:b/>
            <w:bCs/>
            <w:lang w:eastAsia="en-GB"/>
          </w:rPr>
          <w:t>S1-240104</w:t>
        </w:r>
      </w:hyperlink>
      <w:r w:rsidR="002630B5" w:rsidRPr="002630B5">
        <w:t xml:space="preserve"> from </w:t>
      </w:r>
      <w:r w:rsidR="00E373D4" w:rsidRPr="005731AB">
        <w:rPr>
          <w:rFonts w:ascii="Arial" w:eastAsia="Times New Roman" w:hAnsi="Arial" w:cs="Arial"/>
          <w:sz w:val="16"/>
          <w:szCs w:val="16"/>
          <w:lang w:eastAsia="en-GB"/>
        </w:rPr>
        <w:t>Ericsson GmbH, Eurolab</w:t>
      </w:r>
      <w:r w:rsidR="004C2930">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Consideration for KV</w:t>
      </w:r>
      <w:r w:rsidR="004C2930">
        <w:rPr>
          <w:rFonts w:ascii="Arial" w:eastAsia="Times New Roman" w:hAnsi="Arial" w:cs="Arial"/>
          <w:b/>
          <w:bCs/>
          <w:i/>
          <w:iCs/>
          <w:sz w:val="16"/>
          <w:szCs w:val="16"/>
          <w:lang w:eastAsia="en-GB"/>
        </w:rPr>
        <w:t xml:space="preserve"> </w:t>
      </w:r>
      <w:r w:rsidR="004C2930">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4C2930">
        <w:rPr>
          <w:rFonts w:ascii="Arial" w:eastAsia="Times New Roman" w:hAnsi="Arial" w:cs="Arial"/>
          <w:sz w:val="16"/>
          <w:szCs w:val="16"/>
          <w:lang w:eastAsia="en-GB"/>
        </w:rPr>
        <w:t>)</w:t>
      </w:r>
    </w:p>
    <w:p w14:paraId="4DE7B51C" w14:textId="7D4C58CC" w:rsidR="00E373D4" w:rsidRDefault="004C2930"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4B910E2" w14:textId="77777777" w:rsidR="004C2930" w:rsidRDefault="004C2930" w:rsidP="0068697E">
      <w:pPr>
        <w:rPr>
          <w:rFonts w:ascii="Arial" w:eastAsia="Times New Roman" w:hAnsi="Arial" w:cs="Arial"/>
          <w:color w:val="000000"/>
          <w:sz w:val="16"/>
          <w:szCs w:val="16"/>
          <w:lang w:eastAsia="en-GB"/>
        </w:rPr>
      </w:pPr>
    </w:p>
    <w:p w14:paraId="0E09F9D1" w14:textId="3E726E05" w:rsidR="0035389F" w:rsidRDefault="00AD5A63" w:rsidP="0068697E">
      <w:pPr>
        <w:rPr>
          <w:rFonts w:ascii="Arial" w:eastAsia="Times New Roman" w:hAnsi="Arial" w:cs="Arial"/>
          <w:sz w:val="16"/>
          <w:szCs w:val="16"/>
          <w:lang w:eastAsia="en-GB"/>
        </w:rPr>
      </w:pPr>
      <w:hyperlink r:id="rId414" w:history="1">
        <w:r w:rsidR="00E373D4">
          <w:rPr>
            <w:rStyle w:val="Hyperlink"/>
            <w:rFonts w:eastAsia="Times New Roman"/>
            <w:b/>
            <w:bCs/>
            <w:lang w:eastAsia="en-GB"/>
          </w:rPr>
          <w:t>S1-240107</w:t>
        </w:r>
      </w:hyperlink>
      <w:r w:rsidR="002630B5" w:rsidRPr="002630B5">
        <w:t xml:space="preserve"> from </w:t>
      </w:r>
      <w:r w:rsidR="00E373D4" w:rsidRPr="005731AB">
        <w:rPr>
          <w:rFonts w:ascii="Arial" w:eastAsia="Times New Roman" w:hAnsi="Arial" w:cs="Arial"/>
          <w:sz w:val="16"/>
          <w:szCs w:val="16"/>
          <w:lang w:eastAsia="en-GB"/>
        </w:rPr>
        <w:t>China Telecom</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the Key Value Indicator</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4D1BCA63" w14:textId="2FC18651"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FB0775B" w14:textId="77777777" w:rsidR="0035389F" w:rsidRDefault="0035389F" w:rsidP="0068697E">
      <w:pPr>
        <w:rPr>
          <w:rFonts w:ascii="Arial" w:eastAsia="Times New Roman" w:hAnsi="Arial" w:cs="Arial"/>
          <w:color w:val="000000"/>
          <w:sz w:val="16"/>
          <w:szCs w:val="16"/>
          <w:lang w:eastAsia="en-GB"/>
        </w:rPr>
      </w:pPr>
    </w:p>
    <w:p w14:paraId="736C1A9B" w14:textId="0990098F" w:rsidR="0035389F" w:rsidRDefault="00AD5A63" w:rsidP="0068697E">
      <w:pPr>
        <w:rPr>
          <w:rFonts w:ascii="Arial" w:eastAsia="Times New Roman" w:hAnsi="Arial" w:cs="Arial"/>
          <w:sz w:val="16"/>
          <w:szCs w:val="16"/>
          <w:lang w:eastAsia="en-GB"/>
        </w:rPr>
      </w:pPr>
      <w:hyperlink r:id="rId415" w:history="1">
        <w:r w:rsidR="00E373D4">
          <w:rPr>
            <w:rStyle w:val="Hyperlink"/>
            <w:rFonts w:eastAsia="Times New Roman"/>
            <w:b/>
            <w:bCs/>
            <w:lang w:eastAsia="en-GB"/>
          </w:rPr>
          <w:t>S1-240116</w:t>
        </w:r>
      </w:hyperlink>
      <w:r w:rsidR="002630B5" w:rsidRPr="002630B5">
        <w:t xml:space="preserve"> from </w:t>
      </w:r>
      <w:r w:rsidR="00E373D4" w:rsidRPr="005731AB">
        <w:rPr>
          <w:rFonts w:ascii="Arial" w:eastAsia="Times New Roman" w:hAnsi="Arial" w:cs="Arial"/>
          <w:sz w:val="16"/>
          <w:szCs w:val="16"/>
          <w:lang w:eastAsia="en-GB"/>
        </w:rPr>
        <w:t>Huawei</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usage of Key Value / Key Value Indicators in 3GPP</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3E30224A" w14:textId="1545A09A"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0E6F21D" w14:textId="77777777" w:rsidR="0035389F" w:rsidRDefault="0035389F" w:rsidP="0068697E">
      <w:pPr>
        <w:rPr>
          <w:rFonts w:ascii="Arial" w:eastAsia="Times New Roman" w:hAnsi="Arial" w:cs="Arial"/>
          <w:color w:val="000000"/>
          <w:sz w:val="16"/>
          <w:szCs w:val="16"/>
          <w:lang w:eastAsia="en-GB"/>
        </w:rPr>
      </w:pPr>
    </w:p>
    <w:p w14:paraId="41791DD6" w14:textId="186A06A9" w:rsidR="0035389F" w:rsidRDefault="00AD5A63" w:rsidP="0068697E">
      <w:pPr>
        <w:rPr>
          <w:rFonts w:ascii="Arial" w:eastAsia="Times New Roman" w:hAnsi="Arial" w:cs="Arial"/>
          <w:sz w:val="16"/>
          <w:szCs w:val="16"/>
          <w:lang w:eastAsia="en-GB"/>
        </w:rPr>
      </w:pPr>
      <w:hyperlink r:id="rId416" w:history="1">
        <w:r w:rsidR="00E373D4">
          <w:rPr>
            <w:rStyle w:val="Hyperlink"/>
            <w:rFonts w:eastAsia="Times New Roman"/>
            <w:b/>
            <w:bCs/>
            <w:lang w:eastAsia="en-GB"/>
          </w:rPr>
          <w:t>S1-240117</w:t>
        </w:r>
      </w:hyperlink>
      <w:r w:rsidR="002630B5" w:rsidRPr="002630B5">
        <w:t xml:space="preserve"> from </w:t>
      </w:r>
      <w:r w:rsidR="00E373D4">
        <w:rPr>
          <w:rFonts w:ascii="Arial" w:eastAsia="Times New Roman" w:hAnsi="Arial" w:cs="Arial"/>
          <w:sz w:val="16"/>
          <w:szCs w:val="16"/>
          <w:lang w:eastAsia="en-GB"/>
        </w:rPr>
        <w:t>Samsung</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of Evaluating Values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7A0410E" w14:textId="5E7A81EB"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D2CB766" w14:textId="77777777" w:rsidR="0035389F" w:rsidRDefault="0035389F" w:rsidP="0068697E">
      <w:pPr>
        <w:rPr>
          <w:rFonts w:ascii="Arial" w:eastAsia="Times New Roman" w:hAnsi="Arial" w:cs="Arial"/>
          <w:color w:val="000000"/>
          <w:sz w:val="16"/>
          <w:szCs w:val="16"/>
          <w:lang w:eastAsia="en-GB"/>
        </w:rPr>
      </w:pPr>
    </w:p>
    <w:p w14:paraId="22946526" w14:textId="07B4AA84" w:rsidR="0035389F" w:rsidRDefault="00AD5A63" w:rsidP="0068697E">
      <w:pPr>
        <w:rPr>
          <w:rFonts w:ascii="Arial" w:eastAsia="Times New Roman" w:hAnsi="Arial" w:cs="Arial"/>
          <w:sz w:val="16"/>
          <w:szCs w:val="16"/>
          <w:lang w:eastAsia="en-GB"/>
        </w:rPr>
      </w:pPr>
      <w:hyperlink r:id="rId417" w:history="1">
        <w:r w:rsidR="00E373D4">
          <w:rPr>
            <w:rStyle w:val="Hyperlink"/>
            <w:rFonts w:eastAsia="Times New Roman"/>
            <w:b/>
            <w:bCs/>
            <w:lang w:eastAsia="en-GB"/>
          </w:rPr>
          <w:t>S1-240133</w:t>
        </w:r>
      </w:hyperlink>
      <w:r w:rsidR="002630B5" w:rsidRPr="002630B5">
        <w:t xml:space="preserve"> from </w:t>
      </w:r>
      <w:r w:rsidR="00E373D4">
        <w:rPr>
          <w:rFonts w:ascii="Arial" w:eastAsia="Times New Roman" w:hAnsi="Arial" w:cs="Arial"/>
          <w:sz w:val="16"/>
          <w:szCs w:val="16"/>
          <w:lang w:eastAsia="en-GB"/>
        </w:rPr>
        <w:t>China Mobile</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potential KVI input from ITU</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39EC9D90" w14:textId="31F91874"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7D8C323B" w14:textId="77777777" w:rsidR="0035389F" w:rsidRDefault="0035389F" w:rsidP="0068697E">
      <w:pPr>
        <w:rPr>
          <w:rFonts w:ascii="Arial" w:eastAsia="Times New Roman" w:hAnsi="Arial" w:cs="Arial"/>
          <w:color w:val="000000"/>
          <w:sz w:val="16"/>
          <w:szCs w:val="16"/>
          <w:lang w:eastAsia="en-GB"/>
        </w:rPr>
      </w:pPr>
    </w:p>
    <w:p w14:paraId="5FE922CD" w14:textId="0D67AC8C" w:rsidR="0035389F" w:rsidRDefault="00AD5A63" w:rsidP="0068697E">
      <w:pPr>
        <w:rPr>
          <w:rFonts w:ascii="Arial" w:eastAsia="Times New Roman" w:hAnsi="Arial" w:cs="Arial"/>
          <w:sz w:val="16"/>
          <w:szCs w:val="16"/>
          <w:lang w:eastAsia="en-GB"/>
        </w:rPr>
      </w:pPr>
      <w:hyperlink r:id="rId418" w:history="1">
        <w:r w:rsidR="00E373D4">
          <w:rPr>
            <w:rStyle w:val="Hyperlink"/>
            <w:rFonts w:eastAsia="Times New Roman"/>
            <w:b/>
            <w:bCs/>
            <w:lang w:eastAsia="en-GB"/>
          </w:rPr>
          <w:t>S1-240139</w:t>
        </w:r>
      </w:hyperlink>
      <w:r w:rsidR="002630B5" w:rsidRPr="002630B5">
        <w:t xml:space="preserve"> from </w:t>
      </w:r>
      <w:r w:rsidR="00E373D4" w:rsidRPr="005731AB">
        <w:rPr>
          <w:rFonts w:ascii="Arial" w:eastAsia="Times New Roman" w:hAnsi="Arial" w:cs="Arial"/>
          <w:sz w:val="16"/>
          <w:szCs w:val="16"/>
          <w:lang w:eastAsia="en-GB"/>
        </w:rPr>
        <w:t>Vodafone</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Key Values (KVs) and  Key Value Indicators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4565713B" w14:textId="0DE903D8"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5A3B095A" w14:textId="77777777" w:rsidR="0035389F" w:rsidRDefault="0035389F" w:rsidP="0068697E">
      <w:pPr>
        <w:rPr>
          <w:rFonts w:ascii="Arial" w:eastAsia="Times New Roman" w:hAnsi="Arial" w:cs="Arial"/>
          <w:color w:val="000000"/>
          <w:sz w:val="16"/>
          <w:szCs w:val="16"/>
          <w:lang w:eastAsia="en-GB"/>
        </w:rPr>
      </w:pPr>
    </w:p>
    <w:p w14:paraId="4EA87D2F" w14:textId="5E0CCE90" w:rsidR="0035389F" w:rsidRDefault="00AD5A63" w:rsidP="0068697E">
      <w:pPr>
        <w:rPr>
          <w:rFonts w:ascii="Arial" w:eastAsia="Times New Roman" w:hAnsi="Arial" w:cs="Arial"/>
          <w:sz w:val="16"/>
          <w:szCs w:val="16"/>
          <w:lang w:eastAsia="en-GB"/>
        </w:rPr>
      </w:pPr>
      <w:hyperlink r:id="rId419" w:history="1">
        <w:r w:rsidR="00E373D4">
          <w:rPr>
            <w:rStyle w:val="Hyperlink"/>
            <w:rFonts w:eastAsia="Times New Roman"/>
            <w:b/>
            <w:bCs/>
            <w:lang w:eastAsia="en-GB"/>
          </w:rPr>
          <w:t>S1-240144</w:t>
        </w:r>
      </w:hyperlink>
      <w:r w:rsidR="002630B5" w:rsidRPr="002630B5">
        <w:t xml:space="preserve"> from </w:t>
      </w:r>
      <w:r w:rsidR="00E373D4" w:rsidRPr="005731AB">
        <w:rPr>
          <w:rFonts w:ascii="Arial" w:eastAsia="Times New Roman" w:hAnsi="Arial" w:cs="Arial"/>
          <w:sz w:val="16"/>
          <w:szCs w:val="16"/>
          <w:lang w:eastAsia="en-GB"/>
        </w:rPr>
        <w:t>KPN, TNO</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Discussion on KVs and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FB5CF0E" w14:textId="30D7564E"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15CACF5C" w14:textId="77777777" w:rsidR="0035389F" w:rsidRDefault="0035389F" w:rsidP="0068697E">
      <w:pPr>
        <w:rPr>
          <w:rFonts w:ascii="Arial" w:eastAsia="Times New Roman" w:hAnsi="Arial" w:cs="Arial"/>
          <w:color w:val="000000"/>
          <w:sz w:val="16"/>
          <w:szCs w:val="16"/>
          <w:lang w:eastAsia="en-GB"/>
        </w:rPr>
      </w:pPr>
    </w:p>
    <w:bookmarkStart w:id="64" w:name="_Hlk159932319"/>
    <w:p w14:paraId="1B6976BB" w14:textId="13C3FE8C" w:rsidR="0035389F" w:rsidRDefault="00E373D4" w:rsidP="0068697E">
      <w:pPr>
        <w:rPr>
          <w:rFonts w:ascii="Arial" w:eastAsia="Times New Roman" w:hAnsi="Arial" w:cs="Arial"/>
          <w:sz w:val="16"/>
          <w:szCs w:val="16"/>
          <w:lang w:eastAsia="en-GB"/>
        </w:rPr>
      </w:pPr>
      <w:r>
        <w:rPr>
          <w:rFonts w:eastAsia="Times New Roman"/>
          <w:b/>
          <w:bCs/>
          <w:u w:val="single"/>
          <w:lang w:eastAsia="en-GB"/>
        </w:rPr>
        <w:fldChar w:fldCharType="begin"/>
      </w:r>
      <w:r>
        <w:rPr>
          <w:rFonts w:eastAsia="Times New Roman"/>
          <w:b/>
          <w:bCs/>
          <w:u w:val="single"/>
          <w:lang w:eastAsia="en-GB"/>
        </w:rPr>
        <w:instrText>HYPERLINK "https://www.3gpp.org/ftp/tsg_sa/WG1_Serv/TSGS1_105_Athens/Docs/S1-240230.zip"</w:instrText>
      </w:r>
      <w:r w:rsidR="00632FAE">
        <w:rPr>
          <w:rFonts w:eastAsia="Times New Roman"/>
          <w:b/>
          <w:bCs/>
          <w:u w:val="single"/>
          <w:lang w:eastAsia="en-GB"/>
        </w:rPr>
      </w:r>
      <w:r>
        <w:rPr>
          <w:rFonts w:eastAsia="Times New Roman"/>
          <w:b/>
          <w:bCs/>
          <w:u w:val="single"/>
          <w:lang w:eastAsia="en-GB"/>
        </w:rPr>
        <w:fldChar w:fldCharType="separate"/>
      </w:r>
      <w:bookmarkEnd w:id="64"/>
      <w:r>
        <w:rPr>
          <w:rStyle w:val="Hyperlink"/>
          <w:rFonts w:eastAsia="Times New Roman"/>
          <w:b/>
          <w:bCs/>
          <w:lang w:eastAsia="en-GB"/>
        </w:rPr>
        <w:t>S1-240230</w:t>
      </w:r>
      <w:r>
        <w:rPr>
          <w:rFonts w:eastAsia="Times New Roman"/>
          <w:b/>
          <w:bCs/>
          <w:u w:val="single"/>
          <w:lang w:eastAsia="en-GB"/>
        </w:rPr>
        <w:fldChar w:fldCharType="end"/>
      </w:r>
      <w:r w:rsidR="002630B5" w:rsidRPr="002630B5">
        <w:rPr>
          <w:rFonts w:eastAsia="Times New Roman"/>
          <w:lang w:eastAsia="en-GB"/>
        </w:rPr>
        <w:t xml:space="preserve"> from </w:t>
      </w:r>
      <w:r>
        <w:rPr>
          <w:rFonts w:ascii="Arial" w:eastAsia="Times New Roman" w:hAnsi="Arial" w:cs="Arial"/>
          <w:sz w:val="16"/>
          <w:szCs w:val="16"/>
          <w:lang w:eastAsia="en-GB"/>
        </w:rPr>
        <w:t>Nokia</w:t>
      </w:r>
      <w:r w:rsidR="0035389F">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Next steps regarding KVIs</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AF616B2"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Summary: </w:t>
      </w:r>
      <w:r w:rsidR="00E373D4">
        <w:rPr>
          <w:rFonts w:ascii="Arial" w:eastAsia="Times New Roman" w:hAnsi="Arial" w:cs="Arial"/>
          <w:color w:val="000000"/>
          <w:sz w:val="16"/>
          <w:szCs w:val="16"/>
          <w:lang w:eastAsia="en-GB"/>
        </w:rPr>
        <w:t xml:space="preserve">This results from the draft session on KVI.Proposal for SA1#106: </w:t>
      </w:r>
      <w:r w:rsidR="00E373D4" w:rsidRPr="00223F06">
        <w:rPr>
          <w:rFonts w:ascii="Arial" w:eastAsia="Times New Roman" w:hAnsi="Arial" w:cs="Arial"/>
          <w:color w:val="000000"/>
          <w:sz w:val="16"/>
          <w:szCs w:val="16"/>
          <w:lang w:eastAsia="en-GB"/>
        </w:rPr>
        <w:t>Encourage IM contributions to discuss a common set of “values” (and their meaning) to be considered within SA1 for Rel-20 Part2Other considerations on “values” are welcome as IMs express their view on 6G</w:t>
      </w:r>
    </w:p>
    <w:p w14:paraId="5CD53822" w14:textId="2DD1A0AD"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sidRPr="003273C5">
        <w:rPr>
          <w:rFonts w:ascii="Arial" w:eastAsia="Times New Roman" w:hAnsi="Arial" w:cs="Arial"/>
          <w:color w:val="000000"/>
          <w:sz w:val="16"/>
          <w:szCs w:val="16"/>
          <w:lang w:eastAsia="en-GB"/>
        </w:rPr>
        <w:t xml:space="preserve">Huawei: the slide 4 (“do”/”don’t”) is the key information. </w:t>
      </w:r>
      <w:r w:rsidR="00E373D4">
        <w:rPr>
          <w:rFonts w:ascii="Arial" w:eastAsia="Times New Roman" w:hAnsi="Arial" w:cs="Arial"/>
          <w:color w:val="000000"/>
          <w:sz w:val="16"/>
          <w:szCs w:val="16"/>
          <w:lang w:eastAsia="en-GB"/>
        </w:rPr>
        <w:t>The proposal slide is proposed to be deleted.</w:t>
      </w:r>
    </w:p>
    <w:p w14:paraId="7AD74757"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Futurewei: “identify” is to be done before “grouping”</w:t>
      </w:r>
    </w:p>
    <w:p w14:paraId="2FD8D063"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lastRenderedPageBreak/>
        <w:t>KPN: 2</w:t>
      </w:r>
      <w:r w:rsidRPr="003273C5">
        <w:rPr>
          <w:rFonts w:ascii="Arial" w:eastAsia="Times New Roman" w:hAnsi="Arial" w:cs="Arial"/>
          <w:color w:val="000000"/>
          <w:sz w:val="16"/>
          <w:szCs w:val="16"/>
          <w:vertAlign w:val="superscript"/>
          <w:lang w:eastAsia="en-GB"/>
        </w:rPr>
        <w:t>nd</w:t>
      </w:r>
      <w:r>
        <w:rPr>
          <w:rFonts w:ascii="Arial" w:eastAsia="Times New Roman" w:hAnsi="Arial" w:cs="Arial"/>
          <w:color w:val="000000"/>
          <w:sz w:val="16"/>
          <w:szCs w:val="16"/>
          <w:lang w:eastAsia="en-GB"/>
        </w:rPr>
        <w:t xml:space="preserve"> buller of the proposal should be deleted, since dealing with 6G</w:t>
      </w:r>
    </w:p>
    <w:p w14:paraId="2BBF4281"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delete this slide and ask companies to contribute on it</w:t>
      </w:r>
    </w:p>
    <w:p w14:paraId="63670EDA"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up to the leadership to decide of the format of the 6G WIDs/use cases that will be presented at next meeting, not the delegates to decide now</w:t>
      </w:r>
    </w:p>
    <w:p w14:paraId="03B19FAF"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Samsung: some issues with slide 3 (“</w:t>
      </w:r>
      <w:r w:rsidRPr="003273C5">
        <w:rPr>
          <w:rFonts w:ascii="Arial" w:eastAsia="Times New Roman" w:hAnsi="Arial" w:cs="Arial"/>
          <w:color w:val="000000"/>
          <w:sz w:val="16"/>
          <w:szCs w:val="16"/>
          <w:lang w:eastAsia="en-GB"/>
        </w:rPr>
        <w:t xml:space="preserve">Consensus principles should not be impacted </w:t>
      </w:r>
      <w:r>
        <w:rPr>
          <w:rFonts w:ascii="Arial" w:eastAsia="Times New Roman" w:hAnsi="Arial" w:cs="Arial"/>
          <w:color w:val="000000"/>
          <w:sz w:val="16"/>
          <w:szCs w:val="16"/>
          <w:lang w:eastAsia="en-GB"/>
        </w:rPr>
        <w:t>”)</w:t>
      </w:r>
    </w:p>
    <w:p w14:paraId="5047B1E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MCC: what is SA1 leadership supposed to do with this? Incorporate it in templates?</w:t>
      </w:r>
    </w:p>
    <w:p w14:paraId="6981912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Huawei, Samsung: this is just for information, no concrete action to be taken.</w:t>
      </w:r>
    </w:p>
    <w:p w14:paraId="2AAAB75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Qualcomm: more generally, what is the next step with this topic?</w:t>
      </w:r>
    </w:p>
    <w:p w14:paraId="7248A8EC"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Nokia: this can be noted and can be continued at next meeting.</w:t>
      </w:r>
    </w:p>
    <w:p w14:paraId="68854C89" w14:textId="77777777" w:rsidR="00E373D4"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Chair: there will be a point on KVI at the agenda for next meeting.</w:t>
      </w:r>
    </w:p>
    <w:p w14:paraId="0532665D" w14:textId="77777777" w:rsidR="0035389F" w:rsidRDefault="00E373D4" w:rsidP="0068697E">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This report reflects Nokia’s interpretation on KVIs discussions at SA1#105.</w:t>
      </w:r>
    </w:p>
    <w:p w14:paraId="5CD605B3" w14:textId="798DB5C1"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4A710312" w14:textId="77777777" w:rsidR="0035389F" w:rsidRDefault="0035389F" w:rsidP="0068697E">
      <w:pPr>
        <w:rPr>
          <w:rFonts w:ascii="Arial" w:eastAsia="Times New Roman" w:hAnsi="Arial" w:cs="Arial"/>
          <w:color w:val="000000"/>
          <w:sz w:val="16"/>
          <w:szCs w:val="16"/>
          <w:lang w:eastAsia="en-GB"/>
        </w:rPr>
      </w:pPr>
    </w:p>
    <w:p w14:paraId="27EBAFD8" w14:textId="6503A336" w:rsidR="00E373D4" w:rsidRPr="00E373D4" w:rsidRDefault="00C92E5B" w:rsidP="00C92E5B">
      <w:pPr>
        <w:pStyle w:val="Heading2"/>
        <w:rPr>
          <w:rStyle w:val="Heading2CharChar"/>
        </w:rPr>
      </w:pPr>
      <w:bookmarkStart w:id="65" w:name="_Toc164174460"/>
      <w:r w:rsidRPr="00C92E5B">
        <w:rPr>
          <w:rStyle w:val="Heading2CharChar"/>
        </w:rPr>
        <w:t>9.2</w:t>
      </w:r>
      <w:r w:rsidRPr="00C92E5B">
        <w:rPr>
          <w:rStyle w:val="Heading2CharChar"/>
        </w:rPr>
        <w:tab/>
        <w:t>Others</w:t>
      </w:r>
      <w:bookmarkEnd w:id="65"/>
    </w:p>
    <w:p w14:paraId="0C633077" w14:textId="2F86D96F" w:rsidR="0035389F" w:rsidRDefault="00AD5A63" w:rsidP="0068697E">
      <w:pPr>
        <w:rPr>
          <w:rFonts w:ascii="Arial" w:eastAsia="Times New Roman" w:hAnsi="Arial" w:cs="Arial"/>
          <w:sz w:val="16"/>
          <w:szCs w:val="16"/>
          <w:lang w:eastAsia="en-GB"/>
        </w:rPr>
      </w:pPr>
      <w:hyperlink r:id="rId420" w:history="1">
        <w:r w:rsidR="00E373D4" w:rsidRPr="00606ECD">
          <w:rPr>
            <w:rFonts w:eastAsia="Times New Roman"/>
            <w:b/>
            <w:bCs/>
            <w:color w:val="0000FF"/>
            <w:u w:val="single"/>
            <w:lang w:eastAsia="en-GB"/>
          </w:rPr>
          <w:t>S1-240111</w:t>
        </w:r>
      </w:hyperlink>
      <w:r w:rsidR="002630B5" w:rsidRPr="002630B5">
        <w:t xml:space="preserve"> from </w:t>
      </w:r>
      <w:r w:rsidR="00E373D4" w:rsidRPr="005731AB">
        <w:rPr>
          <w:rFonts w:ascii="Arial" w:eastAsia="Times New Roman" w:hAnsi="Arial" w:cs="Arial"/>
          <w:sz w:val="16"/>
          <w:szCs w:val="16"/>
          <w:lang w:eastAsia="en-GB"/>
        </w:rPr>
        <w:t>China Telecommunications</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Series New Features Towards Future Rel-20 performance</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57A42546"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Out of scope of the agenda of this meeting</w:t>
      </w:r>
    </w:p>
    <w:p w14:paraId="7F2D848C" w14:textId="4F36CCFE"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64F44375" w14:textId="77777777" w:rsidR="0035389F" w:rsidRDefault="0035389F" w:rsidP="0068697E">
      <w:pPr>
        <w:rPr>
          <w:rFonts w:ascii="Arial" w:eastAsia="Times New Roman" w:hAnsi="Arial" w:cs="Arial"/>
          <w:color w:val="000000"/>
          <w:sz w:val="16"/>
          <w:szCs w:val="16"/>
          <w:lang w:eastAsia="en-GB"/>
        </w:rPr>
      </w:pPr>
    </w:p>
    <w:p w14:paraId="365AA9AB" w14:textId="17EDF079" w:rsidR="0035389F" w:rsidRDefault="00AD5A63" w:rsidP="0068697E">
      <w:pPr>
        <w:rPr>
          <w:rFonts w:ascii="Arial" w:eastAsia="Times New Roman" w:hAnsi="Arial" w:cs="Arial"/>
          <w:sz w:val="16"/>
          <w:szCs w:val="16"/>
          <w:lang w:eastAsia="en-GB"/>
        </w:rPr>
      </w:pPr>
      <w:hyperlink r:id="rId421" w:history="1">
        <w:r w:rsidR="00E373D4" w:rsidRPr="00606ECD">
          <w:rPr>
            <w:rFonts w:eastAsia="Times New Roman"/>
            <w:b/>
            <w:bCs/>
            <w:color w:val="0000FF"/>
            <w:u w:val="single"/>
            <w:lang w:eastAsia="en-GB"/>
          </w:rPr>
          <w:t>S1-240130</w:t>
        </w:r>
      </w:hyperlink>
      <w:r w:rsidR="002630B5" w:rsidRPr="002630B5">
        <w:t xml:space="preserve"> from </w:t>
      </w:r>
      <w:r w:rsidR="00E373D4" w:rsidRPr="005731AB">
        <w:rPr>
          <w:rFonts w:ascii="Arial" w:eastAsia="Times New Roman" w:hAnsi="Arial" w:cs="Arial"/>
          <w:sz w:val="16"/>
          <w:szCs w:val="16"/>
          <w:lang w:eastAsia="en-GB"/>
        </w:rPr>
        <w:t>Nokia, Nokia Shanghai Bell, KDDI, SK Telecom, Rakuten Mobile, Spark NZ, Reliance Jio, KT Corp., LG Uplus, ETRI, Thales, Novamint, Sateliot</w:t>
      </w:r>
      <w:r w:rsidR="0035389F">
        <w:rPr>
          <w:rFonts w:ascii="Arial" w:eastAsia="Times New Roman" w:hAnsi="Arial" w:cs="Arial"/>
          <w:b/>
          <w:bCs/>
          <w:i/>
          <w:iCs/>
          <w:sz w:val="16"/>
          <w:szCs w:val="16"/>
          <w:lang w:eastAsia="en-GB"/>
        </w:rPr>
        <w:t xml:space="preserve">: </w:t>
      </w:r>
      <w:r w:rsidR="00E373D4" w:rsidRPr="00606ECD">
        <w:rPr>
          <w:rFonts w:ascii="Arial" w:eastAsia="Times New Roman" w:hAnsi="Arial" w:cs="Arial"/>
          <w:b/>
          <w:bCs/>
          <w:i/>
          <w:iCs/>
          <w:sz w:val="16"/>
          <w:szCs w:val="16"/>
          <w:lang w:eastAsia="en-GB"/>
        </w:rPr>
        <w:t>Structure considerations for  SA1 Rel-20 Part B study</w:t>
      </w:r>
      <w:r w:rsidR="0035389F">
        <w:rPr>
          <w:rFonts w:ascii="Arial" w:eastAsia="Times New Roman" w:hAnsi="Arial" w:cs="Arial"/>
          <w:b/>
          <w:bCs/>
          <w:i/>
          <w:iCs/>
          <w:sz w:val="16"/>
          <w:szCs w:val="16"/>
          <w:lang w:eastAsia="en-GB"/>
        </w:rPr>
        <w:t xml:space="preserve"> </w:t>
      </w:r>
      <w:r w:rsidR="0035389F">
        <w:rPr>
          <w:rFonts w:ascii="Arial" w:eastAsia="Times New Roman" w:hAnsi="Arial" w:cs="Arial"/>
          <w:bCs/>
          <w:iCs/>
          <w:sz w:val="16"/>
          <w:szCs w:val="16"/>
          <w:lang w:eastAsia="en-GB"/>
        </w:rPr>
        <w:t>(</w:t>
      </w:r>
      <w:r w:rsidR="00E373D4" w:rsidRPr="005731AB">
        <w:rPr>
          <w:rFonts w:ascii="Arial" w:eastAsia="Times New Roman" w:hAnsi="Arial" w:cs="Arial"/>
          <w:sz w:val="16"/>
          <w:szCs w:val="16"/>
          <w:lang w:eastAsia="en-GB"/>
        </w:rPr>
        <w:t>discussion</w:t>
      </w:r>
      <w:r w:rsidR="0035389F">
        <w:rPr>
          <w:rFonts w:ascii="Arial" w:eastAsia="Times New Roman" w:hAnsi="Arial" w:cs="Arial"/>
          <w:sz w:val="16"/>
          <w:szCs w:val="16"/>
          <w:lang w:eastAsia="en-GB"/>
        </w:rPr>
        <w:t>)</w:t>
      </w:r>
    </w:p>
    <w:p w14:paraId="09BB50DC" w14:textId="77777777" w:rsidR="0035389F"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sidR="00E373D4">
        <w:rPr>
          <w:rFonts w:ascii="Arial" w:eastAsia="Times New Roman" w:hAnsi="Arial" w:cs="Arial"/>
          <w:color w:val="000000"/>
          <w:sz w:val="16"/>
          <w:szCs w:val="16"/>
          <w:lang w:eastAsia="en-GB"/>
        </w:rPr>
        <w:t>Out of scope of the agenda of this meeting</w:t>
      </w:r>
    </w:p>
    <w:p w14:paraId="1042E58D" w14:textId="7219BFF7" w:rsidR="00E373D4" w:rsidRDefault="0035389F" w:rsidP="0068697E">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sidR="00E373D4">
        <w:rPr>
          <w:rFonts w:ascii="Arial" w:eastAsia="Times New Roman" w:hAnsi="Arial" w:cs="Arial"/>
          <w:color w:val="000000"/>
          <w:sz w:val="16"/>
          <w:szCs w:val="16"/>
          <w:lang w:eastAsia="en-GB"/>
        </w:rPr>
        <w:t>Noted</w:t>
      </w:r>
    </w:p>
    <w:p w14:paraId="0938CD1A" w14:textId="77777777" w:rsidR="00997A30" w:rsidRDefault="00997A30" w:rsidP="0068697E">
      <w:pPr>
        <w:rPr>
          <w:rFonts w:ascii="Arial" w:eastAsia="Times New Roman" w:hAnsi="Arial" w:cs="Arial"/>
          <w:color w:val="000000"/>
          <w:sz w:val="16"/>
          <w:szCs w:val="16"/>
          <w:lang w:eastAsia="en-GB"/>
        </w:rPr>
      </w:pPr>
    </w:p>
    <w:p w14:paraId="5EDAFE13" w14:textId="77777777" w:rsidR="00997A30" w:rsidRDefault="00997A30" w:rsidP="00997A30">
      <w:pPr>
        <w:rPr>
          <w:rFonts w:ascii="Arial" w:eastAsia="Times New Roman" w:hAnsi="Arial" w:cs="Arial"/>
          <w:color w:val="000000"/>
          <w:sz w:val="16"/>
          <w:szCs w:val="16"/>
          <w:lang w:eastAsia="en-GB"/>
        </w:rPr>
      </w:pPr>
    </w:p>
    <w:p w14:paraId="1252173E" w14:textId="77777777" w:rsidR="00997A30" w:rsidRDefault="00997A30" w:rsidP="00997A30">
      <w:pPr>
        <w:rPr>
          <w:rFonts w:ascii="Arial" w:eastAsia="Times New Roman" w:hAnsi="Arial" w:cs="Arial"/>
          <w:sz w:val="16"/>
          <w:szCs w:val="16"/>
          <w:lang w:eastAsia="en-GB"/>
        </w:rPr>
      </w:pPr>
      <w:hyperlink r:id="rId422" w:history="1">
        <w:r w:rsidRPr="00606ECD">
          <w:rPr>
            <w:rStyle w:val="Hyperlink"/>
            <w:rFonts w:eastAsia="Times New Roman"/>
            <w:b/>
            <w:bCs/>
            <w:lang w:eastAsia="en-GB"/>
          </w:rPr>
          <w:t>S1-240240</w:t>
        </w:r>
      </w:hyperlink>
      <w:r w:rsidRPr="002630B5">
        <w:rPr>
          <w:rFonts w:eastAsia="Times New Roman"/>
          <w:lang w:eastAsia="en-GB"/>
        </w:rPr>
        <w:t xml:space="preserve"> from </w:t>
      </w:r>
      <w:r>
        <w:rPr>
          <w:rFonts w:ascii="Arial" w:eastAsia="Times New Roman" w:hAnsi="Arial" w:cs="Arial"/>
          <w:sz w:val="16"/>
          <w:szCs w:val="16"/>
          <w:lang w:eastAsia="en-GB"/>
        </w:rPr>
        <w:t>Drafting Chairperson</w:t>
      </w:r>
      <w:r>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Drafting group report for ISN</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Report)</w:t>
      </w:r>
    </w:p>
    <w:p w14:paraId="72524E0F"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Discussion: </w:t>
      </w:r>
      <w:r>
        <w:rPr>
          <w:rFonts w:ascii="Arial" w:eastAsia="Times New Roman" w:hAnsi="Arial" w:cs="Arial"/>
          <w:color w:val="000000"/>
          <w:sz w:val="16"/>
          <w:szCs w:val="16"/>
          <w:lang w:eastAsia="en-GB"/>
        </w:rPr>
        <w:t>Agreed, so everything agreed in drafting session is agreed by SA1.</w:t>
      </w:r>
    </w:p>
    <w:p w14:paraId="5A89798D"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Main output is in 225.</w:t>
      </w:r>
    </w:p>
    <w:p w14:paraId="670909D6"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60CB3AFF" w14:textId="77777777" w:rsidR="00997A30" w:rsidRDefault="00997A30" w:rsidP="00997A30">
      <w:pPr>
        <w:rPr>
          <w:rFonts w:ascii="Arial" w:eastAsia="Times New Roman" w:hAnsi="Arial" w:cs="Arial"/>
          <w:color w:val="000000"/>
          <w:sz w:val="16"/>
          <w:szCs w:val="16"/>
          <w:lang w:eastAsia="en-GB"/>
        </w:rPr>
      </w:pPr>
    </w:p>
    <w:p w14:paraId="6FA323D2" w14:textId="77777777" w:rsidR="00997A30" w:rsidRDefault="00997A30" w:rsidP="00997A30">
      <w:pPr>
        <w:rPr>
          <w:rFonts w:ascii="Arial" w:eastAsia="Times New Roman" w:hAnsi="Arial" w:cs="Arial"/>
          <w:sz w:val="16"/>
          <w:szCs w:val="16"/>
          <w:lang w:eastAsia="en-GB"/>
        </w:rPr>
      </w:pPr>
      <w:hyperlink r:id="rId423" w:history="1">
        <w:r w:rsidRPr="00606ECD">
          <w:rPr>
            <w:rStyle w:val="Hyperlink"/>
            <w:rFonts w:eastAsia="Times New Roman"/>
            <w:b/>
            <w:bCs/>
            <w:lang w:eastAsia="en-GB"/>
          </w:rPr>
          <w:t>S1-240241</w:t>
        </w:r>
      </w:hyperlink>
      <w:r w:rsidRPr="002630B5">
        <w:rPr>
          <w:rFonts w:eastAsia="Times New Roman"/>
          <w:lang w:eastAsia="en-GB"/>
        </w:rPr>
        <w:t xml:space="preserve"> from </w:t>
      </w:r>
      <w:r>
        <w:rPr>
          <w:rFonts w:ascii="Arial" w:eastAsia="Times New Roman" w:hAnsi="Arial" w:cs="Arial"/>
          <w:sz w:val="16"/>
          <w:szCs w:val="16"/>
          <w:lang w:eastAsia="en-GB"/>
        </w:rPr>
        <w:t>Drafting Chairperson</w:t>
      </w:r>
      <w:r>
        <w:rPr>
          <w:rFonts w:ascii="Arial" w:eastAsia="Times New Roman" w:hAnsi="Arial" w:cs="Arial"/>
          <w:b/>
          <w:bCs/>
          <w:i/>
          <w:iCs/>
          <w:sz w:val="16"/>
          <w:szCs w:val="16"/>
          <w:lang w:eastAsia="en-GB"/>
        </w:rPr>
        <w:t xml:space="preserve">: </w:t>
      </w:r>
      <w:r w:rsidRPr="00606ECD">
        <w:rPr>
          <w:rFonts w:ascii="Arial" w:eastAsia="Times New Roman" w:hAnsi="Arial" w:cs="Arial"/>
          <w:b/>
          <w:bCs/>
          <w:i/>
          <w:iCs/>
          <w:sz w:val="16"/>
          <w:szCs w:val="16"/>
          <w:lang w:eastAsia="en-GB"/>
        </w:rPr>
        <w:t>Drafting Report for KVIs</w:t>
      </w:r>
      <w:r>
        <w:rPr>
          <w:rFonts w:ascii="Arial" w:eastAsia="Times New Roman" w:hAnsi="Arial" w:cs="Arial"/>
          <w:b/>
          <w:bCs/>
          <w:i/>
          <w:iCs/>
          <w:sz w:val="16"/>
          <w:szCs w:val="16"/>
          <w:lang w:eastAsia="en-GB"/>
        </w:rPr>
        <w:t xml:space="preserve"> </w:t>
      </w:r>
      <w:r>
        <w:rPr>
          <w:rFonts w:ascii="Arial" w:eastAsia="Times New Roman" w:hAnsi="Arial" w:cs="Arial"/>
          <w:bCs/>
          <w:iCs/>
          <w:sz w:val="16"/>
          <w:szCs w:val="16"/>
          <w:lang w:eastAsia="en-GB"/>
        </w:rPr>
        <w:t>(</w:t>
      </w:r>
      <w:r>
        <w:rPr>
          <w:rFonts w:ascii="Arial" w:eastAsia="Times New Roman" w:hAnsi="Arial" w:cs="Arial"/>
          <w:sz w:val="16"/>
          <w:szCs w:val="16"/>
          <w:lang w:eastAsia="en-GB"/>
        </w:rPr>
        <w:t>Report)</w:t>
      </w:r>
    </w:p>
    <w:p w14:paraId="60A231AA" w14:textId="77777777" w:rsidR="00997A30" w:rsidRDefault="00997A30" w:rsidP="00997A30">
      <w:pPr>
        <w:rPr>
          <w:rFonts w:ascii="Arial" w:eastAsia="Times New Roman" w:hAnsi="Arial" w:cs="Arial"/>
          <w:color w:val="000000"/>
          <w:sz w:val="16"/>
          <w:szCs w:val="16"/>
          <w:lang w:eastAsia="en-GB"/>
        </w:rPr>
      </w:pPr>
      <w:r>
        <w:rPr>
          <w:rFonts w:ascii="Arial" w:eastAsia="Times New Roman" w:hAnsi="Arial" w:cs="Arial"/>
          <w:b/>
          <w:i/>
          <w:color w:val="000000"/>
          <w:sz w:val="16"/>
          <w:szCs w:val="16"/>
          <w:lang w:eastAsia="en-GB"/>
        </w:rPr>
        <w:t xml:space="preserve">Conclusion: </w:t>
      </w:r>
      <w:r>
        <w:rPr>
          <w:rFonts w:ascii="Arial" w:eastAsia="Times New Roman" w:hAnsi="Arial" w:cs="Arial"/>
          <w:color w:val="000000"/>
          <w:sz w:val="16"/>
          <w:szCs w:val="16"/>
          <w:lang w:eastAsia="en-GB"/>
        </w:rPr>
        <w:t>Agreed</w:t>
      </w:r>
    </w:p>
    <w:p w14:paraId="06D61B1E" w14:textId="77777777" w:rsidR="00997A30" w:rsidRDefault="00997A30" w:rsidP="0068697E">
      <w:pPr>
        <w:rPr>
          <w:rFonts w:ascii="Arial" w:eastAsia="Times New Roman" w:hAnsi="Arial" w:cs="Arial"/>
          <w:color w:val="000000"/>
          <w:sz w:val="16"/>
          <w:szCs w:val="16"/>
          <w:lang w:eastAsia="en-GB"/>
        </w:rPr>
      </w:pPr>
    </w:p>
    <w:p w14:paraId="0144395F" w14:textId="77777777" w:rsidR="0035389F" w:rsidRDefault="0035389F" w:rsidP="0068697E">
      <w:pPr>
        <w:rPr>
          <w:rFonts w:ascii="Arial" w:eastAsia="Times New Roman" w:hAnsi="Arial" w:cs="Arial"/>
          <w:color w:val="000000"/>
          <w:sz w:val="16"/>
          <w:szCs w:val="16"/>
          <w:lang w:eastAsia="en-GB"/>
        </w:rPr>
      </w:pPr>
    </w:p>
    <w:p w14:paraId="4EA46DA6" w14:textId="594340D9" w:rsidR="009B680E" w:rsidRDefault="009B680E" w:rsidP="009B680E">
      <w:pPr>
        <w:pStyle w:val="Heading1"/>
      </w:pPr>
      <w:bookmarkStart w:id="66" w:name="_Toc128662566"/>
      <w:bookmarkStart w:id="67" w:name="_Toc140675375"/>
      <w:bookmarkStart w:id="68" w:name="_Toc146900396"/>
      <w:bookmarkStart w:id="69" w:name="_Toc157177986"/>
      <w:bookmarkStart w:id="70" w:name="_Toc164174461"/>
      <w:r>
        <w:t>1</w:t>
      </w:r>
      <w:r w:rsidR="00265393">
        <w:t>0</w:t>
      </w:r>
      <w:r>
        <w:tab/>
        <w:t>Next meetings (calendar)</w:t>
      </w:r>
      <w:bookmarkEnd w:id="66"/>
      <w:bookmarkEnd w:id="67"/>
      <w:bookmarkEnd w:id="68"/>
      <w:bookmarkEnd w:id="69"/>
      <w:bookmarkEnd w:id="70"/>
    </w:p>
    <w:p w14:paraId="150F4B94" w14:textId="77777777" w:rsidR="009B680E" w:rsidRPr="00163387" w:rsidRDefault="009B680E" w:rsidP="009B680E">
      <w:pPr>
        <w:rPr>
          <w:rFonts w:eastAsia="Arial Unicode MS" w:cs="Arial"/>
          <w:b/>
          <w:bCs/>
          <w:szCs w:val="18"/>
          <w:u w:val="single"/>
          <w:lang w:eastAsia="ar-SA"/>
        </w:rPr>
      </w:pPr>
      <w:r w:rsidRPr="00163387">
        <w:rPr>
          <w:rFonts w:eastAsia="Arial Unicode MS" w:cs="Arial"/>
          <w:b/>
          <w:bCs/>
          <w:szCs w:val="18"/>
          <w:u w:val="single"/>
          <w:lang w:eastAsia="ar-SA"/>
        </w:rPr>
        <w:t>Warning: the calendar is subject to changes.</w:t>
      </w:r>
    </w:p>
    <w:p w14:paraId="06D3312E" w14:textId="43FA361C" w:rsidR="009B680E" w:rsidRPr="00163387" w:rsidRDefault="009B680E" w:rsidP="009B680E">
      <w:pPr>
        <w:rPr>
          <w:rFonts w:eastAsia="Arial Unicode MS" w:cs="Arial"/>
          <w:szCs w:val="18"/>
          <w:lang w:eastAsia="ar-SA"/>
        </w:rPr>
      </w:pPr>
      <w:r w:rsidRPr="00163387">
        <w:rPr>
          <w:rFonts w:eastAsia="Arial Unicode MS" w:cs="Arial"/>
          <w:szCs w:val="18"/>
          <w:lang w:eastAsia="ar-SA"/>
        </w:rPr>
        <w:t xml:space="preserve">For latest information, consult: </w:t>
      </w:r>
      <w:hyperlink r:id="rId424" w:history="1">
        <w:r w:rsidRPr="007D4E71">
          <w:rPr>
            <w:rStyle w:val="Hyperlink"/>
            <w:rFonts w:eastAsia="Arial Unicode MS" w:cs="Arial"/>
            <w:szCs w:val="18"/>
            <w:lang w:eastAsia="ar-SA"/>
          </w:rPr>
          <w:t>https://portal.3gpp.org/</w:t>
        </w:r>
      </w:hyperlink>
      <w:r>
        <w:rPr>
          <w:rFonts w:eastAsia="Arial Unicode MS" w:cs="Arial"/>
          <w:szCs w:val="18"/>
          <w:lang w:eastAsia="ar-SA"/>
        </w:rPr>
        <w:t xml:space="preserve"> </w:t>
      </w:r>
    </w:p>
    <w:p w14:paraId="6F125EF7" w14:textId="77777777" w:rsidR="009B680E" w:rsidRDefault="009B680E" w:rsidP="009B680E">
      <w:pPr>
        <w:rPr>
          <w:lang w:val="en-US"/>
        </w:rPr>
      </w:pPr>
    </w:p>
    <w:p w14:paraId="2ED21ED8" w14:textId="77777777" w:rsidR="009B680E" w:rsidRPr="00184602" w:rsidRDefault="009B680E" w:rsidP="009B680E">
      <w:pPr>
        <w:rPr>
          <w:rFonts w:eastAsia="Arial Unicode MS" w:cs="Arial"/>
          <w:szCs w:val="18"/>
          <w:lang w:eastAsia="ar-SA"/>
        </w:rPr>
      </w:pPr>
      <w:r>
        <w:rPr>
          <w:rFonts w:eastAsia="Arial Unicode MS" w:cs="Arial"/>
          <w:szCs w:val="18"/>
          <w:lang w:eastAsia="ar-SA"/>
        </w:rPr>
        <w:t xml:space="preserve">Next </w:t>
      </w:r>
      <w:r w:rsidRPr="00184602">
        <w:rPr>
          <w:rFonts w:eastAsia="Arial Unicode MS" w:cs="Arial"/>
          <w:szCs w:val="18"/>
          <w:lang w:eastAsia="ar-SA"/>
        </w:rPr>
        <w:t>meetings:</w:t>
      </w:r>
    </w:p>
    <w:p w14:paraId="6793E24D" w14:textId="68C21951"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SA1#106</w:t>
      </w:r>
      <w:r w:rsidRPr="00182A30">
        <w:rPr>
          <w:rFonts w:eastAsia="Arial Unicode MS" w:cs="Arial"/>
          <w:szCs w:val="18"/>
          <w:lang w:val="fr-FR" w:eastAsia="ar-SA"/>
        </w:rPr>
        <w:tab/>
        <w:t xml:space="preserve">        27-31 May 2024</w:t>
      </w:r>
      <w:r w:rsidRPr="00182A30">
        <w:rPr>
          <w:rFonts w:eastAsia="Arial Unicode MS" w:cs="Arial"/>
          <w:szCs w:val="18"/>
          <w:lang w:val="fr-FR" w:eastAsia="ar-SA"/>
        </w:rPr>
        <w:tab/>
      </w:r>
      <w:r w:rsidR="00947921" w:rsidRPr="00182A30">
        <w:rPr>
          <w:rFonts w:eastAsia="Arial Unicode MS" w:cs="Arial"/>
          <w:szCs w:val="18"/>
          <w:lang w:val="fr-FR" w:eastAsia="ar-SA"/>
        </w:rPr>
        <w:t>Korea, Jeju</w:t>
      </w:r>
    </w:p>
    <w:p w14:paraId="2F5D9198" w14:textId="5BBCFBA9"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SA1#107</w:t>
      </w:r>
      <w:r w:rsidRPr="00182A30">
        <w:rPr>
          <w:rFonts w:eastAsia="Arial Unicode MS" w:cs="Arial"/>
          <w:szCs w:val="18"/>
          <w:lang w:val="fr-FR" w:eastAsia="ar-SA"/>
        </w:rPr>
        <w:tab/>
        <w:t xml:space="preserve">        19-23 Aug 2024</w:t>
      </w:r>
      <w:r w:rsidR="00E90B43" w:rsidRPr="00182A30">
        <w:rPr>
          <w:rFonts w:eastAsia="Arial Unicode MS" w:cs="Arial"/>
          <w:szCs w:val="18"/>
          <w:lang w:val="fr-FR" w:eastAsia="ar-SA"/>
        </w:rPr>
        <w:tab/>
      </w:r>
      <w:r w:rsidR="00947921" w:rsidRPr="00182A30">
        <w:rPr>
          <w:rFonts w:eastAsia="Arial Unicode MS" w:cs="Arial"/>
          <w:szCs w:val="18"/>
          <w:lang w:val="fr-FR" w:eastAsia="ar-SA"/>
        </w:rPr>
        <w:t>Netherlands, Maastricht</w:t>
      </w:r>
    </w:p>
    <w:p w14:paraId="2C85DE91" w14:textId="73C578CE" w:rsidR="001F66F5" w:rsidRPr="00182A30" w:rsidRDefault="001F66F5" w:rsidP="001F66F5">
      <w:pPr>
        <w:rPr>
          <w:rFonts w:eastAsia="Arial Unicode MS" w:cs="Arial"/>
          <w:szCs w:val="18"/>
          <w:lang w:val="fr-FR" w:eastAsia="ar-SA"/>
        </w:rPr>
      </w:pPr>
      <w:r w:rsidRPr="00182A30">
        <w:rPr>
          <w:rFonts w:eastAsia="Arial Unicode MS" w:cs="Arial"/>
          <w:szCs w:val="18"/>
          <w:lang w:val="fr-FR" w:eastAsia="ar-SA"/>
        </w:rPr>
        <w:t>SA1#108</w:t>
      </w:r>
      <w:r w:rsidRPr="00182A30">
        <w:rPr>
          <w:rFonts w:eastAsia="Arial Unicode MS" w:cs="Arial"/>
          <w:szCs w:val="18"/>
          <w:lang w:val="fr-FR" w:eastAsia="ar-SA"/>
        </w:rPr>
        <w:tab/>
        <w:t xml:space="preserve">        18-22 Nov 2024</w:t>
      </w:r>
      <w:r w:rsidR="00E90B43" w:rsidRPr="00182A30">
        <w:rPr>
          <w:rFonts w:eastAsia="Arial Unicode MS" w:cs="Arial"/>
          <w:szCs w:val="18"/>
          <w:lang w:val="fr-FR" w:eastAsia="ar-SA"/>
        </w:rPr>
        <w:tab/>
      </w:r>
      <w:r w:rsidRPr="00182A30">
        <w:rPr>
          <w:rFonts w:eastAsia="Arial Unicode MS" w:cs="Arial"/>
          <w:szCs w:val="18"/>
          <w:lang w:val="fr-FR" w:eastAsia="ar-SA"/>
        </w:rPr>
        <w:t>US</w:t>
      </w:r>
      <w:r w:rsidR="00947921" w:rsidRPr="00182A30">
        <w:rPr>
          <w:rFonts w:eastAsia="Arial Unicode MS" w:cs="Arial"/>
          <w:szCs w:val="18"/>
          <w:lang w:val="fr-FR" w:eastAsia="ar-SA"/>
        </w:rPr>
        <w:t>, Orlando</w:t>
      </w:r>
    </w:p>
    <w:p w14:paraId="249A77D6" w14:textId="77777777" w:rsidR="0025404A" w:rsidRPr="00182A30" w:rsidRDefault="0025404A" w:rsidP="0025404A">
      <w:pPr>
        <w:rPr>
          <w:lang w:val="fr-FR"/>
        </w:rPr>
      </w:pPr>
    </w:p>
    <w:p w14:paraId="7217E2EB" w14:textId="7E899E3A" w:rsidR="00265393" w:rsidRDefault="00265393" w:rsidP="00265393">
      <w:pPr>
        <w:pStyle w:val="Heading1"/>
      </w:pPr>
      <w:bookmarkStart w:id="71" w:name="_Toc157177987"/>
      <w:bookmarkStart w:id="72" w:name="_Toc164174462"/>
      <w:r>
        <w:t>1</w:t>
      </w:r>
      <w:r>
        <w:t>1</w:t>
      </w:r>
      <w:r>
        <w:tab/>
        <w:t>Any other business</w:t>
      </w:r>
      <w:bookmarkEnd w:id="71"/>
      <w:bookmarkEnd w:id="72"/>
    </w:p>
    <w:p w14:paraId="19694FED" w14:textId="77777777" w:rsidR="00265393" w:rsidRPr="00FA540F" w:rsidRDefault="00265393" w:rsidP="00265393">
      <w:pPr>
        <w:rPr>
          <w:lang w:val="en-US"/>
        </w:rPr>
      </w:pPr>
      <w:r w:rsidRPr="00FA540F">
        <w:rPr>
          <w:lang w:val="en-US"/>
        </w:rPr>
        <w:t>There was no contribution for this agenda item.</w:t>
      </w:r>
    </w:p>
    <w:p w14:paraId="782C08FE" w14:textId="00D79FD6" w:rsidR="00265393" w:rsidRDefault="00265393" w:rsidP="00265393">
      <w:pPr>
        <w:pStyle w:val="Heading1"/>
      </w:pPr>
      <w:bookmarkStart w:id="73" w:name="_Toc128662568"/>
      <w:bookmarkStart w:id="74" w:name="_Toc140675377"/>
      <w:bookmarkStart w:id="75" w:name="_Toc146900398"/>
      <w:bookmarkStart w:id="76" w:name="_Toc157177988"/>
      <w:bookmarkStart w:id="77" w:name="_Toc164174463"/>
      <w:r>
        <w:t>1</w:t>
      </w:r>
      <w:r>
        <w:t>2</w:t>
      </w:r>
      <w:r>
        <w:tab/>
        <w:t>Close</w:t>
      </w:r>
      <w:bookmarkEnd w:id="73"/>
      <w:bookmarkEnd w:id="74"/>
      <w:bookmarkEnd w:id="75"/>
      <w:bookmarkEnd w:id="76"/>
      <w:bookmarkEnd w:id="77"/>
    </w:p>
    <w:p w14:paraId="4C61E691" w14:textId="73D69724" w:rsidR="00265393" w:rsidRDefault="00265393" w:rsidP="00265393">
      <w:r>
        <w:t xml:space="preserve">The chairman and ETSI MCC closed the meeting at </w:t>
      </w:r>
      <w:r>
        <w:t>12</w:t>
      </w:r>
      <w:r>
        <w:t xml:space="preserve">:00 PM local time on Friday </w:t>
      </w:r>
      <w:r w:rsidRPr="00632FAE">
        <w:rPr>
          <w:lang w:val="en-US" w:eastAsia="en-GB"/>
        </w:rPr>
        <w:t>1</w:t>
      </w:r>
      <w:r w:rsidRPr="00632FAE">
        <w:rPr>
          <w:vertAlign w:val="superscript"/>
          <w:lang w:val="en-US" w:eastAsia="en-GB"/>
        </w:rPr>
        <w:t>st</w:t>
      </w:r>
      <w:r>
        <w:rPr>
          <w:lang w:val="en-US" w:eastAsia="en-GB"/>
        </w:rPr>
        <w:t xml:space="preserve"> of March </w:t>
      </w:r>
      <w:r w:rsidRPr="00632FAE">
        <w:rPr>
          <w:lang w:val="en-US" w:eastAsia="en-GB"/>
        </w:rPr>
        <w:t>202</w:t>
      </w:r>
      <w:r>
        <w:rPr>
          <w:lang w:val="en-US" w:eastAsia="en-GB"/>
        </w:rPr>
        <w:t>4</w:t>
      </w:r>
      <w:r>
        <w:t>.</w:t>
      </w:r>
    </w:p>
    <w:p w14:paraId="62D730E6" w14:textId="77777777" w:rsidR="00265393" w:rsidRDefault="00265393" w:rsidP="00265393"/>
    <w:p w14:paraId="747BDACB" w14:textId="06EC2378" w:rsidR="003D3452" w:rsidRDefault="00265393" w:rsidP="00265393">
      <w:r>
        <w:t>They thanked all the delegates for their work and their positive attitude.</w:t>
      </w:r>
    </w:p>
    <w:p w14:paraId="2C19797A" w14:textId="77777777" w:rsidR="003D3452" w:rsidRDefault="003D3452">
      <w:r>
        <w:br w:type="page"/>
      </w:r>
    </w:p>
    <w:p w14:paraId="685610B7" w14:textId="77777777" w:rsidR="003D3452" w:rsidRDefault="003D3452" w:rsidP="003D3452">
      <w:pPr>
        <w:pStyle w:val="Heading1"/>
        <w:pBdr>
          <w:top w:val="none" w:sz="0" w:space="0" w:color="auto"/>
        </w:pBdr>
      </w:pPr>
      <w:bookmarkStart w:id="78" w:name="_Toc54961012"/>
      <w:bookmarkStart w:id="79" w:name="_Toc57213361"/>
      <w:bookmarkStart w:id="80" w:name="_Toc66814282"/>
      <w:bookmarkStart w:id="81" w:name="_Toc73373599"/>
      <w:bookmarkStart w:id="82" w:name="_Toc77258255"/>
      <w:bookmarkStart w:id="83" w:name="_Toc97221158"/>
      <w:bookmarkStart w:id="84" w:name="_Toc126677300"/>
      <w:bookmarkStart w:id="85" w:name="_Toc128662569"/>
      <w:bookmarkStart w:id="86" w:name="_Toc140675378"/>
      <w:bookmarkStart w:id="87" w:name="_Toc146900399"/>
      <w:bookmarkStart w:id="88" w:name="_Toc157177989"/>
      <w:bookmarkStart w:id="89" w:name="_Toc164174464"/>
      <w:r>
        <w:t>Annexes</w:t>
      </w:r>
      <w:bookmarkEnd w:id="78"/>
      <w:bookmarkEnd w:id="79"/>
      <w:bookmarkEnd w:id="80"/>
      <w:bookmarkEnd w:id="81"/>
      <w:bookmarkEnd w:id="82"/>
      <w:bookmarkEnd w:id="83"/>
      <w:bookmarkEnd w:id="84"/>
      <w:bookmarkEnd w:id="85"/>
      <w:bookmarkEnd w:id="86"/>
      <w:bookmarkEnd w:id="87"/>
      <w:bookmarkEnd w:id="88"/>
      <w:bookmarkEnd w:id="89"/>
    </w:p>
    <w:p w14:paraId="41AD6B02" w14:textId="77777777" w:rsidR="00182A30" w:rsidRDefault="00182A30" w:rsidP="00182A30">
      <w:pPr>
        <w:rPr>
          <w:lang w:val="en-US"/>
        </w:rPr>
        <w:sectPr w:rsidR="00182A30" w:rsidSect="002C2BD4">
          <w:footerReference w:type="default" r:id="rId425"/>
          <w:pgSz w:w="11906" w:h="16838" w:code="9"/>
          <w:pgMar w:top="567" w:right="709" w:bottom="794" w:left="1134" w:header="720" w:footer="720" w:gutter="0"/>
          <w:cols w:space="720"/>
          <w:docGrid w:linePitch="272"/>
        </w:sectPr>
      </w:pPr>
    </w:p>
    <w:p w14:paraId="3679BD8C" w14:textId="77777777" w:rsidR="00182A30" w:rsidRPr="00182A30" w:rsidRDefault="00182A30" w:rsidP="00182A30">
      <w:pPr>
        <w:rPr>
          <w:lang w:val="en-US"/>
        </w:rPr>
      </w:pPr>
    </w:p>
    <w:p w14:paraId="48CC1CB0" w14:textId="77777777" w:rsidR="003D3452" w:rsidRDefault="003D3452" w:rsidP="003D3452">
      <w:pPr>
        <w:pStyle w:val="Heading2"/>
      </w:pPr>
      <w:bookmarkStart w:id="90" w:name="_Toc36814630"/>
      <w:bookmarkStart w:id="91" w:name="_Toc54961013"/>
      <w:bookmarkStart w:id="92" w:name="_Toc57213362"/>
      <w:bookmarkStart w:id="93" w:name="_Toc66814283"/>
      <w:bookmarkStart w:id="94" w:name="_Toc73373600"/>
      <w:bookmarkStart w:id="95" w:name="_Toc77258256"/>
      <w:bookmarkStart w:id="96" w:name="_Toc97221159"/>
      <w:bookmarkStart w:id="97" w:name="_Toc126677301"/>
      <w:bookmarkStart w:id="98" w:name="_Toc128662570"/>
      <w:bookmarkStart w:id="99" w:name="_Toc140675379"/>
      <w:bookmarkStart w:id="100" w:name="_Toc146900400"/>
      <w:bookmarkStart w:id="101" w:name="_Toc157177990"/>
      <w:bookmarkStart w:id="102" w:name="_Toc164174465"/>
      <w:r>
        <w:t>Annex A: List of contribution documents</w:t>
      </w:r>
      <w:bookmarkEnd w:id="90"/>
      <w:bookmarkEnd w:id="91"/>
      <w:bookmarkEnd w:id="92"/>
      <w:bookmarkEnd w:id="93"/>
      <w:bookmarkEnd w:id="94"/>
      <w:bookmarkEnd w:id="95"/>
      <w:bookmarkEnd w:id="96"/>
      <w:bookmarkEnd w:id="97"/>
      <w:bookmarkEnd w:id="98"/>
      <w:bookmarkEnd w:id="99"/>
      <w:bookmarkEnd w:id="100"/>
      <w:bookmarkEnd w:id="101"/>
      <w:bookmarkEnd w:id="102"/>
    </w:p>
    <w:tbl>
      <w:tblPr>
        <w:tblW w:w="1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498"/>
        <w:gridCol w:w="1684"/>
        <w:gridCol w:w="1020"/>
        <w:gridCol w:w="680"/>
        <w:gridCol w:w="706"/>
        <w:gridCol w:w="680"/>
        <w:gridCol w:w="1408"/>
        <w:gridCol w:w="746"/>
        <w:gridCol w:w="830"/>
        <w:gridCol w:w="883"/>
      </w:tblGrid>
      <w:tr w:rsidR="00182A30" w:rsidRPr="00182A30" w14:paraId="7E9CDCF4" w14:textId="77777777" w:rsidTr="00182A30">
        <w:trPr>
          <w:trHeight w:val="285"/>
        </w:trPr>
        <w:tc>
          <w:tcPr>
            <w:tcW w:w="988" w:type="dxa"/>
            <w:shd w:val="clear" w:color="000000" w:fill="75B91A"/>
            <w:tcMar>
              <w:left w:w="28" w:type="dxa"/>
              <w:right w:w="28" w:type="dxa"/>
            </w:tcMar>
            <w:vAlign w:val="bottom"/>
            <w:hideMark/>
          </w:tcPr>
          <w:p w14:paraId="7A38CF7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TDoc</w:t>
            </w:r>
          </w:p>
        </w:tc>
        <w:tc>
          <w:tcPr>
            <w:tcW w:w="3498" w:type="dxa"/>
            <w:shd w:val="clear" w:color="000000" w:fill="75B91A"/>
            <w:tcMar>
              <w:left w:w="28" w:type="dxa"/>
              <w:right w:w="28" w:type="dxa"/>
            </w:tcMar>
            <w:vAlign w:val="bottom"/>
            <w:hideMark/>
          </w:tcPr>
          <w:p w14:paraId="707CE5B2"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Title</w:t>
            </w:r>
          </w:p>
        </w:tc>
        <w:tc>
          <w:tcPr>
            <w:tcW w:w="1684" w:type="dxa"/>
            <w:shd w:val="clear" w:color="000000" w:fill="75B91A"/>
            <w:tcMar>
              <w:left w:w="28" w:type="dxa"/>
              <w:right w:w="28" w:type="dxa"/>
            </w:tcMar>
            <w:vAlign w:val="bottom"/>
            <w:hideMark/>
          </w:tcPr>
          <w:p w14:paraId="0284BE1A"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Source</w:t>
            </w:r>
          </w:p>
        </w:tc>
        <w:tc>
          <w:tcPr>
            <w:tcW w:w="1020" w:type="dxa"/>
            <w:shd w:val="clear" w:color="000000" w:fill="75B91A"/>
            <w:tcMar>
              <w:left w:w="28" w:type="dxa"/>
              <w:right w:w="28" w:type="dxa"/>
            </w:tcMar>
            <w:vAlign w:val="bottom"/>
            <w:hideMark/>
          </w:tcPr>
          <w:p w14:paraId="397D963B"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Type</w:t>
            </w:r>
          </w:p>
        </w:tc>
        <w:tc>
          <w:tcPr>
            <w:tcW w:w="680" w:type="dxa"/>
            <w:shd w:val="clear" w:color="000000" w:fill="75B91A"/>
            <w:tcMar>
              <w:left w:w="28" w:type="dxa"/>
              <w:right w:w="28" w:type="dxa"/>
            </w:tcMar>
            <w:vAlign w:val="bottom"/>
            <w:hideMark/>
          </w:tcPr>
          <w:p w14:paraId="21F9246A"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Release</w:t>
            </w:r>
          </w:p>
        </w:tc>
        <w:tc>
          <w:tcPr>
            <w:tcW w:w="706" w:type="dxa"/>
            <w:shd w:val="clear" w:color="000000" w:fill="75B91A"/>
            <w:tcMar>
              <w:left w:w="28" w:type="dxa"/>
              <w:right w:w="28" w:type="dxa"/>
            </w:tcMar>
            <w:vAlign w:val="bottom"/>
            <w:hideMark/>
          </w:tcPr>
          <w:p w14:paraId="6DF6ABDB"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Spec</w:t>
            </w:r>
          </w:p>
        </w:tc>
        <w:tc>
          <w:tcPr>
            <w:tcW w:w="680" w:type="dxa"/>
            <w:shd w:val="clear" w:color="000000" w:fill="75B91A"/>
            <w:tcMar>
              <w:left w:w="28" w:type="dxa"/>
              <w:right w:w="28" w:type="dxa"/>
            </w:tcMar>
            <w:vAlign w:val="bottom"/>
            <w:hideMark/>
          </w:tcPr>
          <w:p w14:paraId="2B2BD6F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Version</w:t>
            </w:r>
          </w:p>
        </w:tc>
        <w:tc>
          <w:tcPr>
            <w:tcW w:w="1408" w:type="dxa"/>
            <w:shd w:val="clear" w:color="000000" w:fill="75B91A"/>
            <w:tcMar>
              <w:left w:w="28" w:type="dxa"/>
              <w:right w:w="28" w:type="dxa"/>
            </w:tcMar>
            <w:vAlign w:val="bottom"/>
            <w:hideMark/>
          </w:tcPr>
          <w:p w14:paraId="4BE36713"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Related WIs</w:t>
            </w:r>
          </w:p>
        </w:tc>
        <w:tc>
          <w:tcPr>
            <w:tcW w:w="746" w:type="dxa"/>
            <w:shd w:val="clear" w:color="000000" w:fill="75B91A"/>
            <w:tcMar>
              <w:left w:w="28" w:type="dxa"/>
              <w:right w:w="28" w:type="dxa"/>
            </w:tcMar>
            <w:vAlign w:val="bottom"/>
            <w:hideMark/>
          </w:tcPr>
          <w:p w14:paraId="6DF62276"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w:t>
            </w:r>
          </w:p>
        </w:tc>
        <w:tc>
          <w:tcPr>
            <w:tcW w:w="830" w:type="dxa"/>
            <w:shd w:val="clear" w:color="000000" w:fill="75B91A"/>
            <w:tcMar>
              <w:left w:w="28" w:type="dxa"/>
              <w:right w:w="28" w:type="dxa"/>
            </w:tcMar>
            <w:vAlign w:val="bottom"/>
            <w:hideMark/>
          </w:tcPr>
          <w:p w14:paraId="1694EB8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 revision</w:t>
            </w:r>
          </w:p>
        </w:tc>
        <w:tc>
          <w:tcPr>
            <w:tcW w:w="883" w:type="dxa"/>
            <w:shd w:val="clear" w:color="000000" w:fill="75B91A"/>
            <w:tcMar>
              <w:left w:w="28" w:type="dxa"/>
              <w:right w:w="28" w:type="dxa"/>
            </w:tcMar>
            <w:vAlign w:val="bottom"/>
            <w:hideMark/>
          </w:tcPr>
          <w:p w14:paraId="6A1D3C3D" w14:textId="77777777" w:rsidR="00182A30" w:rsidRPr="00182A30" w:rsidRDefault="00182A30" w:rsidP="00182A30">
            <w:pPr>
              <w:rPr>
                <w:rFonts w:ascii="Arial" w:eastAsia="Times New Roman" w:hAnsi="Arial" w:cs="Arial"/>
                <w:b/>
                <w:bCs/>
                <w:color w:val="FFFFFF"/>
                <w:sz w:val="16"/>
                <w:szCs w:val="16"/>
                <w:lang w:eastAsia="ja-JP"/>
              </w:rPr>
            </w:pPr>
            <w:r w:rsidRPr="00182A30">
              <w:rPr>
                <w:rFonts w:ascii="Arial" w:eastAsia="Times New Roman" w:hAnsi="Arial" w:cs="Arial"/>
                <w:b/>
                <w:bCs/>
                <w:color w:val="FFFFFF"/>
                <w:sz w:val="16"/>
                <w:szCs w:val="16"/>
                <w:lang w:eastAsia="ja-JP"/>
              </w:rPr>
              <w:t>CR category</w:t>
            </w:r>
          </w:p>
        </w:tc>
      </w:tr>
      <w:tr w:rsidR="00182A30" w:rsidRPr="00182A30" w14:paraId="6BF0E8B2" w14:textId="77777777" w:rsidTr="00182A30">
        <w:trPr>
          <w:trHeight w:val="285"/>
        </w:trPr>
        <w:tc>
          <w:tcPr>
            <w:tcW w:w="988" w:type="dxa"/>
            <w:shd w:val="clear" w:color="auto" w:fill="auto"/>
            <w:tcMar>
              <w:left w:w="28" w:type="dxa"/>
              <w:right w:w="28" w:type="dxa"/>
            </w:tcMar>
            <w:vAlign w:val="bottom"/>
            <w:hideMark/>
          </w:tcPr>
          <w:p w14:paraId="62D572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S1-240000</w:t>
            </w:r>
          </w:p>
        </w:tc>
        <w:tc>
          <w:tcPr>
            <w:tcW w:w="3498" w:type="dxa"/>
            <w:shd w:val="clear" w:color="auto" w:fill="auto"/>
            <w:tcMar>
              <w:left w:w="28" w:type="dxa"/>
              <w:right w:w="28" w:type="dxa"/>
            </w:tcMar>
            <w:vAlign w:val="bottom"/>
            <w:hideMark/>
          </w:tcPr>
          <w:p w14:paraId="31A7CD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1st Draft Agenda for SA1#104</w:t>
            </w:r>
          </w:p>
        </w:tc>
        <w:tc>
          <w:tcPr>
            <w:tcW w:w="1684" w:type="dxa"/>
            <w:shd w:val="clear" w:color="auto" w:fill="auto"/>
            <w:tcMar>
              <w:left w:w="28" w:type="dxa"/>
              <w:right w:w="28" w:type="dxa"/>
            </w:tcMar>
            <w:vAlign w:val="bottom"/>
            <w:hideMark/>
          </w:tcPr>
          <w:p w14:paraId="0D7B50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4ED67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153766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96580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06E7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F9A9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E5B7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CC01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566F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76C574" w14:textId="77777777" w:rsidTr="00182A30">
        <w:trPr>
          <w:trHeight w:val="285"/>
        </w:trPr>
        <w:tc>
          <w:tcPr>
            <w:tcW w:w="988" w:type="dxa"/>
            <w:shd w:val="clear" w:color="auto" w:fill="auto"/>
            <w:tcMar>
              <w:left w:w="28" w:type="dxa"/>
              <w:right w:w="28" w:type="dxa"/>
            </w:tcMar>
            <w:vAlign w:val="bottom"/>
            <w:hideMark/>
          </w:tcPr>
          <w:p w14:paraId="141BF3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S1-240001</w:t>
            </w:r>
          </w:p>
        </w:tc>
        <w:tc>
          <w:tcPr>
            <w:tcW w:w="3498" w:type="dxa"/>
            <w:shd w:val="clear" w:color="auto" w:fill="auto"/>
            <w:tcMar>
              <w:left w:w="28" w:type="dxa"/>
              <w:right w:w="28" w:type="dxa"/>
            </w:tcMar>
            <w:vAlign w:val="bottom"/>
            <w:hideMark/>
          </w:tcPr>
          <w:p w14:paraId="0F6B47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Agenda for SA1#105</w:t>
            </w:r>
          </w:p>
        </w:tc>
        <w:tc>
          <w:tcPr>
            <w:tcW w:w="1684" w:type="dxa"/>
            <w:shd w:val="clear" w:color="auto" w:fill="auto"/>
            <w:tcMar>
              <w:left w:w="28" w:type="dxa"/>
              <w:right w:w="28" w:type="dxa"/>
            </w:tcMar>
            <w:vAlign w:val="bottom"/>
            <w:hideMark/>
          </w:tcPr>
          <w:p w14:paraId="21A24A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6A0EC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551700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E8BF1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9C9D2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EA00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B8C01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52442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B0615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0297E4F" w14:textId="77777777" w:rsidTr="00182A30">
        <w:trPr>
          <w:trHeight w:val="285"/>
        </w:trPr>
        <w:tc>
          <w:tcPr>
            <w:tcW w:w="988" w:type="dxa"/>
            <w:shd w:val="clear" w:color="auto" w:fill="auto"/>
            <w:tcMar>
              <w:left w:w="28" w:type="dxa"/>
              <w:right w:w="28" w:type="dxa"/>
            </w:tcMar>
            <w:vAlign w:val="bottom"/>
            <w:hideMark/>
          </w:tcPr>
          <w:p w14:paraId="0E81C23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S1-240002</w:t>
            </w:r>
          </w:p>
        </w:tc>
        <w:tc>
          <w:tcPr>
            <w:tcW w:w="3498" w:type="dxa"/>
            <w:shd w:val="clear" w:color="auto" w:fill="auto"/>
            <w:tcMar>
              <w:left w:w="28" w:type="dxa"/>
              <w:right w:w="28" w:type="dxa"/>
            </w:tcMar>
            <w:vAlign w:val="bottom"/>
            <w:hideMark/>
          </w:tcPr>
          <w:p w14:paraId="23039D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1st Draft Agenda for SA1#105</w:t>
            </w:r>
          </w:p>
        </w:tc>
        <w:tc>
          <w:tcPr>
            <w:tcW w:w="1684" w:type="dxa"/>
            <w:shd w:val="clear" w:color="auto" w:fill="auto"/>
            <w:tcMar>
              <w:left w:w="28" w:type="dxa"/>
              <w:right w:w="28" w:type="dxa"/>
            </w:tcMar>
            <w:vAlign w:val="bottom"/>
            <w:hideMark/>
          </w:tcPr>
          <w:p w14:paraId="5CBD3C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62CE3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agenda</w:t>
            </w:r>
          </w:p>
        </w:tc>
        <w:tc>
          <w:tcPr>
            <w:tcW w:w="680" w:type="dxa"/>
            <w:shd w:val="clear" w:color="auto" w:fill="auto"/>
            <w:tcMar>
              <w:left w:w="28" w:type="dxa"/>
              <w:right w:w="28" w:type="dxa"/>
            </w:tcMar>
            <w:vAlign w:val="bottom"/>
            <w:hideMark/>
          </w:tcPr>
          <w:p w14:paraId="1C2C7F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236A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C6E6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0862E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A51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5E0D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E4DE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FBEFF7" w14:textId="77777777" w:rsidTr="00182A30">
        <w:trPr>
          <w:trHeight w:val="285"/>
        </w:trPr>
        <w:tc>
          <w:tcPr>
            <w:tcW w:w="988" w:type="dxa"/>
            <w:shd w:val="clear" w:color="auto" w:fill="auto"/>
            <w:tcMar>
              <w:left w:w="28" w:type="dxa"/>
              <w:right w:w="28" w:type="dxa"/>
            </w:tcMar>
            <w:vAlign w:val="bottom"/>
            <w:hideMark/>
          </w:tcPr>
          <w:p w14:paraId="02DF88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S1-240003</w:t>
            </w:r>
          </w:p>
        </w:tc>
        <w:tc>
          <w:tcPr>
            <w:tcW w:w="3498" w:type="dxa"/>
            <w:shd w:val="clear" w:color="auto" w:fill="auto"/>
            <w:tcMar>
              <w:left w:w="28" w:type="dxa"/>
              <w:right w:w="28" w:type="dxa"/>
            </w:tcMar>
            <w:vAlign w:val="bottom"/>
            <w:hideMark/>
          </w:tcPr>
          <w:p w14:paraId="54711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Extract of the 3GPP Work Plan for SA1#105</w:t>
            </w:r>
          </w:p>
        </w:tc>
        <w:tc>
          <w:tcPr>
            <w:tcW w:w="1684" w:type="dxa"/>
            <w:shd w:val="clear" w:color="auto" w:fill="auto"/>
            <w:tcMar>
              <w:left w:w="28" w:type="dxa"/>
              <w:right w:w="28" w:type="dxa"/>
            </w:tcMar>
            <w:vAlign w:val="bottom"/>
            <w:hideMark/>
          </w:tcPr>
          <w:p w14:paraId="12D8E1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255972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Work Plan</w:t>
            </w:r>
          </w:p>
        </w:tc>
        <w:tc>
          <w:tcPr>
            <w:tcW w:w="680" w:type="dxa"/>
            <w:shd w:val="clear" w:color="auto" w:fill="auto"/>
            <w:tcMar>
              <w:left w:w="28" w:type="dxa"/>
              <w:right w:w="28" w:type="dxa"/>
            </w:tcMar>
            <w:vAlign w:val="bottom"/>
            <w:hideMark/>
          </w:tcPr>
          <w:p w14:paraId="738C18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99EC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C0ECE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05E5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4EF8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935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89F7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A88E6F" w14:textId="77777777" w:rsidTr="00182A30">
        <w:trPr>
          <w:trHeight w:val="285"/>
        </w:trPr>
        <w:tc>
          <w:tcPr>
            <w:tcW w:w="988" w:type="dxa"/>
            <w:shd w:val="clear" w:color="auto" w:fill="auto"/>
            <w:tcMar>
              <w:left w:w="28" w:type="dxa"/>
              <w:right w:w="28" w:type="dxa"/>
            </w:tcMar>
            <w:vAlign w:val="bottom"/>
            <w:hideMark/>
          </w:tcPr>
          <w:p w14:paraId="0531BA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S1-240004</w:t>
            </w:r>
          </w:p>
        </w:tc>
        <w:tc>
          <w:tcPr>
            <w:tcW w:w="3498" w:type="dxa"/>
            <w:shd w:val="clear" w:color="auto" w:fill="auto"/>
            <w:tcMar>
              <w:left w:w="28" w:type="dxa"/>
              <w:right w:w="28" w:type="dxa"/>
            </w:tcMar>
            <w:vAlign w:val="bottom"/>
            <w:hideMark/>
          </w:tcPr>
          <w:p w14:paraId="5FBF92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minutes of previous SA1 meeting</w:t>
            </w:r>
          </w:p>
        </w:tc>
        <w:tc>
          <w:tcPr>
            <w:tcW w:w="1684" w:type="dxa"/>
            <w:shd w:val="clear" w:color="auto" w:fill="auto"/>
            <w:tcMar>
              <w:left w:w="28" w:type="dxa"/>
              <w:right w:w="28" w:type="dxa"/>
            </w:tcMar>
            <w:vAlign w:val="bottom"/>
            <w:hideMark/>
          </w:tcPr>
          <w:p w14:paraId="5356EB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4895D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379BE3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6518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B5DFA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F572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E7DC6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2AE2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A481D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E6384C" w14:textId="77777777" w:rsidTr="00182A30">
        <w:trPr>
          <w:trHeight w:val="285"/>
        </w:trPr>
        <w:tc>
          <w:tcPr>
            <w:tcW w:w="988" w:type="dxa"/>
            <w:shd w:val="clear" w:color="auto" w:fill="auto"/>
            <w:tcMar>
              <w:left w:w="28" w:type="dxa"/>
              <w:right w:w="28" w:type="dxa"/>
            </w:tcMar>
            <w:vAlign w:val="bottom"/>
            <w:hideMark/>
          </w:tcPr>
          <w:p w14:paraId="4C6CFE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S1-240005</w:t>
            </w:r>
          </w:p>
        </w:tc>
        <w:tc>
          <w:tcPr>
            <w:tcW w:w="3498" w:type="dxa"/>
            <w:shd w:val="clear" w:color="auto" w:fill="auto"/>
            <w:tcMar>
              <w:left w:w="28" w:type="dxa"/>
              <w:right w:w="28" w:type="dxa"/>
            </w:tcMar>
            <w:vAlign w:val="bottom"/>
            <w:hideMark/>
          </w:tcPr>
          <w:p w14:paraId="0C6D88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Minutes of previous SA1 meeting</w:t>
            </w:r>
          </w:p>
        </w:tc>
        <w:tc>
          <w:tcPr>
            <w:tcW w:w="1684" w:type="dxa"/>
            <w:shd w:val="clear" w:color="auto" w:fill="auto"/>
            <w:tcMar>
              <w:left w:w="28" w:type="dxa"/>
              <w:right w:w="28" w:type="dxa"/>
            </w:tcMar>
            <w:vAlign w:val="bottom"/>
            <w:hideMark/>
          </w:tcPr>
          <w:p w14:paraId="61267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1B0351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69529E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1902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1D145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472A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D7D7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83DE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0084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2F3265B" w14:textId="77777777" w:rsidTr="00182A30">
        <w:trPr>
          <w:trHeight w:val="285"/>
        </w:trPr>
        <w:tc>
          <w:tcPr>
            <w:tcW w:w="988" w:type="dxa"/>
            <w:shd w:val="clear" w:color="auto" w:fill="auto"/>
            <w:tcMar>
              <w:left w:w="28" w:type="dxa"/>
              <w:right w:w="28" w:type="dxa"/>
            </w:tcMar>
            <w:vAlign w:val="bottom"/>
            <w:hideMark/>
          </w:tcPr>
          <w:p w14:paraId="2F0A93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S1-240006</w:t>
            </w:r>
          </w:p>
        </w:tc>
        <w:tc>
          <w:tcPr>
            <w:tcW w:w="3498" w:type="dxa"/>
            <w:shd w:val="clear" w:color="auto" w:fill="auto"/>
            <w:tcMar>
              <w:left w:w="28" w:type="dxa"/>
              <w:right w:w="28" w:type="dxa"/>
            </w:tcMar>
            <w:vAlign w:val="bottom"/>
            <w:hideMark/>
          </w:tcPr>
          <w:p w14:paraId="43CF31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SA1-related topics at SA#102</w:t>
            </w:r>
          </w:p>
        </w:tc>
        <w:tc>
          <w:tcPr>
            <w:tcW w:w="1684" w:type="dxa"/>
            <w:shd w:val="clear" w:color="auto" w:fill="auto"/>
            <w:tcMar>
              <w:left w:w="28" w:type="dxa"/>
              <w:right w:w="28" w:type="dxa"/>
            </w:tcMar>
            <w:vAlign w:val="bottom"/>
            <w:hideMark/>
          </w:tcPr>
          <w:p w14:paraId="7EACD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leadership</w:t>
            </w:r>
          </w:p>
        </w:tc>
        <w:tc>
          <w:tcPr>
            <w:tcW w:w="1020" w:type="dxa"/>
            <w:shd w:val="clear" w:color="auto" w:fill="auto"/>
            <w:tcMar>
              <w:left w:w="28" w:type="dxa"/>
              <w:right w:w="28" w:type="dxa"/>
            </w:tcMar>
            <w:vAlign w:val="bottom"/>
            <w:hideMark/>
          </w:tcPr>
          <w:p w14:paraId="48C579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5AE565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D7C7E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160C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F4B6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113E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F9B6A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4E67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87175B1" w14:textId="77777777" w:rsidTr="00182A30">
        <w:trPr>
          <w:trHeight w:val="285"/>
        </w:trPr>
        <w:tc>
          <w:tcPr>
            <w:tcW w:w="988" w:type="dxa"/>
            <w:shd w:val="clear" w:color="auto" w:fill="auto"/>
            <w:tcMar>
              <w:left w:w="28" w:type="dxa"/>
              <w:right w:w="28" w:type="dxa"/>
            </w:tcMar>
            <w:vAlign w:val="bottom"/>
            <w:hideMark/>
          </w:tcPr>
          <w:p w14:paraId="75135D2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S1-240007</w:t>
            </w:r>
          </w:p>
        </w:tc>
        <w:tc>
          <w:tcPr>
            <w:tcW w:w="3498" w:type="dxa"/>
            <w:shd w:val="clear" w:color="auto" w:fill="auto"/>
            <w:tcMar>
              <w:left w:w="28" w:type="dxa"/>
              <w:right w:w="28" w:type="dxa"/>
            </w:tcMar>
            <w:vAlign w:val="bottom"/>
            <w:hideMark/>
          </w:tcPr>
          <w:p w14:paraId="02EA8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MCC info on CR Rules</w:t>
            </w:r>
          </w:p>
        </w:tc>
        <w:tc>
          <w:tcPr>
            <w:tcW w:w="1684" w:type="dxa"/>
            <w:shd w:val="clear" w:color="auto" w:fill="auto"/>
            <w:tcMar>
              <w:left w:w="28" w:type="dxa"/>
              <w:right w:w="28" w:type="dxa"/>
            </w:tcMar>
            <w:vAlign w:val="bottom"/>
            <w:hideMark/>
          </w:tcPr>
          <w:p w14:paraId="7AFFF6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48A91D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AD715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6778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493D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7DE9F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28780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586C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58EC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9DBBC9B" w14:textId="77777777" w:rsidTr="00182A30">
        <w:trPr>
          <w:trHeight w:val="285"/>
        </w:trPr>
        <w:tc>
          <w:tcPr>
            <w:tcW w:w="988" w:type="dxa"/>
            <w:shd w:val="clear" w:color="auto" w:fill="auto"/>
            <w:tcMar>
              <w:left w:w="28" w:type="dxa"/>
              <w:right w:w="28" w:type="dxa"/>
            </w:tcMar>
            <w:vAlign w:val="bottom"/>
            <w:hideMark/>
          </w:tcPr>
          <w:p w14:paraId="63BCFE6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S1-240008</w:t>
            </w:r>
          </w:p>
        </w:tc>
        <w:tc>
          <w:tcPr>
            <w:tcW w:w="3498" w:type="dxa"/>
            <w:shd w:val="clear" w:color="auto" w:fill="auto"/>
            <w:tcMar>
              <w:left w:w="28" w:type="dxa"/>
              <w:right w:w="28" w:type="dxa"/>
            </w:tcMar>
            <w:vAlign w:val="bottom"/>
            <w:hideMark/>
          </w:tcPr>
          <w:p w14:paraId="6479E1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MCC info on WID names</w:t>
            </w:r>
          </w:p>
        </w:tc>
        <w:tc>
          <w:tcPr>
            <w:tcW w:w="1684" w:type="dxa"/>
            <w:shd w:val="clear" w:color="auto" w:fill="auto"/>
            <w:tcMar>
              <w:left w:w="28" w:type="dxa"/>
              <w:right w:w="28" w:type="dxa"/>
            </w:tcMar>
            <w:vAlign w:val="bottom"/>
            <w:hideMark/>
          </w:tcPr>
          <w:p w14:paraId="32C0A1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ETSI MCC</w:t>
            </w:r>
          </w:p>
        </w:tc>
        <w:tc>
          <w:tcPr>
            <w:tcW w:w="1020" w:type="dxa"/>
            <w:shd w:val="clear" w:color="auto" w:fill="auto"/>
            <w:tcMar>
              <w:left w:w="28" w:type="dxa"/>
              <w:right w:w="28" w:type="dxa"/>
            </w:tcMar>
            <w:vAlign w:val="bottom"/>
            <w:hideMark/>
          </w:tcPr>
          <w:p w14:paraId="22FC40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2468A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7370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97C1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D9DE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D31B7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46F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9DC0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97D785D" w14:textId="77777777" w:rsidTr="00182A30">
        <w:trPr>
          <w:trHeight w:val="285"/>
        </w:trPr>
        <w:tc>
          <w:tcPr>
            <w:tcW w:w="988" w:type="dxa"/>
            <w:shd w:val="clear" w:color="auto" w:fill="auto"/>
            <w:tcMar>
              <w:left w:w="28" w:type="dxa"/>
              <w:right w:w="28" w:type="dxa"/>
            </w:tcMar>
            <w:vAlign w:val="bottom"/>
            <w:hideMark/>
          </w:tcPr>
          <w:p w14:paraId="5DDF62C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S1-240009</w:t>
            </w:r>
          </w:p>
        </w:tc>
        <w:tc>
          <w:tcPr>
            <w:tcW w:w="3498" w:type="dxa"/>
            <w:shd w:val="clear" w:color="auto" w:fill="auto"/>
            <w:tcMar>
              <w:left w:w="28" w:type="dxa"/>
              <w:right w:w="28" w:type="dxa"/>
            </w:tcMar>
            <w:vAlign w:val="bottom"/>
            <w:hideMark/>
          </w:tcPr>
          <w:p w14:paraId="5DDCFE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Cleaning Rel-18 Stage 1</w:t>
            </w:r>
          </w:p>
        </w:tc>
        <w:tc>
          <w:tcPr>
            <w:tcW w:w="1684" w:type="dxa"/>
            <w:shd w:val="clear" w:color="auto" w:fill="auto"/>
            <w:tcMar>
              <w:left w:w="28" w:type="dxa"/>
              <w:right w:w="28" w:type="dxa"/>
            </w:tcMar>
            <w:vAlign w:val="bottom"/>
            <w:hideMark/>
          </w:tcPr>
          <w:p w14:paraId="022D92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2968C3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331E8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931C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C909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6846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13E5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5812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BD33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5366E2" w14:textId="77777777" w:rsidTr="00182A30">
        <w:trPr>
          <w:trHeight w:val="285"/>
        </w:trPr>
        <w:tc>
          <w:tcPr>
            <w:tcW w:w="988" w:type="dxa"/>
            <w:shd w:val="clear" w:color="auto" w:fill="auto"/>
            <w:tcMar>
              <w:left w:w="28" w:type="dxa"/>
              <w:right w:w="28" w:type="dxa"/>
            </w:tcMar>
            <w:vAlign w:val="bottom"/>
            <w:hideMark/>
          </w:tcPr>
          <w:p w14:paraId="5D7F784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S1-240010</w:t>
            </w:r>
          </w:p>
        </w:tc>
        <w:tc>
          <w:tcPr>
            <w:tcW w:w="3498" w:type="dxa"/>
            <w:shd w:val="clear" w:color="auto" w:fill="auto"/>
            <w:tcMar>
              <w:left w:w="28" w:type="dxa"/>
              <w:right w:w="28" w:type="dxa"/>
            </w:tcMar>
            <w:vAlign w:val="bottom"/>
            <w:hideMark/>
          </w:tcPr>
          <w:p w14:paraId="7E3521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Process for SA1 Rel-20 content planning</w:t>
            </w:r>
          </w:p>
        </w:tc>
        <w:tc>
          <w:tcPr>
            <w:tcW w:w="1684" w:type="dxa"/>
            <w:shd w:val="clear" w:color="auto" w:fill="auto"/>
            <w:tcMar>
              <w:left w:w="28" w:type="dxa"/>
              <w:right w:w="28" w:type="dxa"/>
            </w:tcMar>
            <w:vAlign w:val="bottom"/>
            <w:hideMark/>
          </w:tcPr>
          <w:p w14:paraId="575F1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771C2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EA4C3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FE9B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9C42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A322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5658E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14AB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80EF1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2D5871" w14:textId="77777777" w:rsidTr="00182A30">
        <w:trPr>
          <w:trHeight w:val="285"/>
        </w:trPr>
        <w:tc>
          <w:tcPr>
            <w:tcW w:w="988" w:type="dxa"/>
            <w:shd w:val="clear" w:color="auto" w:fill="auto"/>
            <w:tcMar>
              <w:left w:w="28" w:type="dxa"/>
              <w:right w:w="28" w:type="dxa"/>
            </w:tcMar>
            <w:vAlign w:val="bottom"/>
            <w:hideMark/>
          </w:tcPr>
          <w:p w14:paraId="2A9ECC7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S1-240011</w:t>
            </w:r>
          </w:p>
        </w:tc>
        <w:tc>
          <w:tcPr>
            <w:tcW w:w="3498" w:type="dxa"/>
            <w:shd w:val="clear" w:color="auto" w:fill="auto"/>
            <w:tcMar>
              <w:left w:w="28" w:type="dxa"/>
              <w:right w:w="28" w:type="dxa"/>
            </w:tcMar>
            <w:vAlign w:val="bottom"/>
            <w:hideMark/>
          </w:tcPr>
          <w:p w14:paraId="291694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625DE0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67DA2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CE110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144ED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C6A7A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BDF8D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A43B1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F990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E373D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66B743" w14:textId="77777777" w:rsidTr="00182A30">
        <w:trPr>
          <w:trHeight w:val="285"/>
        </w:trPr>
        <w:tc>
          <w:tcPr>
            <w:tcW w:w="988" w:type="dxa"/>
            <w:shd w:val="clear" w:color="auto" w:fill="auto"/>
            <w:tcMar>
              <w:left w:w="28" w:type="dxa"/>
              <w:right w:w="28" w:type="dxa"/>
            </w:tcMar>
            <w:vAlign w:val="bottom"/>
            <w:hideMark/>
          </w:tcPr>
          <w:p w14:paraId="1EA6962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S1-240012</w:t>
            </w:r>
          </w:p>
        </w:tc>
        <w:tc>
          <w:tcPr>
            <w:tcW w:w="3498" w:type="dxa"/>
            <w:shd w:val="clear" w:color="auto" w:fill="auto"/>
            <w:tcMar>
              <w:left w:w="28" w:type="dxa"/>
              <w:right w:w="28" w:type="dxa"/>
            </w:tcMar>
            <w:vAlign w:val="bottom"/>
            <w:hideMark/>
          </w:tcPr>
          <w:p w14:paraId="77DC46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UIA requirements</w:t>
            </w:r>
          </w:p>
        </w:tc>
        <w:tc>
          <w:tcPr>
            <w:tcW w:w="1684" w:type="dxa"/>
            <w:shd w:val="clear" w:color="auto" w:fill="auto"/>
            <w:tcMar>
              <w:left w:w="28" w:type="dxa"/>
              <w:right w:w="28" w:type="dxa"/>
            </w:tcMar>
            <w:vAlign w:val="bottom"/>
            <w:hideMark/>
          </w:tcPr>
          <w:p w14:paraId="587E8E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0A228C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A76DC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CF16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22.101</w:t>
            </w:r>
          </w:p>
        </w:tc>
        <w:tc>
          <w:tcPr>
            <w:tcW w:w="680" w:type="dxa"/>
            <w:shd w:val="clear" w:color="auto" w:fill="auto"/>
            <w:tcMar>
              <w:left w:w="28" w:type="dxa"/>
              <w:right w:w="28" w:type="dxa"/>
            </w:tcMar>
            <w:vAlign w:val="bottom"/>
            <w:hideMark/>
          </w:tcPr>
          <w:p w14:paraId="04619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18.5.0</w:t>
            </w:r>
          </w:p>
        </w:tc>
        <w:tc>
          <w:tcPr>
            <w:tcW w:w="1408" w:type="dxa"/>
            <w:shd w:val="clear" w:color="auto" w:fill="auto"/>
            <w:tcMar>
              <w:left w:w="28" w:type="dxa"/>
              <w:right w:w="28" w:type="dxa"/>
            </w:tcMar>
            <w:vAlign w:val="bottom"/>
            <w:hideMark/>
          </w:tcPr>
          <w:p w14:paraId="2EDE2D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1C7D0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0592</w:t>
            </w:r>
          </w:p>
        </w:tc>
        <w:tc>
          <w:tcPr>
            <w:tcW w:w="830" w:type="dxa"/>
            <w:shd w:val="clear" w:color="000000" w:fill="BFBFBF"/>
            <w:tcMar>
              <w:left w:w="28" w:type="dxa"/>
              <w:right w:w="28" w:type="dxa"/>
            </w:tcMar>
            <w:vAlign w:val="bottom"/>
            <w:hideMark/>
          </w:tcPr>
          <w:p w14:paraId="048D5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3C53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65CABE1" w14:textId="77777777" w:rsidTr="00182A30">
        <w:trPr>
          <w:trHeight w:val="285"/>
        </w:trPr>
        <w:tc>
          <w:tcPr>
            <w:tcW w:w="988" w:type="dxa"/>
            <w:shd w:val="clear" w:color="auto" w:fill="auto"/>
            <w:tcMar>
              <w:left w:w="28" w:type="dxa"/>
              <w:right w:w="28" w:type="dxa"/>
            </w:tcMar>
            <w:vAlign w:val="bottom"/>
            <w:hideMark/>
          </w:tcPr>
          <w:p w14:paraId="1E91412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S1-240013</w:t>
            </w:r>
          </w:p>
        </w:tc>
        <w:tc>
          <w:tcPr>
            <w:tcW w:w="3498" w:type="dxa"/>
            <w:shd w:val="clear" w:color="auto" w:fill="auto"/>
            <w:tcMar>
              <w:left w:w="28" w:type="dxa"/>
              <w:right w:w="28" w:type="dxa"/>
            </w:tcMar>
            <w:vAlign w:val="bottom"/>
            <w:hideMark/>
          </w:tcPr>
          <w:p w14:paraId="457C8D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56435F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71C06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1D2A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2EC0D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14C57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63E03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441F8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0859D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EDD0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A6C6C01" w14:textId="77777777" w:rsidTr="00182A30">
        <w:trPr>
          <w:trHeight w:val="285"/>
        </w:trPr>
        <w:tc>
          <w:tcPr>
            <w:tcW w:w="988" w:type="dxa"/>
            <w:shd w:val="clear" w:color="auto" w:fill="auto"/>
            <w:tcMar>
              <w:left w:w="28" w:type="dxa"/>
              <w:right w:w="28" w:type="dxa"/>
            </w:tcMar>
            <w:vAlign w:val="bottom"/>
            <w:hideMark/>
          </w:tcPr>
          <w:p w14:paraId="3C3AC07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S1-240014</w:t>
            </w:r>
          </w:p>
        </w:tc>
        <w:tc>
          <w:tcPr>
            <w:tcW w:w="3498" w:type="dxa"/>
            <w:shd w:val="clear" w:color="auto" w:fill="auto"/>
            <w:tcMar>
              <w:left w:w="28" w:type="dxa"/>
              <w:right w:w="28" w:type="dxa"/>
            </w:tcMar>
            <w:vAlign w:val="bottom"/>
            <w:hideMark/>
          </w:tcPr>
          <w:p w14:paraId="34F654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684" w:type="dxa"/>
            <w:shd w:val="clear" w:color="auto" w:fill="auto"/>
            <w:tcMar>
              <w:left w:w="28" w:type="dxa"/>
              <w:right w:w="28" w:type="dxa"/>
            </w:tcMar>
            <w:vAlign w:val="bottom"/>
            <w:hideMark/>
          </w:tcPr>
          <w:p w14:paraId="69022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1274B9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2FC5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6A58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719A7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E3989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AIML_MT</w:t>
            </w:r>
          </w:p>
        </w:tc>
        <w:tc>
          <w:tcPr>
            <w:tcW w:w="746" w:type="dxa"/>
            <w:shd w:val="clear" w:color="000000" w:fill="BFBFBF"/>
            <w:tcMar>
              <w:left w:w="28" w:type="dxa"/>
              <w:right w:w="28" w:type="dxa"/>
            </w:tcMar>
            <w:vAlign w:val="bottom"/>
            <w:hideMark/>
          </w:tcPr>
          <w:p w14:paraId="5052F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830" w:type="dxa"/>
            <w:shd w:val="clear" w:color="000000" w:fill="BFBFBF"/>
            <w:tcMar>
              <w:left w:w="28" w:type="dxa"/>
              <w:right w:w="28" w:type="dxa"/>
            </w:tcMar>
            <w:vAlign w:val="bottom"/>
            <w:hideMark/>
          </w:tcPr>
          <w:p w14:paraId="1AFFC1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B7E8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DD6FEA3" w14:textId="77777777" w:rsidTr="00182A30">
        <w:trPr>
          <w:trHeight w:val="285"/>
        </w:trPr>
        <w:tc>
          <w:tcPr>
            <w:tcW w:w="988" w:type="dxa"/>
            <w:shd w:val="clear" w:color="auto" w:fill="auto"/>
            <w:tcMar>
              <w:left w:w="28" w:type="dxa"/>
              <w:right w:w="28" w:type="dxa"/>
            </w:tcMar>
            <w:vAlign w:val="bottom"/>
            <w:hideMark/>
          </w:tcPr>
          <w:p w14:paraId="7C782B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S1-240015</w:t>
            </w:r>
          </w:p>
        </w:tc>
        <w:tc>
          <w:tcPr>
            <w:tcW w:w="3498" w:type="dxa"/>
            <w:shd w:val="clear" w:color="auto" w:fill="auto"/>
            <w:tcMar>
              <w:left w:w="28" w:type="dxa"/>
              <w:right w:w="28" w:type="dxa"/>
            </w:tcMar>
            <w:vAlign w:val="bottom"/>
            <w:hideMark/>
          </w:tcPr>
          <w:p w14:paraId="292685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DP for the study of 5GS assisted Cross-domain AI</w:t>
            </w:r>
          </w:p>
        </w:tc>
        <w:tc>
          <w:tcPr>
            <w:tcW w:w="1684" w:type="dxa"/>
            <w:shd w:val="clear" w:color="auto" w:fill="auto"/>
            <w:tcMar>
              <w:left w:w="28" w:type="dxa"/>
              <w:right w:w="28" w:type="dxa"/>
            </w:tcMar>
            <w:vAlign w:val="bottom"/>
            <w:hideMark/>
          </w:tcPr>
          <w:p w14:paraId="45DD8E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5FAA9A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F06C2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157F6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98B5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7660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768EE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F9B0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C822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CCF2BF" w14:textId="77777777" w:rsidTr="00182A30">
        <w:trPr>
          <w:trHeight w:val="285"/>
        </w:trPr>
        <w:tc>
          <w:tcPr>
            <w:tcW w:w="988" w:type="dxa"/>
            <w:shd w:val="clear" w:color="auto" w:fill="auto"/>
            <w:tcMar>
              <w:left w:w="28" w:type="dxa"/>
              <w:right w:w="28" w:type="dxa"/>
            </w:tcMar>
            <w:vAlign w:val="bottom"/>
            <w:hideMark/>
          </w:tcPr>
          <w:p w14:paraId="6BF3AA0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S1-240016</w:t>
            </w:r>
          </w:p>
        </w:tc>
        <w:tc>
          <w:tcPr>
            <w:tcW w:w="3498" w:type="dxa"/>
            <w:shd w:val="clear" w:color="auto" w:fill="auto"/>
            <w:tcMar>
              <w:left w:w="28" w:type="dxa"/>
              <w:right w:w="28" w:type="dxa"/>
            </w:tcMar>
            <w:vAlign w:val="bottom"/>
            <w:hideMark/>
          </w:tcPr>
          <w:p w14:paraId="7DCF91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Cross-domain AI</w:t>
            </w:r>
          </w:p>
        </w:tc>
        <w:tc>
          <w:tcPr>
            <w:tcW w:w="1684" w:type="dxa"/>
            <w:shd w:val="clear" w:color="auto" w:fill="auto"/>
            <w:tcMar>
              <w:left w:w="28" w:type="dxa"/>
              <w:right w:w="28" w:type="dxa"/>
            </w:tcMar>
            <w:vAlign w:val="bottom"/>
            <w:hideMark/>
          </w:tcPr>
          <w:p w14:paraId="1F1B76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B98DF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2B297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5B6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49B17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E1E9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BAAB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14A8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34CAE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0F05A5" w14:textId="77777777" w:rsidTr="00182A30">
        <w:trPr>
          <w:trHeight w:val="285"/>
        </w:trPr>
        <w:tc>
          <w:tcPr>
            <w:tcW w:w="988" w:type="dxa"/>
            <w:shd w:val="clear" w:color="auto" w:fill="auto"/>
            <w:tcMar>
              <w:left w:w="28" w:type="dxa"/>
              <w:right w:w="28" w:type="dxa"/>
            </w:tcMar>
            <w:vAlign w:val="bottom"/>
            <w:hideMark/>
          </w:tcPr>
          <w:p w14:paraId="7489977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S1-240017</w:t>
            </w:r>
          </w:p>
        </w:tc>
        <w:tc>
          <w:tcPr>
            <w:tcW w:w="3498" w:type="dxa"/>
            <w:shd w:val="clear" w:color="auto" w:fill="auto"/>
            <w:tcMar>
              <w:left w:w="28" w:type="dxa"/>
              <w:right w:w="28" w:type="dxa"/>
            </w:tcMar>
            <w:vAlign w:val="bottom"/>
            <w:hideMark/>
          </w:tcPr>
          <w:p w14:paraId="5D83FF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[Draft]Reply LS on Robust Notification Alert for NTN-NR Rel-19</w:t>
            </w:r>
          </w:p>
        </w:tc>
        <w:tc>
          <w:tcPr>
            <w:tcW w:w="1684" w:type="dxa"/>
            <w:shd w:val="clear" w:color="auto" w:fill="auto"/>
            <w:tcMar>
              <w:left w:w="28" w:type="dxa"/>
              <w:right w:w="28" w:type="dxa"/>
            </w:tcMar>
            <w:vAlign w:val="bottom"/>
            <w:hideMark/>
          </w:tcPr>
          <w:p w14:paraId="2BF195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6DF8B8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9DB71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28FE3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21B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3193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AED1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CF2D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1AB1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26DFB4F" w14:textId="77777777" w:rsidTr="00182A30">
        <w:trPr>
          <w:trHeight w:val="285"/>
        </w:trPr>
        <w:tc>
          <w:tcPr>
            <w:tcW w:w="988" w:type="dxa"/>
            <w:shd w:val="clear" w:color="auto" w:fill="auto"/>
            <w:tcMar>
              <w:left w:w="28" w:type="dxa"/>
              <w:right w:w="28" w:type="dxa"/>
            </w:tcMar>
            <w:vAlign w:val="bottom"/>
            <w:hideMark/>
          </w:tcPr>
          <w:p w14:paraId="02586E8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S1-240018</w:t>
            </w:r>
          </w:p>
        </w:tc>
        <w:tc>
          <w:tcPr>
            <w:tcW w:w="3498" w:type="dxa"/>
            <w:shd w:val="clear" w:color="auto" w:fill="auto"/>
            <w:tcMar>
              <w:left w:w="28" w:type="dxa"/>
              <w:right w:w="28" w:type="dxa"/>
            </w:tcMar>
            <w:vAlign w:val="bottom"/>
            <w:hideMark/>
          </w:tcPr>
          <w:p w14:paraId="1594CD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684" w:type="dxa"/>
            <w:shd w:val="clear" w:color="auto" w:fill="auto"/>
            <w:tcMar>
              <w:left w:w="28" w:type="dxa"/>
              <w:right w:w="28" w:type="dxa"/>
            </w:tcMar>
            <w:vAlign w:val="bottom"/>
            <w:hideMark/>
          </w:tcPr>
          <w:p w14:paraId="089D1B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E3C44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92AE4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D8318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94D22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F2240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7001D4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830" w:type="dxa"/>
            <w:shd w:val="clear" w:color="000000" w:fill="BFBFBF"/>
            <w:tcMar>
              <w:left w:w="28" w:type="dxa"/>
              <w:right w:w="28" w:type="dxa"/>
            </w:tcMar>
            <w:vAlign w:val="bottom"/>
            <w:hideMark/>
          </w:tcPr>
          <w:p w14:paraId="11368F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2E0B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C71D37F" w14:textId="77777777" w:rsidTr="00182A30">
        <w:trPr>
          <w:trHeight w:val="285"/>
        </w:trPr>
        <w:tc>
          <w:tcPr>
            <w:tcW w:w="988" w:type="dxa"/>
            <w:shd w:val="clear" w:color="auto" w:fill="auto"/>
            <w:tcMar>
              <w:left w:w="28" w:type="dxa"/>
              <w:right w:w="28" w:type="dxa"/>
            </w:tcMar>
            <w:vAlign w:val="bottom"/>
            <w:hideMark/>
          </w:tcPr>
          <w:p w14:paraId="504EC5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S1-240019</w:t>
            </w:r>
          </w:p>
        </w:tc>
        <w:tc>
          <w:tcPr>
            <w:tcW w:w="3498" w:type="dxa"/>
            <w:shd w:val="clear" w:color="auto" w:fill="auto"/>
            <w:tcMar>
              <w:left w:w="28" w:type="dxa"/>
              <w:right w:w="28" w:type="dxa"/>
            </w:tcMar>
            <w:vAlign w:val="bottom"/>
            <w:hideMark/>
          </w:tcPr>
          <w:p w14:paraId="78EEB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77EF6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79D9A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322E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4414E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587976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46C4E1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0A0318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33C2E6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FEEA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277617" w14:textId="77777777" w:rsidTr="00182A30">
        <w:trPr>
          <w:trHeight w:val="285"/>
        </w:trPr>
        <w:tc>
          <w:tcPr>
            <w:tcW w:w="988" w:type="dxa"/>
            <w:shd w:val="clear" w:color="auto" w:fill="auto"/>
            <w:tcMar>
              <w:left w:w="28" w:type="dxa"/>
              <w:right w:w="28" w:type="dxa"/>
            </w:tcMar>
            <w:vAlign w:val="bottom"/>
            <w:hideMark/>
          </w:tcPr>
          <w:p w14:paraId="05CB5D3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S1-240020</w:t>
            </w:r>
          </w:p>
        </w:tc>
        <w:tc>
          <w:tcPr>
            <w:tcW w:w="3498" w:type="dxa"/>
            <w:shd w:val="clear" w:color="auto" w:fill="auto"/>
            <w:tcMar>
              <w:left w:w="28" w:type="dxa"/>
              <w:right w:w="28" w:type="dxa"/>
            </w:tcMar>
            <w:vAlign w:val="bottom"/>
            <w:hideMark/>
          </w:tcPr>
          <w:p w14:paraId="65C3FC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2AA81B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E214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CF069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E04BB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368A2E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E251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1F9C9F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56A83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739B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E7F7860" w14:textId="77777777" w:rsidTr="00182A30">
        <w:trPr>
          <w:trHeight w:val="285"/>
        </w:trPr>
        <w:tc>
          <w:tcPr>
            <w:tcW w:w="988" w:type="dxa"/>
            <w:shd w:val="clear" w:color="auto" w:fill="auto"/>
            <w:tcMar>
              <w:left w:w="28" w:type="dxa"/>
              <w:right w:w="28" w:type="dxa"/>
            </w:tcMar>
            <w:vAlign w:val="bottom"/>
            <w:hideMark/>
          </w:tcPr>
          <w:p w14:paraId="2FEA261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S1-240021</w:t>
            </w:r>
          </w:p>
        </w:tc>
        <w:tc>
          <w:tcPr>
            <w:tcW w:w="3498" w:type="dxa"/>
            <w:shd w:val="clear" w:color="auto" w:fill="auto"/>
            <w:tcMar>
              <w:left w:w="28" w:type="dxa"/>
              <w:right w:w="28" w:type="dxa"/>
            </w:tcMar>
            <w:vAlign w:val="bottom"/>
            <w:hideMark/>
          </w:tcPr>
          <w:p w14:paraId="44C378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DP on new SID for secondary network selection</w:t>
            </w:r>
          </w:p>
        </w:tc>
        <w:tc>
          <w:tcPr>
            <w:tcW w:w="1684" w:type="dxa"/>
            <w:shd w:val="clear" w:color="auto" w:fill="auto"/>
            <w:tcMar>
              <w:left w:w="28" w:type="dxa"/>
              <w:right w:w="28" w:type="dxa"/>
            </w:tcMar>
            <w:vAlign w:val="bottom"/>
            <w:hideMark/>
          </w:tcPr>
          <w:p w14:paraId="1A03D8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2087E3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82C9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255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7E7E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CCEA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1563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6229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7D4EC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D91C16A" w14:textId="77777777" w:rsidTr="00182A30">
        <w:trPr>
          <w:trHeight w:val="285"/>
        </w:trPr>
        <w:tc>
          <w:tcPr>
            <w:tcW w:w="988" w:type="dxa"/>
            <w:shd w:val="clear" w:color="auto" w:fill="auto"/>
            <w:tcMar>
              <w:left w:w="28" w:type="dxa"/>
              <w:right w:w="28" w:type="dxa"/>
            </w:tcMar>
            <w:vAlign w:val="bottom"/>
            <w:hideMark/>
          </w:tcPr>
          <w:p w14:paraId="2B39E61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S1-240022</w:t>
            </w:r>
          </w:p>
        </w:tc>
        <w:tc>
          <w:tcPr>
            <w:tcW w:w="3498" w:type="dxa"/>
            <w:shd w:val="clear" w:color="auto" w:fill="auto"/>
            <w:tcMar>
              <w:left w:w="28" w:type="dxa"/>
              <w:right w:w="28" w:type="dxa"/>
            </w:tcMar>
            <w:vAlign w:val="bottom"/>
            <w:hideMark/>
          </w:tcPr>
          <w:p w14:paraId="673D2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2FA382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EC174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E9016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CBC0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94E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A1C8F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4C2E1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3530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451B4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04943B9" w14:textId="77777777" w:rsidTr="00182A30">
        <w:trPr>
          <w:trHeight w:val="285"/>
        </w:trPr>
        <w:tc>
          <w:tcPr>
            <w:tcW w:w="988" w:type="dxa"/>
            <w:shd w:val="clear" w:color="auto" w:fill="auto"/>
            <w:tcMar>
              <w:left w:w="28" w:type="dxa"/>
              <w:right w:w="28" w:type="dxa"/>
            </w:tcMar>
            <w:vAlign w:val="bottom"/>
            <w:hideMark/>
          </w:tcPr>
          <w:p w14:paraId="2BB5C8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S1-240023</w:t>
            </w:r>
          </w:p>
        </w:tc>
        <w:tc>
          <w:tcPr>
            <w:tcW w:w="3498" w:type="dxa"/>
            <w:shd w:val="clear" w:color="auto" w:fill="auto"/>
            <w:tcMar>
              <w:left w:w="28" w:type="dxa"/>
              <w:right w:w="28" w:type="dxa"/>
            </w:tcMar>
            <w:vAlign w:val="bottom"/>
            <w:hideMark/>
          </w:tcPr>
          <w:p w14:paraId="77C7FA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secondary network selection</w:t>
            </w:r>
          </w:p>
        </w:tc>
        <w:tc>
          <w:tcPr>
            <w:tcW w:w="1684" w:type="dxa"/>
            <w:shd w:val="clear" w:color="auto" w:fill="auto"/>
            <w:tcMar>
              <w:left w:w="28" w:type="dxa"/>
              <w:right w:w="28" w:type="dxa"/>
            </w:tcMar>
            <w:vAlign w:val="bottom"/>
            <w:hideMark/>
          </w:tcPr>
          <w:p w14:paraId="4DF05C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1906A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EC0F8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17FC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49CE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8A1E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B5B7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602B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715E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EB2EBA" w14:textId="77777777" w:rsidTr="00182A30">
        <w:trPr>
          <w:trHeight w:val="285"/>
        </w:trPr>
        <w:tc>
          <w:tcPr>
            <w:tcW w:w="988" w:type="dxa"/>
            <w:shd w:val="clear" w:color="auto" w:fill="auto"/>
            <w:tcMar>
              <w:left w:w="28" w:type="dxa"/>
              <w:right w:w="28" w:type="dxa"/>
            </w:tcMar>
            <w:vAlign w:val="bottom"/>
            <w:hideMark/>
          </w:tcPr>
          <w:p w14:paraId="45B7F13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S1-240024</w:t>
            </w:r>
          </w:p>
        </w:tc>
        <w:tc>
          <w:tcPr>
            <w:tcW w:w="3498" w:type="dxa"/>
            <w:shd w:val="clear" w:color="auto" w:fill="auto"/>
            <w:tcMar>
              <w:left w:w="28" w:type="dxa"/>
              <w:right w:w="28" w:type="dxa"/>
            </w:tcMar>
            <w:vAlign w:val="bottom"/>
            <w:hideMark/>
          </w:tcPr>
          <w:p w14:paraId="3CAE93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illustrative use case for secondary network selection</w:t>
            </w:r>
          </w:p>
        </w:tc>
        <w:tc>
          <w:tcPr>
            <w:tcW w:w="1684" w:type="dxa"/>
            <w:shd w:val="clear" w:color="auto" w:fill="auto"/>
            <w:tcMar>
              <w:left w:w="28" w:type="dxa"/>
              <w:right w:w="28" w:type="dxa"/>
            </w:tcMar>
            <w:vAlign w:val="bottom"/>
            <w:hideMark/>
          </w:tcPr>
          <w:p w14:paraId="1064C1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0466A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1C24A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5A260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5CF5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6388D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8759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D7CAB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D17E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AC8078" w14:textId="77777777" w:rsidTr="00182A30">
        <w:trPr>
          <w:trHeight w:val="285"/>
        </w:trPr>
        <w:tc>
          <w:tcPr>
            <w:tcW w:w="988" w:type="dxa"/>
            <w:shd w:val="clear" w:color="auto" w:fill="auto"/>
            <w:tcMar>
              <w:left w:w="28" w:type="dxa"/>
              <w:right w:w="28" w:type="dxa"/>
            </w:tcMar>
            <w:vAlign w:val="bottom"/>
            <w:hideMark/>
          </w:tcPr>
          <w:p w14:paraId="7E6C726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S1-240025</w:t>
            </w:r>
          </w:p>
        </w:tc>
        <w:tc>
          <w:tcPr>
            <w:tcW w:w="3498" w:type="dxa"/>
            <w:shd w:val="clear" w:color="auto" w:fill="auto"/>
            <w:tcMar>
              <w:left w:w="28" w:type="dxa"/>
              <w:right w:w="28" w:type="dxa"/>
            </w:tcMar>
            <w:vAlign w:val="bottom"/>
            <w:hideMark/>
          </w:tcPr>
          <w:p w14:paraId="216DDB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Thoughts on the Introduction of (Key) Values in SA1</w:t>
            </w:r>
          </w:p>
        </w:tc>
        <w:tc>
          <w:tcPr>
            <w:tcW w:w="1684" w:type="dxa"/>
            <w:shd w:val="clear" w:color="auto" w:fill="auto"/>
            <w:tcMar>
              <w:left w:w="28" w:type="dxa"/>
              <w:right w:w="28" w:type="dxa"/>
            </w:tcMar>
            <w:vAlign w:val="bottom"/>
            <w:hideMark/>
          </w:tcPr>
          <w:p w14:paraId="0E9017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Sony Europe B.V.</w:t>
            </w:r>
          </w:p>
        </w:tc>
        <w:tc>
          <w:tcPr>
            <w:tcW w:w="1020" w:type="dxa"/>
            <w:shd w:val="clear" w:color="auto" w:fill="auto"/>
            <w:tcMar>
              <w:left w:w="28" w:type="dxa"/>
              <w:right w:w="28" w:type="dxa"/>
            </w:tcMar>
            <w:vAlign w:val="bottom"/>
            <w:hideMark/>
          </w:tcPr>
          <w:p w14:paraId="48D2B8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6FCFC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28149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4FBEE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F642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56BD5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F71F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7850F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493D55" w14:textId="77777777" w:rsidTr="00182A30">
        <w:trPr>
          <w:trHeight w:val="285"/>
        </w:trPr>
        <w:tc>
          <w:tcPr>
            <w:tcW w:w="988" w:type="dxa"/>
            <w:shd w:val="clear" w:color="auto" w:fill="auto"/>
            <w:tcMar>
              <w:left w:w="28" w:type="dxa"/>
              <w:right w:w="28" w:type="dxa"/>
            </w:tcMar>
            <w:vAlign w:val="bottom"/>
            <w:hideMark/>
          </w:tcPr>
          <w:p w14:paraId="72C928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S1-240026</w:t>
            </w:r>
          </w:p>
        </w:tc>
        <w:tc>
          <w:tcPr>
            <w:tcW w:w="3498" w:type="dxa"/>
            <w:shd w:val="clear" w:color="auto" w:fill="auto"/>
            <w:tcMar>
              <w:left w:w="28" w:type="dxa"/>
              <w:right w:w="28" w:type="dxa"/>
            </w:tcMar>
            <w:vAlign w:val="bottom"/>
            <w:hideMark/>
          </w:tcPr>
          <w:p w14:paraId="2A310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study on distributed device and user-centric trust</w:t>
            </w:r>
          </w:p>
        </w:tc>
        <w:tc>
          <w:tcPr>
            <w:tcW w:w="1684" w:type="dxa"/>
            <w:shd w:val="clear" w:color="auto" w:fill="auto"/>
            <w:tcMar>
              <w:left w:w="28" w:type="dxa"/>
              <w:right w:w="28" w:type="dxa"/>
            </w:tcMar>
            <w:vAlign w:val="bottom"/>
            <w:hideMark/>
          </w:tcPr>
          <w:p w14:paraId="352477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52FC15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BE490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8E5F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F7CB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48CA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83AD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A5CB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F8909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620B75" w14:textId="77777777" w:rsidTr="00182A30">
        <w:trPr>
          <w:trHeight w:val="285"/>
        </w:trPr>
        <w:tc>
          <w:tcPr>
            <w:tcW w:w="988" w:type="dxa"/>
            <w:shd w:val="clear" w:color="auto" w:fill="auto"/>
            <w:tcMar>
              <w:left w:w="28" w:type="dxa"/>
              <w:right w:w="28" w:type="dxa"/>
            </w:tcMar>
            <w:vAlign w:val="bottom"/>
            <w:hideMark/>
          </w:tcPr>
          <w:p w14:paraId="7FC2D37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S1-240027</w:t>
            </w:r>
          </w:p>
        </w:tc>
        <w:tc>
          <w:tcPr>
            <w:tcW w:w="3498" w:type="dxa"/>
            <w:shd w:val="clear" w:color="auto" w:fill="auto"/>
            <w:tcMar>
              <w:left w:w="28" w:type="dxa"/>
              <w:right w:w="28" w:type="dxa"/>
            </w:tcMar>
            <w:vAlign w:val="bottom"/>
            <w:hideMark/>
          </w:tcPr>
          <w:p w14:paraId="7038A5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distributed device and user-centric trust</w:t>
            </w:r>
          </w:p>
        </w:tc>
        <w:tc>
          <w:tcPr>
            <w:tcW w:w="1684" w:type="dxa"/>
            <w:shd w:val="clear" w:color="auto" w:fill="auto"/>
            <w:tcMar>
              <w:left w:w="28" w:type="dxa"/>
              <w:right w:w="28" w:type="dxa"/>
            </w:tcMar>
            <w:vAlign w:val="bottom"/>
            <w:hideMark/>
          </w:tcPr>
          <w:p w14:paraId="482D1F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06232F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EE3A8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ED69B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296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AB60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9D54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D229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57CD7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E76563C" w14:textId="77777777" w:rsidTr="00182A30">
        <w:trPr>
          <w:trHeight w:val="285"/>
        </w:trPr>
        <w:tc>
          <w:tcPr>
            <w:tcW w:w="988" w:type="dxa"/>
            <w:shd w:val="clear" w:color="auto" w:fill="auto"/>
            <w:tcMar>
              <w:left w:w="28" w:type="dxa"/>
              <w:right w:w="28" w:type="dxa"/>
            </w:tcMar>
            <w:vAlign w:val="bottom"/>
            <w:hideMark/>
          </w:tcPr>
          <w:p w14:paraId="295E2F3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S1-240028</w:t>
            </w:r>
          </w:p>
        </w:tc>
        <w:tc>
          <w:tcPr>
            <w:tcW w:w="3498" w:type="dxa"/>
            <w:shd w:val="clear" w:color="auto" w:fill="auto"/>
            <w:tcMar>
              <w:left w:w="28" w:type="dxa"/>
              <w:right w:w="28" w:type="dxa"/>
            </w:tcMar>
            <w:vAlign w:val="bottom"/>
            <w:hideMark/>
          </w:tcPr>
          <w:p w14:paraId="1D4635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Disaster Communication Service (DCS) without Centralized 5G Core</w:t>
            </w:r>
          </w:p>
        </w:tc>
        <w:tc>
          <w:tcPr>
            <w:tcW w:w="1684" w:type="dxa"/>
            <w:shd w:val="clear" w:color="auto" w:fill="auto"/>
            <w:tcMar>
              <w:left w:w="28" w:type="dxa"/>
              <w:right w:w="28" w:type="dxa"/>
            </w:tcMar>
            <w:vAlign w:val="bottom"/>
            <w:hideMark/>
          </w:tcPr>
          <w:p w14:paraId="297245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 Department of Homeland</w:t>
            </w:r>
          </w:p>
        </w:tc>
        <w:tc>
          <w:tcPr>
            <w:tcW w:w="1020" w:type="dxa"/>
            <w:shd w:val="clear" w:color="auto" w:fill="auto"/>
            <w:tcMar>
              <w:left w:w="28" w:type="dxa"/>
              <w:right w:w="28" w:type="dxa"/>
            </w:tcMar>
            <w:vAlign w:val="bottom"/>
            <w:hideMark/>
          </w:tcPr>
          <w:p w14:paraId="1FE586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371DB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0DF2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C1105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413FA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D7039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56192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4559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7FB6B8" w14:textId="77777777" w:rsidTr="00182A30">
        <w:trPr>
          <w:trHeight w:val="285"/>
        </w:trPr>
        <w:tc>
          <w:tcPr>
            <w:tcW w:w="988" w:type="dxa"/>
            <w:shd w:val="clear" w:color="auto" w:fill="auto"/>
            <w:tcMar>
              <w:left w:w="28" w:type="dxa"/>
              <w:right w:w="28" w:type="dxa"/>
            </w:tcMar>
            <w:vAlign w:val="bottom"/>
            <w:hideMark/>
          </w:tcPr>
          <w:p w14:paraId="1CD7281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S1-240029</w:t>
            </w:r>
          </w:p>
        </w:tc>
        <w:tc>
          <w:tcPr>
            <w:tcW w:w="3498" w:type="dxa"/>
            <w:shd w:val="clear" w:color="auto" w:fill="auto"/>
            <w:tcMar>
              <w:left w:w="28" w:type="dxa"/>
              <w:right w:w="28" w:type="dxa"/>
            </w:tcMar>
            <w:vAlign w:val="bottom"/>
            <w:hideMark/>
          </w:tcPr>
          <w:p w14:paraId="052900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10F781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023C7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5CD2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0DD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6E9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359A4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10163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5AFE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CF5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0EED55" w14:textId="77777777" w:rsidTr="00182A30">
        <w:trPr>
          <w:trHeight w:val="285"/>
        </w:trPr>
        <w:tc>
          <w:tcPr>
            <w:tcW w:w="988" w:type="dxa"/>
            <w:shd w:val="clear" w:color="auto" w:fill="auto"/>
            <w:tcMar>
              <w:left w:w="28" w:type="dxa"/>
              <w:right w:w="28" w:type="dxa"/>
            </w:tcMar>
            <w:vAlign w:val="bottom"/>
            <w:hideMark/>
          </w:tcPr>
          <w:p w14:paraId="4091A2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S1-240030</w:t>
            </w:r>
          </w:p>
        </w:tc>
        <w:tc>
          <w:tcPr>
            <w:tcW w:w="3498" w:type="dxa"/>
            <w:shd w:val="clear" w:color="auto" w:fill="auto"/>
            <w:tcMar>
              <w:left w:w="28" w:type="dxa"/>
              <w:right w:w="28" w:type="dxa"/>
            </w:tcMar>
            <w:vAlign w:val="bottom"/>
            <w:hideMark/>
          </w:tcPr>
          <w:p w14:paraId="2E1CE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Enhancement to 5G Residence</w:t>
            </w:r>
          </w:p>
        </w:tc>
        <w:tc>
          <w:tcPr>
            <w:tcW w:w="1684" w:type="dxa"/>
            <w:shd w:val="clear" w:color="auto" w:fill="auto"/>
            <w:tcMar>
              <w:left w:w="28" w:type="dxa"/>
              <w:right w:w="28" w:type="dxa"/>
            </w:tcMar>
            <w:vAlign w:val="bottom"/>
            <w:hideMark/>
          </w:tcPr>
          <w:p w14:paraId="25596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724B3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B00FE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01DC1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A7B4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CD463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AE9D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80E87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081B5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DF3633" w14:textId="77777777" w:rsidTr="00182A30">
        <w:trPr>
          <w:trHeight w:val="285"/>
        </w:trPr>
        <w:tc>
          <w:tcPr>
            <w:tcW w:w="988" w:type="dxa"/>
            <w:shd w:val="clear" w:color="auto" w:fill="auto"/>
            <w:tcMar>
              <w:left w:w="28" w:type="dxa"/>
              <w:right w:w="28" w:type="dxa"/>
            </w:tcMar>
            <w:vAlign w:val="bottom"/>
            <w:hideMark/>
          </w:tcPr>
          <w:p w14:paraId="06B3CC1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S1-240031</w:t>
            </w:r>
          </w:p>
        </w:tc>
        <w:tc>
          <w:tcPr>
            <w:tcW w:w="3498" w:type="dxa"/>
            <w:shd w:val="clear" w:color="auto" w:fill="auto"/>
            <w:tcMar>
              <w:left w:w="28" w:type="dxa"/>
              <w:right w:w="28" w:type="dxa"/>
            </w:tcMar>
            <w:vAlign w:val="bottom"/>
            <w:hideMark/>
          </w:tcPr>
          <w:p w14:paraId="3AAA66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New Study on non-3GPP fallback to gain 3GPP access</w:t>
            </w:r>
          </w:p>
        </w:tc>
        <w:tc>
          <w:tcPr>
            <w:tcW w:w="1684" w:type="dxa"/>
            <w:shd w:val="clear" w:color="auto" w:fill="auto"/>
            <w:tcMar>
              <w:left w:w="28" w:type="dxa"/>
              <w:right w:w="28" w:type="dxa"/>
            </w:tcMar>
            <w:vAlign w:val="bottom"/>
            <w:hideMark/>
          </w:tcPr>
          <w:p w14:paraId="3630E0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 Europe Ltd</w:t>
            </w:r>
          </w:p>
        </w:tc>
        <w:tc>
          <w:tcPr>
            <w:tcW w:w="1020" w:type="dxa"/>
            <w:shd w:val="clear" w:color="auto" w:fill="auto"/>
            <w:tcMar>
              <w:left w:w="28" w:type="dxa"/>
              <w:right w:w="28" w:type="dxa"/>
            </w:tcMar>
            <w:vAlign w:val="bottom"/>
            <w:hideMark/>
          </w:tcPr>
          <w:p w14:paraId="0C26FA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E7145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A777E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41B1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445E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7EF16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39E5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1E63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27D4820" w14:textId="77777777" w:rsidTr="00182A30">
        <w:trPr>
          <w:trHeight w:val="285"/>
        </w:trPr>
        <w:tc>
          <w:tcPr>
            <w:tcW w:w="988" w:type="dxa"/>
            <w:shd w:val="clear" w:color="auto" w:fill="auto"/>
            <w:tcMar>
              <w:left w:w="28" w:type="dxa"/>
              <w:right w:w="28" w:type="dxa"/>
            </w:tcMar>
            <w:vAlign w:val="bottom"/>
            <w:hideMark/>
          </w:tcPr>
          <w:p w14:paraId="402F320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S1-240032</w:t>
            </w:r>
          </w:p>
        </w:tc>
        <w:tc>
          <w:tcPr>
            <w:tcW w:w="3498" w:type="dxa"/>
            <w:shd w:val="clear" w:color="auto" w:fill="auto"/>
            <w:tcMar>
              <w:left w:w="28" w:type="dxa"/>
              <w:right w:w="28" w:type="dxa"/>
            </w:tcMar>
            <w:vAlign w:val="bottom"/>
            <w:hideMark/>
          </w:tcPr>
          <w:p w14:paraId="6D9ECE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non-3GPP fallback to gain 3GPP access</w:t>
            </w:r>
          </w:p>
        </w:tc>
        <w:tc>
          <w:tcPr>
            <w:tcW w:w="1684" w:type="dxa"/>
            <w:shd w:val="clear" w:color="auto" w:fill="auto"/>
            <w:tcMar>
              <w:left w:w="28" w:type="dxa"/>
              <w:right w:w="28" w:type="dxa"/>
            </w:tcMar>
            <w:vAlign w:val="bottom"/>
            <w:hideMark/>
          </w:tcPr>
          <w:p w14:paraId="0062C3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67E2C4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18D2A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FB0AA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7CA1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351DF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EA40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3A7C9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E176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08C7DBD" w14:textId="77777777" w:rsidTr="00182A30">
        <w:trPr>
          <w:trHeight w:val="285"/>
        </w:trPr>
        <w:tc>
          <w:tcPr>
            <w:tcW w:w="988" w:type="dxa"/>
            <w:shd w:val="clear" w:color="auto" w:fill="auto"/>
            <w:tcMar>
              <w:left w:w="28" w:type="dxa"/>
              <w:right w:w="28" w:type="dxa"/>
            </w:tcMar>
            <w:vAlign w:val="bottom"/>
            <w:hideMark/>
          </w:tcPr>
          <w:p w14:paraId="6B44A4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S1-240033</w:t>
            </w:r>
          </w:p>
        </w:tc>
        <w:tc>
          <w:tcPr>
            <w:tcW w:w="3498" w:type="dxa"/>
            <w:shd w:val="clear" w:color="auto" w:fill="auto"/>
            <w:tcMar>
              <w:left w:w="28" w:type="dxa"/>
              <w:right w:w="28" w:type="dxa"/>
            </w:tcMar>
            <w:vAlign w:val="bottom"/>
            <w:hideMark/>
          </w:tcPr>
          <w:p w14:paraId="436106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New Study on Advanced Non-Public Networks and Their Interworking</w:t>
            </w:r>
          </w:p>
        </w:tc>
        <w:tc>
          <w:tcPr>
            <w:tcW w:w="1684" w:type="dxa"/>
            <w:shd w:val="clear" w:color="auto" w:fill="auto"/>
            <w:tcMar>
              <w:left w:w="28" w:type="dxa"/>
              <w:right w:w="28" w:type="dxa"/>
            </w:tcMar>
            <w:vAlign w:val="bottom"/>
            <w:hideMark/>
          </w:tcPr>
          <w:p w14:paraId="7C52A4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xml:space="preserve">NEC </w:t>
            </w:r>
          </w:p>
        </w:tc>
        <w:tc>
          <w:tcPr>
            <w:tcW w:w="1020" w:type="dxa"/>
            <w:shd w:val="clear" w:color="auto" w:fill="auto"/>
            <w:tcMar>
              <w:left w:w="28" w:type="dxa"/>
              <w:right w:w="28" w:type="dxa"/>
            </w:tcMar>
            <w:vAlign w:val="bottom"/>
            <w:hideMark/>
          </w:tcPr>
          <w:p w14:paraId="097A17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BE37A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D26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6F8B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C452D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4E755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C47B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1CD6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3D9DE8" w14:textId="77777777" w:rsidTr="00182A30">
        <w:trPr>
          <w:trHeight w:val="285"/>
        </w:trPr>
        <w:tc>
          <w:tcPr>
            <w:tcW w:w="988" w:type="dxa"/>
            <w:shd w:val="clear" w:color="auto" w:fill="auto"/>
            <w:tcMar>
              <w:left w:w="28" w:type="dxa"/>
              <w:right w:w="28" w:type="dxa"/>
            </w:tcMar>
            <w:vAlign w:val="bottom"/>
            <w:hideMark/>
          </w:tcPr>
          <w:p w14:paraId="28C07B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S1-240034</w:t>
            </w:r>
          </w:p>
        </w:tc>
        <w:tc>
          <w:tcPr>
            <w:tcW w:w="3498" w:type="dxa"/>
            <w:shd w:val="clear" w:color="auto" w:fill="auto"/>
            <w:tcMar>
              <w:left w:w="28" w:type="dxa"/>
              <w:right w:w="28" w:type="dxa"/>
            </w:tcMar>
            <w:vAlign w:val="bottom"/>
            <w:hideMark/>
          </w:tcPr>
          <w:p w14:paraId="7B4EAE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Advanced Non-Public Networks and their</w:t>
            </w:r>
          </w:p>
        </w:tc>
        <w:tc>
          <w:tcPr>
            <w:tcW w:w="1684" w:type="dxa"/>
            <w:shd w:val="clear" w:color="auto" w:fill="auto"/>
            <w:tcMar>
              <w:left w:w="28" w:type="dxa"/>
              <w:right w:w="28" w:type="dxa"/>
            </w:tcMar>
            <w:vAlign w:val="bottom"/>
            <w:hideMark/>
          </w:tcPr>
          <w:p w14:paraId="1477F1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5884AC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4EADD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138F8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19077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E43F6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4EF1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F807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183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93298AB" w14:textId="77777777" w:rsidTr="00182A30">
        <w:trPr>
          <w:trHeight w:val="285"/>
        </w:trPr>
        <w:tc>
          <w:tcPr>
            <w:tcW w:w="988" w:type="dxa"/>
            <w:shd w:val="clear" w:color="auto" w:fill="auto"/>
            <w:tcMar>
              <w:left w:w="28" w:type="dxa"/>
              <w:right w:w="28" w:type="dxa"/>
            </w:tcMar>
            <w:vAlign w:val="bottom"/>
            <w:hideMark/>
          </w:tcPr>
          <w:p w14:paraId="7DDFBC5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S1-240035</w:t>
            </w:r>
          </w:p>
        </w:tc>
        <w:tc>
          <w:tcPr>
            <w:tcW w:w="3498" w:type="dxa"/>
            <w:shd w:val="clear" w:color="auto" w:fill="auto"/>
            <w:tcMar>
              <w:left w:w="28" w:type="dxa"/>
              <w:right w:w="28" w:type="dxa"/>
            </w:tcMar>
            <w:vAlign w:val="bottom"/>
            <w:hideMark/>
          </w:tcPr>
          <w:p w14:paraId="0B489D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7BC8B6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5E0840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9DB7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68EB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C1FCD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B1B9F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6DCFA3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51C5AE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7CE1C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785743D3" w14:textId="77777777" w:rsidTr="00182A30">
        <w:trPr>
          <w:trHeight w:val="285"/>
        </w:trPr>
        <w:tc>
          <w:tcPr>
            <w:tcW w:w="988" w:type="dxa"/>
            <w:shd w:val="clear" w:color="auto" w:fill="auto"/>
            <w:tcMar>
              <w:left w:w="28" w:type="dxa"/>
              <w:right w:w="28" w:type="dxa"/>
            </w:tcMar>
            <w:vAlign w:val="bottom"/>
            <w:hideMark/>
          </w:tcPr>
          <w:p w14:paraId="1517AF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S1-240036</w:t>
            </w:r>
          </w:p>
        </w:tc>
        <w:tc>
          <w:tcPr>
            <w:tcW w:w="3498" w:type="dxa"/>
            <w:shd w:val="clear" w:color="auto" w:fill="auto"/>
            <w:tcMar>
              <w:left w:w="28" w:type="dxa"/>
              <w:right w:w="28" w:type="dxa"/>
            </w:tcMar>
            <w:vAlign w:val="bottom"/>
            <w:hideMark/>
          </w:tcPr>
          <w:p w14:paraId="48B700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Task-driven Cooperative Dynamic Group</w:t>
            </w:r>
          </w:p>
        </w:tc>
        <w:tc>
          <w:tcPr>
            <w:tcW w:w="1684" w:type="dxa"/>
            <w:shd w:val="clear" w:color="auto" w:fill="auto"/>
            <w:tcMar>
              <w:left w:w="28" w:type="dxa"/>
              <w:right w:w="28" w:type="dxa"/>
            </w:tcMar>
            <w:vAlign w:val="bottom"/>
            <w:hideMark/>
          </w:tcPr>
          <w:p w14:paraId="2F8EA886"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0EE3DE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6EBA6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9680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F144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3D713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0286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F2BA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EECAA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8B3D6D" w14:textId="77777777" w:rsidTr="00182A30">
        <w:trPr>
          <w:trHeight w:val="285"/>
        </w:trPr>
        <w:tc>
          <w:tcPr>
            <w:tcW w:w="988" w:type="dxa"/>
            <w:shd w:val="clear" w:color="auto" w:fill="auto"/>
            <w:tcMar>
              <w:left w:w="28" w:type="dxa"/>
              <w:right w:w="28" w:type="dxa"/>
            </w:tcMar>
            <w:vAlign w:val="bottom"/>
            <w:hideMark/>
          </w:tcPr>
          <w:p w14:paraId="46D1F1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S1-240037</w:t>
            </w:r>
          </w:p>
        </w:tc>
        <w:tc>
          <w:tcPr>
            <w:tcW w:w="3498" w:type="dxa"/>
            <w:shd w:val="clear" w:color="auto" w:fill="auto"/>
            <w:tcMar>
              <w:left w:w="28" w:type="dxa"/>
              <w:right w:w="28" w:type="dxa"/>
            </w:tcMar>
            <w:vAlign w:val="bottom"/>
            <w:hideMark/>
          </w:tcPr>
          <w:p w14:paraId="7F338B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Task-driven Cooperative Intelligent Cluster</w:t>
            </w:r>
          </w:p>
        </w:tc>
        <w:tc>
          <w:tcPr>
            <w:tcW w:w="1684" w:type="dxa"/>
            <w:shd w:val="clear" w:color="auto" w:fill="auto"/>
            <w:tcMar>
              <w:left w:w="28" w:type="dxa"/>
              <w:right w:w="28" w:type="dxa"/>
            </w:tcMar>
            <w:vAlign w:val="bottom"/>
            <w:hideMark/>
          </w:tcPr>
          <w:p w14:paraId="777584D5"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7275E5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009E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BAB8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0499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FE2F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C6E79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540F4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00AA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8047EE1" w14:textId="77777777" w:rsidTr="00182A30">
        <w:trPr>
          <w:trHeight w:val="285"/>
        </w:trPr>
        <w:tc>
          <w:tcPr>
            <w:tcW w:w="988" w:type="dxa"/>
            <w:shd w:val="clear" w:color="auto" w:fill="auto"/>
            <w:tcMar>
              <w:left w:w="28" w:type="dxa"/>
              <w:right w:w="28" w:type="dxa"/>
            </w:tcMar>
            <w:vAlign w:val="bottom"/>
            <w:hideMark/>
          </w:tcPr>
          <w:p w14:paraId="34C07A7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S1-240038</w:t>
            </w:r>
          </w:p>
        </w:tc>
        <w:tc>
          <w:tcPr>
            <w:tcW w:w="3498" w:type="dxa"/>
            <w:shd w:val="clear" w:color="auto" w:fill="auto"/>
            <w:tcMar>
              <w:left w:w="28" w:type="dxa"/>
              <w:right w:w="28" w:type="dxa"/>
            </w:tcMar>
            <w:vAlign w:val="bottom"/>
            <w:hideMark/>
          </w:tcPr>
          <w:p w14:paraId="572697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Inspection in a Factory for Task-driven Cooperative Dynamic</w:t>
            </w:r>
          </w:p>
        </w:tc>
        <w:tc>
          <w:tcPr>
            <w:tcW w:w="1684" w:type="dxa"/>
            <w:shd w:val="clear" w:color="auto" w:fill="auto"/>
            <w:tcMar>
              <w:left w:w="28" w:type="dxa"/>
              <w:right w:w="28" w:type="dxa"/>
            </w:tcMar>
            <w:vAlign w:val="bottom"/>
            <w:hideMark/>
          </w:tcPr>
          <w:p w14:paraId="7E9757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0EF31B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F7BD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7E73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A201E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2FBA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B03CF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3235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D469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E2EB72" w14:textId="77777777" w:rsidTr="00182A30">
        <w:trPr>
          <w:trHeight w:val="285"/>
        </w:trPr>
        <w:tc>
          <w:tcPr>
            <w:tcW w:w="988" w:type="dxa"/>
            <w:shd w:val="clear" w:color="auto" w:fill="auto"/>
            <w:tcMar>
              <w:left w:w="28" w:type="dxa"/>
              <w:right w:w="28" w:type="dxa"/>
            </w:tcMar>
            <w:vAlign w:val="bottom"/>
            <w:hideMark/>
          </w:tcPr>
          <w:p w14:paraId="4F843D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S1-240039</w:t>
            </w:r>
          </w:p>
        </w:tc>
        <w:tc>
          <w:tcPr>
            <w:tcW w:w="3498" w:type="dxa"/>
            <w:shd w:val="clear" w:color="auto" w:fill="auto"/>
            <w:tcMar>
              <w:left w:w="28" w:type="dxa"/>
              <w:right w:w="28" w:type="dxa"/>
            </w:tcMar>
            <w:vAlign w:val="bottom"/>
            <w:hideMark/>
          </w:tcPr>
          <w:p w14:paraId="1F3B27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Warehousing Task for Task-driven Cooperative Dynamic</w:t>
            </w:r>
          </w:p>
        </w:tc>
        <w:tc>
          <w:tcPr>
            <w:tcW w:w="1684" w:type="dxa"/>
            <w:shd w:val="clear" w:color="auto" w:fill="auto"/>
            <w:tcMar>
              <w:left w:w="28" w:type="dxa"/>
              <w:right w:w="28" w:type="dxa"/>
            </w:tcMar>
            <w:vAlign w:val="bottom"/>
            <w:hideMark/>
          </w:tcPr>
          <w:p w14:paraId="3B600C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6EB9D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B186D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2D0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1AB60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69584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F9A6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771F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8F6C4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798FD0A" w14:textId="77777777" w:rsidTr="00182A30">
        <w:trPr>
          <w:trHeight w:val="285"/>
        </w:trPr>
        <w:tc>
          <w:tcPr>
            <w:tcW w:w="988" w:type="dxa"/>
            <w:shd w:val="clear" w:color="auto" w:fill="auto"/>
            <w:tcMar>
              <w:left w:w="28" w:type="dxa"/>
              <w:right w:w="28" w:type="dxa"/>
            </w:tcMar>
            <w:vAlign w:val="bottom"/>
            <w:hideMark/>
          </w:tcPr>
          <w:p w14:paraId="456F57C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S1-240040</w:t>
            </w:r>
          </w:p>
        </w:tc>
        <w:tc>
          <w:tcPr>
            <w:tcW w:w="3498" w:type="dxa"/>
            <w:shd w:val="clear" w:color="auto" w:fill="auto"/>
            <w:tcMar>
              <w:left w:w="28" w:type="dxa"/>
              <w:right w:w="28" w:type="dxa"/>
            </w:tcMar>
            <w:vAlign w:val="bottom"/>
            <w:hideMark/>
          </w:tcPr>
          <w:p w14:paraId="5B86F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Robust Notification Alert for NTN-NR</w:t>
            </w:r>
          </w:p>
        </w:tc>
        <w:tc>
          <w:tcPr>
            <w:tcW w:w="1684" w:type="dxa"/>
            <w:shd w:val="clear" w:color="auto" w:fill="auto"/>
            <w:tcMar>
              <w:left w:w="28" w:type="dxa"/>
              <w:right w:w="28" w:type="dxa"/>
            </w:tcMar>
            <w:vAlign w:val="bottom"/>
            <w:hideMark/>
          </w:tcPr>
          <w:p w14:paraId="636C8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54EB54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631A30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EC85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56D0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B7E70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C0D3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8392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A33E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1733B8E" w14:textId="77777777" w:rsidTr="00182A30">
        <w:trPr>
          <w:trHeight w:val="285"/>
        </w:trPr>
        <w:tc>
          <w:tcPr>
            <w:tcW w:w="988" w:type="dxa"/>
            <w:shd w:val="clear" w:color="auto" w:fill="auto"/>
            <w:tcMar>
              <w:left w:w="28" w:type="dxa"/>
              <w:right w:w="28" w:type="dxa"/>
            </w:tcMar>
            <w:vAlign w:val="bottom"/>
            <w:hideMark/>
          </w:tcPr>
          <w:p w14:paraId="03303AE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S1-240041</w:t>
            </w:r>
          </w:p>
        </w:tc>
        <w:tc>
          <w:tcPr>
            <w:tcW w:w="3498" w:type="dxa"/>
            <w:shd w:val="clear" w:color="auto" w:fill="auto"/>
            <w:tcMar>
              <w:left w:w="28" w:type="dxa"/>
              <w:right w:w="28" w:type="dxa"/>
            </w:tcMar>
            <w:vAlign w:val="bottom"/>
            <w:hideMark/>
          </w:tcPr>
          <w:p w14:paraId="6C509A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 on robust notification/paging for Satellite Access</w:t>
            </w:r>
          </w:p>
        </w:tc>
        <w:tc>
          <w:tcPr>
            <w:tcW w:w="1684" w:type="dxa"/>
            <w:shd w:val="clear" w:color="auto" w:fill="auto"/>
            <w:tcMar>
              <w:left w:w="28" w:type="dxa"/>
              <w:right w:w="28" w:type="dxa"/>
            </w:tcMar>
            <w:vAlign w:val="bottom"/>
            <w:hideMark/>
          </w:tcPr>
          <w:p w14:paraId="6B4B4B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42AC82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F19A2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57A3B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D4FEE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E8EEC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4C1B2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0764</w:t>
            </w:r>
          </w:p>
        </w:tc>
        <w:tc>
          <w:tcPr>
            <w:tcW w:w="830" w:type="dxa"/>
            <w:shd w:val="clear" w:color="000000" w:fill="BFBFBF"/>
            <w:tcMar>
              <w:left w:w="28" w:type="dxa"/>
              <w:right w:w="28" w:type="dxa"/>
            </w:tcMar>
            <w:vAlign w:val="bottom"/>
            <w:hideMark/>
          </w:tcPr>
          <w:p w14:paraId="495DC8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DDF7A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1F32D7C0" w14:textId="77777777" w:rsidTr="00182A30">
        <w:trPr>
          <w:trHeight w:val="285"/>
        </w:trPr>
        <w:tc>
          <w:tcPr>
            <w:tcW w:w="988" w:type="dxa"/>
            <w:shd w:val="clear" w:color="auto" w:fill="auto"/>
            <w:tcMar>
              <w:left w:w="28" w:type="dxa"/>
              <w:right w:w="28" w:type="dxa"/>
            </w:tcMar>
            <w:vAlign w:val="bottom"/>
            <w:hideMark/>
          </w:tcPr>
          <w:p w14:paraId="6CC0B3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S1-240042</w:t>
            </w:r>
          </w:p>
        </w:tc>
        <w:tc>
          <w:tcPr>
            <w:tcW w:w="3498" w:type="dxa"/>
            <w:shd w:val="clear" w:color="auto" w:fill="auto"/>
            <w:tcMar>
              <w:left w:w="28" w:type="dxa"/>
              <w:right w:w="28" w:type="dxa"/>
            </w:tcMar>
            <w:vAlign w:val="bottom"/>
            <w:hideMark/>
          </w:tcPr>
          <w:p w14:paraId="37B59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5G system with satellite access to Support Robust</w:t>
            </w:r>
          </w:p>
        </w:tc>
        <w:tc>
          <w:tcPr>
            <w:tcW w:w="1684" w:type="dxa"/>
            <w:shd w:val="clear" w:color="auto" w:fill="auto"/>
            <w:tcMar>
              <w:left w:w="28" w:type="dxa"/>
              <w:right w:w="28" w:type="dxa"/>
            </w:tcMar>
            <w:vAlign w:val="bottom"/>
            <w:hideMark/>
          </w:tcPr>
          <w:p w14:paraId="4CF96A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176E04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2B70C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6C99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83F92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EBB9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2F30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45843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294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5EF37AE" w14:textId="77777777" w:rsidTr="00182A30">
        <w:trPr>
          <w:trHeight w:val="285"/>
        </w:trPr>
        <w:tc>
          <w:tcPr>
            <w:tcW w:w="988" w:type="dxa"/>
            <w:shd w:val="clear" w:color="auto" w:fill="auto"/>
            <w:tcMar>
              <w:left w:w="28" w:type="dxa"/>
              <w:right w:w="28" w:type="dxa"/>
            </w:tcMar>
            <w:vAlign w:val="bottom"/>
            <w:hideMark/>
          </w:tcPr>
          <w:p w14:paraId="7C8BA5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S1-240043</w:t>
            </w:r>
          </w:p>
        </w:tc>
        <w:tc>
          <w:tcPr>
            <w:tcW w:w="3498" w:type="dxa"/>
            <w:shd w:val="clear" w:color="auto" w:fill="auto"/>
            <w:tcMar>
              <w:left w:w="28" w:type="dxa"/>
              <w:right w:w="28" w:type="dxa"/>
            </w:tcMar>
            <w:vAlign w:val="bottom"/>
            <w:hideMark/>
          </w:tcPr>
          <w:p w14:paraId="145A48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Modifying the figure in 5.19.1 Description</w:t>
            </w:r>
          </w:p>
        </w:tc>
        <w:tc>
          <w:tcPr>
            <w:tcW w:w="1684" w:type="dxa"/>
            <w:shd w:val="clear" w:color="auto" w:fill="auto"/>
            <w:tcMar>
              <w:left w:w="28" w:type="dxa"/>
              <w:right w:w="28" w:type="dxa"/>
            </w:tcMar>
            <w:vAlign w:val="bottom"/>
            <w:hideMark/>
          </w:tcPr>
          <w:p w14:paraId="66AA4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2E61AF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49468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C6D76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680" w:type="dxa"/>
            <w:shd w:val="clear" w:color="auto" w:fill="auto"/>
            <w:tcMar>
              <w:left w:w="28" w:type="dxa"/>
              <w:right w:w="28" w:type="dxa"/>
            </w:tcMar>
            <w:vAlign w:val="bottom"/>
            <w:hideMark/>
          </w:tcPr>
          <w:p w14:paraId="0E5FDD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0EB248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6885BC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0020</w:t>
            </w:r>
          </w:p>
        </w:tc>
        <w:tc>
          <w:tcPr>
            <w:tcW w:w="830" w:type="dxa"/>
            <w:shd w:val="clear" w:color="000000" w:fill="BFBFBF"/>
            <w:tcMar>
              <w:left w:w="28" w:type="dxa"/>
              <w:right w:w="28" w:type="dxa"/>
            </w:tcMar>
            <w:vAlign w:val="bottom"/>
            <w:hideMark/>
          </w:tcPr>
          <w:p w14:paraId="6D8A5E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4659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59B45409" w14:textId="77777777" w:rsidTr="00182A30">
        <w:trPr>
          <w:trHeight w:val="285"/>
        </w:trPr>
        <w:tc>
          <w:tcPr>
            <w:tcW w:w="988" w:type="dxa"/>
            <w:shd w:val="clear" w:color="auto" w:fill="auto"/>
            <w:tcMar>
              <w:left w:w="28" w:type="dxa"/>
              <w:right w:w="28" w:type="dxa"/>
            </w:tcMar>
            <w:vAlign w:val="bottom"/>
            <w:hideMark/>
          </w:tcPr>
          <w:p w14:paraId="5537E8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S1-240044</w:t>
            </w:r>
          </w:p>
        </w:tc>
        <w:tc>
          <w:tcPr>
            <w:tcW w:w="3498" w:type="dxa"/>
            <w:shd w:val="clear" w:color="auto" w:fill="auto"/>
            <w:tcMar>
              <w:left w:w="28" w:type="dxa"/>
              <w:right w:w="28" w:type="dxa"/>
            </w:tcMar>
            <w:vAlign w:val="bottom"/>
            <w:hideMark/>
          </w:tcPr>
          <w:p w14:paraId="5CF08A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Integrated Sensing and Communication Phase2</w:t>
            </w:r>
          </w:p>
        </w:tc>
        <w:tc>
          <w:tcPr>
            <w:tcW w:w="1684" w:type="dxa"/>
            <w:shd w:val="clear" w:color="auto" w:fill="auto"/>
            <w:tcMar>
              <w:left w:w="28" w:type="dxa"/>
              <w:right w:w="28" w:type="dxa"/>
            </w:tcMar>
            <w:vAlign w:val="bottom"/>
            <w:hideMark/>
          </w:tcPr>
          <w:p w14:paraId="130B4E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33D9AE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1001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B2877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8D4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5E54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5DE7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CEF0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F5FB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199408" w14:textId="77777777" w:rsidTr="00182A30">
        <w:trPr>
          <w:trHeight w:val="285"/>
        </w:trPr>
        <w:tc>
          <w:tcPr>
            <w:tcW w:w="988" w:type="dxa"/>
            <w:shd w:val="clear" w:color="auto" w:fill="auto"/>
            <w:tcMar>
              <w:left w:w="28" w:type="dxa"/>
              <w:right w:w="28" w:type="dxa"/>
            </w:tcMar>
            <w:vAlign w:val="bottom"/>
            <w:hideMark/>
          </w:tcPr>
          <w:p w14:paraId="7608C74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S1-240045</w:t>
            </w:r>
          </w:p>
        </w:tc>
        <w:tc>
          <w:tcPr>
            <w:tcW w:w="3498" w:type="dxa"/>
            <w:shd w:val="clear" w:color="auto" w:fill="auto"/>
            <w:tcMar>
              <w:left w:w="28" w:type="dxa"/>
              <w:right w:w="28" w:type="dxa"/>
            </w:tcMar>
            <w:vAlign w:val="bottom"/>
            <w:hideMark/>
          </w:tcPr>
          <w:p w14:paraId="49D262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Integrated Sensing and Communication Phase 2</w:t>
            </w:r>
          </w:p>
        </w:tc>
        <w:tc>
          <w:tcPr>
            <w:tcW w:w="1684" w:type="dxa"/>
            <w:shd w:val="clear" w:color="auto" w:fill="auto"/>
            <w:tcMar>
              <w:left w:w="28" w:type="dxa"/>
              <w:right w:w="28" w:type="dxa"/>
            </w:tcMar>
            <w:vAlign w:val="bottom"/>
            <w:hideMark/>
          </w:tcPr>
          <w:p w14:paraId="27295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CMCC, Xiaomi</w:t>
            </w:r>
          </w:p>
        </w:tc>
        <w:tc>
          <w:tcPr>
            <w:tcW w:w="1020" w:type="dxa"/>
            <w:shd w:val="clear" w:color="auto" w:fill="auto"/>
            <w:tcMar>
              <w:left w:w="28" w:type="dxa"/>
              <w:right w:w="28" w:type="dxa"/>
            </w:tcMar>
            <w:vAlign w:val="bottom"/>
            <w:hideMark/>
          </w:tcPr>
          <w:p w14:paraId="77E41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4E09C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CF1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FC659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775AD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89941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A8115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192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1B775C" w14:textId="77777777" w:rsidTr="00182A30">
        <w:trPr>
          <w:trHeight w:val="285"/>
        </w:trPr>
        <w:tc>
          <w:tcPr>
            <w:tcW w:w="988" w:type="dxa"/>
            <w:shd w:val="clear" w:color="auto" w:fill="auto"/>
            <w:tcMar>
              <w:left w:w="28" w:type="dxa"/>
              <w:right w:w="28" w:type="dxa"/>
            </w:tcMar>
            <w:vAlign w:val="bottom"/>
            <w:hideMark/>
          </w:tcPr>
          <w:p w14:paraId="3050DFF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S1-240046</w:t>
            </w:r>
          </w:p>
        </w:tc>
        <w:tc>
          <w:tcPr>
            <w:tcW w:w="3498" w:type="dxa"/>
            <w:shd w:val="clear" w:color="auto" w:fill="auto"/>
            <w:tcMar>
              <w:left w:w="28" w:type="dxa"/>
              <w:right w:w="28" w:type="dxa"/>
            </w:tcMar>
            <w:vAlign w:val="bottom"/>
            <w:hideMark/>
          </w:tcPr>
          <w:p w14:paraId="29AC86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WLAN access to sense passenger flow in an airport</w:t>
            </w:r>
          </w:p>
        </w:tc>
        <w:tc>
          <w:tcPr>
            <w:tcW w:w="1684" w:type="dxa"/>
            <w:shd w:val="clear" w:color="auto" w:fill="auto"/>
            <w:tcMar>
              <w:left w:w="28" w:type="dxa"/>
              <w:right w:w="28" w:type="dxa"/>
            </w:tcMar>
            <w:vAlign w:val="bottom"/>
            <w:hideMark/>
          </w:tcPr>
          <w:p w14:paraId="5ABC6D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09C720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37365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B6287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E01F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EA5D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106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45CE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0DCA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FFFD1A5" w14:textId="77777777" w:rsidTr="00182A30">
        <w:trPr>
          <w:trHeight w:val="285"/>
        </w:trPr>
        <w:tc>
          <w:tcPr>
            <w:tcW w:w="988" w:type="dxa"/>
            <w:shd w:val="clear" w:color="auto" w:fill="auto"/>
            <w:tcMar>
              <w:left w:w="28" w:type="dxa"/>
              <w:right w:w="28" w:type="dxa"/>
            </w:tcMar>
            <w:vAlign w:val="bottom"/>
            <w:hideMark/>
          </w:tcPr>
          <w:p w14:paraId="48BEF4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S1-240047</w:t>
            </w:r>
          </w:p>
        </w:tc>
        <w:tc>
          <w:tcPr>
            <w:tcW w:w="3498" w:type="dxa"/>
            <w:shd w:val="clear" w:color="auto" w:fill="auto"/>
            <w:tcMar>
              <w:left w:w="28" w:type="dxa"/>
              <w:right w:w="28" w:type="dxa"/>
            </w:tcMar>
            <w:vAlign w:val="bottom"/>
            <w:hideMark/>
          </w:tcPr>
          <w:p w14:paraId="60B45B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sensing assisted discovery and communication</w:t>
            </w:r>
          </w:p>
        </w:tc>
        <w:tc>
          <w:tcPr>
            <w:tcW w:w="1684" w:type="dxa"/>
            <w:shd w:val="clear" w:color="auto" w:fill="auto"/>
            <w:tcMar>
              <w:left w:w="28" w:type="dxa"/>
              <w:right w:w="28" w:type="dxa"/>
            </w:tcMar>
            <w:vAlign w:val="bottom"/>
            <w:hideMark/>
          </w:tcPr>
          <w:p w14:paraId="022FF6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0501A6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B6DBD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1060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4C76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F7792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353A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A05C5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7686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E538009" w14:textId="77777777" w:rsidTr="00182A30">
        <w:trPr>
          <w:trHeight w:val="285"/>
        </w:trPr>
        <w:tc>
          <w:tcPr>
            <w:tcW w:w="988" w:type="dxa"/>
            <w:shd w:val="clear" w:color="auto" w:fill="auto"/>
            <w:tcMar>
              <w:left w:w="28" w:type="dxa"/>
              <w:right w:w="28" w:type="dxa"/>
            </w:tcMar>
            <w:vAlign w:val="bottom"/>
            <w:hideMark/>
          </w:tcPr>
          <w:p w14:paraId="241A756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S1-240048</w:t>
            </w:r>
          </w:p>
        </w:tc>
        <w:tc>
          <w:tcPr>
            <w:tcW w:w="3498" w:type="dxa"/>
            <w:shd w:val="clear" w:color="auto" w:fill="auto"/>
            <w:tcMar>
              <w:left w:w="28" w:type="dxa"/>
              <w:right w:w="28" w:type="dxa"/>
            </w:tcMar>
            <w:vAlign w:val="bottom"/>
            <w:hideMark/>
          </w:tcPr>
          <w:p w14:paraId="26165D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Enhancement to UE-satellite-UE communication with 5G satellite backhaul</w:t>
            </w:r>
          </w:p>
        </w:tc>
        <w:tc>
          <w:tcPr>
            <w:tcW w:w="1684" w:type="dxa"/>
            <w:shd w:val="clear" w:color="auto" w:fill="auto"/>
            <w:tcMar>
              <w:left w:w="28" w:type="dxa"/>
              <w:right w:w="28" w:type="dxa"/>
            </w:tcMar>
            <w:vAlign w:val="bottom"/>
            <w:hideMark/>
          </w:tcPr>
          <w:p w14:paraId="432072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 Device</w:t>
            </w:r>
          </w:p>
        </w:tc>
        <w:tc>
          <w:tcPr>
            <w:tcW w:w="1020" w:type="dxa"/>
            <w:shd w:val="clear" w:color="auto" w:fill="auto"/>
            <w:tcMar>
              <w:left w:w="28" w:type="dxa"/>
              <w:right w:w="28" w:type="dxa"/>
            </w:tcMar>
            <w:vAlign w:val="bottom"/>
            <w:hideMark/>
          </w:tcPr>
          <w:p w14:paraId="4ED660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14809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3B054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EA204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88BC9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05BE10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0765</w:t>
            </w:r>
          </w:p>
        </w:tc>
        <w:tc>
          <w:tcPr>
            <w:tcW w:w="830" w:type="dxa"/>
            <w:shd w:val="clear" w:color="000000" w:fill="BFBFBF"/>
            <w:tcMar>
              <w:left w:w="28" w:type="dxa"/>
              <w:right w:w="28" w:type="dxa"/>
            </w:tcMar>
            <w:vAlign w:val="bottom"/>
            <w:hideMark/>
          </w:tcPr>
          <w:p w14:paraId="679C8E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C031B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E527EA3" w14:textId="77777777" w:rsidTr="00182A30">
        <w:trPr>
          <w:trHeight w:val="285"/>
        </w:trPr>
        <w:tc>
          <w:tcPr>
            <w:tcW w:w="988" w:type="dxa"/>
            <w:shd w:val="clear" w:color="auto" w:fill="auto"/>
            <w:tcMar>
              <w:left w:w="28" w:type="dxa"/>
              <w:right w:w="28" w:type="dxa"/>
            </w:tcMar>
            <w:vAlign w:val="bottom"/>
            <w:hideMark/>
          </w:tcPr>
          <w:p w14:paraId="046395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S1-240049</w:t>
            </w:r>
          </w:p>
        </w:tc>
        <w:tc>
          <w:tcPr>
            <w:tcW w:w="3498" w:type="dxa"/>
            <w:shd w:val="clear" w:color="auto" w:fill="auto"/>
            <w:tcMar>
              <w:left w:w="28" w:type="dxa"/>
              <w:right w:w="28" w:type="dxa"/>
            </w:tcMar>
            <w:vAlign w:val="bottom"/>
            <w:hideMark/>
          </w:tcPr>
          <w:p w14:paraId="7B68BE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EASNS requirements</w:t>
            </w:r>
          </w:p>
        </w:tc>
        <w:tc>
          <w:tcPr>
            <w:tcW w:w="1684" w:type="dxa"/>
            <w:shd w:val="clear" w:color="auto" w:fill="auto"/>
            <w:tcMar>
              <w:left w:w="28" w:type="dxa"/>
              <w:right w:w="28" w:type="dxa"/>
            </w:tcMar>
            <w:vAlign w:val="bottom"/>
            <w:hideMark/>
          </w:tcPr>
          <w:p w14:paraId="7C500D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26158A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37F86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E5320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061BC2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2112C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EASNS</w:t>
            </w:r>
          </w:p>
        </w:tc>
        <w:tc>
          <w:tcPr>
            <w:tcW w:w="746" w:type="dxa"/>
            <w:shd w:val="clear" w:color="000000" w:fill="BFBFBF"/>
            <w:tcMar>
              <w:left w:w="28" w:type="dxa"/>
              <w:right w:w="28" w:type="dxa"/>
            </w:tcMar>
            <w:vAlign w:val="bottom"/>
            <w:hideMark/>
          </w:tcPr>
          <w:p w14:paraId="17F08B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0766</w:t>
            </w:r>
          </w:p>
        </w:tc>
        <w:tc>
          <w:tcPr>
            <w:tcW w:w="830" w:type="dxa"/>
            <w:shd w:val="clear" w:color="000000" w:fill="BFBFBF"/>
            <w:tcMar>
              <w:left w:w="28" w:type="dxa"/>
              <w:right w:w="28" w:type="dxa"/>
            </w:tcMar>
            <w:vAlign w:val="bottom"/>
            <w:hideMark/>
          </w:tcPr>
          <w:p w14:paraId="021A8A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3423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55EC88B" w14:textId="77777777" w:rsidTr="00182A30">
        <w:trPr>
          <w:trHeight w:val="285"/>
        </w:trPr>
        <w:tc>
          <w:tcPr>
            <w:tcW w:w="988" w:type="dxa"/>
            <w:shd w:val="clear" w:color="auto" w:fill="auto"/>
            <w:tcMar>
              <w:left w:w="28" w:type="dxa"/>
              <w:right w:w="28" w:type="dxa"/>
            </w:tcMar>
            <w:vAlign w:val="bottom"/>
            <w:hideMark/>
          </w:tcPr>
          <w:p w14:paraId="5DD0E74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S1-240050</w:t>
            </w:r>
          </w:p>
        </w:tc>
        <w:tc>
          <w:tcPr>
            <w:tcW w:w="3498" w:type="dxa"/>
            <w:shd w:val="clear" w:color="auto" w:fill="auto"/>
            <w:tcMar>
              <w:left w:w="28" w:type="dxa"/>
              <w:right w:w="28" w:type="dxa"/>
            </w:tcMar>
            <w:vAlign w:val="bottom"/>
            <w:hideMark/>
          </w:tcPr>
          <w:p w14:paraId="3245E4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3E6CA9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69C18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05897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1AB9A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F4460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D4120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8160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5174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BFEB4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FF3A92A" w14:textId="77777777" w:rsidTr="00182A30">
        <w:trPr>
          <w:trHeight w:val="285"/>
        </w:trPr>
        <w:tc>
          <w:tcPr>
            <w:tcW w:w="988" w:type="dxa"/>
            <w:shd w:val="clear" w:color="auto" w:fill="auto"/>
            <w:tcMar>
              <w:left w:w="28" w:type="dxa"/>
              <w:right w:w="28" w:type="dxa"/>
            </w:tcMar>
            <w:vAlign w:val="bottom"/>
            <w:hideMark/>
          </w:tcPr>
          <w:p w14:paraId="304071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S1-240051</w:t>
            </w:r>
          </w:p>
        </w:tc>
        <w:tc>
          <w:tcPr>
            <w:tcW w:w="3498" w:type="dxa"/>
            <w:shd w:val="clear" w:color="auto" w:fill="auto"/>
            <w:tcMar>
              <w:left w:w="28" w:type="dxa"/>
              <w:right w:w="28" w:type="dxa"/>
            </w:tcMar>
            <w:vAlign w:val="bottom"/>
            <w:hideMark/>
          </w:tcPr>
          <w:p w14:paraId="3361A3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Robust Notification Alert for NTN-NR Rel-19</w:t>
            </w:r>
          </w:p>
        </w:tc>
        <w:tc>
          <w:tcPr>
            <w:tcW w:w="1684" w:type="dxa"/>
            <w:shd w:val="clear" w:color="auto" w:fill="auto"/>
            <w:tcMar>
              <w:left w:w="28" w:type="dxa"/>
              <w:right w:w="28" w:type="dxa"/>
            </w:tcMar>
            <w:vAlign w:val="bottom"/>
            <w:hideMark/>
          </w:tcPr>
          <w:p w14:paraId="43BE76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7CC3B6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B2DD4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2D7B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3D84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76EC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96D45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2158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3B4C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348866" w14:textId="77777777" w:rsidTr="00182A30">
        <w:trPr>
          <w:trHeight w:val="285"/>
        </w:trPr>
        <w:tc>
          <w:tcPr>
            <w:tcW w:w="988" w:type="dxa"/>
            <w:shd w:val="clear" w:color="auto" w:fill="auto"/>
            <w:tcMar>
              <w:left w:w="28" w:type="dxa"/>
              <w:right w:w="28" w:type="dxa"/>
            </w:tcMar>
            <w:vAlign w:val="bottom"/>
            <w:hideMark/>
          </w:tcPr>
          <w:p w14:paraId="31AD8D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S1-240052</w:t>
            </w:r>
          </w:p>
        </w:tc>
        <w:tc>
          <w:tcPr>
            <w:tcW w:w="3498" w:type="dxa"/>
            <w:shd w:val="clear" w:color="auto" w:fill="auto"/>
            <w:tcMar>
              <w:left w:w="28" w:type="dxa"/>
              <w:right w:w="28" w:type="dxa"/>
            </w:tcMar>
            <w:vAlign w:val="bottom"/>
            <w:hideMark/>
          </w:tcPr>
          <w:p w14:paraId="6A0AA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6B1F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64FBFE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253C2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2679E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C34DA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BD3D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E89E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048D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C49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657A75" w14:textId="77777777" w:rsidTr="00182A30">
        <w:trPr>
          <w:trHeight w:val="285"/>
        </w:trPr>
        <w:tc>
          <w:tcPr>
            <w:tcW w:w="988" w:type="dxa"/>
            <w:shd w:val="clear" w:color="auto" w:fill="auto"/>
            <w:tcMar>
              <w:left w:w="28" w:type="dxa"/>
              <w:right w:w="28" w:type="dxa"/>
            </w:tcMar>
            <w:vAlign w:val="bottom"/>
            <w:hideMark/>
          </w:tcPr>
          <w:p w14:paraId="5E61738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S1-240053</w:t>
            </w:r>
          </w:p>
        </w:tc>
        <w:tc>
          <w:tcPr>
            <w:tcW w:w="3498" w:type="dxa"/>
            <w:shd w:val="clear" w:color="auto" w:fill="auto"/>
            <w:tcMar>
              <w:left w:w="28" w:type="dxa"/>
              <w:right w:w="28" w:type="dxa"/>
            </w:tcMar>
            <w:vAlign w:val="bottom"/>
            <w:hideMark/>
          </w:tcPr>
          <w:p w14:paraId="5B996D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a Study on satellite access - Phase 4</w:t>
            </w:r>
          </w:p>
        </w:tc>
        <w:tc>
          <w:tcPr>
            <w:tcW w:w="1684" w:type="dxa"/>
            <w:shd w:val="clear" w:color="auto" w:fill="auto"/>
            <w:tcMar>
              <w:left w:w="28" w:type="dxa"/>
              <w:right w:w="28" w:type="dxa"/>
            </w:tcMar>
            <w:vAlign w:val="bottom"/>
            <w:hideMark/>
          </w:tcPr>
          <w:p w14:paraId="27FF9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 vivo, SKY Perfect JSAT, Sateliot, Lockheed Martin, Hughes Network systems, CATT, Nokia, Nokia Shanghai Bell, OQ Technology, China Telecom</w:t>
            </w:r>
          </w:p>
        </w:tc>
        <w:tc>
          <w:tcPr>
            <w:tcW w:w="1020" w:type="dxa"/>
            <w:shd w:val="clear" w:color="auto" w:fill="auto"/>
            <w:tcMar>
              <w:left w:w="28" w:type="dxa"/>
              <w:right w:w="28" w:type="dxa"/>
            </w:tcMar>
            <w:vAlign w:val="bottom"/>
            <w:hideMark/>
          </w:tcPr>
          <w:p w14:paraId="14551A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FF25B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AE2C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7E278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327D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F945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ECEA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E027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8047D8" w14:textId="77777777" w:rsidTr="00182A30">
        <w:trPr>
          <w:trHeight w:val="285"/>
        </w:trPr>
        <w:tc>
          <w:tcPr>
            <w:tcW w:w="988" w:type="dxa"/>
            <w:shd w:val="clear" w:color="auto" w:fill="auto"/>
            <w:tcMar>
              <w:left w:w="28" w:type="dxa"/>
              <w:right w:w="28" w:type="dxa"/>
            </w:tcMar>
            <w:vAlign w:val="bottom"/>
            <w:hideMark/>
          </w:tcPr>
          <w:p w14:paraId="2F17D76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S1-240054</w:t>
            </w:r>
          </w:p>
        </w:tc>
        <w:tc>
          <w:tcPr>
            <w:tcW w:w="3498" w:type="dxa"/>
            <w:shd w:val="clear" w:color="auto" w:fill="auto"/>
            <w:tcMar>
              <w:left w:w="28" w:type="dxa"/>
              <w:right w:w="28" w:type="dxa"/>
            </w:tcMar>
            <w:vAlign w:val="bottom"/>
            <w:hideMark/>
          </w:tcPr>
          <w:p w14:paraId="40AFA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2DFA92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00D98A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93FB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C21B2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3B8BB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0FF3C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5AD1B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39FE6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F77C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163FE5B" w14:textId="77777777" w:rsidTr="00182A30">
        <w:trPr>
          <w:trHeight w:val="285"/>
        </w:trPr>
        <w:tc>
          <w:tcPr>
            <w:tcW w:w="988" w:type="dxa"/>
            <w:shd w:val="clear" w:color="auto" w:fill="auto"/>
            <w:tcMar>
              <w:left w:w="28" w:type="dxa"/>
              <w:right w:w="28" w:type="dxa"/>
            </w:tcMar>
            <w:vAlign w:val="bottom"/>
            <w:hideMark/>
          </w:tcPr>
          <w:p w14:paraId="115108B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S1-240055</w:t>
            </w:r>
          </w:p>
        </w:tc>
        <w:tc>
          <w:tcPr>
            <w:tcW w:w="3498" w:type="dxa"/>
            <w:shd w:val="clear" w:color="auto" w:fill="auto"/>
            <w:tcMar>
              <w:left w:w="28" w:type="dxa"/>
              <w:right w:w="28" w:type="dxa"/>
            </w:tcMar>
            <w:vAlign w:val="bottom"/>
            <w:hideMark/>
          </w:tcPr>
          <w:p w14:paraId="6CC7B6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44A041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52EB92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26C3D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D854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C99E6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7244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06CC2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0768</w:t>
            </w:r>
          </w:p>
        </w:tc>
        <w:tc>
          <w:tcPr>
            <w:tcW w:w="830" w:type="dxa"/>
            <w:shd w:val="clear" w:color="000000" w:fill="BFBFBF"/>
            <w:tcMar>
              <w:left w:w="28" w:type="dxa"/>
              <w:right w:w="28" w:type="dxa"/>
            </w:tcMar>
            <w:vAlign w:val="bottom"/>
            <w:hideMark/>
          </w:tcPr>
          <w:p w14:paraId="60BED0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34962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0877B54" w14:textId="77777777" w:rsidTr="00182A30">
        <w:trPr>
          <w:trHeight w:val="285"/>
        </w:trPr>
        <w:tc>
          <w:tcPr>
            <w:tcW w:w="988" w:type="dxa"/>
            <w:shd w:val="clear" w:color="auto" w:fill="auto"/>
            <w:tcMar>
              <w:left w:w="28" w:type="dxa"/>
              <w:right w:w="28" w:type="dxa"/>
            </w:tcMar>
            <w:vAlign w:val="bottom"/>
            <w:hideMark/>
          </w:tcPr>
          <w:p w14:paraId="742192A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S1-240056</w:t>
            </w:r>
          </w:p>
        </w:tc>
        <w:tc>
          <w:tcPr>
            <w:tcW w:w="3498" w:type="dxa"/>
            <w:shd w:val="clear" w:color="auto" w:fill="auto"/>
            <w:tcMar>
              <w:left w:w="28" w:type="dxa"/>
              <w:right w:w="28" w:type="dxa"/>
            </w:tcMar>
            <w:vAlign w:val="bottom"/>
            <w:hideMark/>
          </w:tcPr>
          <w:p w14:paraId="470396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6FB20B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1C6CA3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ECCE0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4BFF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412EF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558801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5DB997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0769</w:t>
            </w:r>
          </w:p>
        </w:tc>
        <w:tc>
          <w:tcPr>
            <w:tcW w:w="830" w:type="dxa"/>
            <w:shd w:val="clear" w:color="000000" w:fill="BFBFBF"/>
            <w:tcMar>
              <w:left w:w="28" w:type="dxa"/>
              <w:right w:w="28" w:type="dxa"/>
            </w:tcMar>
            <w:vAlign w:val="bottom"/>
            <w:hideMark/>
          </w:tcPr>
          <w:p w14:paraId="340138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DEC62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238EDE5" w14:textId="77777777" w:rsidTr="00182A30">
        <w:trPr>
          <w:trHeight w:val="285"/>
        </w:trPr>
        <w:tc>
          <w:tcPr>
            <w:tcW w:w="988" w:type="dxa"/>
            <w:shd w:val="clear" w:color="auto" w:fill="auto"/>
            <w:tcMar>
              <w:left w:w="28" w:type="dxa"/>
              <w:right w:w="28" w:type="dxa"/>
            </w:tcMar>
            <w:vAlign w:val="bottom"/>
            <w:hideMark/>
          </w:tcPr>
          <w:p w14:paraId="4893400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S1-240057</w:t>
            </w:r>
          </w:p>
        </w:tc>
        <w:tc>
          <w:tcPr>
            <w:tcW w:w="3498" w:type="dxa"/>
            <w:shd w:val="clear" w:color="auto" w:fill="auto"/>
            <w:tcMar>
              <w:left w:w="28" w:type="dxa"/>
              <w:right w:w="28" w:type="dxa"/>
            </w:tcMar>
            <w:vAlign w:val="bottom"/>
            <w:hideMark/>
          </w:tcPr>
          <w:p w14:paraId="540BFF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services supported in UE-Satellite-UE communication</w:t>
            </w:r>
          </w:p>
        </w:tc>
        <w:tc>
          <w:tcPr>
            <w:tcW w:w="1684" w:type="dxa"/>
            <w:shd w:val="clear" w:color="auto" w:fill="auto"/>
            <w:tcMar>
              <w:left w:w="28" w:type="dxa"/>
              <w:right w:w="28" w:type="dxa"/>
            </w:tcMar>
            <w:vAlign w:val="bottom"/>
            <w:hideMark/>
          </w:tcPr>
          <w:p w14:paraId="6B4FB2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6B8588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CDD51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19AC3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94C2B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A2AA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10735E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0770</w:t>
            </w:r>
          </w:p>
        </w:tc>
        <w:tc>
          <w:tcPr>
            <w:tcW w:w="830" w:type="dxa"/>
            <w:shd w:val="clear" w:color="000000" w:fill="BFBFBF"/>
            <w:tcMar>
              <w:left w:w="28" w:type="dxa"/>
              <w:right w:w="28" w:type="dxa"/>
            </w:tcMar>
            <w:vAlign w:val="bottom"/>
            <w:hideMark/>
          </w:tcPr>
          <w:p w14:paraId="350112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5413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3B68BE2" w14:textId="77777777" w:rsidTr="00182A30">
        <w:trPr>
          <w:trHeight w:val="285"/>
        </w:trPr>
        <w:tc>
          <w:tcPr>
            <w:tcW w:w="988" w:type="dxa"/>
            <w:shd w:val="clear" w:color="auto" w:fill="auto"/>
            <w:tcMar>
              <w:left w:w="28" w:type="dxa"/>
              <w:right w:w="28" w:type="dxa"/>
            </w:tcMar>
            <w:vAlign w:val="bottom"/>
            <w:hideMark/>
          </w:tcPr>
          <w:p w14:paraId="4D0B34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S1-240058</w:t>
            </w:r>
          </w:p>
        </w:tc>
        <w:tc>
          <w:tcPr>
            <w:tcW w:w="3498" w:type="dxa"/>
            <w:shd w:val="clear" w:color="auto" w:fill="auto"/>
            <w:tcMar>
              <w:left w:w="28" w:type="dxa"/>
              <w:right w:w="28" w:type="dxa"/>
            </w:tcMar>
            <w:vAlign w:val="bottom"/>
            <w:hideMark/>
          </w:tcPr>
          <w:p w14:paraId="41E213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 Alignment of Stage 1 with results for SEI</w:t>
            </w:r>
          </w:p>
        </w:tc>
        <w:tc>
          <w:tcPr>
            <w:tcW w:w="1684" w:type="dxa"/>
            <w:shd w:val="clear" w:color="auto" w:fill="auto"/>
            <w:tcMar>
              <w:left w:w="28" w:type="dxa"/>
              <w:right w:w="28" w:type="dxa"/>
            </w:tcMar>
            <w:vAlign w:val="bottom"/>
            <w:hideMark/>
          </w:tcPr>
          <w:p w14:paraId="191C02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628A05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3F565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4CEE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558C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FF60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1AC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D0D90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76C6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2A25462" w14:textId="77777777" w:rsidTr="00182A30">
        <w:trPr>
          <w:trHeight w:val="285"/>
        </w:trPr>
        <w:tc>
          <w:tcPr>
            <w:tcW w:w="988" w:type="dxa"/>
            <w:shd w:val="clear" w:color="auto" w:fill="auto"/>
            <w:tcMar>
              <w:left w:w="28" w:type="dxa"/>
              <w:right w:w="28" w:type="dxa"/>
            </w:tcMar>
            <w:vAlign w:val="bottom"/>
            <w:hideMark/>
          </w:tcPr>
          <w:p w14:paraId="5D2120E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S1-240059</w:t>
            </w:r>
          </w:p>
        </w:tc>
        <w:tc>
          <w:tcPr>
            <w:tcW w:w="3498" w:type="dxa"/>
            <w:shd w:val="clear" w:color="auto" w:fill="auto"/>
            <w:tcMar>
              <w:left w:w="28" w:type="dxa"/>
              <w:right w:w="28" w:type="dxa"/>
            </w:tcMar>
            <w:vAlign w:val="bottom"/>
            <w:hideMark/>
          </w:tcPr>
          <w:p w14:paraId="5AF873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for Smart Energy Infrastructure</w:t>
            </w:r>
          </w:p>
        </w:tc>
        <w:tc>
          <w:tcPr>
            <w:tcW w:w="1684" w:type="dxa"/>
            <w:shd w:val="clear" w:color="auto" w:fill="auto"/>
            <w:tcMar>
              <w:left w:w="28" w:type="dxa"/>
              <w:right w:w="28" w:type="dxa"/>
            </w:tcMar>
            <w:vAlign w:val="bottom"/>
            <w:hideMark/>
          </w:tcPr>
          <w:p w14:paraId="086A01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65BE7A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775C9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5CD1F7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22.104</w:t>
            </w:r>
          </w:p>
        </w:tc>
        <w:tc>
          <w:tcPr>
            <w:tcW w:w="680" w:type="dxa"/>
            <w:shd w:val="clear" w:color="auto" w:fill="auto"/>
            <w:tcMar>
              <w:left w:w="28" w:type="dxa"/>
              <w:right w:w="28" w:type="dxa"/>
            </w:tcMar>
            <w:vAlign w:val="bottom"/>
            <w:hideMark/>
          </w:tcPr>
          <w:p w14:paraId="7E1588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18.3.0</w:t>
            </w:r>
          </w:p>
        </w:tc>
        <w:tc>
          <w:tcPr>
            <w:tcW w:w="1408" w:type="dxa"/>
            <w:shd w:val="clear" w:color="auto" w:fill="auto"/>
            <w:tcMar>
              <w:left w:w="28" w:type="dxa"/>
              <w:right w:w="28" w:type="dxa"/>
            </w:tcMar>
            <w:vAlign w:val="bottom"/>
            <w:hideMark/>
          </w:tcPr>
          <w:p w14:paraId="1B1D76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SEI</w:t>
            </w:r>
          </w:p>
        </w:tc>
        <w:tc>
          <w:tcPr>
            <w:tcW w:w="746" w:type="dxa"/>
            <w:shd w:val="clear" w:color="000000" w:fill="BFBFBF"/>
            <w:tcMar>
              <w:left w:w="28" w:type="dxa"/>
              <w:right w:w="28" w:type="dxa"/>
            </w:tcMar>
            <w:vAlign w:val="bottom"/>
            <w:hideMark/>
          </w:tcPr>
          <w:p w14:paraId="5462C1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0098</w:t>
            </w:r>
          </w:p>
        </w:tc>
        <w:tc>
          <w:tcPr>
            <w:tcW w:w="830" w:type="dxa"/>
            <w:shd w:val="clear" w:color="000000" w:fill="BFBFBF"/>
            <w:tcMar>
              <w:left w:w="28" w:type="dxa"/>
              <w:right w:w="28" w:type="dxa"/>
            </w:tcMar>
            <w:vAlign w:val="bottom"/>
            <w:hideMark/>
          </w:tcPr>
          <w:p w14:paraId="6BA92C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1632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FCA899B" w14:textId="77777777" w:rsidTr="00182A30">
        <w:trPr>
          <w:trHeight w:val="285"/>
        </w:trPr>
        <w:tc>
          <w:tcPr>
            <w:tcW w:w="988" w:type="dxa"/>
            <w:shd w:val="clear" w:color="auto" w:fill="auto"/>
            <w:tcMar>
              <w:left w:w="28" w:type="dxa"/>
              <w:right w:w="28" w:type="dxa"/>
            </w:tcMar>
            <w:vAlign w:val="bottom"/>
            <w:hideMark/>
          </w:tcPr>
          <w:p w14:paraId="588C2F6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S1-240060</w:t>
            </w:r>
          </w:p>
        </w:tc>
        <w:tc>
          <w:tcPr>
            <w:tcW w:w="3498" w:type="dxa"/>
            <w:shd w:val="clear" w:color="auto" w:fill="auto"/>
            <w:tcMar>
              <w:left w:w="28" w:type="dxa"/>
              <w:right w:w="28" w:type="dxa"/>
            </w:tcMar>
            <w:vAlign w:val="bottom"/>
            <w:hideMark/>
          </w:tcPr>
          <w:p w14:paraId="15029F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for Smart Energy Infrastructure</w:t>
            </w:r>
          </w:p>
        </w:tc>
        <w:tc>
          <w:tcPr>
            <w:tcW w:w="1684" w:type="dxa"/>
            <w:shd w:val="clear" w:color="auto" w:fill="auto"/>
            <w:tcMar>
              <w:left w:w="28" w:type="dxa"/>
              <w:right w:w="28" w:type="dxa"/>
            </w:tcMar>
            <w:vAlign w:val="bottom"/>
            <w:hideMark/>
          </w:tcPr>
          <w:p w14:paraId="209FE8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 China Telecom</w:t>
            </w:r>
          </w:p>
        </w:tc>
        <w:tc>
          <w:tcPr>
            <w:tcW w:w="1020" w:type="dxa"/>
            <w:shd w:val="clear" w:color="auto" w:fill="auto"/>
            <w:tcMar>
              <w:left w:w="28" w:type="dxa"/>
              <w:right w:w="28" w:type="dxa"/>
            </w:tcMar>
            <w:vAlign w:val="bottom"/>
            <w:hideMark/>
          </w:tcPr>
          <w:p w14:paraId="3196B2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50D9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1A5C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FD92E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9D304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SEI</w:t>
            </w:r>
          </w:p>
        </w:tc>
        <w:tc>
          <w:tcPr>
            <w:tcW w:w="746" w:type="dxa"/>
            <w:shd w:val="clear" w:color="000000" w:fill="BFBFBF"/>
            <w:tcMar>
              <w:left w:w="28" w:type="dxa"/>
              <w:right w:w="28" w:type="dxa"/>
            </w:tcMar>
            <w:vAlign w:val="bottom"/>
            <w:hideMark/>
          </w:tcPr>
          <w:p w14:paraId="2F689C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0771</w:t>
            </w:r>
          </w:p>
        </w:tc>
        <w:tc>
          <w:tcPr>
            <w:tcW w:w="830" w:type="dxa"/>
            <w:shd w:val="clear" w:color="000000" w:fill="BFBFBF"/>
            <w:tcMar>
              <w:left w:w="28" w:type="dxa"/>
              <w:right w:w="28" w:type="dxa"/>
            </w:tcMar>
            <w:vAlign w:val="bottom"/>
            <w:hideMark/>
          </w:tcPr>
          <w:p w14:paraId="5B59E0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1FC1B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921AB3D" w14:textId="77777777" w:rsidTr="00182A30">
        <w:trPr>
          <w:trHeight w:val="285"/>
        </w:trPr>
        <w:tc>
          <w:tcPr>
            <w:tcW w:w="988" w:type="dxa"/>
            <w:shd w:val="clear" w:color="auto" w:fill="auto"/>
            <w:tcMar>
              <w:left w:w="28" w:type="dxa"/>
              <w:right w:w="28" w:type="dxa"/>
            </w:tcMar>
            <w:vAlign w:val="bottom"/>
            <w:hideMark/>
          </w:tcPr>
          <w:p w14:paraId="780DF1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S1-240061</w:t>
            </w:r>
          </w:p>
        </w:tc>
        <w:tc>
          <w:tcPr>
            <w:tcW w:w="3498" w:type="dxa"/>
            <w:shd w:val="clear" w:color="auto" w:fill="auto"/>
            <w:tcMar>
              <w:left w:w="28" w:type="dxa"/>
              <w:right w:w="28" w:type="dxa"/>
            </w:tcMar>
            <w:vAlign w:val="bottom"/>
            <w:hideMark/>
          </w:tcPr>
          <w:p w14:paraId="49EB0E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59A9E0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651D9A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BB55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7001A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9FFE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923C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3DBF4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0772</w:t>
            </w:r>
          </w:p>
        </w:tc>
        <w:tc>
          <w:tcPr>
            <w:tcW w:w="830" w:type="dxa"/>
            <w:shd w:val="clear" w:color="000000" w:fill="BFBFBF"/>
            <w:tcMar>
              <w:left w:w="28" w:type="dxa"/>
              <w:right w:w="28" w:type="dxa"/>
            </w:tcMar>
            <w:vAlign w:val="bottom"/>
            <w:hideMark/>
          </w:tcPr>
          <w:p w14:paraId="6E9CFD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BFEE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9493ADE" w14:textId="77777777" w:rsidTr="00182A30">
        <w:trPr>
          <w:trHeight w:val="285"/>
        </w:trPr>
        <w:tc>
          <w:tcPr>
            <w:tcW w:w="988" w:type="dxa"/>
            <w:shd w:val="clear" w:color="auto" w:fill="auto"/>
            <w:tcMar>
              <w:left w:w="28" w:type="dxa"/>
              <w:right w:w="28" w:type="dxa"/>
            </w:tcMar>
            <w:vAlign w:val="bottom"/>
            <w:hideMark/>
          </w:tcPr>
          <w:p w14:paraId="5BB30A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S1-240062</w:t>
            </w:r>
          </w:p>
        </w:tc>
        <w:tc>
          <w:tcPr>
            <w:tcW w:w="3498" w:type="dxa"/>
            <w:shd w:val="clear" w:color="auto" w:fill="auto"/>
            <w:tcMar>
              <w:left w:w="28" w:type="dxa"/>
              <w:right w:w="28" w:type="dxa"/>
            </w:tcMar>
            <w:vAlign w:val="bottom"/>
            <w:hideMark/>
          </w:tcPr>
          <w:p w14:paraId="7E951B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to enable UE-Satellite-UE communication with 5G satellite access</w:t>
            </w:r>
          </w:p>
        </w:tc>
        <w:tc>
          <w:tcPr>
            <w:tcW w:w="1684" w:type="dxa"/>
            <w:shd w:val="clear" w:color="auto" w:fill="auto"/>
            <w:tcMar>
              <w:left w:w="28" w:type="dxa"/>
              <w:right w:w="28" w:type="dxa"/>
            </w:tcMar>
            <w:vAlign w:val="bottom"/>
            <w:hideMark/>
          </w:tcPr>
          <w:p w14:paraId="3948AB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33E98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14523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469AE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55EF6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7716A8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3B58E6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0773</w:t>
            </w:r>
          </w:p>
        </w:tc>
        <w:tc>
          <w:tcPr>
            <w:tcW w:w="830" w:type="dxa"/>
            <w:shd w:val="clear" w:color="000000" w:fill="BFBFBF"/>
            <w:tcMar>
              <w:left w:w="28" w:type="dxa"/>
              <w:right w:w="28" w:type="dxa"/>
            </w:tcMar>
            <w:vAlign w:val="bottom"/>
            <w:hideMark/>
          </w:tcPr>
          <w:p w14:paraId="5C9269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E7F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70755B3" w14:textId="77777777" w:rsidTr="00182A30">
        <w:trPr>
          <w:trHeight w:val="285"/>
        </w:trPr>
        <w:tc>
          <w:tcPr>
            <w:tcW w:w="988" w:type="dxa"/>
            <w:shd w:val="clear" w:color="auto" w:fill="auto"/>
            <w:tcMar>
              <w:left w:w="28" w:type="dxa"/>
              <w:right w:w="28" w:type="dxa"/>
            </w:tcMar>
            <w:vAlign w:val="bottom"/>
            <w:hideMark/>
          </w:tcPr>
          <w:p w14:paraId="2964087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S1-240063</w:t>
            </w:r>
          </w:p>
        </w:tc>
        <w:tc>
          <w:tcPr>
            <w:tcW w:w="3498" w:type="dxa"/>
            <w:shd w:val="clear" w:color="auto" w:fill="auto"/>
            <w:tcMar>
              <w:left w:w="28" w:type="dxa"/>
              <w:right w:w="28" w:type="dxa"/>
            </w:tcMar>
            <w:vAlign w:val="bottom"/>
            <w:hideMark/>
          </w:tcPr>
          <w:p w14:paraId="7DA602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services supported in UE-Satellite-UE communication</w:t>
            </w:r>
          </w:p>
        </w:tc>
        <w:tc>
          <w:tcPr>
            <w:tcW w:w="1684" w:type="dxa"/>
            <w:shd w:val="clear" w:color="auto" w:fill="auto"/>
            <w:tcMar>
              <w:left w:w="28" w:type="dxa"/>
              <w:right w:w="28" w:type="dxa"/>
            </w:tcMar>
            <w:vAlign w:val="bottom"/>
            <w:hideMark/>
          </w:tcPr>
          <w:p w14:paraId="64AD06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w:t>
            </w:r>
          </w:p>
        </w:tc>
        <w:tc>
          <w:tcPr>
            <w:tcW w:w="1020" w:type="dxa"/>
            <w:shd w:val="clear" w:color="auto" w:fill="auto"/>
            <w:tcMar>
              <w:left w:w="28" w:type="dxa"/>
              <w:right w:w="28" w:type="dxa"/>
            </w:tcMar>
            <w:vAlign w:val="bottom"/>
            <w:hideMark/>
          </w:tcPr>
          <w:p w14:paraId="5CDB89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D43D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DA57E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0F5D2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618FBC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5GSAT_Ph3</w:t>
            </w:r>
          </w:p>
        </w:tc>
        <w:tc>
          <w:tcPr>
            <w:tcW w:w="746" w:type="dxa"/>
            <w:shd w:val="clear" w:color="000000" w:fill="BFBFBF"/>
            <w:tcMar>
              <w:left w:w="28" w:type="dxa"/>
              <w:right w:w="28" w:type="dxa"/>
            </w:tcMar>
            <w:vAlign w:val="bottom"/>
            <w:hideMark/>
          </w:tcPr>
          <w:p w14:paraId="62510F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0774</w:t>
            </w:r>
          </w:p>
        </w:tc>
        <w:tc>
          <w:tcPr>
            <w:tcW w:w="830" w:type="dxa"/>
            <w:shd w:val="clear" w:color="000000" w:fill="BFBFBF"/>
            <w:tcMar>
              <w:left w:w="28" w:type="dxa"/>
              <w:right w:w="28" w:type="dxa"/>
            </w:tcMar>
            <w:vAlign w:val="bottom"/>
            <w:hideMark/>
          </w:tcPr>
          <w:p w14:paraId="5AD7C4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8EB0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D628676" w14:textId="77777777" w:rsidTr="00182A30">
        <w:trPr>
          <w:trHeight w:val="285"/>
        </w:trPr>
        <w:tc>
          <w:tcPr>
            <w:tcW w:w="988" w:type="dxa"/>
            <w:shd w:val="clear" w:color="auto" w:fill="auto"/>
            <w:tcMar>
              <w:left w:w="28" w:type="dxa"/>
              <w:right w:w="28" w:type="dxa"/>
            </w:tcMar>
            <w:vAlign w:val="bottom"/>
            <w:hideMark/>
          </w:tcPr>
          <w:p w14:paraId="4F6F95F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S1-240064</w:t>
            </w:r>
          </w:p>
        </w:tc>
        <w:tc>
          <w:tcPr>
            <w:tcW w:w="3498" w:type="dxa"/>
            <w:shd w:val="clear" w:color="auto" w:fill="auto"/>
            <w:tcMar>
              <w:left w:w="28" w:type="dxa"/>
              <w:right w:w="28" w:type="dxa"/>
            </w:tcMar>
            <w:vAlign w:val="bottom"/>
            <w:hideMark/>
          </w:tcPr>
          <w:p w14:paraId="06D8C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Cases motivations for 5G MBS over NTN study</w:t>
            </w:r>
          </w:p>
        </w:tc>
        <w:tc>
          <w:tcPr>
            <w:tcW w:w="1684" w:type="dxa"/>
            <w:shd w:val="clear" w:color="auto" w:fill="auto"/>
            <w:tcMar>
              <w:left w:w="28" w:type="dxa"/>
              <w:right w:w="28" w:type="dxa"/>
            </w:tcMar>
            <w:vAlign w:val="bottom"/>
            <w:hideMark/>
          </w:tcPr>
          <w:p w14:paraId="447E825F"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SES, Thales, Ligado, Novamint, Inmarsat, Viasat, Avanti, Airbus, ESA, Hispasat,</w:t>
            </w:r>
          </w:p>
        </w:tc>
        <w:tc>
          <w:tcPr>
            <w:tcW w:w="1020" w:type="dxa"/>
            <w:shd w:val="clear" w:color="auto" w:fill="auto"/>
            <w:tcMar>
              <w:left w:w="28" w:type="dxa"/>
              <w:right w:w="28" w:type="dxa"/>
            </w:tcMar>
            <w:vAlign w:val="bottom"/>
            <w:hideMark/>
          </w:tcPr>
          <w:p w14:paraId="445C4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3164E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9D98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1353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7B46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453F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96AD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8AA1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BF3996" w14:textId="77777777" w:rsidTr="00182A30">
        <w:trPr>
          <w:trHeight w:val="285"/>
        </w:trPr>
        <w:tc>
          <w:tcPr>
            <w:tcW w:w="988" w:type="dxa"/>
            <w:shd w:val="clear" w:color="auto" w:fill="auto"/>
            <w:tcMar>
              <w:left w:w="28" w:type="dxa"/>
              <w:right w:w="28" w:type="dxa"/>
            </w:tcMar>
            <w:vAlign w:val="bottom"/>
            <w:hideMark/>
          </w:tcPr>
          <w:p w14:paraId="47CD4A5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S1-240065</w:t>
            </w:r>
          </w:p>
        </w:tc>
        <w:tc>
          <w:tcPr>
            <w:tcW w:w="3498" w:type="dxa"/>
            <w:shd w:val="clear" w:color="auto" w:fill="auto"/>
            <w:tcMar>
              <w:left w:w="28" w:type="dxa"/>
              <w:right w:w="28" w:type="dxa"/>
            </w:tcMar>
            <w:vAlign w:val="bottom"/>
            <w:hideMark/>
          </w:tcPr>
          <w:p w14:paraId="29A9AD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NetShare phase 2</w:t>
            </w:r>
          </w:p>
        </w:tc>
        <w:tc>
          <w:tcPr>
            <w:tcW w:w="1684" w:type="dxa"/>
            <w:shd w:val="clear" w:color="auto" w:fill="auto"/>
            <w:tcMar>
              <w:left w:w="28" w:type="dxa"/>
              <w:right w:w="28" w:type="dxa"/>
            </w:tcMar>
            <w:vAlign w:val="bottom"/>
            <w:hideMark/>
          </w:tcPr>
          <w:p w14:paraId="6D7661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Rakuten Mobile, SK Telecom, LG Uplus, CATT</w:t>
            </w:r>
          </w:p>
        </w:tc>
        <w:tc>
          <w:tcPr>
            <w:tcW w:w="1020" w:type="dxa"/>
            <w:shd w:val="clear" w:color="auto" w:fill="auto"/>
            <w:tcMar>
              <w:left w:w="28" w:type="dxa"/>
              <w:right w:w="28" w:type="dxa"/>
            </w:tcMar>
            <w:vAlign w:val="bottom"/>
            <w:hideMark/>
          </w:tcPr>
          <w:p w14:paraId="717C34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4E98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D6B7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45A5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7D9F9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3FE7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ABC7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F1871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54BF0C1" w14:textId="77777777" w:rsidTr="00182A30">
        <w:trPr>
          <w:trHeight w:val="285"/>
        </w:trPr>
        <w:tc>
          <w:tcPr>
            <w:tcW w:w="988" w:type="dxa"/>
            <w:shd w:val="clear" w:color="auto" w:fill="auto"/>
            <w:tcMar>
              <w:left w:w="28" w:type="dxa"/>
              <w:right w:w="28" w:type="dxa"/>
            </w:tcMar>
            <w:vAlign w:val="bottom"/>
            <w:hideMark/>
          </w:tcPr>
          <w:p w14:paraId="2E112CB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S1-240066</w:t>
            </w:r>
          </w:p>
        </w:tc>
        <w:tc>
          <w:tcPr>
            <w:tcW w:w="3498" w:type="dxa"/>
            <w:shd w:val="clear" w:color="auto" w:fill="auto"/>
            <w:tcMar>
              <w:left w:w="28" w:type="dxa"/>
              <w:right w:w="28" w:type="dxa"/>
            </w:tcMar>
            <w:vAlign w:val="bottom"/>
            <w:hideMark/>
          </w:tcPr>
          <w:p w14:paraId="63EC96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Further analyses and use case suggestions on NetShare phase 2</w:t>
            </w:r>
          </w:p>
        </w:tc>
        <w:tc>
          <w:tcPr>
            <w:tcW w:w="1684" w:type="dxa"/>
            <w:shd w:val="clear" w:color="auto" w:fill="auto"/>
            <w:tcMar>
              <w:left w:w="28" w:type="dxa"/>
              <w:right w:w="28" w:type="dxa"/>
            </w:tcMar>
            <w:vAlign w:val="bottom"/>
            <w:hideMark/>
          </w:tcPr>
          <w:p w14:paraId="0656DE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4D8FB1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CAB36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F4D60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67D4A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F9E00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B78EB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E8C5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EC38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4C20540" w14:textId="77777777" w:rsidTr="00182A30">
        <w:trPr>
          <w:trHeight w:val="285"/>
        </w:trPr>
        <w:tc>
          <w:tcPr>
            <w:tcW w:w="988" w:type="dxa"/>
            <w:shd w:val="clear" w:color="auto" w:fill="auto"/>
            <w:tcMar>
              <w:left w:w="28" w:type="dxa"/>
              <w:right w:w="28" w:type="dxa"/>
            </w:tcMar>
            <w:vAlign w:val="bottom"/>
            <w:hideMark/>
          </w:tcPr>
          <w:p w14:paraId="7D60059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S1-240067</w:t>
            </w:r>
          </w:p>
        </w:tc>
        <w:tc>
          <w:tcPr>
            <w:tcW w:w="3498" w:type="dxa"/>
            <w:shd w:val="clear" w:color="auto" w:fill="auto"/>
            <w:tcMar>
              <w:left w:w="28" w:type="dxa"/>
              <w:right w:w="28" w:type="dxa"/>
            </w:tcMar>
            <w:vAlign w:val="bottom"/>
            <w:hideMark/>
          </w:tcPr>
          <w:p w14:paraId="67C428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Multi-network Interoperability Enhancement</w:t>
            </w:r>
          </w:p>
        </w:tc>
        <w:tc>
          <w:tcPr>
            <w:tcW w:w="1684" w:type="dxa"/>
            <w:shd w:val="clear" w:color="auto" w:fill="auto"/>
            <w:tcMar>
              <w:left w:w="28" w:type="dxa"/>
              <w:right w:w="28" w:type="dxa"/>
            </w:tcMar>
            <w:vAlign w:val="bottom"/>
            <w:hideMark/>
          </w:tcPr>
          <w:p w14:paraId="6B4A40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1AA003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7B78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7887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8EAD8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480B6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8EC5D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CC6E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C7D8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FEB41A" w14:textId="77777777" w:rsidTr="00182A30">
        <w:trPr>
          <w:trHeight w:val="285"/>
        </w:trPr>
        <w:tc>
          <w:tcPr>
            <w:tcW w:w="988" w:type="dxa"/>
            <w:shd w:val="clear" w:color="auto" w:fill="auto"/>
            <w:tcMar>
              <w:left w:w="28" w:type="dxa"/>
              <w:right w:w="28" w:type="dxa"/>
            </w:tcMar>
            <w:vAlign w:val="bottom"/>
            <w:hideMark/>
          </w:tcPr>
          <w:p w14:paraId="225024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S1-240068</w:t>
            </w:r>
          </w:p>
        </w:tc>
        <w:tc>
          <w:tcPr>
            <w:tcW w:w="3498" w:type="dxa"/>
            <w:shd w:val="clear" w:color="auto" w:fill="auto"/>
            <w:tcMar>
              <w:left w:w="28" w:type="dxa"/>
              <w:right w:w="28" w:type="dxa"/>
            </w:tcMar>
            <w:vAlign w:val="bottom"/>
            <w:hideMark/>
          </w:tcPr>
          <w:p w14:paraId="779D70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Multi-network Interoperability Enhancement</w:t>
            </w:r>
          </w:p>
        </w:tc>
        <w:tc>
          <w:tcPr>
            <w:tcW w:w="1684" w:type="dxa"/>
            <w:shd w:val="clear" w:color="auto" w:fill="auto"/>
            <w:tcMar>
              <w:left w:w="28" w:type="dxa"/>
              <w:right w:w="28" w:type="dxa"/>
            </w:tcMar>
            <w:vAlign w:val="bottom"/>
            <w:hideMark/>
          </w:tcPr>
          <w:p w14:paraId="6DFA46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w:t>
            </w:r>
          </w:p>
        </w:tc>
        <w:tc>
          <w:tcPr>
            <w:tcW w:w="1020" w:type="dxa"/>
            <w:shd w:val="clear" w:color="auto" w:fill="auto"/>
            <w:tcMar>
              <w:left w:w="28" w:type="dxa"/>
              <w:right w:w="28" w:type="dxa"/>
            </w:tcMar>
            <w:vAlign w:val="bottom"/>
            <w:hideMark/>
          </w:tcPr>
          <w:p w14:paraId="357AA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E8A9B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86DE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1BAA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35710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E0DF6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B32A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C765D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87B6E4" w14:textId="77777777" w:rsidTr="00182A30">
        <w:trPr>
          <w:trHeight w:val="285"/>
        </w:trPr>
        <w:tc>
          <w:tcPr>
            <w:tcW w:w="988" w:type="dxa"/>
            <w:shd w:val="clear" w:color="auto" w:fill="auto"/>
            <w:tcMar>
              <w:left w:w="28" w:type="dxa"/>
              <w:right w:w="28" w:type="dxa"/>
            </w:tcMar>
            <w:vAlign w:val="bottom"/>
            <w:hideMark/>
          </w:tcPr>
          <w:p w14:paraId="4D50233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S1-240069</w:t>
            </w:r>
          </w:p>
        </w:tc>
        <w:tc>
          <w:tcPr>
            <w:tcW w:w="3498" w:type="dxa"/>
            <w:shd w:val="clear" w:color="auto" w:fill="auto"/>
            <w:tcMar>
              <w:left w:w="28" w:type="dxa"/>
              <w:right w:w="28" w:type="dxa"/>
            </w:tcMar>
            <w:vAlign w:val="bottom"/>
            <w:hideMark/>
          </w:tcPr>
          <w:p w14:paraId="166399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Robust Notification Alert for NTN-NR UE</w:t>
            </w:r>
          </w:p>
        </w:tc>
        <w:tc>
          <w:tcPr>
            <w:tcW w:w="1684" w:type="dxa"/>
            <w:shd w:val="clear" w:color="auto" w:fill="auto"/>
            <w:tcMar>
              <w:left w:w="28" w:type="dxa"/>
              <w:right w:w="28" w:type="dxa"/>
            </w:tcMar>
            <w:vAlign w:val="bottom"/>
            <w:hideMark/>
          </w:tcPr>
          <w:p w14:paraId="05FDBC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OmniSpace, OQ Technology, SES</w:t>
            </w:r>
          </w:p>
        </w:tc>
        <w:tc>
          <w:tcPr>
            <w:tcW w:w="1020" w:type="dxa"/>
            <w:shd w:val="clear" w:color="auto" w:fill="auto"/>
            <w:tcMar>
              <w:left w:w="28" w:type="dxa"/>
              <w:right w:w="28" w:type="dxa"/>
            </w:tcMar>
            <w:vAlign w:val="bottom"/>
            <w:hideMark/>
          </w:tcPr>
          <w:p w14:paraId="722DA3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BF2A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ADF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B2FC9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363C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4D347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7BC9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F13B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1731FA7" w14:textId="77777777" w:rsidTr="00182A30">
        <w:trPr>
          <w:trHeight w:val="285"/>
        </w:trPr>
        <w:tc>
          <w:tcPr>
            <w:tcW w:w="988" w:type="dxa"/>
            <w:shd w:val="clear" w:color="auto" w:fill="auto"/>
            <w:tcMar>
              <w:left w:w="28" w:type="dxa"/>
              <w:right w:w="28" w:type="dxa"/>
            </w:tcMar>
            <w:vAlign w:val="bottom"/>
            <w:hideMark/>
          </w:tcPr>
          <w:p w14:paraId="75803B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S1-240070</w:t>
            </w:r>
          </w:p>
        </w:tc>
        <w:tc>
          <w:tcPr>
            <w:tcW w:w="3498" w:type="dxa"/>
            <w:shd w:val="clear" w:color="auto" w:fill="auto"/>
            <w:tcMar>
              <w:left w:w="28" w:type="dxa"/>
              <w:right w:w="28" w:type="dxa"/>
            </w:tcMar>
            <w:vAlign w:val="bottom"/>
            <w:hideMark/>
          </w:tcPr>
          <w:p w14:paraId="536501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Mini WID on Robust Notification Alert for 5G system with satellite access</w:t>
            </w:r>
          </w:p>
        </w:tc>
        <w:tc>
          <w:tcPr>
            <w:tcW w:w="1684" w:type="dxa"/>
            <w:shd w:val="clear" w:color="auto" w:fill="auto"/>
            <w:tcMar>
              <w:left w:w="28" w:type="dxa"/>
              <w:right w:w="28" w:type="dxa"/>
            </w:tcMar>
            <w:vAlign w:val="bottom"/>
            <w:hideMark/>
          </w:tcPr>
          <w:p w14:paraId="650172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Thales,</w:t>
            </w:r>
          </w:p>
        </w:tc>
        <w:tc>
          <w:tcPr>
            <w:tcW w:w="1020" w:type="dxa"/>
            <w:shd w:val="clear" w:color="auto" w:fill="auto"/>
            <w:tcMar>
              <w:left w:w="28" w:type="dxa"/>
              <w:right w:w="28" w:type="dxa"/>
            </w:tcMar>
            <w:vAlign w:val="bottom"/>
            <w:hideMark/>
          </w:tcPr>
          <w:p w14:paraId="039932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73B3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CAE2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0512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3F295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5856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80D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2EB8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65451EB" w14:textId="77777777" w:rsidTr="00182A30">
        <w:trPr>
          <w:trHeight w:val="285"/>
        </w:trPr>
        <w:tc>
          <w:tcPr>
            <w:tcW w:w="988" w:type="dxa"/>
            <w:shd w:val="clear" w:color="auto" w:fill="auto"/>
            <w:tcMar>
              <w:left w:w="28" w:type="dxa"/>
              <w:right w:w="28" w:type="dxa"/>
            </w:tcMar>
            <w:vAlign w:val="bottom"/>
            <w:hideMark/>
          </w:tcPr>
          <w:p w14:paraId="78922B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S1-240071</w:t>
            </w:r>
          </w:p>
        </w:tc>
        <w:tc>
          <w:tcPr>
            <w:tcW w:w="3498" w:type="dxa"/>
            <w:shd w:val="clear" w:color="auto" w:fill="auto"/>
            <w:tcMar>
              <w:left w:w="28" w:type="dxa"/>
              <w:right w:w="28" w:type="dxa"/>
            </w:tcMar>
            <w:vAlign w:val="bottom"/>
            <w:hideMark/>
          </w:tcPr>
          <w:p w14:paraId="1A99B6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Notification Alert for 5G satellite acsess to notify UE of missed paging call(s) when normal paging fails</w:t>
            </w:r>
          </w:p>
        </w:tc>
        <w:tc>
          <w:tcPr>
            <w:tcW w:w="1684" w:type="dxa"/>
            <w:shd w:val="clear" w:color="auto" w:fill="auto"/>
            <w:tcMar>
              <w:left w:w="28" w:type="dxa"/>
              <w:right w:w="28" w:type="dxa"/>
            </w:tcMar>
            <w:vAlign w:val="bottom"/>
            <w:hideMark/>
          </w:tcPr>
          <w:p w14:paraId="15EF4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OQ Technology, OmniSpace, SES, TTP Plc, Thales</w:t>
            </w:r>
          </w:p>
        </w:tc>
        <w:tc>
          <w:tcPr>
            <w:tcW w:w="1020" w:type="dxa"/>
            <w:shd w:val="clear" w:color="auto" w:fill="auto"/>
            <w:tcMar>
              <w:left w:w="28" w:type="dxa"/>
              <w:right w:w="28" w:type="dxa"/>
            </w:tcMar>
            <w:vAlign w:val="bottom"/>
            <w:hideMark/>
          </w:tcPr>
          <w:p w14:paraId="1684B2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BC5C6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6D6E00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013B0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E5FC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3C94CF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0775</w:t>
            </w:r>
          </w:p>
        </w:tc>
        <w:tc>
          <w:tcPr>
            <w:tcW w:w="830" w:type="dxa"/>
            <w:shd w:val="clear" w:color="000000" w:fill="BFBFBF"/>
            <w:tcMar>
              <w:left w:w="28" w:type="dxa"/>
              <w:right w:w="28" w:type="dxa"/>
            </w:tcMar>
            <w:vAlign w:val="bottom"/>
            <w:hideMark/>
          </w:tcPr>
          <w:p w14:paraId="33EDEF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0D2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68EC66BA" w14:textId="77777777" w:rsidTr="00182A30">
        <w:trPr>
          <w:trHeight w:val="285"/>
        </w:trPr>
        <w:tc>
          <w:tcPr>
            <w:tcW w:w="988" w:type="dxa"/>
            <w:shd w:val="clear" w:color="auto" w:fill="auto"/>
            <w:tcMar>
              <w:left w:w="28" w:type="dxa"/>
              <w:right w:w="28" w:type="dxa"/>
            </w:tcMar>
            <w:vAlign w:val="bottom"/>
            <w:hideMark/>
          </w:tcPr>
          <w:p w14:paraId="1BD7972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S1-240072</w:t>
            </w:r>
          </w:p>
        </w:tc>
        <w:tc>
          <w:tcPr>
            <w:tcW w:w="3498" w:type="dxa"/>
            <w:shd w:val="clear" w:color="auto" w:fill="auto"/>
            <w:tcMar>
              <w:left w:w="28" w:type="dxa"/>
              <w:right w:w="28" w:type="dxa"/>
            </w:tcMar>
            <w:vAlign w:val="bottom"/>
            <w:hideMark/>
          </w:tcPr>
          <w:p w14:paraId="38CEE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RP-234075 on Robust Notification Alert for NTN-NR</w:t>
            </w:r>
          </w:p>
        </w:tc>
        <w:tc>
          <w:tcPr>
            <w:tcW w:w="1684" w:type="dxa"/>
            <w:shd w:val="clear" w:color="auto" w:fill="auto"/>
            <w:tcMar>
              <w:left w:w="28" w:type="dxa"/>
              <w:right w:w="28" w:type="dxa"/>
            </w:tcMar>
            <w:vAlign w:val="bottom"/>
            <w:hideMark/>
          </w:tcPr>
          <w:p w14:paraId="741640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14C336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00238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475C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BC98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A4071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4C76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6842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2D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A272F7" w14:textId="77777777" w:rsidTr="00182A30">
        <w:trPr>
          <w:trHeight w:val="285"/>
        </w:trPr>
        <w:tc>
          <w:tcPr>
            <w:tcW w:w="988" w:type="dxa"/>
            <w:shd w:val="clear" w:color="auto" w:fill="auto"/>
            <w:tcMar>
              <w:left w:w="28" w:type="dxa"/>
              <w:right w:w="28" w:type="dxa"/>
            </w:tcMar>
            <w:vAlign w:val="bottom"/>
            <w:hideMark/>
          </w:tcPr>
          <w:p w14:paraId="502DDD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S1-240073</w:t>
            </w:r>
          </w:p>
        </w:tc>
        <w:tc>
          <w:tcPr>
            <w:tcW w:w="3498" w:type="dxa"/>
            <w:shd w:val="clear" w:color="auto" w:fill="auto"/>
            <w:tcMar>
              <w:left w:w="28" w:type="dxa"/>
              <w:right w:w="28" w:type="dxa"/>
            </w:tcMar>
            <w:vAlign w:val="bottom"/>
            <w:hideMark/>
          </w:tcPr>
          <w:p w14:paraId="0AA072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KPI table for sensing</w:t>
            </w:r>
          </w:p>
        </w:tc>
        <w:tc>
          <w:tcPr>
            <w:tcW w:w="1684" w:type="dxa"/>
            <w:shd w:val="clear" w:color="auto" w:fill="auto"/>
            <w:tcMar>
              <w:left w:w="28" w:type="dxa"/>
              <w:right w:w="28" w:type="dxa"/>
            </w:tcMar>
            <w:vAlign w:val="bottom"/>
            <w:hideMark/>
          </w:tcPr>
          <w:p w14:paraId="484CE6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493C8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1CA0E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F968F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680" w:type="dxa"/>
            <w:shd w:val="clear" w:color="auto" w:fill="auto"/>
            <w:tcMar>
              <w:left w:w="28" w:type="dxa"/>
              <w:right w:w="28" w:type="dxa"/>
            </w:tcMar>
            <w:vAlign w:val="bottom"/>
            <w:hideMark/>
          </w:tcPr>
          <w:p w14:paraId="3E057F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73FA3B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61BA45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41FE10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AD33B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871E3CC" w14:textId="77777777" w:rsidTr="00182A30">
        <w:trPr>
          <w:trHeight w:val="285"/>
        </w:trPr>
        <w:tc>
          <w:tcPr>
            <w:tcW w:w="988" w:type="dxa"/>
            <w:shd w:val="clear" w:color="auto" w:fill="auto"/>
            <w:tcMar>
              <w:left w:w="28" w:type="dxa"/>
              <w:right w:w="28" w:type="dxa"/>
            </w:tcMar>
            <w:vAlign w:val="bottom"/>
            <w:hideMark/>
          </w:tcPr>
          <w:p w14:paraId="072136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S1-240074</w:t>
            </w:r>
          </w:p>
        </w:tc>
        <w:tc>
          <w:tcPr>
            <w:tcW w:w="3498" w:type="dxa"/>
            <w:shd w:val="clear" w:color="auto" w:fill="auto"/>
            <w:tcMar>
              <w:left w:w="28" w:type="dxa"/>
              <w:right w:w="28" w:type="dxa"/>
            </w:tcMar>
            <w:vAlign w:val="bottom"/>
            <w:hideMark/>
          </w:tcPr>
          <w:p w14:paraId="20313B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1BBDCF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BCFF3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3AAD3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B7C95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583C2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ABB6A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30467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B050E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FA9D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E7E619" w14:textId="77777777" w:rsidTr="00182A30">
        <w:trPr>
          <w:trHeight w:val="285"/>
        </w:trPr>
        <w:tc>
          <w:tcPr>
            <w:tcW w:w="988" w:type="dxa"/>
            <w:shd w:val="clear" w:color="auto" w:fill="auto"/>
            <w:tcMar>
              <w:left w:w="28" w:type="dxa"/>
              <w:right w:w="28" w:type="dxa"/>
            </w:tcMar>
            <w:vAlign w:val="bottom"/>
            <w:hideMark/>
          </w:tcPr>
          <w:p w14:paraId="543CEBD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S1-240075</w:t>
            </w:r>
          </w:p>
        </w:tc>
        <w:tc>
          <w:tcPr>
            <w:tcW w:w="3498" w:type="dxa"/>
            <w:shd w:val="clear" w:color="auto" w:fill="auto"/>
            <w:tcMar>
              <w:left w:w="28" w:type="dxa"/>
              <w:right w:w="28" w:type="dxa"/>
            </w:tcMar>
            <w:vAlign w:val="bottom"/>
            <w:hideMark/>
          </w:tcPr>
          <w:p w14:paraId="403166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Study of VMR Phase3</w:t>
            </w:r>
          </w:p>
        </w:tc>
        <w:tc>
          <w:tcPr>
            <w:tcW w:w="1684" w:type="dxa"/>
            <w:shd w:val="clear" w:color="auto" w:fill="auto"/>
            <w:tcMar>
              <w:left w:w="28" w:type="dxa"/>
              <w:right w:w="28" w:type="dxa"/>
            </w:tcMar>
            <w:vAlign w:val="bottom"/>
            <w:hideMark/>
          </w:tcPr>
          <w:p w14:paraId="42385D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076DCA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9FD78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179D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10EF4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5C12A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7C59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7679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2F69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DE0ADD7" w14:textId="77777777" w:rsidTr="00182A30">
        <w:trPr>
          <w:trHeight w:val="285"/>
        </w:trPr>
        <w:tc>
          <w:tcPr>
            <w:tcW w:w="988" w:type="dxa"/>
            <w:shd w:val="clear" w:color="auto" w:fill="auto"/>
            <w:tcMar>
              <w:left w:w="28" w:type="dxa"/>
              <w:right w:w="28" w:type="dxa"/>
            </w:tcMar>
            <w:vAlign w:val="bottom"/>
            <w:hideMark/>
          </w:tcPr>
          <w:p w14:paraId="5773243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S1-240076</w:t>
            </w:r>
          </w:p>
        </w:tc>
        <w:tc>
          <w:tcPr>
            <w:tcW w:w="3498" w:type="dxa"/>
            <w:shd w:val="clear" w:color="auto" w:fill="auto"/>
            <w:tcMar>
              <w:left w:w="28" w:type="dxa"/>
              <w:right w:w="28" w:type="dxa"/>
            </w:tcMar>
            <w:vAlign w:val="bottom"/>
            <w:hideMark/>
          </w:tcPr>
          <w:p w14:paraId="774182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concurrent local services and remote services via vessel</w:t>
            </w:r>
          </w:p>
        </w:tc>
        <w:tc>
          <w:tcPr>
            <w:tcW w:w="1684" w:type="dxa"/>
            <w:shd w:val="clear" w:color="auto" w:fill="auto"/>
            <w:tcMar>
              <w:left w:w="28" w:type="dxa"/>
              <w:right w:w="28" w:type="dxa"/>
            </w:tcMar>
            <w:vAlign w:val="bottom"/>
            <w:hideMark/>
          </w:tcPr>
          <w:p w14:paraId="272774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2F9E16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EE49F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D94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AEDF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9D1B8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AF51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C474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C76E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3EAA2F2" w14:textId="77777777" w:rsidTr="00182A30">
        <w:trPr>
          <w:trHeight w:val="285"/>
        </w:trPr>
        <w:tc>
          <w:tcPr>
            <w:tcW w:w="988" w:type="dxa"/>
            <w:shd w:val="clear" w:color="auto" w:fill="auto"/>
            <w:tcMar>
              <w:left w:w="28" w:type="dxa"/>
              <w:right w:w="28" w:type="dxa"/>
            </w:tcMar>
            <w:vAlign w:val="bottom"/>
            <w:hideMark/>
          </w:tcPr>
          <w:p w14:paraId="4F79C75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S1-240077</w:t>
            </w:r>
          </w:p>
        </w:tc>
        <w:tc>
          <w:tcPr>
            <w:tcW w:w="3498" w:type="dxa"/>
            <w:shd w:val="clear" w:color="auto" w:fill="auto"/>
            <w:tcMar>
              <w:left w:w="28" w:type="dxa"/>
              <w:right w:w="28" w:type="dxa"/>
            </w:tcMar>
            <w:vAlign w:val="bottom"/>
            <w:hideMark/>
          </w:tcPr>
          <w:p w14:paraId="0DE1B5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User Experience during link change between TN and NTN</w:t>
            </w:r>
          </w:p>
        </w:tc>
        <w:tc>
          <w:tcPr>
            <w:tcW w:w="1684" w:type="dxa"/>
            <w:shd w:val="clear" w:color="auto" w:fill="auto"/>
            <w:tcMar>
              <w:left w:w="28" w:type="dxa"/>
              <w:right w:w="28" w:type="dxa"/>
            </w:tcMar>
            <w:vAlign w:val="bottom"/>
            <w:hideMark/>
          </w:tcPr>
          <w:p w14:paraId="26EA3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01F912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B34DF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820A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D927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6CDB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2851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BBB8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F75E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31516F6" w14:textId="77777777" w:rsidTr="00182A30">
        <w:trPr>
          <w:trHeight w:val="285"/>
        </w:trPr>
        <w:tc>
          <w:tcPr>
            <w:tcW w:w="988" w:type="dxa"/>
            <w:shd w:val="clear" w:color="auto" w:fill="auto"/>
            <w:tcMar>
              <w:left w:w="28" w:type="dxa"/>
              <w:right w:w="28" w:type="dxa"/>
            </w:tcMar>
            <w:vAlign w:val="bottom"/>
            <w:hideMark/>
          </w:tcPr>
          <w:p w14:paraId="7B79DD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S1-240078</w:t>
            </w:r>
          </w:p>
        </w:tc>
        <w:tc>
          <w:tcPr>
            <w:tcW w:w="3498" w:type="dxa"/>
            <w:shd w:val="clear" w:color="auto" w:fill="auto"/>
            <w:tcMar>
              <w:left w:w="28" w:type="dxa"/>
              <w:right w:w="28" w:type="dxa"/>
            </w:tcMar>
            <w:vAlign w:val="bottom"/>
            <w:hideMark/>
          </w:tcPr>
          <w:p w14:paraId="0D2046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clarify PS Data Off exemption for services over IMS DC</w:t>
            </w:r>
          </w:p>
        </w:tc>
        <w:tc>
          <w:tcPr>
            <w:tcW w:w="1684" w:type="dxa"/>
            <w:shd w:val="clear" w:color="auto" w:fill="auto"/>
            <w:tcMar>
              <w:left w:w="28" w:type="dxa"/>
              <w:right w:w="28" w:type="dxa"/>
            </w:tcMar>
            <w:vAlign w:val="bottom"/>
            <w:hideMark/>
          </w:tcPr>
          <w:p w14:paraId="2A4EE5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2FC7E1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2304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21711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9FEEA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702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6BB7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5D6D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72FE2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0FBE8C" w14:textId="77777777" w:rsidTr="00182A30">
        <w:trPr>
          <w:trHeight w:val="285"/>
        </w:trPr>
        <w:tc>
          <w:tcPr>
            <w:tcW w:w="988" w:type="dxa"/>
            <w:shd w:val="clear" w:color="auto" w:fill="auto"/>
            <w:tcMar>
              <w:left w:w="28" w:type="dxa"/>
              <w:right w:w="28" w:type="dxa"/>
            </w:tcMar>
            <w:vAlign w:val="bottom"/>
            <w:hideMark/>
          </w:tcPr>
          <w:p w14:paraId="2B1E91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S1-240079</w:t>
            </w:r>
          </w:p>
        </w:tc>
        <w:tc>
          <w:tcPr>
            <w:tcW w:w="3498" w:type="dxa"/>
            <w:shd w:val="clear" w:color="auto" w:fill="auto"/>
            <w:tcMar>
              <w:left w:w="28" w:type="dxa"/>
              <w:right w:w="28" w:type="dxa"/>
            </w:tcMar>
            <w:vAlign w:val="bottom"/>
            <w:hideMark/>
          </w:tcPr>
          <w:p w14:paraId="4EBF61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1F10A6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5CD5BC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EBD46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E57F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5FECC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18AB31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A9445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252F48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0814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BBEE296" w14:textId="77777777" w:rsidTr="00182A30">
        <w:trPr>
          <w:trHeight w:val="285"/>
        </w:trPr>
        <w:tc>
          <w:tcPr>
            <w:tcW w:w="988" w:type="dxa"/>
            <w:shd w:val="clear" w:color="auto" w:fill="auto"/>
            <w:tcMar>
              <w:left w:w="28" w:type="dxa"/>
              <w:right w:w="28" w:type="dxa"/>
            </w:tcMar>
            <w:vAlign w:val="bottom"/>
            <w:hideMark/>
          </w:tcPr>
          <w:p w14:paraId="160DC3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S1-240080</w:t>
            </w:r>
          </w:p>
        </w:tc>
        <w:tc>
          <w:tcPr>
            <w:tcW w:w="3498" w:type="dxa"/>
            <w:shd w:val="clear" w:color="auto" w:fill="auto"/>
            <w:tcMar>
              <w:left w:w="28" w:type="dxa"/>
              <w:right w:w="28" w:type="dxa"/>
            </w:tcMar>
            <w:vAlign w:val="bottom"/>
            <w:hideMark/>
          </w:tcPr>
          <w:p w14:paraId="290AFF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5E75C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37D599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87B64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D35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693A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8F59B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4B46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CC31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A04D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283987" w14:textId="77777777" w:rsidTr="00182A30">
        <w:trPr>
          <w:trHeight w:val="285"/>
        </w:trPr>
        <w:tc>
          <w:tcPr>
            <w:tcW w:w="988" w:type="dxa"/>
            <w:shd w:val="clear" w:color="auto" w:fill="auto"/>
            <w:tcMar>
              <w:left w:w="28" w:type="dxa"/>
              <w:right w:w="28" w:type="dxa"/>
            </w:tcMar>
            <w:vAlign w:val="bottom"/>
            <w:hideMark/>
          </w:tcPr>
          <w:p w14:paraId="650789C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S1-240081</w:t>
            </w:r>
          </w:p>
        </w:tc>
        <w:tc>
          <w:tcPr>
            <w:tcW w:w="3498" w:type="dxa"/>
            <w:shd w:val="clear" w:color="auto" w:fill="auto"/>
            <w:tcMar>
              <w:left w:w="28" w:type="dxa"/>
              <w:right w:w="28" w:type="dxa"/>
            </w:tcMar>
            <w:vAlign w:val="bottom"/>
            <w:hideMark/>
          </w:tcPr>
          <w:p w14:paraId="6D3C9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Energy as Service Criteria phase2</w:t>
            </w:r>
          </w:p>
        </w:tc>
        <w:tc>
          <w:tcPr>
            <w:tcW w:w="1684" w:type="dxa"/>
            <w:shd w:val="clear" w:color="auto" w:fill="auto"/>
            <w:tcMar>
              <w:left w:w="28" w:type="dxa"/>
              <w:right w:w="28" w:type="dxa"/>
            </w:tcMar>
            <w:vAlign w:val="bottom"/>
            <w:hideMark/>
          </w:tcPr>
          <w:p w14:paraId="483832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2EF4D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329CE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DE04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16BD9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1968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B16E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FFB4E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6F7D1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88F10D" w14:textId="77777777" w:rsidTr="00182A30">
        <w:trPr>
          <w:trHeight w:val="285"/>
        </w:trPr>
        <w:tc>
          <w:tcPr>
            <w:tcW w:w="988" w:type="dxa"/>
            <w:shd w:val="clear" w:color="auto" w:fill="auto"/>
            <w:tcMar>
              <w:left w:w="28" w:type="dxa"/>
              <w:right w:w="28" w:type="dxa"/>
            </w:tcMar>
            <w:vAlign w:val="bottom"/>
            <w:hideMark/>
          </w:tcPr>
          <w:p w14:paraId="1E33A7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S1-240082</w:t>
            </w:r>
          </w:p>
        </w:tc>
        <w:tc>
          <w:tcPr>
            <w:tcW w:w="3498" w:type="dxa"/>
            <w:shd w:val="clear" w:color="auto" w:fill="auto"/>
            <w:tcMar>
              <w:left w:w="28" w:type="dxa"/>
              <w:right w:w="28" w:type="dxa"/>
            </w:tcMar>
            <w:vAlign w:val="bottom"/>
            <w:hideMark/>
          </w:tcPr>
          <w:p w14:paraId="3EBBAF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use case on network energy saving involving different PLMNs</w:t>
            </w:r>
          </w:p>
        </w:tc>
        <w:tc>
          <w:tcPr>
            <w:tcW w:w="1684" w:type="dxa"/>
            <w:shd w:val="clear" w:color="auto" w:fill="auto"/>
            <w:tcMar>
              <w:left w:w="28" w:type="dxa"/>
              <w:right w:w="28" w:type="dxa"/>
            </w:tcMar>
            <w:vAlign w:val="bottom"/>
            <w:hideMark/>
          </w:tcPr>
          <w:p w14:paraId="41481E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6D880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AD81C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FD12B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869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AFCF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7C5E3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DAF78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A2C5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0EF9AC8" w14:textId="77777777" w:rsidTr="00182A30">
        <w:trPr>
          <w:trHeight w:val="285"/>
        </w:trPr>
        <w:tc>
          <w:tcPr>
            <w:tcW w:w="988" w:type="dxa"/>
            <w:shd w:val="clear" w:color="auto" w:fill="auto"/>
            <w:tcMar>
              <w:left w:w="28" w:type="dxa"/>
              <w:right w:w="28" w:type="dxa"/>
            </w:tcMar>
            <w:vAlign w:val="bottom"/>
            <w:hideMark/>
          </w:tcPr>
          <w:p w14:paraId="4A9450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S1-240083</w:t>
            </w:r>
          </w:p>
        </w:tc>
        <w:tc>
          <w:tcPr>
            <w:tcW w:w="3498" w:type="dxa"/>
            <w:shd w:val="clear" w:color="auto" w:fill="auto"/>
            <w:tcMar>
              <w:left w:w="28" w:type="dxa"/>
              <w:right w:w="28" w:type="dxa"/>
            </w:tcMar>
            <w:vAlign w:val="bottom"/>
            <w:hideMark/>
          </w:tcPr>
          <w:p w14:paraId="36D56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use case on network supporting UE energy saving requirement</w:t>
            </w:r>
          </w:p>
        </w:tc>
        <w:tc>
          <w:tcPr>
            <w:tcW w:w="1684" w:type="dxa"/>
            <w:shd w:val="clear" w:color="auto" w:fill="auto"/>
            <w:tcMar>
              <w:left w:w="28" w:type="dxa"/>
              <w:right w:w="28" w:type="dxa"/>
            </w:tcMar>
            <w:vAlign w:val="bottom"/>
            <w:hideMark/>
          </w:tcPr>
          <w:p w14:paraId="347C7A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26785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0F134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69F4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BC2F4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1A66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E5AD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2B7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7DA6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3D65FE" w14:textId="77777777" w:rsidTr="00182A30">
        <w:trPr>
          <w:trHeight w:val="285"/>
        </w:trPr>
        <w:tc>
          <w:tcPr>
            <w:tcW w:w="988" w:type="dxa"/>
            <w:shd w:val="clear" w:color="auto" w:fill="auto"/>
            <w:tcMar>
              <w:left w:w="28" w:type="dxa"/>
              <w:right w:w="28" w:type="dxa"/>
            </w:tcMar>
            <w:vAlign w:val="bottom"/>
            <w:hideMark/>
          </w:tcPr>
          <w:p w14:paraId="2311B8E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S1-240084</w:t>
            </w:r>
          </w:p>
        </w:tc>
        <w:tc>
          <w:tcPr>
            <w:tcW w:w="3498" w:type="dxa"/>
            <w:shd w:val="clear" w:color="auto" w:fill="auto"/>
            <w:tcMar>
              <w:left w:w="28" w:type="dxa"/>
              <w:right w:w="28" w:type="dxa"/>
            </w:tcMar>
            <w:vAlign w:val="bottom"/>
            <w:hideMark/>
          </w:tcPr>
          <w:p w14:paraId="79EE81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4DF87A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081B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1BE82C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51073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5339B1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674C78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7BB6E3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406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E1E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DCAC1A" w14:textId="77777777" w:rsidTr="00182A30">
        <w:trPr>
          <w:trHeight w:val="285"/>
        </w:trPr>
        <w:tc>
          <w:tcPr>
            <w:tcW w:w="988" w:type="dxa"/>
            <w:shd w:val="clear" w:color="auto" w:fill="auto"/>
            <w:tcMar>
              <w:left w:w="28" w:type="dxa"/>
              <w:right w:w="28" w:type="dxa"/>
            </w:tcMar>
            <w:vAlign w:val="bottom"/>
            <w:hideMark/>
          </w:tcPr>
          <w:p w14:paraId="097EBF6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S1-240085</w:t>
            </w:r>
          </w:p>
        </w:tc>
        <w:tc>
          <w:tcPr>
            <w:tcW w:w="3498" w:type="dxa"/>
            <w:shd w:val="clear" w:color="auto" w:fill="auto"/>
            <w:tcMar>
              <w:left w:w="28" w:type="dxa"/>
              <w:right w:w="28" w:type="dxa"/>
            </w:tcMar>
            <w:vAlign w:val="bottom"/>
            <w:hideMark/>
          </w:tcPr>
          <w:p w14:paraId="5E80BA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684" w:type="dxa"/>
            <w:shd w:val="clear" w:color="auto" w:fill="auto"/>
            <w:tcMar>
              <w:left w:w="28" w:type="dxa"/>
              <w:right w:w="28" w:type="dxa"/>
            </w:tcMar>
            <w:vAlign w:val="bottom"/>
            <w:hideMark/>
          </w:tcPr>
          <w:p w14:paraId="0B86D2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w:t>
            </w:r>
          </w:p>
        </w:tc>
        <w:tc>
          <w:tcPr>
            <w:tcW w:w="1020" w:type="dxa"/>
            <w:shd w:val="clear" w:color="auto" w:fill="auto"/>
            <w:tcMar>
              <w:left w:w="28" w:type="dxa"/>
              <w:right w:w="28" w:type="dxa"/>
            </w:tcMar>
            <w:vAlign w:val="bottom"/>
            <w:hideMark/>
          </w:tcPr>
          <w:p w14:paraId="4E49F7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069D1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4283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4EA4B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4B6888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0451EC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F3C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F584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1BD10C" w14:textId="77777777" w:rsidTr="00182A30">
        <w:trPr>
          <w:trHeight w:val="285"/>
        </w:trPr>
        <w:tc>
          <w:tcPr>
            <w:tcW w:w="988" w:type="dxa"/>
            <w:shd w:val="clear" w:color="auto" w:fill="auto"/>
            <w:tcMar>
              <w:left w:w="28" w:type="dxa"/>
              <w:right w:w="28" w:type="dxa"/>
            </w:tcMar>
            <w:vAlign w:val="bottom"/>
            <w:hideMark/>
          </w:tcPr>
          <w:p w14:paraId="38C368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S1-240086</w:t>
            </w:r>
          </w:p>
        </w:tc>
        <w:tc>
          <w:tcPr>
            <w:tcW w:w="3498" w:type="dxa"/>
            <w:shd w:val="clear" w:color="auto" w:fill="auto"/>
            <w:tcMar>
              <w:left w:w="28" w:type="dxa"/>
              <w:right w:w="28" w:type="dxa"/>
            </w:tcMar>
            <w:vAlign w:val="bottom"/>
            <w:hideMark/>
          </w:tcPr>
          <w:p w14:paraId="3B7A43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5C8EEE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72707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F4853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BB7A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603E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24DD4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E34A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0A94A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AC17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3B687B" w14:textId="77777777" w:rsidTr="00182A30">
        <w:trPr>
          <w:trHeight w:val="285"/>
        </w:trPr>
        <w:tc>
          <w:tcPr>
            <w:tcW w:w="988" w:type="dxa"/>
            <w:shd w:val="clear" w:color="auto" w:fill="auto"/>
            <w:tcMar>
              <w:left w:w="28" w:type="dxa"/>
              <w:right w:w="28" w:type="dxa"/>
            </w:tcMar>
            <w:vAlign w:val="bottom"/>
            <w:hideMark/>
          </w:tcPr>
          <w:p w14:paraId="482FA4C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S1-240087</w:t>
            </w:r>
          </w:p>
        </w:tc>
        <w:tc>
          <w:tcPr>
            <w:tcW w:w="3498" w:type="dxa"/>
            <w:shd w:val="clear" w:color="auto" w:fill="auto"/>
            <w:tcMar>
              <w:left w:w="28" w:type="dxa"/>
              <w:right w:w="28" w:type="dxa"/>
            </w:tcMar>
            <w:vAlign w:val="bottom"/>
            <w:hideMark/>
          </w:tcPr>
          <w:p w14:paraId="66D25E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2F8BFB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283193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0EAB4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70A1A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99D3C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027BA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DUMMY</w:t>
            </w:r>
          </w:p>
        </w:tc>
        <w:tc>
          <w:tcPr>
            <w:tcW w:w="746" w:type="dxa"/>
            <w:shd w:val="clear" w:color="000000" w:fill="BFBFBF"/>
            <w:tcMar>
              <w:left w:w="28" w:type="dxa"/>
              <w:right w:w="28" w:type="dxa"/>
            </w:tcMar>
            <w:vAlign w:val="bottom"/>
            <w:hideMark/>
          </w:tcPr>
          <w:p w14:paraId="2F2B52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2BF810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9132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10991290" w14:textId="77777777" w:rsidTr="00182A30">
        <w:trPr>
          <w:trHeight w:val="285"/>
        </w:trPr>
        <w:tc>
          <w:tcPr>
            <w:tcW w:w="988" w:type="dxa"/>
            <w:shd w:val="clear" w:color="auto" w:fill="auto"/>
            <w:tcMar>
              <w:left w:w="28" w:type="dxa"/>
              <w:right w:w="28" w:type="dxa"/>
            </w:tcMar>
            <w:vAlign w:val="bottom"/>
            <w:hideMark/>
          </w:tcPr>
          <w:p w14:paraId="612425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S1-240088</w:t>
            </w:r>
          </w:p>
        </w:tc>
        <w:tc>
          <w:tcPr>
            <w:tcW w:w="3498" w:type="dxa"/>
            <w:shd w:val="clear" w:color="auto" w:fill="auto"/>
            <w:tcMar>
              <w:left w:w="28" w:type="dxa"/>
              <w:right w:w="28" w:type="dxa"/>
            </w:tcMar>
            <w:vAlign w:val="bottom"/>
            <w:hideMark/>
          </w:tcPr>
          <w:p w14:paraId="42BF92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Clean-up of Rel-18 PALS Requirements</w:t>
            </w:r>
          </w:p>
        </w:tc>
        <w:tc>
          <w:tcPr>
            <w:tcW w:w="1684" w:type="dxa"/>
            <w:shd w:val="clear" w:color="auto" w:fill="auto"/>
            <w:tcMar>
              <w:left w:w="28" w:type="dxa"/>
              <w:right w:w="28" w:type="dxa"/>
            </w:tcMar>
            <w:vAlign w:val="bottom"/>
            <w:hideMark/>
          </w:tcPr>
          <w:p w14:paraId="4A592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 Korea</w:t>
            </w:r>
          </w:p>
        </w:tc>
        <w:tc>
          <w:tcPr>
            <w:tcW w:w="1020" w:type="dxa"/>
            <w:shd w:val="clear" w:color="auto" w:fill="auto"/>
            <w:tcMar>
              <w:left w:w="28" w:type="dxa"/>
              <w:right w:w="28" w:type="dxa"/>
            </w:tcMar>
            <w:vAlign w:val="bottom"/>
            <w:hideMark/>
          </w:tcPr>
          <w:p w14:paraId="58FA60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8639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F6FAE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7BF3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38C5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EB3D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7908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B269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DDF3B5" w14:textId="77777777" w:rsidTr="00182A30">
        <w:trPr>
          <w:trHeight w:val="285"/>
        </w:trPr>
        <w:tc>
          <w:tcPr>
            <w:tcW w:w="988" w:type="dxa"/>
            <w:shd w:val="clear" w:color="auto" w:fill="auto"/>
            <w:tcMar>
              <w:left w:w="28" w:type="dxa"/>
              <w:right w:w="28" w:type="dxa"/>
            </w:tcMar>
            <w:vAlign w:val="bottom"/>
            <w:hideMark/>
          </w:tcPr>
          <w:p w14:paraId="5B69D7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S1-240089</w:t>
            </w:r>
          </w:p>
        </w:tc>
        <w:tc>
          <w:tcPr>
            <w:tcW w:w="3498" w:type="dxa"/>
            <w:shd w:val="clear" w:color="auto" w:fill="auto"/>
            <w:tcMar>
              <w:left w:w="28" w:type="dxa"/>
              <w:right w:w="28" w:type="dxa"/>
            </w:tcMar>
            <w:vAlign w:val="bottom"/>
            <w:hideMark/>
          </w:tcPr>
          <w:p w14:paraId="0673D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259698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1D6503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73E44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AD899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797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7D408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51AB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3503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0C176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F896A3A" w14:textId="77777777" w:rsidTr="00182A30">
        <w:trPr>
          <w:trHeight w:val="285"/>
        </w:trPr>
        <w:tc>
          <w:tcPr>
            <w:tcW w:w="988" w:type="dxa"/>
            <w:shd w:val="clear" w:color="auto" w:fill="auto"/>
            <w:tcMar>
              <w:left w:w="28" w:type="dxa"/>
              <w:right w:w="28" w:type="dxa"/>
            </w:tcMar>
            <w:vAlign w:val="bottom"/>
            <w:hideMark/>
          </w:tcPr>
          <w:p w14:paraId="05DB3C4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S1-240090</w:t>
            </w:r>
          </w:p>
        </w:tc>
        <w:tc>
          <w:tcPr>
            <w:tcW w:w="3498" w:type="dxa"/>
            <w:shd w:val="clear" w:color="auto" w:fill="auto"/>
            <w:tcMar>
              <w:left w:w="28" w:type="dxa"/>
              <w:right w:w="28" w:type="dxa"/>
            </w:tcMar>
            <w:vAlign w:val="bottom"/>
            <w:hideMark/>
          </w:tcPr>
          <w:p w14:paraId="46A320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2 - DP</w:t>
            </w:r>
          </w:p>
        </w:tc>
        <w:tc>
          <w:tcPr>
            <w:tcW w:w="1684" w:type="dxa"/>
            <w:shd w:val="clear" w:color="auto" w:fill="auto"/>
            <w:tcMar>
              <w:left w:w="28" w:type="dxa"/>
              <w:right w:w="28" w:type="dxa"/>
            </w:tcMar>
            <w:vAlign w:val="bottom"/>
            <w:hideMark/>
          </w:tcPr>
          <w:p w14:paraId="7B1E7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 Inc.</w:t>
            </w:r>
          </w:p>
        </w:tc>
        <w:tc>
          <w:tcPr>
            <w:tcW w:w="1020" w:type="dxa"/>
            <w:shd w:val="clear" w:color="auto" w:fill="auto"/>
            <w:tcMar>
              <w:left w:w="28" w:type="dxa"/>
              <w:right w:w="28" w:type="dxa"/>
            </w:tcMar>
            <w:vAlign w:val="bottom"/>
            <w:hideMark/>
          </w:tcPr>
          <w:p w14:paraId="5BEA12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DE067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F0F8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8921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6E6D4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C4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0F51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8A867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FE6F1F" w14:textId="77777777" w:rsidTr="00182A30">
        <w:trPr>
          <w:trHeight w:val="285"/>
        </w:trPr>
        <w:tc>
          <w:tcPr>
            <w:tcW w:w="988" w:type="dxa"/>
            <w:shd w:val="clear" w:color="auto" w:fill="auto"/>
            <w:tcMar>
              <w:left w:w="28" w:type="dxa"/>
              <w:right w:w="28" w:type="dxa"/>
            </w:tcMar>
            <w:vAlign w:val="bottom"/>
            <w:hideMark/>
          </w:tcPr>
          <w:p w14:paraId="05BD1C0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S1-240091</w:t>
            </w:r>
          </w:p>
        </w:tc>
        <w:tc>
          <w:tcPr>
            <w:tcW w:w="3498" w:type="dxa"/>
            <w:shd w:val="clear" w:color="auto" w:fill="auto"/>
            <w:tcMar>
              <w:left w:w="28" w:type="dxa"/>
              <w:right w:w="28" w:type="dxa"/>
            </w:tcMar>
            <w:vAlign w:val="bottom"/>
            <w:hideMark/>
          </w:tcPr>
          <w:p w14:paraId="42E9BE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Critical IoT applications via dual 3GPP access</w:t>
            </w:r>
          </w:p>
        </w:tc>
        <w:tc>
          <w:tcPr>
            <w:tcW w:w="1684" w:type="dxa"/>
            <w:shd w:val="clear" w:color="auto" w:fill="auto"/>
            <w:tcMar>
              <w:left w:w="28" w:type="dxa"/>
              <w:right w:w="28" w:type="dxa"/>
            </w:tcMar>
            <w:vAlign w:val="bottom"/>
            <w:hideMark/>
          </w:tcPr>
          <w:p w14:paraId="1C3522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3D7D3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7B3D8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98BA7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997D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46156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327B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A738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26C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EA3C0A1" w14:textId="77777777" w:rsidTr="00182A30">
        <w:trPr>
          <w:trHeight w:val="285"/>
        </w:trPr>
        <w:tc>
          <w:tcPr>
            <w:tcW w:w="988" w:type="dxa"/>
            <w:shd w:val="clear" w:color="auto" w:fill="auto"/>
            <w:tcMar>
              <w:left w:w="28" w:type="dxa"/>
              <w:right w:w="28" w:type="dxa"/>
            </w:tcMar>
            <w:vAlign w:val="bottom"/>
            <w:hideMark/>
          </w:tcPr>
          <w:p w14:paraId="63F9CF6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S1-240092</w:t>
            </w:r>
          </w:p>
        </w:tc>
        <w:tc>
          <w:tcPr>
            <w:tcW w:w="3498" w:type="dxa"/>
            <w:shd w:val="clear" w:color="auto" w:fill="auto"/>
            <w:tcMar>
              <w:left w:w="28" w:type="dxa"/>
              <w:right w:w="28" w:type="dxa"/>
            </w:tcMar>
            <w:vAlign w:val="bottom"/>
            <w:hideMark/>
          </w:tcPr>
          <w:p w14:paraId="019685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supporting DualSteer device based Critical IoT applications via dual 3GPP access</w:t>
            </w:r>
          </w:p>
        </w:tc>
        <w:tc>
          <w:tcPr>
            <w:tcW w:w="1684" w:type="dxa"/>
            <w:shd w:val="clear" w:color="auto" w:fill="auto"/>
            <w:tcMar>
              <w:left w:w="28" w:type="dxa"/>
              <w:right w:w="28" w:type="dxa"/>
            </w:tcMar>
            <w:vAlign w:val="bottom"/>
            <w:hideMark/>
          </w:tcPr>
          <w:p w14:paraId="0696D1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62E55E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4730E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F234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D9A4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9371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7674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6B97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EA081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DBE3F3E" w14:textId="77777777" w:rsidTr="00182A30">
        <w:trPr>
          <w:trHeight w:val="285"/>
        </w:trPr>
        <w:tc>
          <w:tcPr>
            <w:tcW w:w="988" w:type="dxa"/>
            <w:shd w:val="clear" w:color="auto" w:fill="auto"/>
            <w:tcMar>
              <w:left w:w="28" w:type="dxa"/>
              <w:right w:w="28" w:type="dxa"/>
            </w:tcMar>
            <w:vAlign w:val="bottom"/>
            <w:hideMark/>
          </w:tcPr>
          <w:p w14:paraId="3B2187D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S1-240093</w:t>
            </w:r>
          </w:p>
        </w:tc>
        <w:tc>
          <w:tcPr>
            <w:tcW w:w="3498" w:type="dxa"/>
            <w:shd w:val="clear" w:color="auto" w:fill="auto"/>
            <w:tcMar>
              <w:left w:w="28" w:type="dxa"/>
              <w:right w:w="28" w:type="dxa"/>
            </w:tcMar>
            <w:vAlign w:val="bottom"/>
            <w:hideMark/>
          </w:tcPr>
          <w:p w14:paraId="10649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Analysis of use case of AGV control via dual 3GPP access</w:t>
            </w:r>
          </w:p>
        </w:tc>
        <w:tc>
          <w:tcPr>
            <w:tcW w:w="1684" w:type="dxa"/>
            <w:shd w:val="clear" w:color="auto" w:fill="auto"/>
            <w:tcMar>
              <w:left w:w="28" w:type="dxa"/>
              <w:right w:w="28" w:type="dxa"/>
            </w:tcMar>
            <w:vAlign w:val="bottom"/>
            <w:hideMark/>
          </w:tcPr>
          <w:p w14:paraId="7D291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2BB856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9DE32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4CBD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1166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87BC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587E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F05D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2F9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FB4295" w14:textId="77777777" w:rsidTr="00182A30">
        <w:trPr>
          <w:trHeight w:val="285"/>
        </w:trPr>
        <w:tc>
          <w:tcPr>
            <w:tcW w:w="988" w:type="dxa"/>
            <w:shd w:val="clear" w:color="auto" w:fill="auto"/>
            <w:tcMar>
              <w:left w:w="28" w:type="dxa"/>
              <w:right w:w="28" w:type="dxa"/>
            </w:tcMar>
            <w:vAlign w:val="bottom"/>
            <w:hideMark/>
          </w:tcPr>
          <w:p w14:paraId="568CF1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S1-240094</w:t>
            </w:r>
          </w:p>
        </w:tc>
        <w:tc>
          <w:tcPr>
            <w:tcW w:w="3498" w:type="dxa"/>
            <w:shd w:val="clear" w:color="auto" w:fill="auto"/>
            <w:tcMar>
              <w:left w:w="28" w:type="dxa"/>
              <w:right w:w="28" w:type="dxa"/>
            </w:tcMar>
            <w:vAlign w:val="bottom"/>
            <w:hideMark/>
          </w:tcPr>
          <w:p w14:paraId="781EB1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22.261</w:t>
            </w:r>
          </w:p>
        </w:tc>
        <w:tc>
          <w:tcPr>
            <w:tcW w:w="1684" w:type="dxa"/>
            <w:shd w:val="clear" w:color="auto" w:fill="auto"/>
            <w:tcMar>
              <w:left w:w="28" w:type="dxa"/>
              <w:right w:w="28" w:type="dxa"/>
            </w:tcMar>
            <w:vAlign w:val="bottom"/>
            <w:hideMark/>
          </w:tcPr>
          <w:p w14:paraId="4C9E09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5E32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75CA3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7F8B1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AFF3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B266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71CF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3043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9570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064F68" w14:textId="77777777" w:rsidTr="00182A30">
        <w:trPr>
          <w:trHeight w:val="285"/>
        </w:trPr>
        <w:tc>
          <w:tcPr>
            <w:tcW w:w="988" w:type="dxa"/>
            <w:shd w:val="clear" w:color="auto" w:fill="auto"/>
            <w:tcMar>
              <w:left w:w="28" w:type="dxa"/>
              <w:right w:w="28" w:type="dxa"/>
            </w:tcMar>
            <w:vAlign w:val="bottom"/>
            <w:hideMark/>
          </w:tcPr>
          <w:p w14:paraId="543628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S1-240095</w:t>
            </w:r>
          </w:p>
        </w:tc>
        <w:tc>
          <w:tcPr>
            <w:tcW w:w="3498" w:type="dxa"/>
            <w:shd w:val="clear" w:color="auto" w:fill="auto"/>
            <w:tcMar>
              <w:left w:w="28" w:type="dxa"/>
              <w:right w:w="28" w:type="dxa"/>
            </w:tcMar>
            <w:vAlign w:val="bottom"/>
            <w:hideMark/>
          </w:tcPr>
          <w:p w14:paraId="3CBF2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0C175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764045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AA673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E9B2C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22175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737ACE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494465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FFF27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A98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456DEEF" w14:textId="77777777" w:rsidTr="00182A30">
        <w:trPr>
          <w:trHeight w:val="285"/>
        </w:trPr>
        <w:tc>
          <w:tcPr>
            <w:tcW w:w="988" w:type="dxa"/>
            <w:shd w:val="clear" w:color="auto" w:fill="auto"/>
            <w:tcMar>
              <w:left w:w="28" w:type="dxa"/>
              <w:right w:w="28" w:type="dxa"/>
            </w:tcMar>
            <w:vAlign w:val="bottom"/>
            <w:hideMark/>
          </w:tcPr>
          <w:p w14:paraId="712123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S1-240096</w:t>
            </w:r>
          </w:p>
        </w:tc>
        <w:tc>
          <w:tcPr>
            <w:tcW w:w="3498" w:type="dxa"/>
            <w:shd w:val="clear" w:color="auto" w:fill="auto"/>
            <w:tcMar>
              <w:left w:w="28" w:type="dxa"/>
              <w:right w:w="28" w:type="dxa"/>
            </w:tcMar>
            <w:vAlign w:val="bottom"/>
            <w:hideMark/>
          </w:tcPr>
          <w:p w14:paraId="1F5F5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22.104</w:t>
            </w:r>
          </w:p>
        </w:tc>
        <w:tc>
          <w:tcPr>
            <w:tcW w:w="1684" w:type="dxa"/>
            <w:shd w:val="clear" w:color="auto" w:fill="auto"/>
            <w:tcMar>
              <w:left w:w="28" w:type="dxa"/>
              <w:right w:w="28" w:type="dxa"/>
            </w:tcMar>
            <w:vAlign w:val="bottom"/>
            <w:hideMark/>
          </w:tcPr>
          <w:p w14:paraId="289C7F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16CF13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120E5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057C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B7A33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A092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2B1D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028B3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77D5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8F81FB" w14:textId="77777777" w:rsidTr="00182A30">
        <w:trPr>
          <w:trHeight w:val="285"/>
        </w:trPr>
        <w:tc>
          <w:tcPr>
            <w:tcW w:w="988" w:type="dxa"/>
            <w:shd w:val="clear" w:color="auto" w:fill="auto"/>
            <w:tcMar>
              <w:left w:w="28" w:type="dxa"/>
              <w:right w:w="28" w:type="dxa"/>
            </w:tcMar>
            <w:vAlign w:val="bottom"/>
            <w:hideMark/>
          </w:tcPr>
          <w:p w14:paraId="13B337A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S1-240097</w:t>
            </w:r>
          </w:p>
        </w:tc>
        <w:tc>
          <w:tcPr>
            <w:tcW w:w="3498" w:type="dxa"/>
            <w:shd w:val="clear" w:color="auto" w:fill="auto"/>
            <w:tcMar>
              <w:left w:w="28" w:type="dxa"/>
              <w:right w:w="28" w:type="dxa"/>
            </w:tcMar>
            <w:vAlign w:val="bottom"/>
            <w:hideMark/>
          </w:tcPr>
          <w:p w14:paraId="5D6A46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service requirements clean-up in TS 22.101</w:t>
            </w:r>
          </w:p>
        </w:tc>
        <w:tc>
          <w:tcPr>
            <w:tcW w:w="1684" w:type="dxa"/>
            <w:shd w:val="clear" w:color="auto" w:fill="auto"/>
            <w:tcMar>
              <w:left w:w="28" w:type="dxa"/>
              <w:right w:w="28" w:type="dxa"/>
            </w:tcMar>
            <w:vAlign w:val="bottom"/>
            <w:hideMark/>
          </w:tcPr>
          <w:p w14:paraId="51243C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763FF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F9492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BB2F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22352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C5D0E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126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33BB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518E1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4BECBE5" w14:textId="77777777" w:rsidTr="00182A30">
        <w:trPr>
          <w:trHeight w:val="285"/>
        </w:trPr>
        <w:tc>
          <w:tcPr>
            <w:tcW w:w="988" w:type="dxa"/>
            <w:shd w:val="clear" w:color="auto" w:fill="auto"/>
            <w:tcMar>
              <w:left w:w="28" w:type="dxa"/>
              <w:right w:w="28" w:type="dxa"/>
            </w:tcMar>
            <w:vAlign w:val="bottom"/>
            <w:hideMark/>
          </w:tcPr>
          <w:p w14:paraId="1A7A408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S1-240098</w:t>
            </w:r>
          </w:p>
        </w:tc>
        <w:tc>
          <w:tcPr>
            <w:tcW w:w="3498" w:type="dxa"/>
            <w:shd w:val="clear" w:color="auto" w:fill="auto"/>
            <w:tcMar>
              <w:left w:w="28" w:type="dxa"/>
              <w:right w:w="28" w:type="dxa"/>
            </w:tcMar>
            <w:vAlign w:val="bottom"/>
            <w:hideMark/>
          </w:tcPr>
          <w:p w14:paraId="5F0ADD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3EDF68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1BA61B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E6695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8832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414F4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2FB4B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D9B48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4340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3FB2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65895C4" w14:textId="77777777" w:rsidTr="00182A30">
        <w:trPr>
          <w:trHeight w:val="285"/>
        </w:trPr>
        <w:tc>
          <w:tcPr>
            <w:tcW w:w="988" w:type="dxa"/>
            <w:shd w:val="clear" w:color="auto" w:fill="auto"/>
            <w:tcMar>
              <w:left w:w="28" w:type="dxa"/>
              <w:right w:w="28" w:type="dxa"/>
            </w:tcMar>
            <w:vAlign w:val="bottom"/>
            <w:hideMark/>
          </w:tcPr>
          <w:p w14:paraId="66A0F5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S1-240099</w:t>
            </w:r>
          </w:p>
        </w:tc>
        <w:tc>
          <w:tcPr>
            <w:tcW w:w="3498" w:type="dxa"/>
            <w:shd w:val="clear" w:color="auto" w:fill="auto"/>
            <w:tcMar>
              <w:left w:w="28" w:type="dxa"/>
              <w:right w:w="28" w:type="dxa"/>
            </w:tcMar>
            <w:vAlign w:val="bottom"/>
            <w:hideMark/>
          </w:tcPr>
          <w:p w14:paraId="47FF72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2DD4BC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5540ED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6DFD4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3F34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67D7B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6E938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6C18B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0BEDF4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D5FD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7E3FCA2" w14:textId="77777777" w:rsidTr="00182A30">
        <w:trPr>
          <w:trHeight w:val="285"/>
        </w:trPr>
        <w:tc>
          <w:tcPr>
            <w:tcW w:w="988" w:type="dxa"/>
            <w:shd w:val="clear" w:color="auto" w:fill="auto"/>
            <w:tcMar>
              <w:left w:w="28" w:type="dxa"/>
              <w:right w:w="28" w:type="dxa"/>
            </w:tcMar>
            <w:vAlign w:val="bottom"/>
            <w:hideMark/>
          </w:tcPr>
          <w:p w14:paraId="2F7637B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S1-240100</w:t>
            </w:r>
          </w:p>
        </w:tc>
        <w:tc>
          <w:tcPr>
            <w:tcW w:w="3498" w:type="dxa"/>
            <w:shd w:val="clear" w:color="auto" w:fill="auto"/>
            <w:tcMar>
              <w:left w:w="28" w:type="dxa"/>
              <w:right w:w="28" w:type="dxa"/>
            </w:tcMar>
            <w:vAlign w:val="bottom"/>
            <w:hideMark/>
          </w:tcPr>
          <w:p w14:paraId="6544A4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An initial proposal to address key societal values in 6G in SA1</w:t>
            </w:r>
          </w:p>
        </w:tc>
        <w:tc>
          <w:tcPr>
            <w:tcW w:w="1684" w:type="dxa"/>
            <w:shd w:val="clear" w:color="auto" w:fill="auto"/>
            <w:tcMar>
              <w:left w:w="28" w:type="dxa"/>
              <w:right w:w="28" w:type="dxa"/>
            </w:tcMar>
            <w:vAlign w:val="bottom"/>
            <w:hideMark/>
          </w:tcPr>
          <w:p w14:paraId="1576EC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0E5F18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14CEF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93B2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021FC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E396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0128D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DC0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D516D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72BCF" w14:textId="77777777" w:rsidTr="00182A30">
        <w:trPr>
          <w:trHeight w:val="285"/>
        </w:trPr>
        <w:tc>
          <w:tcPr>
            <w:tcW w:w="988" w:type="dxa"/>
            <w:shd w:val="clear" w:color="auto" w:fill="auto"/>
            <w:tcMar>
              <w:left w:w="28" w:type="dxa"/>
              <w:right w:w="28" w:type="dxa"/>
            </w:tcMar>
            <w:vAlign w:val="bottom"/>
            <w:hideMark/>
          </w:tcPr>
          <w:p w14:paraId="205FA0D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S1-240101</w:t>
            </w:r>
          </w:p>
        </w:tc>
        <w:tc>
          <w:tcPr>
            <w:tcW w:w="3498" w:type="dxa"/>
            <w:shd w:val="clear" w:color="auto" w:fill="auto"/>
            <w:tcMar>
              <w:left w:w="28" w:type="dxa"/>
              <w:right w:w="28" w:type="dxa"/>
            </w:tcMar>
            <w:vAlign w:val="bottom"/>
            <w:hideMark/>
          </w:tcPr>
          <w:p w14:paraId="0FAAA8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EE</w:t>
            </w:r>
          </w:p>
        </w:tc>
        <w:tc>
          <w:tcPr>
            <w:tcW w:w="1684" w:type="dxa"/>
            <w:shd w:val="clear" w:color="auto" w:fill="auto"/>
            <w:tcMar>
              <w:left w:w="28" w:type="dxa"/>
              <w:right w:w="28" w:type="dxa"/>
            </w:tcMar>
            <w:vAlign w:val="bottom"/>
            <w:hideMark/>
          </w:tcPr>
          <w:p w14:paraId="210B76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4FBF6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C4695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AF185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680" w:type="dxa"/>
            <w:shd w:val="clear" w:color="auto" w:fill="auto"/>
            <w:tcMar>
              <w:left w:w="28" w:type="dxa"/>
              <w:right w:w="28" w:type="dxa"/>
            </w:tcMar>
            <w:vAlign w:val="bottom"/>
            <w:hideMark/>
          </w:tcPr>
          <w:p w14:paraId="5EA11D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65E73D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46" w:type="dxa"/>
            <w:shd w:val="clear" w:color="000000" w:fill="BFBFBF"/>
            <w:tcMar>
              <w:left w:w="28" w:type="dxa"/>
              <w:right w:w="28" w:type="dxa"/>
            </w:tcMar>
            <w:vAlign w:val="bottom"/>
            <w:hideMark/>
          </w:tcPr>
          <w:p w14:paraId="731EE3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830" w:type="dxa"/>
            <w:shd w:val="clear" w:color="000000" w:fill="BFBFBF"/>
            <w:tcMar>
              <w:left w:w="28" w:type="dxa"/>
              <w:right w:w="28" w:type="dxa"/>
            </w:tcMar>
            <w:vAlign w:val="bottom"/>
            <w:hideMark/>
          </w:tcPr>
          <w:p w14:paraId="03118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343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82EEC9C" w14:textId="77777777" w:rsidTr="00182A30">
        <w:trPr>
          <w:trHeight w:val="285"/>
        </w:trPr>
        <w:tc>
          <w:tcPr>
            <w:tcW w:w="988" w:type="dxa"/>
            <w:shd w:val="clear" w:color="auto" w:fill="auto"/>
            <w:tcMar>
              <w:left w:w="28" w:type="dxa"/>
              <w:right w:w="28" w:type="dxa"/>
            </w:tcMar>
            <w:vAlign w:val="bottom"/>
            <w:hideMark/>
          </w:tcPr>
          <w:p w14:paraId="6C486AE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S1-240102</w:t>
            </w:r>
          </w:p>
        </w:tc>
        <w:tc>
          <w:tcPr>
            <w:tcW w:w="3498" w:type="dxa"/>
            <w:shd w:val="clear" w:color="auto" w:fill="auto"/>
            <w:tcMar>
              <w:left w:w="28" w:type="dxa"/>
              <w:right w:w="28" w:type="dxa"/>
            </w:tcMar>
            <w:vAlign w:val="bottom"/>
            <w:hideMark/>
          </w:tcPr>
          <w:p w14:paraId="313B18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Motivations for new SID on User interactivity in IMS</w:t>
            </w:r>
          </w:p>
        </w:tc>
        <w:tc>
          <w:tcPr>
            <w:tcW w:w="1684" w:type="dxa"/>
            <w:shd w:val="clear" w:color="auto" w:fill="auto"/>
            <w:tcMar>
              <w:left w:w="28" w:type="dxa"/>
              <w:right w:w="28" w:type="dxa"/>
            </w:tcMar>
            <w:vAlign w:val="bottom"/>
            <w:hideMark/>
          </w:tcPr>
          <w:p w14:paraId="431F6A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274C7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C891D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43A7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576E7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D909D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00332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5AD3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17608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A2EE22" w14:textId="77777777" w:rsidTr="00182A30">
        <w:trPr>
          <w:trHeight w:val="285"/>
        </w:trPr>
        <w:tc>
          <w:tcPr>
            <w:tcW w:w="988" w:type="dxa"/>
            <w:shd w:val="clear" w:color="auto" w:fill="auto"/>
            <w:tcMar>
              <w:left w:w="28" w:type="dxa"/>
              <w:right w:w="28" w:type="dxa"/>
            </w:tcMar>
            <w:vAlign w:val="bottom"/>
            <w:hideMark/>
          </w:tcPr>
          <w:p w14:paraId="4B37E56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S1-240103</w:t>
            </w:r>
          </w:p>
        </w:tc>
        <w:tc>
          <w:tcPr>
            <w:tcW w:w="3498" w:type="dxa"/>
            <w:shd w:val="clear" w:color="auto" w:fill="auto"/>
            <w:tcMar>
              <w:left w:w="28" w:type="dxa"/>
              <w:right w:w="28" w:type="dxa"/>
            </w:tcMar>
            <w:vAlign w:val="bottom"/>
            <w:hideMark/>
          </w:tcPr>
          <w:p w14:paraId="3A696E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interactivity in the IMS</w:t>
            </w:r>
          </w:p>
        </w:tc>
        <w:tc>
          <w:tcPr>
            <w:tcW w:w="1684" w:type="dxa"/>
            <w:shd w:val="clear" w:color="auto" w:fill="auto"/>
            <w:tcMar>
              <w:left w:w="28" w:type="dxa"/>
              <w:right w:w="28" w:type="dxa"/>
            </w:tcMar>
            <w:vAlign w:val="bottom"/>
            <w:hideMark/>
          </w:tcPr>
          <w:p w14:paraId="79CA81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68DCF5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FD37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E29C9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4286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D2990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E995E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CCD6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F3079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9926C" w14:textId="77777777" w:rsidTr="00182A30">
        <w:trPr>
          <w:trHeight w:val="285"/>
        </w:trPr>
        <w:tc>
          <w:tcPr>
            <w:tcW w:w="988" w:type="dxa"/>
            <w:shd w:val="clear" w:color="auto" w:fill="auto"/>
            <w:tcMar>
              <w:left w:w="28" w:type="dxa"/>
              <w:right w:w="28" w:type="dxa"/>
            </w:tcMar>
            <w:vAlign w:val="bottom"/>
            <w:hideMark/>
          </w:tcPr>
          <w:p w14:paraId="6296426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S1-240104</w:t>
            </w:r>
          </w:p>
        </w:tc>
        <w:tc>
          <w:tcPr>
            <w:tcW w:w="3498" w:type="dxa"/>
            <w:shd w:val="clear" w:color="auto" w:fill="auto"/>
            <w:tcMar>
              <w:left w:w="28" w:type="dxa"/>
              <w:right w:w="28" w:type="dxa"/>
            </w:tcMar>
            <w:vAlign w:val="bottom"/>
            <w:hideMark/>
          </w:tcPr>
          <w:p w14:paraId="397F32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Consideration for KV</w:t>
            </w:r>
          </w:p>
        </w:tc>
        <w:tc>
          <w:tcPr>
            <w:tcW w:w="1684" w:type="dxa"/>
            <w:shd w:val="clear" w:color="auto" w:fill="auto"/>
            <w:tcMar>
              <w:left w:w="28" w:type="dxa"/>
              <w:right w:w="28" w:type="dxa"/>
            </w:tcMar>
            <w:vAlign w:val="bottom"/>
            <w:hideMark/>
          </w:tcPr>
          <w:p w14:paraId="5FC71A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Ericsson GmbH, Eurolab</w:t>
            </w:r>
          </w:p>
        </w:tc>
        <w:tc>
          <w:tcPr>
            <w:tcW w:w="1020" w:type="dxa"/>
            <w:shd w:val="clear" w:color="auto" w:fill="auto"/>
            <w:tcMar>
              <w:left w:w="28" w:type="dxa"/>
              <w:right w:w="28" w:type="dxa"/>
            </w:tcMar>
            <w:vAlign w:val="bottom"/>
            <w:hideMark/>
          </w:tcPr>
          <w:p w14:paraId="746072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3185D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B49C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E66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2F63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71710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AEB16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0A5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4C1531" w14:textId="77777777" w:rsidTr="00182A30">
        <w:trPr>
          <w:trHeight w:val="285"/>
        </w:trPr>
        <w:tc>
          <w:tcPr>
            <w:tcW w:w="988" w:type="dxa"/>
            <w:shd w:val="clear" w:color="auto" w:fill="auto"/>
            <w:tcMar>
              <w:left w:w="28" w:type="dxa"/>
              <w:right w:w="28" w:type="dxa"/>
            </w:tcMar>
            <w:vAlign w:val="bottom"/>
            <w:hideMark/>
          </w:tcPr>
          <w:p w14:paraId="4862E43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S1-240105</w:t>
            </w:r>
          </w:p>
        </w:tc>
        <w:tc>
          <w:tcPr>
            <w:tcW w:w="3498" w:type="dxa"/>
            <w:shd w:val="clear" w:color="auto" w:fill="auto"/>
            <w:tcMar>
              <w:left w:w="28" w:type="dxa"/>
              <w:right w:w="28" w:type="dxa"/>
            </w:tcMar>
            <w:vAlign w:val="bottom"/>
            <w:hideMark/>
          </w:tcPr>
          <w:p w14:paraId="14DB02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Integrated Sensing and Communication phase 2</w:t>
            </w:r>
          </w:p>
        </w:tc>
        <w:tc>
          <w:tcPr>
            <w:tcW w:w="1684" w:type="dxa"/>
            <w:shd w:val="clear" w:color="auto" w:fill="auto"/>
            <w:tcMar>
              <w:left w:w="28" w:type="dxa"/>
              <w:right w:w="28" w:type="dxa"/>
            </w:tcMar>
            <w:vAlign w:val="bottom"/>
            <w:hideMark/>
          </w:tcPr>
          <w:p w14:paraId="30F808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Com. Corporation</w:t>
            </w:r>
          </w:p>
        </w:tc>
        <w:tc>
          <w:tcPr>
            <w:tcW w:w="1020" w:type="dxa"/>
            <w:shd w:val="clear" w:color="auto" w:fill="auto"/>
            <w:tcMar>
              <w:left w:w="28" w:type="dxa"/>
              <w:right w:w="28" w:type="dxa"/>
            </w:tcMar>
            <w:vAlign w:val="bottom"/>
            <w:hideMark/>
          </w:tcPr>
          <w:p w14:paraId="365CA4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B15B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5739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C3534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02E6E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3FC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944B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4CD9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29799D" w14:textId="77777777" w:rsidTr="00182A30">
        <w:trPr>
          <w:trHeight w:val="285"/>
        </w:trPr>
        <w:tc>
          <w:tcPr>
            <w:tcW w:w="988" w:type="dxa"/>
            <w:shd w:val="clear" w:color="auto" w:fill="auto"/>
            <w:tcMar>
              <w:left w:w="28" w:type="dxa"/>
              <w:right w:w="28" w:type="dxa"/>
            </w:tcMar>
            <w:vAlign w:val="bottom"/>
            <w:hideMark/>
          </w:tcPr>
          <w:p w14:paraId="70D5C77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S1-240106</w:t>
            </w:r>
          </w:p>
        </w:tc>
        <w:tc>
          <w:tcPr>
            <w:tcW w:w="3498" w:type="dxa"/>
            <w:shd w:val="clear" w:color="auto" w:fill="auto"/>
            <w:tcMar>
              <w:left w:w="28" w:type="dxa"/>
              <w:right w:w="28" w:type="dxa"/>
            </w:tcMar>
            <w:vAlign w:val="bottom"/>
            <w:hideMark/>
          </w:tcPr>
          <w:p w14:paraId="545262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mini-WID on Enhancements for IMS-based GEO Global Call</w:t>
            </w:r>
          </w:p>
        </w:tc>
        <w:tc>
          <w:tcPr>
            <w:tcW w:w="1684" w:type="dxa"/>
            <w:shd w:val="clear" w:color="auto" w:fill="auto"/>
            <w:tcMar>
              <w:left w:w="28" w:type="dxa"/>
              <w:right w:w="28" w:type="dxa"/>
            </w:tcMar>
            <w:vAlign w:val="bottom"/>
            <w:hideMark/>
          </w:tcPr>
          <w:p w14:paraId="779A6201"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vivo, Novamint, Fraunhofer IIS, Hughes, EchoStar, China Unicom,</w:t>
            </w:r>
          </w:p>
        </w:tc>
        <w:tc>
          <w:tcPr>
            <w:tcW w:w="1020" w:type="dxa"/>
            <w:shd w:val="clear" w:color="auto" w:fill="auto"/>
            <w:tcMar>
              <w:left w:w="28" w:type="dxa"/>
              <w:right w:w="28" w:type="dxa"/>
            </w:tcMar>
            <w:vAlign w:val="bottom"/>
            <w:hideMark/>
          </w:tcPr>
          <w:p w14:paraId="78AEA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5FCE5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93FC6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9DBA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4081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591E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A68F0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CF20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4139FAE" w14:textId="77777777" w:rsidTr="00182A30">
        <w:trPr>
          <w:trHeight w:val="285"/>
        </w:trPr>
        <w:tc>
          <w:tcPr>
            <w:tcW w:w="988" w:type="dxa"/>
            <w:shd w:val="clear" w:color="auto" w:fill="auto"/>
            <w:tcMar>
              <w:left w:w="28" w:type="dxa"/>
              <w:right w:w="28" w:type="dxa"/>
            </w:tcMar>
            <w:vAlign w:val="bottom"/>
            <w:hideMark/>
          </w:tcPr>
          <w:p w14:paraId="592B578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S1-240107</w:t>
            </w:r>
          </w:p>
        </w:tc>
        <w:tc>
          <w:tcPr>
            <w:tcW w:w="3498" w:type="dxa"/>
            <w:shd w:val="clear" w:color="auto" w:fill="auto"/>
            <w:tcMar>
              <w:left w:w="28" w:type="dxa"/>
              <w:right w:w="28" w:type="dxa"/>
            </w:tcMar>
            <w:vAlign w:val="bottom"/>
            <w:hideMark/>
          </w:tcPr>
          <w:p w14:paraId="6EC981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the Key Value Indicator</w:t>
            </w:r>
          </w:p>
        </w:tc>
        <w:tc>
          <w:tcPr>
            <w:tcW w:w="1684" w:type="dxa"/>
            <w:shd w:val="clear" w:color="auto" w:fill="auto"/>
            <w:tcMar>
              <w:left w:w="28" w:type="dxa"/>
              <w:right w:w="28" w:type="dxa"/>
            </w:tcMar>
            <w:vAlign w:val="bottom"/>
            <w:hideMark/>
          </w:tcPr>
          <w:p w14:paraId="436E73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7F4BC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A17EC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DB1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B4EFE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084E0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49B69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91E44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32F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71B29F" w14:textId="77777777" w:rsidTr="00182A30">
        <w:trPr>
          <w:trHeight w:val="285"/>
        </w:trPr>
        <w:tc>
          <w:tcPr>
            <w:tcW w:w="988" w:type="dxa"/>
            <w:shd w:val="clear" w:color="auto" w:fill="auto"/>
            <w:tcMar>
              <w:left w:w="28" w:type="dxa"/>
              <w:right w:w="28" w:type="dxa"/>
            </w:tcMar>
            <w:vAlign w:val="bottom"/>
            <w:hideMark/>
          </w:tcPr>
          <w:p w14:paraId="5FE1D0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S1-240108</w:t>
            </w:r>
          </w:p>
        </w:tc>
        <w:tc>
          <w:tcPr>
            <w:tcW w:w="3498" w:type="dxa"/>
            <w:shd w:val="clear" w:color="auto" w:fill="auto"/>
            <w:tcMar>
              <w:left w:w="28" w:type="dxa"/>
              <w:right w:w="28" w:type="dxa"/>
            </w:tcMar>
            <w:vAlign w:val="bottom"/>
            <w:hideMark/>
          </w:tcPr>
          <w:p w14:paraId="750B3C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4B13E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536CB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23A42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00F54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22DC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7BA1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4EE5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E891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34B0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FD8930" w14:textId="77777777" w:rsidTr="00182A30">
        <w:trPr>
          <w:trHeight w:val="285"/>
        </w:trPr>
        <w:tc>
          <w:tcPr>
            <w:tcW w:w="988" w:type="dxa"/>
            <w:shd w:val="clear" w:color="auto" w:fill="auto"/>
            <w:tcMar>
              <w:left w:w="28" w:type="dxa"/>
              <w:right w:w="28" w:type="dxa"/>
            </w:tcMar>
            <w:vAlign w:val="bottom"/>
            <w:hideMark/>
          </w:tcPr>
          <w:p w14:paraId="5FDE81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S1-240109</w:t>
            </w:r>
          </w:p>
        </w:tc>
        <w:tc>
          <w:tcPr>
            <w:tcW w:w="3498" w:type="dxa"/>
            <w:shd w:val="clear" w:color="auto" w:fill="auto"/>
            <w:tcMar>
              <w:left w:w="28" w:type="dxa"/>
              <w:right w:w="28" w:type="dxa"/>
            </w:tcMar>
            <w:vAlign w:val="bottom"/>
            <w:hideMark/>
          </w:tcPr>
          <w:p w14:paraId="762018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84813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101F03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0D67F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FD998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9CA6D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55D183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TEI18</w:t>
            </w:r>
          </w:p>
        </w:tc>
        <w:tc>
          <w:tcPr>
            <w:tcW w:w="746" w:type="dxa"/>
            <w:shd w:val="clear" w:color="000000" w:fill="BFBFBF"/>
            <w:tcMar>
              <w:left w:w="28" w:type="dxa"/>
              <w:right w:w="28" w:type="dxa"/>
            </w:tcMar>
            <w:vAlign w:val="bottom"/>
            <w:hideMark/>
          </w:tcPr>
          <w:p w14:paraId="61B3E6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830" w:type="dxa"/>
            <w:shd w:val="clear" w:color="000000" w:fill="BFBFBF"/>
            <w:tcMar>
              <w:left w:w="28" w:type="dxa"/>
              <w:right w:w="28" w:type="dxa"/>
            </w:tcMar>
            <w:vAlign w:val="bottom"/>
            <w:hideMark/>
          </w:tcPr>
          <w:p w14:paraId="4DA521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11CD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71428A2" w14:textId="77777777" w:rsidTr="00182A30">
        <w:trPr>
          <w:trHeight w:val="285"/>
        </w:trPr>
        <w:tc>
          <w:tcPr>
            <w:tcW w:w="988" w:type="dxa"/>
            <w:shd w:val="clear" w:color="auto" w:fill="auto"/>
            <w:tcMar>
              <w:left w:w="28" w:type="dxa"/>
              <w:right w:w="28" w:type="dxa"/>
            </w:tcMar>
            <w:vAlign w:val="bottom"/>
            <w:hideMark/>
          </w:tcPr>
          <w:p w14:paraId="5584F9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S1-240110</w:t>
            </w:r>
          </w:p>
        </w:tc>
        <w:tc>
          <w:tcPr>
            <w:tcW w:w="3498" w:type="dxa"/>
            <w:shd w:val="clear" w:color="auto" w:fill="auto"/>
            <w:tcMar>
              <w:left w:w="28" w:type="dxa"/>
              <w:right w:w="28" w:type="dxa"/>
            </w:tcMar>
            <w:vAlign w:val="bottom"/>
            <w:hideMark/>
          </w:tcPr>
          <w:p w14:paraId="6966D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reply on new ITU-T TR ISAC-fra</w:t>
            </w:r>
          </w:p>
        </w:tc>
        <w:tc>
          <w:tcPr>
            <w:tcW w:w="1684" w:type="dxa"/>
            <w:shd w:val="clear" w:color="auto" w:fill="auto"/>
            <w:tcMar>
              <w:left w:w="28" w:type="dxa"/>
              <w:right w:w="28" w:type="dxa"/>
            </w:tcMar>
            <w:vAlign w:val="bottom"/>
            <w:hideMark/>
          </w:tcPr>
          <w:p w14:paraId="2A6D2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38CF38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00B716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E29A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5E2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81E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FC7D9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0F693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E74EF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2A8438" w14:textId="77777777" w:rsidTr="00182A30">
        <w:trPr>
          <w:trHeight w:val="285"/>
        </w:trPr>
        <w:tc>
          <w:tcPr>
            <w:tcW w:w="988" w:type="dxa"/>
            <w:shd w:val="clear" w:color="auto" w:fill="auto"/>
            <w:tcMar>
              <w:left w:w="28" w:type="dxa"/>
              <w:right w:w="28" w:type="dxa"/>
            </w:tcMar>
            <w:vAlign w:val="bottom"/>
            <w:hideMark/>
          </w:tcPr>
          <w:p w14:paraId="5B67BEB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S1-240111</w:t>
            </w:r>
          </w:p>
        </w:tc>
        <w:tc>
          <w:tcPr>
            <w:tcW w:w="3498" w:type="dxa"/>
            <w:shd w:val="clear" w:color="auto" w:fill="auto"/>
            <w:tcMar>
              <w:left w:w="28" w:type="dxa"/>
              <w:right w:w="28" w:type="dxa"/>
            </w:tcMar>
            <w:vAlign w:val="bottom"/>
            <w:hideMark/>
          </w:tcPr>
          <w:p w14:paraId="360C7A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Series New Features Towards Future Rel-20 performance</w:t>
            </w:r>
          </w:p>
        </w:tc>
        <w:tc>
          <w:tcPr>
            <w:tcW w:w="1684" w:type="dxa"/>
            <w:shd w:val="clear" w:color="auto" w:fill="auto"/>
            <w:tcMar>
              <w:left w:w="28" w:type="dxa"/>
              <w:right w:w="28" w:type="dxa"/>
            </w:tcMar>
            <w:vAlign w:val="bottom"/>
            <w:hideMark/>
          </w:tcPr>
          <w:p w14:paraId="17B228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Telecommunications</w:t>
            </w:r>
          </w:p>
        </w:tc>
        <w:tc>
          <w:tcPr>
            <w:tcW w:w="1020" w:type="dxa"/>
            <w:shd w:val="clear" w:color="auto" w:fill="auto"/>
            <w:tcMar>
              <w:left w:w="28" w:type="dxa"/>
              <w:right w:w="28" w:type="dxa"/>
            </w:tcMar>
            <w:vAlign w:val="bottom"/>
            <w:hideMark/>
          </w:tcPr>
          <w:p w14:paraId="28CB54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B77E4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94CA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43241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14FA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D9C9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0984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3382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F957F0" w14:textId="77777777" w:rsidTr="00182A30">
        <w:trPr>
          <w:trHeight w:val="285"/>
        </w:trPr>
        <w:tc>
          <w:tcPr>
            <w:tcW w:w="988" w:type="dxa"/>
            <w:shd w:val="clear" w:color="auto" w:fill="auto"/>
            <w:tcMar>
              <w:left w:w="28" w:type="dxa"/>
              <w:right w:w="28" w:type="dxa"/>
            </w:tcMar>
            <w:vAlign w:val="bottom"/>
            <w:hideMark/>
          </w:tcPr>
          <w:p w14:paraId="791F14B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S1-240112</w:t>
            </w:r>
          </w:p>
        </w:tc>
        <w:tc>
          <w:tcPr>
            <w:tcW w:w="3498" w:type="dxa"/>
            <w:shd w:val="clear" w:color="auto" w:fill="auto"/>
            <w:tcMar>
              <w:left w:w="28" w:type="dxa"/>
              <w:right w:w="28" w:type="dxa"/>
            </w:tcMar>
            <w:vAlign w:val="bottom"/>
            <w:hideMark/>
          </w:tcPr>
          <w:p w14:paraId="386B59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UE-based Sensing Assisted Automotive Maneuvering and</w:t>
            </w:r>
          </w:p>
        </w:tc>
        <w:tc>
          <w:tcPr>
            <w:tcW w:w="1684" w:type="dxa"/>
            <w:shd w:val="clear" w:color="auto" w:fill="auto"/>
            <w:tcMar>
              <w:left w:w="28" w:type="dxa"/>
              <w:right w:w="28" w:type="dxa"/>
            </w:tcMar>
            <w:vAlign w:val="bottom"/>
            <w:hideMark/>
          </w:tcPr>
          <w:p w14:paraId="09581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1396AE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6B8F9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598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2D5F9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D198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CFF5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0D83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82BF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895F50A" w14:textId="77777777" w:rsidTr="00182A30">
        <w:trPr>
          <w:trHeight w:val="285"/>
        </w:trPr>
        <w:tc>
          <w:tcPr>
            <w:tcW w:w="988" w:type="dxa"/>
            <w:shd w:val="clear" w:color="auto" w:fill="auto"/>
            <w:tcMar>
              <w:left w:w="28" w:type="dxa"/>
              <w:right w:w="28" w:type="dxa"/>
            </w:tcMar>
            <w:vAlign w:val="bottom"/>
            <w:hideMark/>
          </w:tcPr>
          <w:p w14:paraId="48AF3BC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S1-240113</w:t>
            </w:r>
          </w:p>
        </w:tc>
        <w:tc>
          <w:tcPr>
            <w:tcW w:w="3498" w:type="dxa"/>
            <w:shd w:val="clear" w:color="auto" w:fill="auto"/>
            <w:tcMar>
              <w:left w:w="28" w:type="dxa"/>
              <w:right w:w="28" w:type="dxa"/>
            </w:tcMar>
            <w:vAlign w:val="bottom"/>
            <w:hideMark/>
          </w:tcPr>
          <w:p w14:paraId="0594ED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Robust Notification Alert for NTN-NR</w:t>
            </w:r>
          </w:p>
        </w:tc>
        <w:tc>
          <w:tcPr>
            <w:tcW w:w="1684" w:type="dxa"/>
            <w:shd w:val="clear" w:color="auto" w:fill="auto"/>
            <w:tcMar>
              <w:left w:w="28" w:type="dxa"/>
              <w:right w:w="28" w:type="dxa"/>
            </w:tcMar>
            <w:vAlign w:val="bottom"/>
            <w:hideMark/>
          </w:tcPr>
          <w:p w14:paraId="3D6827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FCB0D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0BC487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D99CB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029E1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BB30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4087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88D9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1D56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EE420E" w14:textId="77777777" w:rsidTr="00182A30">
        <w:trPr>
          <w:trHeight w:val="285"/>
        </w:trPr>
        <w:tc>
          <w:tcPr>
            <w:tcW w:w="988" w:type="dxa"/>
            <w:shd w:val="clear" w:color="auto" w:fill="auto"/>
            <w:tcMar>
              <w:left w:w="28" w:type="dxa"/>
              <w:right w:w="28" w:type="dxa"/>
            </w:tcMar>
            <w:vAlign w:val="bottom"/>
            <w:hideMark/>
          </w:tcPr>
          <w:p w14:paraId="0BE673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S1-240114</w:t>
            </w:r>
          </w:p>
        </w:tc>
        <w:tc>
          <w:tcPr>
            <w:tcW w:w="3498" w:type="dxa"/>
            <w:shd w:val="clear" w:color="auto" w:fill="auto"/>
            <w:tcMar>
              <w:left w:w="28" w:type="dxa"/>
              <w:right w:w="28" w:type="dxa"/>
            </w:tcMar>
            <w:vAlign w:val="bottom"/>
            <w:hideMark/>
          </w:tcPr>
          <w:p w14:paraId="22D87B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Artificial Intelligence enhanced IMS Multimedia</w:t>
            </w:r>
          </w:p>
        </w:tc>
        <w:tc>
          <w:tcPr>
            <w:tcW w:w="1684" w:type="dxa"/>
            <w:shd w:val="clear" w:color="auto" w:fill="auto"/>
            <w:tcMar>
              <w:left w:w="28" w:type="dxa"/>
              <w:right w:w="28" w:type="dxa"/>
            </w:tcMar>
            <w:vAlign w:val="bottom"/>
            <w:hideMark/>
          </w:tcPr>
          <w:p w14:paraId="65FB9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7FDD4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77ECB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6524C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4A40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9CE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A380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A822D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F078E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683909E" w14:textId="77777777" w:rsidTr="00182A30">
        <w:trPr>
          <w:trHeight w:val="285"/>
        </w:trPr>
        <w:tc>
          <w:tcPr>
            <w:tcW w:w="988" w:type="dxa"/>
            <w:shd w:val="clear" w:color="auto" w:fill="auto"/>
            <w:tcMar>
              <w:left w:w="28" w:type="dxa"/>
              <w:right w:w="28" w:type="dxa"/>
            </w:tcMar>
            <w:vAlign w:val="bottom"/>
            <w:hideMark/>
          </w:tcPr>
          <w:p w14:paraId="726907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S1-240115</w:t>
            </w:r>
          </w:p>
        </w:tc>
        <w:tc>
          <w:tcPr>
            <w:tcW w:w="3498" w:type="dxa"/>
            <w:shd w:val="clear" w:color="auto" w:fill="auto"/>
            <w:tcMar>
              <w:left w:w="28" w:type="dxa"/>
              <w:right w:w="28" w:type="dxa"/>
            </w:tcMar>
            <w:vAlign w:val="bottom"/>
            <w:hideMark/>
          </w:tcPr>
          <w:p w14:paraId="4263C3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Motivation on Artificial Intelligence enhanced IMS Multimedia Telephony Service</w:t>
            </w:r>
          </w:p>
        </w:tc>
        <w:tc>
          <w:tcPr>
            <w:tcW w:w="1684" w:type="dxa"/>
            <w:shd w:val="clear" w:color="auto" w:fill="auto"/>
            <w:tcMar>
              <w:left w:w="28" w:type="dxa"/>
              <w:right w:w="28" w:type="dxa"/>
            </w:tcMar>
            <w:vAlign w:val="bottom"/>
            <w:hideMark/>
          </w:tcPr>
          <w:p w14:paraId="083FDE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Com. Corporation</w:t>
            </w:r>
          </w:p>
        </w:tc>
        <w:tc>
          <w:tcPr>
            <w:tcW w:w="1020" w:type="dxa"/>
            <w:shd w:val="clear" w:color="auto" w:fill="auto"/>
            <w:tcMar>
              <w:left w:w="28" w:type="dxa"/>
              <w:right w:w="28" w:type="dxa"/>
            </w:tcMar>
            <w:vAlign w:val="bottom"/>
            <w:hideMark/>
          </w:tcPr>
          <w:p w14:paraId="1549FD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28735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1401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978A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A9DB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1698A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8F8C0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0ED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E6FFD74" w14:textId="77777777" w:rsidTr="00182A30">
        <w:trPr>
          <w:trHeight w:val="285"/>
        </w:trPr>
        <w:tc>
          <w:tcPr>
            <w:tcW w:w="988" w:type="dxa"/>
            <w:shd w:val="clear" w:color="auto" w:fill="auto"/>
            <w:tcMar>
              <w:left w:w="28" w:type="dxa"/>
              <w:right w:w="28" w:type="dxa"/>
            </w:tcMar>
            <w:vAlign w:val="bottom"/>
            <w:hideMark/>
          </w:tcPr>
          <w:p w14:paraId="004FB6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S1-240116</w:t>
            </w:r>
          </w:p>
        </w:tc>
        <w:tc>
          <w:tcPr>
            <w:tcW w:w="3498" w:type="dxa"/>
            <w:shd w:val="clear" w:color="auto" w:fill="auto"/>
            <w:tcMar>
              <w:left w:w="28" w:type="dxa"/>
              <w:right w:w="28" w:type="dxa"/>
            </w:tcMar>
            <w:vAlign w:val="bottom"/>
            <w:hideMark/>
          </w:tcPr>
          <w:p w14:paraId="0D2188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usage of Key Value / Key Value Indicators in 3GPP</w:t>
            </w:r>
          </w:p>
        </w:tc>
        <w:tc>
          <w:tcPr>
            <w:tcW w:w="1684" w:type="dxa"/>
            <w:shd w:val="clear" w:color="auto" w:fill="auto"/>
            <w:tcMar>
              <w:left w:w="28" w:type="dxa"/>
              <w:right w:w="28" w:type="dxa"/>
            </w:tcMar>
            <w:vAlign w:val="bottom"/>
            <w:hideMark/>
          </w:tcPr>
          <w:p w14:paraId="5A9010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3CB2E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4B6FF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B7520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77C0F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664D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8BFFA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F295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60D8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F18A17" w14:textId="77777777" w:rsidTr="00182A30">
        <w:trPr>
          <w:trHeight w:val="285"/>
        </w:trPr>
        <w:tc>
          <w:tcPr>
            <w:tcW w:w="988" w:type="dxa"/>
            <w:shd w:val="clear" w:color="auto" w:fill="auto"/>
            <w:tcMar>
              <w:left w:w="28" w:type="dxa"/>
              <w:right w:w="28" w:type="dxa"/>
            </w:tcMar>
            <w:vAlign w:val="bottom"/>
            <w:hideMark/>
          </w:tcPr>
          <w:p w14:paraId="695B2B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S1-240117</w:t>
            </w:r>
          </w:p>
        </w:tc>
        <w:tc>
          <w:tcPr>
            <w:tcW w:w="3498" w:type="dxa"/>
            <w:shd w:val="clear" w:color="auto" w:fill="auto"/>
            <w:tcMar>
              <w:left w:w="28" w:type="dxa"/>
              <w:right w:w="28" w:type="dxa"/>
            </w:tcMar>
            <w:vAlign w:val="bottom"/>
            <w:hideMark/>
          </w:tcPr>
          <w:p w14:paraId="69AC17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of Evaluating Values</w:t>
            </w:r>
          </w:p>
        </w:tc>
        <w:tc>
          <w:tcPr>
            <w:tcW w:w="1684" w:type="dxa"/>
            <w:shd w:val="clear" w:color="auto" w:fill="auto"/>
            <w:tcMar>
              <w:left w:w="28" w:type="dxa"/>
              <w:right w:w="28" w:type="dxa"/>
            </w:tcMar>
            <w:vAlign w:val="bottom"/>
            <w:hideMark/>
          </w:tcPr>
          <w:p w14:paraId="09FE8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w:t>
            </w:r>
          </w:p>
        </w:tc>
        <w:tc>
          <w:tcPr>
            <w:tcW w:w="1020" w:type="dxa"/>
            <w:shd w:val="clear" w:color="auto" w:fill="auto"/>
            <w:tcMar>
              <w:left w:w="28" w:type="dxa"/>
              <w:right w:w="28" w:type="dxa"/>
            </w:tcMar>
            <w:vAlign w:val="bottom"/>
            <w:hideMark/>
          </w:tcPr>
          <w:p w14:paraId="04DA8E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FAB0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FD94D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8CE2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DE622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D97D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2C1FA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B1A4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FFA43EC" w14:textId="77777777" w:rsidTr="00182A30">
        <w:trPr>
          <w:trHeight w:val="285"/>
        </w:trPr>
        <w:tc>
          <w:tcPr>
            <w:tcW w:w="988" w:type="dxa"/>
            <w:shd w:val="clear" w:color="auto" w:fill="auto"/>
            <w:tcMar>
              <w:left w:w="28" w:type="dxa"/>
              <w:right w:w="28" w:type="dxa"/>
            </w:tcMar>
            <w:vAlign w:val="bottom"/>
            <w:hideMark/>
          </w:tcPr>
          <w:p w14:paraId="084B9AA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S1-240118</w:t>
            </w:r>
          </w:p>
        </w:tc>
        <w:tc>
          <w:tcPr>
            <w:tcW w:w="3498" w:type="dxa"/>
            <w:shd w:val="clear" w:color="auto" w:fill="auto"/>
            <w:tcMar>
              <w:left w:w="28" w:type="dxa"/>
              <w:right w:w="28" w:type="dxa"/>
            </w:tcMar>
            <w:vAlign w:val="bottom"/>
            <w:hideMark/>
          </w:tcPr>
          <w:p w14:paraId="5777D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of Aligning Performance Requirements</w:t>
            </w:r>
          </w:p>
        </w:tc>
        <w:tc>
          <w:tcPr>
            <w:tcW w:w="1684" w:type="dxa"/>
            <w:shd w:val="clear" w:color="auto" w:fill="auto"/>
            <w:tcMar>
              <w:left w:w="28" w:type="dxa"/>
              <w:right w:w="28" w:type="dxa"/>
            </w:tcMar>
            <w:vAlign w:val="bottom"/>
            <w:hideMark/>
          </w:tcPr>
          <w:p w14:paraId="2BD245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Samsung</w:t>
            </w:r>
          </w:p>
        </w:tc>
        <w:tc>
          <w:tcPr>
            <w:tcW w:w="1020" w:type="dxa"/>
            <w:shd w:val="clear" w:color="auto" w:fill="auto"/>
            <w:tcMar>
              <w:left w:w="28" w:type="dxa"/>
              <w:right w:w="28" w:type="dxa"/>
            </w:tcMar>
            <w:vAlign w:val="bottom"/>
            <w:hideMark/>
          </w:tcPr>
          <w:p w14:paraId="3CB93A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91245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CFAAC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7C486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97134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70790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82E58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51489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92DDE5" w14:textId="77777777" w:rsidTr="00182A30">
        <w:trPr>
          <w:trHeight w:val="285"/>
        </w:trPr>
        <w:tc>
          <w:tcPr>
            <w:tcW w:w="988" w:type="dxa"/>
            <w:shd w:val="clear" w:color="auto" w:fill="auto"/>
            <w:tcMar>
              <w:left w:w="28" w:type="dxa"/>
              <w:right w:w="28" w:type="dxa"/>
            </w:tcMar>
            <w:vAlign w:val="bottom"/>
            <w:hideMark/>
          </w:tcPr>
          <w:p w14:paraId="7F0C7DA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S1-240119</w:t>
            </w:r>
          </w:p>
        </w:tc>
        <w:tc>
          <w:tcPr>
            <w:tcW w:w="3498" w:type="dxa"/>
            <w:shd w:val="clear" w:color="auto" w:fill="auto"/>
            <w:tcMar>
              <w:left w:w="28" w:type="dxa"/>
              <w:right w:w="28" w:type="dxa"/>
            </w:tcMar>
            <w:vAlign w:val="bottom"/>
            <w:hideMark/>
          </w:tcPr>
          <w:p w14:paraId="1D3CCC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TR 22.837 section 7</w:t>
            </w:r>
          </w:p>
        </w:tc>
        <w:tc>
          <w:tcPr>
            <w:tcW w:w="1684" w:type="dxa"/>
            <w:shd w:val="clear" w:color="auto" w:fill="auto"/>
            <w:tcMar>
              <w:left w:w="28" w:type="dxa"/>
              <w:right w:w="28" w:type="dxa"/>
            </w:tcMar>
            <w:vAlign w:val="bottom"/>
            <w:hideMark/>
          </w:tcPr>
          <w:p w14:paraId="40768A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1E990E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0D3B8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552D6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680" w:type="dxa"/>
            <w:shd w:val="clear" w:color="auto" w:fill="auto"/>
            <w:tcMar>
              <w:left w:w="28" w:type="dxa"/>
              <w:right w:w="28" w:type="dxa"/>
            </w:tcMar>
            <w:vAlign w:val="bottom"/>
            <w:hideMark/>
          </w:tcPr>
          <w:p w14:paraId="55F1C1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19.2.1</w:t>
            </w:r>
          </w:p>
        </w:tc>
        <w:tc>
          <w:tcPr>
            <w:tcW w:w="1408" w:type="dxa"/>
            <w:shd w:val="clear" w:color="auto" w:fill="auto"/>
            <w:tcMar>
              <w:left w:w="28" w:type="dxa"/>
              <w:right w:w="28" w:type="dxa"/>
            </w:tcMar>
            <w:vAlign w:val="bottom"/>
            <w:hideMark/>
          </w:tcPr>
          <w:p w14:paraId="36A093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FS_Sensing</w:t>
            </w:r>
          </w:p>
        </w:tc>
        <w:tc>
          <w:tcPr>
            <w:tcW w:w="746" w:type="dxa"/>
            <w:shd w:val="clear" w:color="000000" w:fill="BFBFBF"/>
            <w:tcMar>
              <w:left w:w="28" w:type="dxa"/>
              <w:right w:w="28" w:type="dxa"/>
            </w:tcMar>
            <w:vAlign w:val="bottom"/>
            <w:hideMark/>
          </w:tcPr>
          <w:p w14:paraId="495498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0021</w:t>
            </w:r>
          </w:p>
        </w:tc>
        <w:tc>
          <w:tcPr>
            <w:tcW w:w="830" w:type="dxa"/>
            <w:shd w:val="clear" w:color="000000" w:fill="BFBFBF"/>
            <w:tcMar>
              <w:left w:w="28" w:type="dxa"/>
              <w:right w:w="28" w:type="dxa"/>
            </w:tcMar>
            <w:vAlign w:val="bottom"/>
            <w:hideMark/>
          </w:tcPr>
          <w:p w14:paraId="4D6DB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512BA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244E0974" w14:textId="77777777" w:rsidTr="00182A30">
        <w:trPr>
          <w:trHeight w:val="285"/>
        </w:trPr>
        <w:tc>
          <w:tcPr>
            <w:tcW w:w="988" w:type="dxa"/>
            <w:shd w:val="clear" w:color="auto" w:fill="auto"/>
            <w:tcMar>
              <w:left w:w="28" w:type="dxa"/>
              <w:right w:w="28" w:type="dxa"/>
            </w:tcMar>
            <w:vAlign w:val="bottom"/>
            <w:hideMark/>
          </w:tcPr>
          <w:p w14:paraId="2F576F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S1-240120</w:t>
            </w:r>
          </w:p>
        </w:tc>
        <w:tc>
          <w:tcPr>
            <w:tcW w:w="3498" w:type="dxa"/>
            <w:shd w:val="clear" w:color="auto" w:fill="auto"/>
            <w:tcMar>
              <w:left w:w="28" w:type="dxa"/>
              <w:right w:w="28" w:type="dxa"/>
            </w:tcMar>
            <w:vAlign w:val="bottom"/>
            <w:hideMark/>
          </w:tcPr>
          <w:p w14:paraId="486FEF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3GPP Subnetworks</w:t>
            </w:r>
          </w:p>
        </w:tc>
        <w:tc>
          <w:tcPr>
            <w:tcW w:w="1684" w:type="dxa"/>
            <w:shd w:val="clear" w:color="auto" w:fill="auto"/>
            <w:tcMar>
              <w:left w:w="28" w:type="dxa"/>
              <w:right w:w="28" w:type="dxa"/>
            </w:tcMar>
            <w:vAlign w:val="bottom"/>
            <w:hideMark/>
          </w:tcPr>
          <w:p w14:paraId="09463910"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Robert Bosch GmbH, Siemens, Fraunhofer IIS</w:t>
            </w:r>
          </w:p>
        </w:tc>
        <w:tc>
          <w:tcPr>
            <w:tcW w:w="1020" w:type="dxa"/>
            <w:shd w:val="clear" w:color="auto" w:fill="auto"/>
            <w:tcMar>
              <w:left w:w="28" w:type="dxa"/>
              <w:right w:w="28" w:type="dxa"/>
            </w:tcMar>
            <w:vAlign w:val="bottom"/>
            <w:hideMark/>
          </w:tcPr>
          <w:p w14:paraId="6607D4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57BD3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662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B6B54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9CB0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2104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2B19A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290B3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5B00F86" w14:textId="77777777" w:rsidTr="00182A30">
        <w:trPr>
          <w:trHeight w:val="285"/>
        </w:trPr>
        <w:tc>
          <w:tcPr>
            <w:tcW w:w="988" w:type="dxa"/>
            <w:shd w:val="clear" w:color="auto" w:fill="auto"/>
            <w:tcMar>
              <w:left w:w="28" w:type="dxa"/>
              <w:right w:w="28" w:type="dxa"/>
            </w:tcMar>
            <w:vAlign w:val="bottom"/>
            <w:hideMark/>
          </w:tcPr>
          <w:p w14:paraId="60CD5C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S1-240121</w:t>
            </w:r>
          </w:p>
        </w:tc>
        <w:tc>
          <w:tcPr>
            <w:tcW w:w="3498" w:type="dxa"/>
            <w:shd w:val="clear" w:color="auto" w:fill="auto"/>
            <w:tcMar>
              <w:left w:w="28" w:type="dxa"/>
              <w:right w:w="28" w:type="dxa"/>
            </w:tcMar>
            <w:vAlign w:val="bottom"/>
            <w:hideMark/>
          </w:tcPr>
          <w:p w14:paraId="4150CE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541334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7FDF64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820D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FFD8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82744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57607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11C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00D3F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74D90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5AAB81" w14:textId="77777777" w:rsidTr="00182A30">
        <w:trPr>
          <w:trHeight w:val="285"/>
        </w:trPr>
        <w:tc>
          <w:tcPr>
            <w:tcW w:w="988" w:type="dxa"/>
            <w:shd w:val="clear" w:color="auto" w:fill="auto"/>
            <w:tcMar>
              <w:left w:w="28" w:type="dxa"/>
              <w:right w:w="28" w:type="dxa"/>
            </w:tcMar>
            <w:vAlign w:val="bottom"/>
            <w:hideMark/>
          </w:tcPr>
          <w:p w14:paraId="3E50636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S1-240122</w:t>
            </w:r>
          </w:p>
        </w:tc>
        <w:tc>
          <w:tcPr>
            <w:tcW w:w="3498" w:type="dxa"/>
            <w:shd w:val="clear" w:color="auto" w:fill="auto"/>
            <w:tcMar>
              <w:left w:w="28" w:type="dxa"/>
              <w:right w:w="28" w:type="dxa"/>
            </w:tcMar>
            <w:vAlign w:val="bottom"/>
            <w:hideMark/>
          </w:tcPr>
          <w:p w14:paraId="2D01D9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Distributed Customization Network Services</w:t>
            </w:r>
          </w:p>
        </w:tc>
        <w:tc>
          <w:tcPr>
            <w:tcW w:w="1684" w:type="dxa"/>
            <w:shd w:val="clear" w:color="auto" w:fill="auto"/>
            <w:tcMar>
              <w:left w:w="28" w:type="dxa"/>
              <w:right w:w="28" w:type="dxa"/>
            </w:tcMar>
            <w:vAlign w:val="bottom"/>
            <w:hideMark/>
          </w:tcPr>
          <w:p w14:paraId="3B0BA6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4901E0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80577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4C671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C0862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A81B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42FC2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732E2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283A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06BEA4" w14:textId="77777777" w:rsidTr="00182A30">
        <w:trPr>
          <w:trHeight w:val="285"/>
        </w:trPr>
        <w:tc>
          <w:tcPr>
            <w:tcW w:w="988" w:type="dxa"/>
            <w:shd w:val="clear" w:color="auto" w:fill="auto"/>
            <w:tcMar>
              <w:left w:w="28" w:type="dxa"/>
              <w:right w:w="28" w:type="dxa"/>
            </w:tcMar>
            <w:vAlign w:val="bottom"/>
            <w:hideMark/>
          </w:tcPr>
          <w:p w14:paraId="417258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S1-240123</w:t>
            </w:r>
          </w:p>
        </w:tc>
        <w:tc>
          <w:tcPr>
            <w:tcW w:w="3498" w:type="dxa"/>
            <w:shd w:val="clear" w:color="auto" w:fill="auto"/>
            <w:tcMar>
              <w:left w:w="28" w:type="dxa"/>
              <w:right w:w="28" w:type="dxa"/>
            </w:tcMar>
            <w:vAlign w:val="bottom"/>
            <w:hideMark/>
          </w:tcPr>
          <w:p w14:paraId="5AC810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48391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 Rakuten Mobile</w:t>
            </w:r>
          </w:p>
        </w:tc>
        <w:tc>
          <w:tcPr>
            <w:tcW w:w="1020" w:type="dxa"/>
            <w:shd w:val="clear" w:color="auto" w:fill="auto"/>
            <w:tcMar>
              <w:left w:w="28" w:type="dxa"/>
              <w:right w:w="28" w:type="dxa"/>
            </w:tcMar>
            <w:vAlign w:val="bottom"/>
            <w:hideMark/>
          </w:tcPr>
          <w:p w14:paraId="50E40E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8068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D1B05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0B6B5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C6ABE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062342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0778</w:t>
            </w:r>
          </w:p>
        </w:tc>
        <w:tc>
          <w:tcPr>
            <w:tcW w:w="830" w:type="dxa"/>
            <w:shd w:val="clear" w:color="000000" w:fill="BFBFBF"/>
            <w:tcMar>
              <w:left w:w="28" w:type="dxa"/>
              <w:right w:w="28" w:type="dxa"/>
            </w:tcMar>
            <w:vAlign w:val="bottom"/>
            <w:hideMark/>
          </w:tcPr>
          <w:p w14:paraId="11BB2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09D3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7D611937" w14:textId="77777777" w:rsidTr="00182A30">
        <w:trPr>
          <w:trHeight w:val="285"/>
        </w:trPr>
        <w:tc>
          <w:tcPr>
            <w:tcW w:w="988" w:type="dxa"/>
            <w:shd w:val="clear" w:color="auto" w:fill="auto"/>
            <w:tcMar>
              <w:left w:w="28" w:type="dxa"/>
              <w:right w:w="28" w:type="dxa"/>
            </w:tcMar>
            <w:vAlign w:val="bottom"/>
            <w:hideMark/>
          </w:tcPr>
          <w:p w14:paraId="55CC664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S1-240124</w:t>
            </w:r>
          </w:p>
        </w:tc>
        <w:tc>
          <w:tcPr>
            <w:tcW w:w="3498" w:type="dxa"/>
            <w:shd w:val="clear" w:color="auto" w:fill="auto"/>
            <w:tcMar>
              <w:left w:w="28" w:type="dxa"/>
              <w:right w:w="28" w:type="dxa"/>
            </w:tcMar>
            <w:vAlign w:val="bottom"/>
            <w:hideMark/>
          </w:tcPr>
          <w:p w14:paraId="1D7D98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Example use case on Distributed Customization Network Services</w:t>
            </w:r>
          </w:p>
        </w:tc>
        <w:tc>
          <w:tcPr>
            <w:tcW w:w="1684" w:type="dxa"/>
            <w:shd w:val="clear" w:color="auto" w:fill="auto"/>
            <w:tcMar>
              <w:left w:w="28" w:type="dxa"/>
              <w:right w:w="28" w:type="dxa"/>
            </w:tcMar>
            <w:vAlign w:val="bottom"/>
            <w:hideMark/>
          </w:tcPr>
          <w:p w14:paraId="7643C8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215D41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19B5C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3A86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3F4C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68C4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95463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78B3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01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8C0E324" w14:textId="77777777" w:rsidTr="00182A30">
        <w:trPr>
          <w:trHeight w:val="285"/>
        </w:trPr>
        <w:tc>
          <w:tcPr>
            <w:tcW w:w="988" w:type="dxa"/>
            <w:shd w:val="clear" w:color="auto" w:fill="auto"/>
            <w:tcMar>
              <w:left w:w="28" w:type="dxa"/>
              <w:right w:w="28" w:type="dxa"/>
            </w:tcMar>
            <w:vAlign w:val="bottom"/>
            <w:hideMark/>
          </w:tcPr>
          <w:p w14:paraId="11113E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S1-240125</w:t>
            </w:r>
          </w:p>
        </w:tc>
        <w:tc>
          <w:tcPr>
            <w:tcW w:w="3498" w:type="dxa"/>
            <w:shd w:val="clear" w:color="auto" w:fill="auto"/>
            <w:tcMar>
              <w:left w:w="28" w:type="dxa"/>
              <w:right w:w="28" w:type="dxa"/>
            </w:tcMar>
            <w:vAlign w:val="bottom"/>
            <w:hideMark/>
          </w:tcPr>
          <w:p w14:paraId="5D9D67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Sensing Relays for Localization</w:t>
            </w:r>
          </w:p>
        </w:tc>
        <w:tc>
          <w:tcPr>
            <w:tcW w:w="1684" w:type="dxa"/>
            <w:shd w:val="clear" w:color="auto" w:fill="auto"/>
            <w:tcMar>
              <w:left w:w="28" w:type="dxa"/>
              <w:right w:w="28" w:type="dxa"/>
            </w:tcMar>
            <w:vAlign w:val="bottom"/>
            <w:hideMark/>
          </w:tcPr>
          <w:p w14:paraId="7A8F19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5ED625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876EE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59E96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FC5A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217C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B94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BF29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974F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7215DC6" w14:textId="77777777" w:rsidTr="00182A30">
        <w:trPr>
          <w:trHeight w:val="285"/>
        </w:trPr>
        <w:tc>
          <w:tcPr>
            <w:tcW w:w="988" w:type="dxa"/>
            <w:shd w:val="clear" w:color="auto" w:fill="auto"/>
            <w:tcMar>
              <w:left w:w="28" w:type="dxa"/>
              <w:right w:w="28" w:type="dxa"/>
            </w:tcMar>
            <w:vAlign w:val="bottom"/>
            <w:hideMark/>
          </w:tcPr>
          <w:p w14:paraId="2AD6BD1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S1-240126</w:t>
            </w:r>
          </w:p>
        </w:tc>
        <w:tc>
          <w:tcPr>
            <w:tcW w:w="3498" w:type="dxa"/>
            <w:shd w:val="clear" w:color="auto" w:fill="auto"/>
            <w:tcMar>
              <w:left w:w="28" w:type="dxa"/>
              <w:right w:w="28" w:type="dxa"/>
            </w:tcMar>
            <w:vAlign w:val="bottom"/>
            <w:hideMark/>
          </w:tcPr>
          <w:p w14:paraId="0B21BD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287496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 Rakuten Mobile</w:t>
            </w:r>
          </w:p>
        </w:tc>
        <w:tc>
          <w:tcPr>
            <w:tcW w:w="1020" w:type="dxa"/>
            <w:shd w:val="clear" w:color="auto" w:fill="auto"/>
            <w:tcMar>
              <w:left w:w="28" w:type="dxa"/>
              <w:right w:w="28" w:type="dxa"/>
            </w:tcMar>
            <w:vAlign w:val="bottom"/>
            <w:hideMark/>
          </w:tcPr>
          <w:p w14:paraId="1BCD74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40123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ACE0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D78CB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5E117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5F1AA1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0779</w:t>
            </w:r>
          </w:p>
        </w:tc>
        <w:tc>
          <w:tcPr>
            <w:tcW w:w="830" w:type="dxa"/>
            <w:shd w:val="clear" w:color="000000" w:fill="BFBFBF"/>
            <w:tcMar>
              <w:left w:w="28" w:type="dxa"/>
              <w:right w:w="28" w:type="dxa"/>
            </w:tcMar>
            <w:vAlign w:val="bottom"/>
            <w:hideMark/>
          </w:tcPr>
          <w:p w14:paraId="1BBE5E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2B59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68702A7A" w14:textId="77777777" w:rsidTr="00182A30">
        <w:trPr>
          <w:trHeight w:val="285"/>
        </w:trPr>
        <w:tc>
          <w:tcPr>
            <w:tcW w:w="988" w:type="dxa"/>
            <w:shd w:val="clear" w:color="auto" w:fill="auto"/>
            <w:tcMar>
              <w:left w:w="28" w:type="dxa"/>
              <w:right w:w="28" w:type="dxa"/>
            </w:tcMar>
            <w:vAlign w:val="bottom"/>
            <w:hideMark/>
          </w:tcPr>
          <w:p w14:paraId="46174D4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S1-240127</w:t>
            </w:r>
          </w:p>
        </w:tc>
        <w:tc>
          <w:tcPr>
            <w:tcW w:w="3498" w:type="dxa"/>
            <w:shd w:val="clear" w:color="auto" w:fill="auto"/>
            <w:tcMar>
              <w:left w:w="28" w:type="dxa"/>
              <w:right w:w="28" w:type="dxa"/>
            </w:tcMar>
            <w:vAlign w:val="bottom"/>
            <w:hideMark/>
          </w:tcPr>
          <w:p w14:paraId="06FC2F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Distributed Customization Network Services</w:t>
            </w:r>
          </w:p>
        </w:tc>
        <w:tc>
          <w:tcPr>
            <w:tcW w:w="1684" w:type="dxa"/>
            <w:shd w:val="clear" w:color="auto" w:fill="auto"/>
            <w:tcMar>
              <w:left w:w="28" w:type="dxa"/>
              <w:right w:w="28" w:type="dxa"/>
            </w:tcMar>
            <w:vAlign w:val="bottom"/>
            <w:hideMark/>
          </w:tcPr>
          <w:p w14:paraId="13C39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509469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89C0D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5B153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ED3C6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D6EEC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3649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4FC9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ECA4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63A4628" w14:textId="77777777" w:rsidTr="00182A30">
        <w:trPr>
          <w:trHeight w:val="285"/>
        </w:trPr>
        <w:tc>
          <w:tcPr>
            <w:tcW w:w="988" w:type="dxa"/>
            <w:shd w:val="clear" w:color="auto" w:fill="auto"/>
            <w:tcMar>
              <w:left w:w="28" w:type="dxa"/>
              <w:right w:w="28" w:type="dxa"/>
            </w:tcMar>
            <w:vAlign w:val="bottom"/>
            <w:hideMark/>
          </w:tcPr>
          <w:p w14:paraId="321A71F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S1-240128</w:t>
            </w:r>
          </w:p>
        </w:tc>
        <w:tc>
          <w:tcPr>
            <w:tcW w:w="3498" w:type="dxa"/>
            <w:shd w:val="clear" w:color="auto" w:fill="auto"/>
            <w:tcMar>
              <w:left w:w="28" w:type="dxa"/>
              <w:right w:w="28" w:type="dxa"/>
            </w:tcMar>
            <w:vAlign w:val="bottom"/>
            <w:hideMark/>
          </w:tcPr>
          <w:p w14:paraId="3B9232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Access to PLMN during disaster condition</w:t>
            </w:r>
          </w:p>
        </w:tc>
        <w:tc>
          <w:tcPr>
            <w:tcW w:w="1684" w:type="dxa"/>
            <w:shd w:val="clear" w:color="auto" w:fill="auto"/>
            <w:tcMar>
              <w:left w:w="28" w:type="dxa"/>
              <w:right w:w="28" w:type="dxa"/>
            </w:tcMar>
            <w:vAlign w:val="bottom"/>
            <w:hideMark/>
          </w:tcPr>
          <w:p w14:paraId="72B29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MediaTek Inc.</w:t>
            </w:r>
          </w:p>
        </w:tc>
        <w:tc>
          <w:tcPr>
            <w:tcW w:w="1020" w:type="dxa"/>
            <w:shd w:val="clear" w:color="auto" w:fill="auto"/>
            <w:tcMar>
              <w:left w:w="28" w:type="dxa"/>
              <w:right w:w="28" w:type="dxa"/>
            </w:tcMar>
            <w:vAlign w:val="bottom"/>
            <w:hideMark/>
          </w:tcPr>
          <w:p w14:paraId="4795DD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675F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27B6E1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DFF3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17.12.0</w:t>
            </w:r>
          </w:p>
        </w:tc>
        <w:tc>
          <w:tcPr>
            <w:tcW w:w="1408" w:type="dxa"/>
            <w:shd w:val="clear" w:color="auto" w:fill="auto"/>
            <w:tcMar>
              <w:left w:w="28" w:type="dxa"/>
              <w:right w:w="28" w:type="dxa"/>
            </w:tcMar>
            <w:vAlign w:val="bottom"/>
            <w:hideMark/>
          </w:tcPr>
          <w:p w14:paraId="33C75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MINT</w:t>
            </w:r>
          </w:p>
        </w:tc>
        <w:tc>
          <w:tcPr>
            <w:tcW w:w="746" w:type="dxa"/>
            <w:shd w:val="clear" w:color="000000" w:fill="BFBFBF"/>
            <w:tcMar>
              <w:left w:w="28" w:type="dxa"/>
              <w:right w:w="28" w:type="dxa"/>
            </w:tcMar>
            <w:vAlign w:val="bottom"/>
            <w:hideMark/>
          </w:tcPr>
          <w:p w14:paraId="012C85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0780</w:t>
            </w:r>
          </w:p>
        </w:tc>
        <w:tc>
          <w:tcPr>
            <w:tcW w:w="830" w:type="dxa"/>
            <w:shd w:val="clear" w:color="000000" w:fill="BFBFBF"/>
            <w:tcMar>
              <w:left w:w="28" w:type="dxa"/>
              <w:right w:w="28" w:type="dxa"/>
            </w:tcMar>
            <w:vAlign w:val="bottom"/>
            <w:hideMark/>
          </w:tcPr>
          <w:p w14:paraId="23F78C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C94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1F3FE03" w14:textId="77777777" w:rsidTr="00182A30">
        <w:trPr>
          <w:trHeight w:val="285"/>
        </w:trPr>
        <w:tc>
          <w:tcPr>
            <w:tcW w:w="988" w:type="dxa"/>
            <w:shd w:val="clear" w:color="auto" w:fill="auto"/>
            <w:tcMar>
              <w:left w:w="28" w:type="dxa"/>
              <w:right w:w="28" w:type="dxa"/>
            </w:tcMar>
            <w:vAlign w:val="bottom"/>
            <w:hideMark/>
          </w:tcPr>
          <w:p w14:paraId="44A23D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S1-240129</w:t>
            </w:r>
          </w:p>
        </w:tc>
        <w:tc>
          <w:tcPr>
            <w:tcW w:w="3498" w:type="dxa"/>
            <w:shd w:val="clear" w:color="auto" w:fill="auto"/>
            <w:tcMar>
              <w:left w:w="28" w:type="dxa"/>
              <w:right w:w="28" w:type="dxa"/>
            </w:tcMar>
            <w:vAlign w:val="bottom"/>
            <w:hideMark/>
          </w:tcPr>
          <w:p w14:paraId="1F198B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update for scope and overview section for 22.848</w:t>
            </w:r>
          </w:p>
        </w:tc>
        <w:tc>
          <w:tcPr>
            <w:tcW w:w="1684" w:type="dxa"/>
            <w:shd w:val="clear" w:color="auto" w:fill="auto"/>
            <w:tcMar>
              <w:left w:w="28" w:type="dxa"/>
              <w:right w:w="28" w:type="dxa"/>
            </w:tcMar>
            <w:vAlign w:val="bottom"/>
            <w:hideMark/>
          </w:tcPr>
          <w:p w14:paraId="32114D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020" w:type="dxa"/>
            <w:shd w:val="clear" w:color="auto" w:fill="auto"/>
            <w:tcMar>
              <w:left w:w="28" w:type="dxa"/>
              <w:right w:w="28" w:type="dxa"/>
            </w:tcMar>
            <w:vAlign w:val="bottom"/>
            <w:hideMark/>
          </w:tcPr>
          <w:p w14:paraId="5CDA3B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B1B06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6E78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4A7A04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461E35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0FF47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7040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D549C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9CE8A2" w14:textId="77777777" w:rsidTr="00182A30">
        <w:trPr>
          <w:trHeight w:val="285"/>
        </w:trPr>
        <w:tc>
          <w:tcPr>
            <w:tcW w:w="988" w:type="dxa"/>
            <w:shd w:val="clear" w:color="auto" w:fill="auto"/>
            <w:tcMar>
              <w:left w:w="28" w:type="dxa"/>
              <w:right w:w="28" w:type="dxa"/>
            </w:tcMar>
            <w:vAlign w:val="bottom"/>
            <w:hideMark/>
          </w:tcPr>
          <w:p w14:paraId="586477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S1-240130</w:t>
            </w:r>
          </w:p>
        </w:tc>
        <w:tc>
          <w:tcPr>
            <w:tcW w:w="3498" w:type="dxa"/>
            <w:shd w:val="clear" w:color="auto" w:fill="auto"/>
            <w:tcMar>
              <w:left w:w="28" w:type="dxa"/>
              <w:right w:w="28" w:type="dxa"/>
            </w:tcMar>
            <w:vAlign w:val="bottom"/>
            <w:hideMark/>
          </w:tcPr>
          <w:p w14:paraId="214F35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Structure considerations for  SA1 Rel-20 Part B study</w:t>
            </w:r>
          </w:p>
        </w:tc>
        <w:tc>
          <w:tcPr>
            <w:tcW w:w="1684" w:type="dxa"/>
            <w:shd w:val="clear" w:color="auto" w:fill="auto"/>
            <w:tcMar>
              <w:left w:w="28" w:type="dxa"/>
              <w:right w:w="28" w:type="dxa"/>
            </w:tcMar>
            <w:vAlign w:val="bottom"/>
            <w:hideMark/>
          </w:tcPr>
          <w:p w14:paraId="76B90F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KDDI, SK Telecom, Rakuten Mobile, Spark NZ, Reliance Jio, KT Corp., LG Uplus, ETRI, Thales, Novamint, Sateliot</w:t>
            </w:r>
          </w:p>
        </w:tc>
        <w:tc>
          <w:tcPr>
            <w:tcW w:w="1020" w:type="dxa"/>
            <w:shd w:val="clear" w:color="auto" w:fill="auto"/>
            <w:tcMar>
              <w:left w:w="28" w:type="dxa"/>
              <w:right w:w="28" w:type="dxa"/>
            </w:tcMar>
            <w:vAlign w:val="bottom"/>
            <w:hideMark/>
          </w:tcPr>
          <w:p w14:paraId="349600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99BC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8BBA1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2B89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438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811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435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6A82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6574170" w14:textId="77777777" w:rsidTr="00182A30">
        <w:trPr>
          <w:trHeight w:val="285"/>
        </w:trPr>
        <w:tc>
          <w:tcPr>
            <w:tcW w:w="988" w:type="dxa"/>
            <w:shd w:val="clear" w:color="auto" w:fill="auto"/>
            <w:tcMar>
              <w:left w:w="28" w:type="dxa"/>
              <w:right w:w="28" w:type="dxa"/>
            </w:tcMar>
            <w:vAlign w:val="bottom"/>
            <w:hideMark/>
          </w:tcPr>
          <w:p w14:paraId="0D9552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S1-240131</w:t>
            </w:r>
          </w:p>
        </w:tc>
        <w:tc>
          <w:tcPr>
            <w:tcW w:w="3498" w:type="dxa"/>
            <w:shd w:val="clear" w:color="auto" w:fill="auto"/>
            <w:tcMar>
              <w:left w:w="28" w:type="dxa"/>
              <w:right w:w="28" w:type="dxa"/>
            </w:tcMar>
            <w:vAlign w:val="bottom"/>
            <w:hideMark/>
          </w:tcPr>
          <w:p w14:paraId="3499A5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Support for Multiple Spanning Tree Protocol</w:t>
            </w:r>
          </w:p>
        </w:tc>
        <w:tc>
          <w:tcPr>
            <w:tcW w:w="1684" w:type="dxa"/>
            <w:shd w:val="clear" w:color="auto" w:fill="auto"/>
            <w:tcMar>
              <w:left w:w="28" w:type="dxa"/>
              <w:right w:w="28" w:type="dxa"/>
            </w:tcMar>
            <w:vAlign w:val="bottom"/>
            <w:hideMark/>
          </w:tcPr>
          <w:p w14:paraId="05730E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 Robert Bosch GmbH, Mitsubishi Electric</w:t>
            </w:r>
          </w:p>
        </w:tc>
        <w:tc>
          <w:tcPr>
            <w:tcW w:w="1020" w:type="dxa"/>
            <w:shd w:val="clear" w:color="auto" w:fill="auto"/>
            <w:tcMar>
              <w:left w:w="28" w:type="dxa"/>
              <w:right w:w="28" w:type="dxa"/>
            </w:tcMar>
            <w:vAlign w:val="bottom"/>
            <w:hideMark/>
          </w:tcPr>
          <w:p w14:paraId="2A0664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2392D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769FCF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BD8A4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12ED2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cyberCAV, TEI19</w:t>
            </w:r>
          </w:p>
        </w:tc>
        <w:tc>
          <w:tcPr>
            <w:tcW w:w="746" w:type="dxa"/>
            <w:shd w:val="clear" w:color="000000" w:fill="BFBFBF"/>
            <w:tcMar>
              <w:left w:w="28" w:type="dxa"/>
              <w:right w:w="28" w:type="dxa"/>
            </w:tcMar>
            <w:vAlign w:val="bottom"/>
            <w:hideMark/>
          </w:tcPr>
          <w:p w14:paraId="2C4C7C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0781</w:t>
            </w:r>
          </w:p>
        </w:tc>
        <w:tc>
          <w:tcPr>
            <w:tcW w:w="830" w:type="dxa"/>
            <w:shd w:val="clear" w:color="000000" w:fill="BFBFBF"/>
            <w:tcMar>
              <w:left w:w="28" w:type="dxa"/>
              <w:right w:w="28" w:type="dxa"/>
            </w:tcMar>
            <w:vAlign w:val="bottom"/>
            <w:hideMark/>
          </w:tcPr>
          <w:p w14:paraId="0D4CD0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6E6FB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578BF28A" w14:textId="77777777" w:rsidTr="00182A30">
        <w:trPr>
          <w:trHeight w:val="285"/>
        </w:trPr>
        <w:tc>
          <w:tcPr>
            <w:tcW w:w="988" w:type="dxa"/>
            <w:shd w:val="clear" w:color="auto" w:fill="auto"/>
            <w:tcMar>
              <w:left w:w="28" w:type="dxa"/>
              <w:right w:w="28" w:type="dxa"/>
            </w:tcMar>
            <w:vAlign w:val="bottom"/>
            <w:hideMark/>
          </w:tcPr>
          <w:p w14:paraId="0C764E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S1-240132</w:t>
            </w:r>
          </w:p>
        </w:tc>
        <w:tc>
          <w:tcPr>
            <w:tcW w:w="3498" w:type="dxa"/>
            <w:shd w:val="clear" w:color="auto" w:fill="auto"/>
            <w:tcMar>
              <w:left w:w="28" w:type="dxa"/>
              <w:right w:w="28" w:type="dxa"/>
            </w:tcMar>
            <w:vAlign w:val="bottom"/>
            <w:hideMark/>
          </w:tcPr>
          <w:p w14:paraId="31B1B5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Notification Paging Alert for 5G satellite access</w:t>
            </w:r>
          </w:p>
        </w:tc>
        <w:tc>
          <w:tcPr>
            <w:tcW w:w="1684" w:type="dxa"/>
            <w:shd w:val="clear" w:color="auto" w:fill="auto"/>
            <w:tcMar>
              <w:left w:w="28" w:type="dxa"/>
              <w:right w:w="28" w:type="dxa"/>
            </w:tcMar>
            <w:vAlign w:val="bottom"/>
            <w:hideMark/>
          </w:tcPr>
          <w:p w14:paraId="09953C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Novamint, OmniSpace, Hispasat, TTP Plc</w:t>
            </w:r>
          </w:p>
        </w:tc>
        <w:tc>
          <w:tcPr>
            <w:tcW w:w="1020" w:type="dxa"/>
            <w:shd w:val="clear" w:color="auto" w:fill="auto"/>
            <w:tcMar>
              <w:left w:w="28" w:type="dxa"/>
              <w:right w:w="28" w:type="dxa"/>
            </w:tcMar>
            <w:vAlign w:val="bottom"/>
            <w:hideMark/>
          </w:tcPr>
          <w:p w14:paraId="3D4DE9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711696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8871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F6ACB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0FB1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SRNP</w:t>
            </w:r>
          </w:p>
        </w:tc>
        <w:tc>
          <w:tcPr>
            <w:tcW w:w="746" w:type="dxa"/>
            <w:shd w:val="clear" w:color="000000" w:fill="BFBFBF"/>
            <w:tcMar>
              <w:left w:w="28" w:type="dxa"/>
              <w:right w:w="28" w:type="dxa"/>
            </w:tcMar>
            <w:vAlign w:val="bottom"/>
            <w:hideMark/>
          </w:tcPr>
          <w:p w14:paraId="082877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805D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8A37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252932B" w14:textId="77777777" w:rsidTr="00182A30">
        <w:trPr>
          <w:trHeight w:val="285"/>
        </w:trPr>
        <w:tc>
          <w:tcPr>
            <w:tcW w:w="988" w:type="dxa"/>
            <w:shd w:val="clear" w:color="auto" w:fill="auto"/>
            <w:tcMar>
              <w:left w:w="28" w:type="dxa"/>
              <w:right w:w="28" w:type="dxa"/>
            </w:tcMar>
            <w:vAlign w:val="bottom"/>
            <w:hideMark/>
          </w:tcPr>
          <w:p w14:paraId="2EE4790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S1-240133</w:t>
            </w:r>
          </w:p>
        </w:tc>
        <w:tc>
          <w:tcPr>
            <w:tcW w:w="3498" w:type="dxa"/>
            <w:shd w:val="clear" w:color="auto" w:fill="auto"/>
            <w:tcMar>
              <w:left w:w="28" w:type="dxa"/>
              <w:right w:w="28" w:type="dxa"/>
            </w:tcMar>
            <w:vAlign w:val="bottom"/>
            <w:hideMark/>
          </w:tcPr>
          <w:p w14:paraId="0E0362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potential KVI input from ITU</w:t>
            </w:r>
          </w:p>
        </w:tc>
        <w:tc>
          <w:tcPr>
            <w:tcW w:w="1684" w:type="dxa"/>
            <w:shd w:val="clear" w:color="auto" w:fill="auto"/>
            <w:tcMar>
              <w:left w:w="28" w:type="dxa"/>
              <w:right w:w="28" w:type="dxa"/>
            </w:tcMar>
            <w:vAlign w:val="bottom"/>
            <w:hideMark/>
          </w:tcPr>
          <w:p w14:paraId="32F8C0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BEE70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55F9E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56E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B808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F1ADC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48DEB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7DE7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3813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96305F" w14:textId="77777777" w:rsidTr="00182A30">
        <w:trPr>
          <w:trHeight w:val="285"/>
        </w:trPr>
        <w:tc>
          <w:tcPr>
            <w:tcW w:w="988" w:type="dxa"/>
            <w:shd w:val="clear" w:color="auto" w:fill="auto"/>
            <w:tcMar>
              <w:left w:w="28" w:type="dxa"/>
              <w:right w:w="28" w:type="dxa"/>
            </w:tcMar>
            <w:vAlign w:val="bottom"/>
            <w:hideMark/>
          </w:tcPr>
          <w:p w14:paraId="34E479A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S1-240134</w:t>
            </w:r>
          </w:p>
        </w:tc>
        <w:tc>
          <w:tcPr>
            <w:tcW w:w="3498" w:type="dxa"/>
            <w:shd w:val="clear" w:color="auto" w:fill="auto"/>
            <w:tcMar>
              <w:left w:w="28" w:type="dxa"/>
              <w:right w:w="28" w:type="dxa"/>
            </w:tcMar>
            <w:vAlign w:val="bottom"/>
            <w:hideMark/>
          </w:tcPr>
          <w:p w14:paraId="3C1C5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supporting 2Tx/2Rx Multi-SIM (MUSIM) UE</w:t>
            </w:r>
          </w:p>
        </w:tc>
        <w:tc>
          <w:tcPr>
            <w:tcW w:w="1684" w:type="dxa"/>
            <w:shd w:val="clear" w:color="auto" w:fill="auto"/>
            <w:tcMar>
              <w:left w:w="28" w:type="dxa"/>
              <w:right w:w="28" w:type="dxa"/>
            </w:tcMar>
            <w:vAlign w:val="bottom"/>
            <w:hideMark/>
          </w:tcPr>
          <w:p w14:paraId="26D9B4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08F1EF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485A6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663B5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A42C3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43B4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7B2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42CA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36995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FACB837" w14:textId="77777777" w:rsidTr="00182A30">
        <w:trPr>
          <w:trHeight w:val="285"/>
        </w:trPr>
        <w:tc>
          <w:tcPr>
            <w:tcW w:w="988" w:type="dxa"/>
            <w:shd w:val="clear" w:color="auto" w:fill="auto"/>
            <w:tcMar>
              <w:left w:w="28" w:type="dxa"/>
              <w:right w:w="28" w:type="dxa"/>
            </w:tcMar>
            <w:vAlign w:val="bottom"/>
            <w:hideMark/>
          </w:tcPr>
          <w:p w14:paraId="30CA61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S1-240135</w:t>
            </w:r>
          </w:p>
        </w:tc>
        <w:tc>
          <w:tcPr>
            <w:tcW w:w="3498" w:type="dxa"/>
            <w:shd w:val="clear" w:color="auto" w:fill="auto"/>
            <w:tcMar>
              <w:left w:w="28" w:type="dxa"/>
              <w:right w:w="28" w:type="dxa"/>
            </w:tcMar>
            <w:vAlign w:val="bottom"/>
            <w:hideMark/>
          </w:tcPr>
          <w:p w14:paraId="5F135B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supporting 2Tx/2Rx Multi-SIM (MUSIM) UE</w:t>
            </w:r>
          </w:p>
        </w:tc>
        <w:tc>
          <w:tcPr>
            <w:tcW w:w="1684" w:type="dxa"/>
            <w:shd w:val="clear" w:color="auto" w:fill="auto"/>
            <w:tcMar>
              <w:left w:w="28" w:type="dxa"/>
              <w:right w:w="28" w:type="dxa"/>
            </w:tcMar>
            <w:vAlign w:val="bottom"/>
            <w:hideMark/>
          </w:tcPr>
          <w:p w14:paraId="04AE37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2A80F8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BED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5AA1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E23B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011A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9C3F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4BCA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96CF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6473FEC" w14:textId="77777777" w:rsidTr="00182A30">
        <w:trPr>
          <w:trHeight w:val="285"/>
        </w:trPr>
        <w:tc>
          <w:tcPr>
            <w:tcW w:w="988" w:type="dxa"/>
            <w:shd w:val="clear" w:color="auto" w:fill="auto"/>
            <w:tcMar>
              <w:left w:w="28" w:type="dxa"/>
              <w:right w:w="28" w:type="dxa"/>
            </w:tcMar>
            <w:vAlign w:val="bottom"/>
            <w:hideMark/>
          </w:tcPr>
          <w:p w14:paraId="3023EA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S1-240136</w:t>
            </w:r>
          </w:p>
        </w:tc>
        <w:tc>
          <w:tcPr>
            <w:tcW w:w="3498" w:type="dxa"/>
            <w:shd w:val="clear" w:color="auto" w:fill="auto"/>
            <w:tcMar>
              <w:left w:w="28" w:type="dxa"/>
              <w:right w:w="28" w:type="dxa"/>
            </w:tcMar>
            <w:vAlign w:val="bottom"/>
            <w:hideMark/>
          </w:tcPr>
          <w:p w14:paraId="6CD6C6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enhanced support for dual Tx/Rx Multi-USIM (MUSIM)</w:t>
            </w:r>
          </w:p>
        </w:tc>
        <w:tc>
          <w:tcPr>
            <w:tcW w:w="1684" w:type="dxa"/>
            <w:shd w:val="clear" w:color="auto" w:fill="auto"/>
            <w:tcMar>
              <w:left w:w="28" w:type="dxa"/>
              <w:right w:w="28" w:type="dxa"/>
            </w:tcMar>
            <w:vAlign w:val="bottom"/>
            <w:hideMark/>
          </w:tcPr>
          <w:p w14:paraId="069A09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5E5EDB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807CF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B912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D0C47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B308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5512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DC4ED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E410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53904D" w14:textId="77777777" w:rsidTr="00182A30">
        <w:trPr>
          <w:trHeight w:val="285"/>
        </w:trPr>
        <w:tc>
          <w:tcPr>
            <w:tcW w:w="988" w:type="dxa"/>
            <w:shd w:val="clear" w:color="auto" w:fill="auto"/>
            <w:tcMar>
              <w:left w:w="28" w:type="dxa"/>
              <w:right w:w="28" w:type="dxa"/>
            </w:tcMar>
            <w:vAlign w:val="bottom"/>
            <w:hideMark/>
          </w:tcPr>
          <w:p w14:paraId="166C0B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S1-240137</w:t>
            </w:r>
          </w:p>
        </w:tc>
        <w:tc>
          <w:tcPr>
            <w:tcW w:w="3498" w:type="dxa"/>
            <w:shd w:val="clear" w:color="auto" w:fill="auto"/>
            <w:tcMar>
              <w:left w:w="28" w:type="dxa"/>
              <w:right w:w="28" w:type="dxa"/>
            </w:tcMar>
            <w:vAlign w:val="bottom"/>
            <w:hideMark/>
          </w:tcPr>
          <w:p w14:paraId="4A10E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0517DE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7FC830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E0241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9349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877D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7C7BD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C0A2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D24B4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42A78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18E7903" w14:textId="77777777" w:rsidTr="00182A30">
        <w:trPr>
          <w:trHeight w:val="285"/>
        </w:trPr>
        <w:tc>
          <w:tcPr>
            <w:tcW w:w="988" w:type="dxa"/>
            <w:shd w:val="clear" w:color="auto" w:fill="auto"/>
            <w:tcMar>
              <w:left w:w="28" w:type="dxa"/>
              <w:right w:w="28" w:type="dxa"/>
            </w:tcMar>
            <w:vAlign w:val="bottom"/>
            <w:hideMark/>
          </w:tcPr>
          <w:p w14:paraId="2CD3D98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S1-240138</w:t>
            </w:r>
          </w:p>
        </w:tc>
        <w:tc>
          <w:tcPr>
            <w:tcW w:w="3498" w:type="dxa"/>
            <w:shd w:val="clear" w:color="auto" w:fill="auto"/>
            <w:tcMar>
              <w:left w:w="28" w:type="dxa"/>
              <w:right w:w="28" w:type="dxa"/>
            </w:tcMar>
            <w:vAlign w:val="bottom"/>
            <w:hideMark/>
          </w:tcPr>
          <w:p w14:paraId="564BE3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terminology for requirements</w:t>
            </w:r>
          </w:p>
        </w:tc>
        <w:tc>
          <w:tcPr>
            <w:tcW w:w="1684" w:type="dxa"/>
            <w:shd w:val="clear" w:color="auto" w:fill="auto"/>
            <w:tcMar>
              <w:left w:w="28" w:type="dxa"/>
              <w:right w:w="28" w:type="dxa"/>
            </w:tcMar>
            <w:vAlign w:val="bottom"/>
            <w:hideMark/>
          </w:tcPr>
          <w:p w14:paraId="385D19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66B8A8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52296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AF551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03AAB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19.1.0</w:t>
            </w:r>
          </w:p>
        </w:tc>
        <w:tc>
          <w:tcPr>
            <w:tcW w:w="1408" w:type="dxa"/>
            <w:shd w:val="clear" w:color="auto" w:fill="auto"/>
            <w:tcMar>
              <w:left w:w="28" w:type="dxa"/>
              <w:right w:w="28" w:type="dxa"/>
            </w:tcMar>
            <w:vAlign w:val="bottom"/>
            <w:hideMark/>
          </w:tcPr>
          <w:p w14:paraId="05C162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UAS_Ph3</w:t>
            </w:r>
          </w:p>
        </w:tc>
        <w:tc>
          <w:tcPr>
            <w:tcW w:w="746" w:type="dxa"/>
            <w:shd w:val="clear" w:color="000000" w:fill="BFBFBF"/>
            <w:tcMar>
              <w:left w:w="28" w:type="dxa"/>
              <w:right w:w="28" w:type="dxa"/>
            </w:tcMar>
            <w:vAlign w:val="bottom"/>
            <w:hideMark/>
          </w:tcPr>
          <w:p w14:paraId="66DD38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0052</w:t>
            </w:r>
          </w:p>
        </w:tc>
        <w:tc>
          <w:tcPr>
            <w:tcW w:w="830" w:type="dxa"/>
            <w:shd w:val="clear" w:color="000000" w:fill="BFBFBF"/>
            <w:tcMar>
              <w:left w:w="28" w:type="dxa"/>
              <w:right w:w="28" w:type="dxa"/>
            </w:tcMar>
            <w:vAlign w:val="bottom"/>
            <w:hideMark/>
          </w:tcPr>
          <w:p w14:paraId="4FC92F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41F6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3258809" w14:textId="77777777" w:rsidTr="00182A30">
        <w:trPr>
          <w:trHeight w:val="285"/>
        </w:trPr>
        <w:tc>
          <w:tcPr>
            <w:tcW w:w="988" w:type="dxa"/>
            <w:shd w:val="clear" w:color="auto" w:fill="auto"/>
            <w:tcMar>
              <w:left w:w="28" w:type="dxa"/>
              <w:right w:w="28" w:type="dxa"/>
            </w:tcMar>
            <w:vAlign w:val="bottom"/>
            <w:hideMark/>
          </w:tcPr>
          <w:p w14:paraId="71C53F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S1-240139</w:t>
            </w:r>
          </w:p>
        </w:tc>
        <w:tc>
          <w:tcPr>
            <w:tcW w:w="3498" w:type="dxa"/>
            <w:shd w:val="clear" w:color="auto" w:fill="auto"/>
            <w:tcMar>
              <w:left w:w="28" w:type="dxa"/>
              <w:right w:w="28" w:type="dxa"/>
            </w:tcMar>
            <w:vAlign w:val="bottom"/>
            <w:hideMark/>
          </w:tcPr>
          <w:p w14:paraId="371D5D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Key Values (KVs) and  Key Value Indicators (KVIs)</w:t>
            </w:r>
          </w:p>
        </w:tc>
        <w:tc>
          <w:tcPr>
            <w:tcW w:w="1684" w:type="dxa"/>
            <w:shd w:val="clear" w:color="auto" w:fill="auto"/>
            <w:tcMar>
              <w:left w:w="28" w:type="dxa"/>
              <w:right w:w="28" w:type="dxa"/>
            </w:tcMar>
            <w:vAlign w:val="bottom"/>
            <w:hideMark/>
          </w:tcPr>
          <w:p w14:paraId="7C99F6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Vodafone</w:t>
            </w:r>
          </w:p>
        </w:tc>
        <w:tc>
          <w:tcPr>
            <w:tcW w:w="1020" w:type="dxa"/>
            <w:shd w:val="clear" w:color="auto" w:fill="auto"/>
            <w:tcMar>
              <w:left w:w="28" w:type="dxa"/>
              <w:right w:w="28" w:type="dxa"/>
            </w:tcMar>
            <w:vAlign w:val="bottom"/>
            <w:hideMark/>
          </w:tcPr>
          <w:p w14:paraId="3990C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34949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D99A3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1927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FAC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CD5AD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5E0F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9285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EA8232E" w14:textId="77777777" w:rsidTr="00182A30">
        <w:trPr>
          <w:trHeight w:val="285"/>
        </w:trPr>
        <w:tc>
          <w:tcPr>
            <w:tcW w:w="988" w:type="dxa"/>
            <w:shd w:val="clear" w:color="auto" w:fill="auto"/>
            <w:tcMar>
              <w:left w:w="28" w:type="dxa"/>
              <w:right w:w="28" w:type="dxa"/>
            </w:tcMar>
            <w:vAlign w:val="bottom"/>
            <w:hideMark/>
          </w:tcPr>
          <w:p w14:paraId="71E08F9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S1-240140</w:t>
            </w:r>
          </w:p>
        </w:tc>
        <w:tc>
          <w:tcPr>
            <w:tcW w:w="3498" w:type="dxa"/>
            <w:shd w:val="clear" w:color="auto" w:fill="auto"/>
            <w:tcMar>
              <w:left w:w="28" w:type="dxa"/>
              <w:right w:w="28" w:type="dxa"/>
            </w:tcMar>
            <w:vAlign w:val="bottom"/>
            <w:hideMark/>
          </w:tcPr>
          <w:p w14:paraId="4EF0A6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013A4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34E9E3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0BD9A5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B7E9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9292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0502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72493B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E7208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B24F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52A37A9" w14:textId="77777777" w:rsidTr="00182A30">
        <w:trPr>
          <w:trHeight w:val="285"/>
        </w:trPr>
        <w:tc>
          <w:tcPr>
            <w:tcW w:w="988" w:type="dxa"/>
            <w:shd w:val="clear" w:color="auto" w:fill="auto"/>
            <w:tcMar>
              <w:left w:w="28" w:type="dxa"/>
              <w:right w:w="28" w:type="dxa"/>
            </w:tcMar>
            <w:vAlign w:val="bottom"/>
            <w:hideMark/>
          </w:tcPr>
          <w:p w14:paraId="635A42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S1-240141</w:t>
            </w:r>
          </w:p>
        </w:tc>
        <w:tc>
          <w:tcPr>
            <w:tcW w:w="3498" w:type="dxa"/>
            <w:shd w:val="clear" w:color="auto" w:fill="auto"/>
            <w:tcMar>
              <w:left w:w="28" w:type="dxa"/>
              <w:right w:w="28" w:type="dxa"/>
            </w:tcMar>
            <w:vAlign w:val="bottom"/>
            <w:hideMark/>
          </w:tcPr>
          <w:p w14:paraId="18A88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Rel-18 VMR requirements clean-up</w:t>
            </w:r>
          </w:p>
        </w:tc>
        <w:tc>
          <w:tcPr>
            <w:tcW w:w="1684" w:type="dxa"/>
            <w:shd w:val="clear" w:color="auto" w:fill="auto"/>
            <w:tcMar>
              <w:left w:w="28" w:type="dxa"/>
              <w:right w:w="28" w:type="dxa"/>
            </w:tcMar>
            <w:vAlign w:val="bottom"/>
            <w:hideMark/>
          </w:tcPr>
          <w:p w14:paraId="152730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1B7FC4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F98E2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3D0A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D129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220F3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35C0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2FCE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70490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4DC7C6" w14:textId="77777777" w:rsidTr="00182A30">
        <w:trPr>
          <w:trHeight w:val="285"/>
        </w:trPr>
        <w:tc>
          <w:tcPr>
            <w:tcW w:w="988" w:type="dxa"/>
            <w:shd w:val="clear" w:color="auto" w:fill="auto"/>
            <w:tcMar>
              <w:left w:w="28" w:type="dxa"/>
              <w:right w:w="28" w:type="dxa"/>
            </w:tcMar>
            <w:vAlign w:val="bottom"/>
            <w:hideMark/>
          </w:tcPr>
          <w:p w14:paraId="3FA5F7F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S1-240142</w:t>
            </w:r>
          </w:p>
        </w:tc>
        <w:tc>
          <w:tcPr>
            <w:tcW w:w="3498" w:type="dxa"/>
            <w:shd w:val="clear" w:color="auto" w:fill="auto"/>
            <w:tcMar>
              <w:left w:w="28" w:type="dxa"/>
              <w:right w:w="28" w:type="dxa"/>
            </w:tcMar>
            <w:vAlign w:val="bottom"/>
            <w:hideMark/>
          </w:tcPr>
          <w:p w14:paraId="5D272A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Supplemental NW extension – Overview</w:t>
            </w:r>
          </w:p>
        </w:tc>
        <w:tc>
          <w:tcPr>
            <w:tcW w:w="1684" w:type="dxa"/>
            <w:shd w:val="clear" w:color="auto" w:fill="auto"/>
            <w:tcMar>
              <w:left w:w="28" w:type="dxa"/>
              <w:right w:w="28" w:type="dxa"/>
            </w:tcMar>
            <w:vAlign w:val="bottom"/>
            <w:hideMark/>
          </w:tcPr>
          <w:p w14:paraId="42A00E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 Incorporated</w:t>
            </w:r>
          </w:p>
        </w:tc>
        <w:tc>
          <w:tcPr>
            <w:tcW w:w="1020" w:type="dxa"/>
            <w:shd w:val="clear" w:color="auto" w:fill="auto"/>
            <w:tcMar>
              <w:left w:w="28" w:type="dxa"/>
              <w:right w:w="28" w:type="dxa"/>
            </w:tcMar>
            <w:vAlign w:val="bottom"/>
            <w:hideMark/>
          </w:tcPr>
          <w:p w14:paraId="11552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A0D82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342F4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B652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8CFB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A69C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C937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6ED7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6CE4965" w14:textId="77777777" w:rsidTr="00182A30">
        <w:trPr>
          <w:trHeight w:val="285"/>
        </w:trPr>
        <w:tc>
          <w:tcPr>
            <w:tcW w:w="988" w:type="dxa"/>
            <w:shd w:val="clear" w:color="auto" w:fill="auto"/>
            <w:tcMar>
              <w:left w:w="28" w:type="dxa"/>
              <w:right w:w="28" w:type="dxa"/>
            </w:tcMar>
            <w:vAlign w:val="bottom"/>
            <w:hideMark/>
          </w:tcPr>
          <w:p w14:paraId="67F5F05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S1-240143</w:t>
            </w:r>
          </w:p>
        </w:tc>
        <w:tc>
          <w:tcPr>
            <w:tcW w:w="3498" w:type="dxa"/>
            <w:shd w:val="clear" w:color="auto" w:fill="auto"/>
            <w:tcMar>
              <w:left w:w="28" w:type="dxa"/>
              <w:right w:w="28" w:type="dxa"/>
            </w:tcMar>
            <w:vAlign w:val="bottom"/>
            <w:hideMark/>
          </w:tcPr>
          <w:p w14:paraId="611110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Supplemental network extension</w:t>
            </w:r>
          </w:p>
        </w:tc>
        <w:tc>
          <w:tcPr>
            <w:tcW w:w="1684" w:type="dxa"/>
            <w:shd w:val="clear" w:color="auto" w:fill="auto"/>
            <w:tcMar>
              <w:left w:w="28" w:type="dxa"/>
              <w:right w:w="28" w:type="dxa"/>
            </w:tcMar>
            <w:vAlign w:val="bottom"/>
            <w:hideMark/>
          </w:tcPr>
          <w:p w14:paraId="66BE0C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23F31C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0A530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50EE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ED7C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CE79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80C31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C881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50A4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EA74B5" w14:textId="77777777" w:rsidTr="00182A30">
        <w:trPr>
          <w:trHeight w:val="285"/>
        </w:trPr>
        <w:tc>
          <w:tcPr>
            <w:tcW w:w="988" w:type="dxa"/>
            <w:shd w:val="clear" w:color="auto" w:fill="auto"/>
            <w:tcMar>
              <w:left w:w="28" w:type="dxa"/>
              <w:right w:w="28" w:type="dxa"/>
            </w:tcMar>
            <w:vAlign w:val="bottom"/>
            <w:hideMark/>
          </w:tcPr>
          <w:p w14:paraId="72E2759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S1-240144</w:t>
            </w:r>
          </w:p>
        </w:tc>
        <w:tc>
          <w:tcPr>
            <w:tcW w:w="3498" w:type="dxa"/>
            <w:shd w:val="clear" w:color="auto" w:fill="auto"/>
            <w:tcMar>
              <w:left w:w="28" w:type="dxa"/>
              <w:right w:w="28" w:type="dxa"/>
            </w:tcMar>
            <w:vAlign w:val="bottom"/>
            <w:hideMark/>
          </w:tcPr>
          <w:p w14:paraId="74C704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KVs and KVIs</w:t>
            </w:r>
          </w:p>
        </w:tc>
        <w:tc>
          <w:tcPr>
            <w:tcW w:w="1684" w:type="dxa"/>
            <w:shd w:val="clear" w:color="auto" w:fill="auto"/>
            <w:tcMar>
              <w:left w:w="28" w:type="dxa"/>
              <w:right w:w="28" w:type="dxa"/>
            </w:tcMar>
            <w:vAlign w:val="bottom"/>
            <w:hideMark/>
          </w:tcPr>
          <w:p w14:paraId="1209E4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KPN, TNO</w:t>
            </w:r>
          </w:p>
        </w:tc>
        <w:tc>
          <w:tcPr>
            <w:tcW w:w="1020" w:type="dxa"/>
            <w:shd w:val="clear" w:color="auto" w:fill="auto"/>
            <w:tcMar>
              <w:left w:w="28" w:type="dxa"/>
              <w:right w:w="28" w:type="dxa"/>
            </w:tcMar>
            <w:vAlign w:val="bottom"/>
            <w:hideMark/>
          </w:tcPr>
          <w:p w14:paraId="208112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2C14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ACE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E1FD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8C879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DD944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18C1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7C6CE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E75B009" w14:textId="77777777" w:rsidTr="00182A30">
        <w:trPr>
          <w:trHeight w:val="285"/>
        </w:trPr>
        <w:tc>
          <w:tcPr>
            <w:tcW w:w="988" w:type="dxa"/>
            <w:shd w:val="clear" w:color="auto" w:fill="auto"/>
            <w:tcMar>
              <w:left w:w="28" w:type="dxa"/>
              <w:right w:w="28" w:type="dxa"/>
            </w:tcMar>
            <w:vAlign w:val="bottom"/>
            <w:hideMark/>
          </w:tcPr>
          <w:p w14:paraId="0D8C0B5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S1-240145</w:t>
            </w:r>
          </w:p>
        </w:tc>
        <w:tc>
          <w:tcPr>
            <w:tcW w:w="3498" w:type="dxa"/>
            <w:shd w:val="clear" w:color="auto" w:fill="auto"/>
            <w:tcMar>
              <w:left w:w="28" w:type="dxa"/>
              <w:right w:w="28" w:type="dxa"/>
            </w:tcMar>
            <w:vAlign w:val="bottom"/>
            <w:hideMark/>
          </w:tcPr>
          <w:p w14:paraId="509AC1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for Clean-up of Rel-18 PALS Requirements</w:t>
            </w:r>
          </w:p>
        </w:tc>
        <w:tc>
          <w:tcPr>
            <w:tcW w:w="1684" w:type="dxa"/>
            <w:shd w:val="clear" w:color="auto" w:fill="auto"/>
            <w:tcMar>
              <w:left w:w="28" w:type="dxa"/>
              <w:right w:w="28" w:type="dxa"/>
            </w:tcMar>
            <w:vAlign w:val="bottom"/>
            <w:hideMark/>
          </w:tcPr>
          <w:p w14:paraId="5BFC1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70941E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D5359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1A735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06C12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3AE8FB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PALS</w:t>
            </w:r>
          </w:p>
        </w:tc>
        <w:tc>
          <w:tcPr>
            <w:tcW w:w="746" w:type="dxa"/>
            <w:shd w:val="clear" w:color="000000" w:fill="BFBFBF"/>
            <w:tcMar>
              <w:left w:w="28" w:type="dxa"/>
              <w:right w:w="28" w:type="dxa"/>
            </w:tcMar>
            <w:vAlign w:val="bottom"/>
            <w:hideMark/>
          </w:tcPr>
          <w:p w14:paraId="17015F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0782</w:t>
            </w:r>
          </w:p>
        </w:tc>
        <w:tc>
          <w:tcPr>
            <w:tcW w:w="830" w:type="dxa"/>
            <w:shd w:val="clear" w:color="000000" w:fill="BFBFBF"/>
            <w:tcMar>
              <w:left w:w="28" w:type="dxa"/>
              <w:right w:w="28" w:type="dxa"/>
            </w:tcMar>
            <w:vAlign w:val="bottom"/>
            <w:hideMark/>
          </w:tcPr>
          <w:p w14:paraId="2ACA87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6C2E9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4395537" w14:textId="77777777" w:rsidTr="00182A30">
        <w:trPr>
          <w:trHeight w:val="285"/>
        </w:trPr>
        <w:tc>
          <w:tcPr>
            <w:tcW w:w="988" w:type="dxa"/>
            <w:shd w:val="clear" w:color="auto" w:fill="auto"/>
            <w:tcMar>
              <w:left w:w="28" w:type="dxa"/>
              <w:right w:w="28" w:type="dxa"/>
            </w:tcMar>
            <w:vAlign w:val="bottom"/>
            <w:hideMark/>
          </w:tcPr>
          <w:p w14:paraId="33EF33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S1-240146</w:t>
            </w:r>
          </w:p>
        </w:tc>
        <w:tc>
          <w:tcPr>
            <w:tcW w:w="3498" w:type="dxa"/>
            <w:shd w:val="clear" w:color="auto" w:fill="auto"/>
            <w:tcMar>
              <w:left w:w="28" w:type="dxa"/>
              <w:right w:w="28" w:type="dxa"/>
            </w:tcMar>
            <w:vAlign w:val="bottom"/>
            <w:hideMark/>
          </w:tcPr>
          <w:p w14:paraId="7A955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4F5FD5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A9D81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773F3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645D6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521A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8D493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3D3F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C46E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E2B4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DDBF24" w14:textId="77777777" w:rsidTr="00182A30">
        <w:trPr>
          <w:trHeight w:val="285"/>
        </w:trPr>
        <w:tc>
          <w:tcPr>
            <w:tcW w:w="988" w:type="dxa"/>
            <w:shd w:val="clear" w:color="auto" w:fill="auto"/>
            <w:tcMar>
              <w:left w:w="28" w:type="dxa"/>
              <w:right w:w="28" w:type="dxa"/>
            </w:tcMar>
            <w:vAlign w:val="bottom"/>
            <w:hideMark/>
          </w:tcPr>
          <w:p w14:paraId="0687041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S1-240147</w:t>
            </w:r>
          </w:p>
        </w:tc>
        <w:tc>
          <w:tcPr>
            <w:tcW w:w="3498" w:type="dxa"/>
            <w:shd w:val="clear" w:color="auto" w:fill="auto"/>
            <w:tcMar>
              <w:left w:w="28" w:type="dxa"/>
              <w:right w:w="28" w:type="dxa"/>
            </w:tcMar>
            <w:vAlign w:val="bottom"/>
            <w:hideMark/>
          </w:tcPr>
          <w:p w14:paraId="04B38E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secondary network selection</w:t>
            </w:r>
          </w:p>
        </w:tc>
        <w:tc>
          <w:tcPr>
            <w:tcW w:w="1684" w:type="dxa"/>
            <w:shd w:val="clear" w:color="auto" w:fill="auto"/>
            <w:tcMar>
              <w:left w:w="28" w:type="dxa"/>
              <w:right w:w="28" w:type="dxa"/>
            </w:tcMar>
            <w:vAlign w:val="bottom"/>
            <w:hideMark/>
          </w:tcPr>
          <w:p w14:paraId="7770FF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450126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82021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3B77B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FB5F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69357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90C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DED8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1E56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385C6BC" w14:textId="77777777" w:rsidTr="00182A30">
        <w:trPr>
          <w:trHeight w:val="285"/>
        </w:trPr>
        <w:tc>
          <w:tcPr>
            <w:tcW w:w="988" w:type="dxa"/>
            <w:shd w:val="clear" w:color="auto" w:fill="auto"/>
            <w:tcMar>
              <w:left w:w="28" w:type="dxa"/>
              <w:right w:w="28" w:type="dxa"/>
            </w:tcMar>
            <w:vAlign w:val="bottom"/>
            <w:hideMark/>
          </w:tcPr>
          <w:p w14:paraId="5CFA8F0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S1-240148</w:t>
            </w:r>
          </w:p>
        </w:tc>
        <w:tc>
          <w:tcPr>
            <w:tcW w:w="3498" w:type="dxa"/>
            <w:shd w:val="clear" w:color="auto" w:fill="auto"/>
            <w:tcMar>
              <w:left w:w="28" w:type="dxa"/>
              <w:right w:w="28" w:type="dxa"/>
            </w:tcMar>
            <w:vAlign w:val="bottom"/>
            <w:hideMark/>
          </w:tcPr>
          <w:p w14:paraId="134E2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illustrative use case for secondary network selection</w:t>
            </w:r>
          </w:p>
        </w:tc>
        <w:tc>
          <w:tcPr>
            <w:tcW w:w="1684" w:type="dxa"/>
            <w:shd w:val="clear" w:color="auto" w:fill="auto"/>
            <w:tcMar>
              <w:left w:w="28" w:type="dxa"/>
              <w:right w:w="28" w:type="dxa"/>
            </w:tcMar>
            <w:vAlign w:val="bottom"/>
            <w:hideMark/>
          </w:tcPr>
          <w:p w14:paraId="382CF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F240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4A40B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5C93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85A1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88C2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8C8C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EE50E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6A77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AEA9BF0" w14:textId="77777777" w:rsidTr="00182A30">
        <w:trPr>
          <w:trHeight w:val="285"/>
        </w:trPr>
        <w:tc>
          <w:tcPr>
            <w:tcW w:w="988" w:type="dxa"/>
            <w:shd w:val="clear" w:color="auto" w:fill="auto"/>
            <w:tcMar>
              <w:left w:w="28" w:type="dxa"/>
              <w:right w:w="28" w:type="dxa"/>
            </w:tcMar>
            <w:vAlign w:val="bottom"/>
            <w:hideMark/>
          </w:tcPr>
          <w:p w14:paraId="2E25E59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S1-240149</w:t>
            </w:r>
          </w:p>
        </w:tc>
        <w:tc>
          <w:tcPr>
            <w:tcW w:w="3498" w:type="dxa"/>
            <w:shd w:val="clear" w:color="auto" w:fill="auto"/>
            <w:tcMar>
              <w:left w:w="28" w:type="dxa"/>
              <w:right w:w="28" w:type="dxa"/>
            </w:tcMar>
            <w:vAlign w:val="bottom"/>
            <w:hideMark/>
          </w:tcPr>
          <w:p w14:paraId="7EE60D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NetShare phase 2</w:t>
            </w:r>
          </w:p>
        </w:tc>
        <w:tc>
          <w:tcPr>
            <w:tcW w:w="1684" w:type="dxa"/>
            <w:shd w:val="clear" w:color="auto" w:fill="auto"/>
            <w:tcMar>
              <w:left w:w="28" w:type="dxa"/>
              <w:right w:w="28" w:type="dxa"/>
            </w:tcMar>
            <w:vAlign w:val="bottom"/>
            <w:hideMark/>
          </w:tcPr>
          <w:p w14:paraId="5A9FD4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Rakuten Mobile, SK Telecom, LG Uplus, CATT,</w:t>
            </w:r>
          </w:p>
        </w:tc>
        <w:tc>
          <w:tcPr>
            <w:tcW w:w="1020" w:type="dxa"/>
            <w:shd w:val="clear" w:color="auto" w:fill="auto"/>
            <w:tcMar>
              <w:left w:w="28" w:type="dxa"/>
              <w:right w:w="28" w:type="dxa"/>
            </w:tcMar>
            <w:vAlign w:val="bottom"/>
            <w:hideMark/>
          </w:tcPr>
          <w:p w14:paraId="40AA91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A8A5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95A63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A601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A3C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11F4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0E2FD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2649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9DCB65" w14:textId="77777777" w:rsidTr="00182A30">
        <w:trPr>
          <w:trHeight w:val="285"/>
        </w:trPr>
        <w:tc>
          <w:tcPr>
            <w:tcW w:w="988" w:type="dxa"/>
            <w:shd w:val="clear" w:color="auto" w:fill="auto"/>
            <w:tcMar>
              <w:left w:w="28" w:type="dxa"/>
              <w:right w:w="28" w:type="dxa"/>
            </w:tcMar>
            <w:vAlign w:val="bottom"/>
            <w:hideMark/>
          </w:tcPr>
          <w:p w14:paraId="656D04D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S1-240150</w:t>
            </w:r>
          </w:p>
        </w:tc>
        <w:tc>
          <w:tcPr>
            <w:tcW w:w="3498" w:type="dxa"/>
            <w:shd w:val="clear" w:color="auto" w:fill="auto"/>
            <w:tcMar>
              <w:left w:w="28" w:type="dxa"/>
              <w:right w:w="28" w:type="dxa"/>
            </w:tcMar>
            <w:vAlign w:val="bottom"/>
            <w:hideMark/>
          </w:tcPr>
          <w:p w14:paraId="225F0D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3GPP on data plane control by roaming hubs</w:t>
            </w:r>
          </w:p>
        </w:tc>
        <w:tc>
          <w:tcPr>
            <w:tcW w:w="1684" w:type="dxa"/>
            <w:shd w:val="clear" w:color="auto" w:fill="auto"/>
            <w:tcMar>
              <w:left w:w="28" w:type="dxa"/>
              <w:right w:w="28" w:type="dxa"/>
            </w:tcMar>
            <w:vAlign w:val="bottom"/>
            <w:hideMark/>
          </w:tcPr>
          <w:p w14:paraId="3388B7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5GMRR Doc 47_14r1 LS to 3GPP on data plane control by roaming hubs</w:t>
            </w:r>
          </w:p>
        </w:tc>
        <w:tc>
          <w:tcPr>
            <w:tcW w:w="1020" w:type="dxa"/>
            <w:shd w:val="clear" w:color="auto" w:fill="auto"/>
            <w:tcMar>
              <w:left w:w="28" w:type="dxa"/>
              <w:right w:w="28" w:type="dxa"/>
            </w:tcMar>
            <w:vAlign w:val="bottom"/>
            <w:hideMark/>
          </w:tcPr>
          <w:p w14:paraId="1EE39A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C9CE2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9A8E0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B760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C0BC3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66F8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B500F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6B47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4C3D9B" w14:textId="77777777" w:rsidTr="00182A30">
        <w:trPr>
          <w:trHeight w:val="285"/>
        </w:trPr>
        <w:tc>
          <w:tcPr>
            <w:tcW w:w="988" w:type="dxa"/>
            <w:shd w:val="clear" w:color="auto" w:fill="auto"/>
            <w:tcMar>
              <w:left w:w="28" w:type="dxa"/>
              <w:right w:w="28" w:type="dxa"/>
            </w:tcMar>
            <w:vAlign w:val="bottom"/>
            <w:hideMark/>
          </w:tcPr>
          <w:p w14:paraId="6790D1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S1-240151</w:t>
            </w:r>
          </w:p>
        </w:tc>
        <w:tc>
          <w:tcPr>
            <w:tcW w:w="3498" w:type="dxa"/>
            <w:shd w:val="clear" w:color="auto" w:fill="auto"/>
            <w:tcMar>
              <w:left w:w="28" w:type="dxa"/>
              <w:right w:w="28" w:type="dxa"/>
            </w:tcMar>
            <w:vAlign w:val="bottom"/>
            <w:hideMark/>
          </w:tcPr>
          <w:p w14:paraId="39B8BC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service authorization for/to partner MC system</w:t>
            </w:r>
          </w:p>
        </w:tc>
        <w:tc>
          <w:tcPr>
            <w:tcW w:w="1684" w:type="dxa"/>
            <w:shd w:val="clear" w:color="auto" w:fill="auto"/>
            <w:tcMar>
              <w:left w:w="28" w:type="dxa"/>
              <w:right w:w="28" w:type="dxa"/>
            </w:tcMar>
            <w:vAlign w:val="bottom"/>
            <w:hideMark/>
          </w:tcPr>
          <w:p w14:paraId="7F2726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C1-239502</w:t>
            </w:r>
          </w:p>
        </w:tc>
        <w:tc>
          <w:tcPr>
            <w:tcW w:w="1020" w:type="dxa"/>
            <w:shd w:val="clear" w:color="auto" w:fill="auto"/>
            <w:tcMar>
              <w:left w:w="28" w:type="dxa"/>
              <w:right w:w="28" w:type="dxa"/>
            </w:tcMar>
            <w:vAlign w:val="bottom"/>
            <w:hideMark/>
          </w:tcPr>
          <w:p w14:paraId="1C0E00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02519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5EFC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90A59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090B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F1175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C4CD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816A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7E2BAE6" w14:textId="77777777" w:rsidTr="00182A30">
        <w:trPr>
          <w:trHeight w:val="285"/>
        </w:trPr>
        <w:tc>
          <w:tcPr>
            <w:tcW w:w="988" w:type="dxa"/>
            <w:shd w:val="clear" w:color="auto" w:fill="auto"/>
            <w:tcMar>
              <w:left w:w="28" w:type="dxa"/>
              <w:right w:w="28" w:type="dxa"/>
            </w:tcMar>
            <w:vAlign w:val="bottom"/>
            <w:hideMark/>
          </w:tcPr>
          <w:p w14:paraId="12E41E2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S1-240152</w:t>
            </w:r>
          </w:p>
        </w:tc>
        <w:tc>
          <w:tcPr>
            <w:tcW w:w="3498" w:type="dxa"/>
            <w:shd w:val="clear" w:color="auto" w:fill="auto"/>
            <w:tcMar>
              <w:left w:w="28" w:type="dxa"/>
              <w:right w:w="28" w:type="dxa"/>
            </w:tcMar>
            <w:vAlign w:val="bottom"/>
            <w:hideMark/>
          </w:tcPr>
          <w:p w14:paraId="5464A2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33A85E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R3-237964</w:t>
            </w:r>
          </w:p>
        </w:tc>
        <w:tc>
          <w:tcPr>
            <w:tcW w:w="1020" w:type="dxa"/>
            <w:shd w:val="clear" w:color="auto" w:fill="auto"/>
            <w:tcMar>
              <w:left w:w="28" w:type="dxa"/>
              <w:right w:w="28" w:type="dxa"/>
            </w:tcMar>
            <w:vAlign w:val="bottom"/>
            <w:hideMark/>
          </w:tcPr>
          <w:p w14:paraId="5D506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0E839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80445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6FB2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B2E45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927A9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91D3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25E54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E3CCAA" w14:textId="77777777" w:rsidTr="00182A30">
        <w:trPr>
          <w:trHeight w:val="285"/>
        </w:trPr>
        <w:tc>
          <w:tcPr>
            <w:tcW w:w="988" w:type="dxa"/>
            <w:shd w:val="clear" w:color="auto" w:fill="auto"/>
            <w:tcMar>
              <w:left w:w="28" w:type="dxa"/>
              <w:right w:w="28" w:type="dxa"/>
            </w:tcMar>
            <w:vAlign w:val="bottom"/>
            <w:hideMark/>
          </w:tcPr>
          <w:p w14:paraId="0028EBC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S1-240153</w:t>
            </w:r>
          </w:p>
        </w:tc>
        <w:tc>
          <w:tcPr>
            <w:tcW w:w="3498" w:type="dxa"/>
            <w:shd w:val="clear" w:color="auto" w:fill="auto"/>
            <w:tcMar>
              <w:left w:w="28" w:type="dxa"/>
              <w:right w:w="28" w:type="dxa"/>
            </w:tcMar>
            <w:vAlign w:val="bottom"/>
            <w:hideMark/>
          </w:tcPr>
          <w:p w14:paraId="3CEA5C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Robust Notification Alert for NTN-NR Rel-19</w:t>
            </w:r>
          </w:p>
        </w:tc>
        <w:tc>
          <w:tcPr>
            <w:tcW w:w="1684" w:type="dxa"/>
            <w:shd w:val="clear" w:color="auto" w:fill="auto"/>
            <w:tcMar>
              <w:left w:w="28" w:type="dxa"/>
              <w:right w:w="28" w:type="dxa"/>
            </w:tcMar>
            <w:vAlign w:val="bottom"/>
            <w:hideMark/>
          </w:tcPr>
          <w:p w14:paraId="05F9FB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RP-234075</w:t>
            </w:r>
          </w:p>
        </w:tc>
        <w:tc>
          <w:tcPr>
            <w:tcW w:w="1020" w:type="dxa"/>
            <w:shd w:val="clear" w:color="auto" w:fill="auto"/>
            <w:tcMar>
              <w:left w:w="28" w:type="dxa"/>
              <w:right w:w="28" w:type="dxa"/>
            </w:tcMar>
            <w:vAlign w:val="bottom"/>
            <w:hideMark/>
          </w:tcPr>
          <w:p w14:paraId="6242B9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34D9B7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F6756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5C85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742D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12B6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6E9E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7210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FB7651" w14:textId="77777777" w:rsidTr="00182A30">
        <w:trPr>
          <w:trHeight w:val="285"/>
        </w:trPr>
        <w:tc>
          <w:tcPr>
            <w:tcW w:w="988" w:type="dxa"/>
            <w:shd w:val="clear" w:color="auto" w:fill="auto"/>
            <w:tcMar>
              <w:left w:w="28" w:type="dxa"/>
              <w:right w:w="28" w:type="dxa"/>
            </w:tcMar>
            <w:vAlign w:val="bottom"/>
            <w:hideMark/>
          </w:tcPr>
          <w:p w14:paraId="7E2F7DA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S1-240154</w:t>
            </w:r>
          </w:p>
        </w:tc>
        <w:tc>
          <w:tcPr>
            <w:tcW w:w="3498" w:type="dxa"/>
            <w:shd w:val="clear" w:color="auto" w:fill="auto"/>
            <w:tcMar>
              <w:left w:w="28" w:type="dxa"/>
              <w:right w:w="28" w:type="dxa"/>
            </w:tcMar>
            <w:vAlign w:val="bottom"/>
            <w:hideMark/>
          </w:tcPr>
          <w:p w14:paraId="7EF579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clarify PS Data Off exemption for services over IMS DC</w:t>
            </w:r>
          </w:p>
        </w:tc>
        <w:tc>
          <w:tcPr>
            <w:tcW w:w="1684" w:type="dxa"/>
            <w:shd w:val="clear" w:color="auto" w:fill="auto"/>
            <w:tcMar>
              <w:left w:w="28" w:type="dxa"/>
              <w:right w:w="28" w:type="dxa"/>
            </w:tcMar>
            <w:vAlign w:val="bottom"/>
            <w:hideMark/>
          </w:tcPr>
          <w:p w14:paraId="2A53E4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S2-2311881</w:t>
            </w:r>
          </w:p>
        </w:tc>
        <w:tc>
          <w:tcPr>
            <w:tcW w:w="1020" w:type="dxa"/>
            <w:shd w:val="clear" w:color="auto" w:fill="auto"/>
            <w:tcMar>
              <w:left w:w="28" w:type="dxa"/>
              <w:right w:w="28" w:type="dxa"/>
            </w:tcMar>
            <w:vAlign w:val="bottom"/>
            <w:hideMark/>
          </w:tcPr>
          <w:p w14:paraId="6F7597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0D42D6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30CE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36F19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41BA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C9B31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BD9C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29A7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A6E309A" w14:textId="77777777" w:rsidTr="00182A30">
        <w:trPr>
          <w:trHeight w:val="285"/>
        </w:trPr>
        <w:tc>
          <w:tcPr>
            <w:tcW w:w="988" w:type="dxa"/>
            <w:shd w:val="clear" w:color="auto" w:fill="auto"/>
            <w:tcMar>
              <w:left w:w="28" w:type="dxa"/>
              <w:right w:w="28" w:type="dxa"/>
            </w:tcMar>
            <w:vAlign w:val="bottom"/>
            <w:hideMark/>
          </w:tcPr>
          <w:p w14:paraId="06F6E94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S1-240155</w:t>
            </w:r>
          </w:p>
        </w:tc>
        <w:tc>
          <w:tcPr>
            <w:tcW w:w="3498" w:type="dxa"/>
            <w:shd w:val="clear" w:color="auto" w:fill="auto"/>
            <w:tcMar>
              <w:left w:w="28" w:type="dxa"/>
              <w:right w:w="28" w:type="dxa"/>
            </w:tcMar>
            <w:vAlign w:val="bottom"/>
            <w:hideMark/>
          </w:tcPr>
          <w:p w14:paraId="496019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684" w:type="dxa"/>
            <w:shd w:val="clear" w:color="auto" w:fill="auto"/>
            <w:tcMar>
              <w:left w:w="28" w:type="dxa"/>
              <w:right w:w="28" w:type="dxa"/>
            </w:tcMar>
            <w:vAlign w:val="bottom"/>
            <w:hideMark/>
          </w:tcPr>
          <w:p w14:paraId="06B342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S2-2313605</w:t>
            </w:r>
          </w:p>
        </w:tc>
        <w:tc>
          <w:tcPr>
            <w:tcW w:w="1020" w:type="dxa"/>
            <w:shd w:val="clear" w:color="auto" w:fill="auto"/>
            <w:tcMar>
              <w:left w:w="28" w:type="dxa"/>
              <w:right w:w="28" w:type="dxa"/>
            </w:tcMar>
            <w:vAlign w:val="bottom"/>
            <w:hideMark/>
          </w:tcPr>
          <w:p w14:paraId="261739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412FF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D5C2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920E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44D7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ACBE6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5501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73013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3C8F386" w14:textId="77777777" w:rsidTr="00182A30">
        <w:trPr>
          <w:trHeight w:val="285"/>
        </w:trPr>
        <w:tc>
          <w:tcPr>
            <w:tcW w:w="988" w:type="dxa"/>
            <w:shd w:val="clear" w:color="auto" w:fill="auto"/>
            <w:tcMar>
              <w:left w:w="28" w:type="dxa"/>
              <w:right w:w="28" w:type="dxa"/>
            </w:tcMar>
            <w:vAlign w:val="bottom"/>
            <w:hideMark/>
          </w:tcPr>
          <w:p w14:paraId="304B5C5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S1-240156</w:t>
            </w:r>
          </w:p>
        </w:tc>
        <w:tc>
          <w:tcPr>
            <w:tcW w:w="3498" w:type="dxa"/>
            <w:shd w:val="clear" w:color="auto" w:fill="auto"/>
            <w:tcMar>
              <w:left w:w="28" w:type="dxa"/>
              <w:right w:w="28" w:type="dxa"/>
            </w:tcMar>
            <w:vAlign w:val="bottom"/>
            <w:hideMark/>
          </w:tcPr>
          <w:p w14:paraId="56231C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Ranging/SL Positioning service exposure security and privacy check</w:t>
            </w:r>
          </w:p>
        </w:tc>
        <w:tc>
          <w:tcPr>
            <w:tcW w:w="1684" w:type="dxa"/>
            <w:shd w:val="clear" w:color="auto" w:fill="auto"/>
            <w:tcMar>
              <w:left w:w="28" w:type="dxa"/>
              <w:right w:w="28" w:type="dxa"/>
            </w:tcMar>
            <w:vAlign w:val="bottom"/>
            <w:hideMark/>
          </w:tcPr>
          <w:p w14:paraId="1BFBB8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S2-2313776</w:t>
            </w:r>
          </w:p>
        </w:tc>
        <w:tc>
          <w:tcPr>
            <w:tcW w:w="1020" w:type="dxa"/>
            <w:shd w:val="clear" w:color="auto" w:fill="auto"/>
            <w:tcMar>
              <w:left w:w="28" w:type="dxa"/>
              <w:right w:w="28" w:type="dxa"/>
            </w:tcMar>
            <w:vAlign w:val="bottom"/>
            <w:hideMark/>
          </w:tcPr>
          <w:p w14:paraId="22EC24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847C2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086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453D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661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78E49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AD4A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1AF2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76F7C4D" w14:textId="77777777" w:rsidTr="00182A30">
        <w:trPr>
          <w:trHeight w:val="285"/>
        </w:trPr>
        <w:tc>
          <w:tcPr>
            <w:tcW w:w="988" w:type="dxa"/>
            <w:shd w:val="clear" w:color="auto" w:fill="auto"/>
            <w:tcMar>
              <w:left w:w="28" w:type="dxa"/>
              <w:right w:w="28" w:type="dxa"/>
            </w:tcMar>
            <w:vAlign w:val="bottom"/>
            <w:hideMark/>
          </w:tcPr>
          <w:p w14:paraId="0F3333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S1-240157</w:t>
            </w:r>
          </w:p>
        </w:tc>
        <w:tc>
          <w:tcPr>
            <w:tcW w:w="3498" w:type="dxa"/>
            <w:shd w:val="clear" w:color="auto" w:fill="auto"/>
            <w:tcMar>
              <w:left w:w="28" w:type="dxa"/>
              <w:right w:w="28" w:type="dxa"/>
            </w:tcMar>
            <w:vAlign w:val="bottom"/>
            <w:hideMark/>
          </w:tcPr>
          <w:p w14:paraId="3A45A4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1CCDC4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S2-2401578</w:t>
            </w:r>
          </w:p>
        </w:tc>
        <w:tc>
          <w:tcPr>
            <w:tcW w:w="1020" w:type="dxa"/>
            <w:shd w:val="clear" w:color="auto" w:fill="auto"/>
            <w:tcMar>
              <w:left w:w="28" w:type="dxa"/>
              <w:right w:w="28" w:type="dxa"/>
            </w:tcMar>
            <w:vAlign w:val="bottom"/>
            <w:hideMark/>
          </w:tcPr>
          <w:p w14:paraId="1CF71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4E931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CE298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C0E8D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5610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61E9C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F7744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9E2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E156C7C" w14:textId="77777777" w:rsidTr="00182A30">
        <w:trPr>
          <w:trHeight w:val="285"/>
        </w:trPr>
        <w:tc>
          <w:tcPr>
            <w:tcW w:w="988" w:type="dxa"/>
            <w:shd w:val="clear" w:color="auto" w:fill="auto"/>
            <w:tcMar>
              <w:left w:w="28" w:type="dxa"/>
              <w:right w:w="28" w:type="dxa"/>
            </w:tcMar>
            <w:vAlign w:val="bottom"/>
            <w:hideMark/>
          </w:tcPr>
          <w:p w14:paraId="6B008CC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S1-240158</w:t>
            </w:r>
          </w:p>
        </w:tc>
        <w:tc>
          <w:tcPr>
            <w:tcW w:w="3498" w:type="dxa"/>
            <w:shd w:val="clear" w:color="auto" w:fill="auto"/>
            <w:tcMar>
              <w:left w:w="28" w:type="dxa"/>
              <w:right w:w="28" w:type="dxa"/>
            </w:tcMar>
            <w:vAlign w:val="bottom"/>
            <w:hideMark/>
          </w:tcPr>
          <w:p w14:paraId="0F26BE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Response to “Reply LS on the service requirement of restricting satellite access RAT type”</w:t>
            </w:r>
          </w:p>
        </w:tc>
        <w:tc>
          <w:tcPr>
            <w:tcW w:w="1684" w:type="dxa"/>
            <w:shd w:val="clear" w:color="auto" w:fill="auto"/>
            <w:tcMar>
              <w:left w:w="28" w:type="dxa"/>
              <w:right w:w="28" w:type="dxa"/>
            </w:tcMar>
            <w:vAlign w:val="bottom"/>
            <w:hideMark/>
          </w:tcPr>
          <w:p w14:paraId="5C5AF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S2-2401650</w:t>
            </w:r>
          </w:p>
        </w:tc>
        <w:tc>
          <w:tcPr>
            <w:tcW w:w="1020" w:type="dxa"/>
            <w:shd w:val="clear" w:color="auto" w:fill="auto"/>
            <w:tcMar>
              <w:left w:w="28" w:type="dxa"/>
              <w:right w:w="28" w:type="dxa"/>
            </w:tcMar>
            <w:vAlign w:val="bottom"/>
            <w:hideMark/>
          </w:tcPr>
          <w:p w14:paraId="295A09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E1845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423A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C646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C98F5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098D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096D6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5B1B9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0A3125" w14:textId="77777777" w:rsidTr="00182A30">
        <w:trPr>
          <w:trHeight w:val="285"/>
        </w:trPr>
        <w:tc>
          <w:tcPr>
            <w:tcW w:w="988" w:type="dxa"/>
            <w:shd w:val="clear" w:color="auto" w:fill="auto"/>
            <w:tcMar>
              <w:left w:w="28" w:type="dxa"/>
              <w:right w:w="28" w:type="dxa"/>
            </w:tcMar>
            <w:vAlign w:val="bottom"/>
            <w:hideMark/>
          </w:tcPr>
          <w:p w14:paraId="06EFAA7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S1-240159</w:t>
            </w:r>
          </w:p>
        </w:tc>
        <w:tc>
          <w:tcPr>
            <w:tcW w:w="3498" w:type="dxa"/>
            <w:shd w:val="clear" w:color="auto" w:fill="auto"/>
            <w:tcMar>
              <w:left w:w="28" w:type="dxa"/>
              <w:right w:w="28" w:type="dxa"/>
            </w:tcMar>
            <w:vAlign w:val="bottom"/>
            <w:hideMark/>
          </w:tcPr>
          <w:p w14:paraId="336A58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No-Transmit Zones according to ECC decision 22(07)</w:t>
            </w:r>
          </w:p>
        </w:tc>
        <w:tc>
          <w:tcPr>
            <w:tcW w:w="1684" w:type="dxa"/>
            <w:shd w:val="clear" w:color="auto" w:fill="auto"/>
            <w:tcMar>
              <w:left w:w="28" w:type="dxa"/>
              <w:right w:w="28" w:type="dxa"/>
            </w:tcMar>
            <w:vAlign w:val="bottom"/>
            <w:hideMark/>
          </w:tcPr>
          <w:p w14:paraId="11E1D4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S2-2401813</w:t>
            </w:r>
          </w:p>
        </w:tc>
        <w:tc>
          <w:tcPr>
            <w:tcW w:w="1020" w:type="dxa"/>
            <w:shd w:val="clear" w:color="auto" w:fill="auto"/>
            <w:tcMar>
              <w:left w:w="28" w:type="dxa"/>
              <w:right w:w="28" w:type="dxa"/>
            </w:tcMar>
            <w:vAlign w:val="bottom"/>
            <w:hideMark/>
          </w:tcPr>
          <w:p w14:paraId="1FAC08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5DB1A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A04B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85A7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B7731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B262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475C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4BCA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B4845E" w14:textId="77777777" w:rsidTr="00182A30">
        <w:trPr>
          <w:trHeight w:val="285"/>
        </w:trPr>
        <w:tc>
          <w:tcPr>
            <w:tcW w:w="988" w:type="dxa"/>
            <w:shd w:val="clear" w:color="auto" w:fill="auto"/>
            <w:tcMar>
              <w:left w:w="28" w:type="dxa"/>
              <w:right w:w="28" w:type="dxa"/>
            </w:tcMar>
            <w:vAlign w:val="bottom"/>
            <w:hideMark/>
          </w:tcPr>
          <w:p w14:paraId="260C43E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S1-240160</w:t>
            </w:r>
          </w:p>
        </w:tc>
        <w:tc>
          <w:tcPr>
            <w:tcW w:w="3498" w:type="dxa"/>
            <w:shd w:val="clear" w:color="auto" w:fill="auto"/>
            <w:tcMar>
              <w:left w:w="28" w:type="dxa"/>
              <w:right w:w="28" w:type="dxa"/>
            </w:tcMar>
            <w:vAlign w:val="bottom"/>
            <w:hideMark/>
          </w:tcPr>
          <w:p w14:paraId="3F9547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Support of interworking between SA4 RTC and IMS</w:t>
            </w:r>
          </w:p>
        </w:tc>
        <w:tc>
          <w:tcPr>
            <w:tcW w:w="1684" w:type="dxa"/>
            <w:shd w:val="clear" w:color="auto" w:fill="auto"/>
            <w:tcMar>
              <w:left w:w="28" w:type="dxa"/>
              <w:right w:w="28" w:type="dxa"/>
            </w:tcMar>
            <w:vAlign w:val="bottom"/>
            <w:hideMark/>
          </w:tcPr>
          <w:p w14:paraId="5CE263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S4-232055</w:t>
            </w:r>
          </w:p>
        </w:tc>
        <w:tc>
          <w:tcPr>
            <w:tcW w:w="1020" w:type="dxa"/>
            <w:shd w:val="clear" w:color="auto" w:fill="auto"/>
            <w:tcMar>
              <w:left w:w="28" w:type="dxa"/>
              <w:right w:w="28" w:type="dxa"/>
            </w:tcMar>
            <w:vAlign w:val="bottom"/>
            <w:hideMark/>
          </w:tcPr>
          <w:p w14:paraId="741816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B2A07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62CC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7589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C6516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D1076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98D8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A61D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2F742E" w14:textId="77777777" w:rsidTr="00182A30">
        <w:trPr>
          <w:trHeight w:val="285"/>
        </w:trPr>
        <w:tc>
          <w:tcPr>
            <w:tcW w:w="988" w:type="dxa"/>
            <w:shd w:val="clear" w:color="auto" w:fill="auto"/>
            <w:tcMar>
              <w:left w:w="28" w:type="dxa"/>
              <w:right w:w="28" w:type="dxa"/>
            </w:tcMar>
            <w:vAlign w:val="bottom"/>
            <w:hideMark/>
          </w:tcPr>
          <w:p w14:paraId="0446B02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S1-240161</w:t>
            </w:r>
          </w:p>
        </w:tc>
        <w:tc>
          <w:tcPr>
            <w:tcW w:w="3498" w:type="dxa"/>
            <w:shd w:val="clear" w:color="auto" w:fill="auto"/>
            <w:tcMar>
              <w:left w:w="28" w:type="dxa"/>
              <w:right w:w="28" w:type="dxa"/>
            </w:tcMar>
            <w:vAlign w:val="bottom"/>
            <w:hideMark/>
          </w:tcPr>
          <w:p w14:paraId="26E00C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to LS on 3GPP work on energy efficiency</w:t>
            </w:r>
          </w:p>
        </w:tc>
        <w:tc>
          <w:tcPr>
            <w:tcW w:w="1684" w:type="dxa"/>
            <w:shd w:val="clear" w:color="auto" w:fill="auto"/>
            <w:tcMar>
              <w:left w:w="28" w:type="dxa"/>
              <w:right w:w="28" w:type="dxa"/>
            </w:tcMar>
            <w:vAlign w:val="bottom"/>
            <w:hideMark/>
          </w:tcPr>
          <w:p w14:paraId="7C3C1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S4-240517</w:t>
            </w:r>
          </w:p>
        </w:tc>
        <w:tc>
          <w:tcPr>
            <w:tcW w:w="1020" w:type="dxa"/>
            <w:shd w:val="clear" w:color="auto" w:fill="auto"/>
            <w:tcMar>
              <w:left w:w="28" w:type="dxa"/>
              <w:right w:w="28" w:type="dxa"/>
            </w:tcMar>
            <w:vAlign w:val="bottom"/>
            <w:hideMark/>
          </w:tcPr>
          <w:p w14:paraId="28EB8B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F490F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F3F6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A5671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4245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66246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32CC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7CD0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4A2CE24" w14:textId="77777777" w:rsidTr="00182A30">
        <w:trPr>
          <w:trHeight w:val="285"/>
        </w:trPr>
        <w:tc>
          <w:tcPr>
            <w:tcW w:w="988" w:type="dxa"/>
            <w:shd w:val="clear" w:color="auto" w:fill="auto"/>
            <w:tcMar>
              <w:left w:w="28" w:type="dxa"/>
              <w:right w:w="28" w:type="dxa"/>
            </w:tcMar>
            <w:vAlign w:val="bottom"/>
            <w:hideMark/>
          </w:tcPr>
          <w:p w14:paraId="4788E8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S1-240162</w:t>
            </w:r>
          </w:p>
        </w:tc>
        <w:tc>
          <w:tcPr>
            <w:tcW w:w="3498" w:type="dxa"/>
            <w:shd w:val="clear" w:color="auto" w:fill="auto"/>
            <w:tcMar>
              <w:left w:w="28" w:type="dxa"/>
              <w:right w:w="28" w:type="dxa"/>
            </w:tcMar>
            <w:vAlign w:val="bottom"/>
            <w:hideMark/>
          </w:tcPr>
          <w:p w14:paraId="6A3CC3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network energy related information exposure</w:t>
            </w:r>
          </w:p>
        </w:tc>
        <w:tc>
          <w:tcPr>
            <w:tcW w:w="1684" w:type="dxa"/>
            <w:shd w:val="clear" w:color="auto" w:fill="auto"/>
            <w:tcMar>
              <w:left w:w="28" w:type="dxa"/>
              <w:right w:w="28" w:type="dxa"/>
            </w:tcMar>
            <w:vAlign w:val="bottom"/>
            <w:hideMark/>
          </w:tcPr>
          <w:p w14:paraId="381E2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S5-238106</w:t>
            </w:r>
          </w:p>
        </w:tc>
        <w:tc>
          <w:tcPr>
            <w:tcW w:w="1020" w:type="dxa"/>
            <w:shd w:val="clear" w:color="auto" w:fill="auto"/>
            <w:tcMar>
              <w:left w:w="28" w:type="dxa"/>
              <w:right w:w="28" w:type="dxa"/>
            </w:tcMar>
            <w:vAlign w:val="bottom"/>
            <w:hideMark/>
          </w:tcPr>
          <w:p w14:paraId="771DFF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54DA40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3DA94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38723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62AC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73F4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1719E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CFCA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4B1D4A8" w14:textId="77777777" w:rsidTr="00182A30">
        <w:trPr>
          <w:trHeight w:val="285"/>
        </w:trPr>
        <w:tc>
          <w:tcPr>
            <w:tcW w:w="988" w:type="dxa"/>
            <w:shd w:val="clear" w:color="auto" w:fill="auto"/>
            <w:tcMar>
              <w:left w:w="28" w:type="dxa"/>
              <w:right w:w="28" w:type="dxa"/>
            </w:tcMar>
            <w:vAlign w:val="bottom"/>
            <w:hideMark/>
          </w:tcPr>
          <w:p w14:paraId="04CB2E7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S1-240163</w:t>
            </w:r>
          </w:p>
        </w:tc>
        <w:tc>
          <w:tcPr>
            <w:tcW w:w="3498" w:type="dxa"/>
            <w:shd w:val="clear" w:color="auto" w:fill="auto"/>
            <w:tcMar>
              <w:left w:w="28" w:type="dxa"/>
              <w:right w:w="28" w:type="dxa"/>
            </w:tcMar>
            <w:vAlign w:val="bottom"/>
            <w:hideMark/>
          </w:tcPr>
          <w:p w14:paraId="01C280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progress update of AI/ML Management specifications in SA5</w:t>
            </w:r>
          </w:p>
        </w:tc>
        <w:tc>
          <w:tcPr>
            <w:tcW w:w="1684" w:type="dxa"/>
            <w:shd w:val="clear" w:color="auto" w:fill="auto"/>
            <w:tcMar>
              <w:left w:w="28" w:type="dxa"/>
              <w:right w:w="28" w:type="dxa"/>
            </w:tcMar>
            <w:vAlign w:val="bottom"/>
            <w:hideMark/>
          </w:tcPr>
          <w:p w14:paraId="1DD985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S5-238107</w:t>
            </w:r>
          </w:p>
        </w:tc>
        <w:tc>
          <w:tcPr>
            <w:tcW w:w="1020" w:type="dxa"/>
            <w:shd w:val="clear" w:color="auto" w:fill="auto"/>
            <w:tcMar>
              <w:left w:w="28" w:type="dxa"/>
              <w:right w:w="28" w:type="dxa"/>
            </w:tcMar>
            <w:vAlign w:val="bottom"/>
            <w:hideMark/>
          </w:tcPr>
          <w:p w14:paraId="3CD411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EA9E7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1E7D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7D2F4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2F2E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BC93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75AD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CCE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0156BCE" w14:textId="77777777" w:rsidTr="00182A30">
        <w:trPr>
          <w:trHeight w:val="285"/>
        </w:trPr>
        <w:tc>
          <w:tcPr>
            <w:tcW w:w="988" w:type="dxa"/>
            <w:shd w:val="clear" w:color="auto" w:fill="auto"/>
            <w:tcMar>
              <w:left w:w="28" w:type="dxa"/>
              <w:right w:w="28" w:type="dxa"/>
            </w:tcMar>
            <w:vAlign w:val="bottom"/>
            <w:hideMark/>
          </w:tcPr>
          <w:p w14:paraId="15381D0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S1-240164</w:t>
            </w:r>
          </w:p>
        </w:tc>
        <w:tc>
          <w:tcPr>
            <w:tcW w:w="3498" w:type="dxa"/>
            <w:shd w:val="clear" w:color="auto" w:fill="auto"/>
            <w:tcMar>
              <w:left w:w="28" w:type="dxa"/>
              <w:right w:w="28" w:type="dxa"/>
            </w:tcMar>
            <w:vAlign w:val="bottom"/>
            <w:hideMark/>
          </w:tcPr>
          <w:p w14:paraId="24BD7F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684" w:type="dxa"/>
            <w:shd w:val="clear" w:color="auto" w:fill="auto"/>
            <w:tcMar>
              <w:left w:w="28" w:type="dxa"/>
              <w:right w:w="28" w:type="dxa"/>
            </w:tcMar>
            <w:vAlign w:val="bottom"/>
            <w:hideMark/>
          </w:tcPr>
          <w:p w14:paraId="14CCD2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S5-240695</w:t>
            </w:r>
          </w:p>
        </w:tc>
        <w:tc>
          <w:tcPr>
            <w:tcW w:w="1020" w:type="dxa"/>
            <w:shd w:val="clear" w:color="auto" w:fill="auto"/>
            <w:tcMar>
              <w:left w:w="28" w:type="dxa"/>
              <w:right w:w="28" w:type="dxa"/>
            </w:tcMar>
            <w:vAlign w:val="bottom"/>
            <w:hideMark/>
          </w:tcPr>
          <w:p w14:paraId="10B47B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6E07F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7708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A99ED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E355A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FCDFD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C9216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7344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068228" w14:textId="77777777" w:rsidTr="00182A30">
        <w:trPr>
          <w:trHeight w:val="285"/>
        </w:trPr>
        <w:tc>
          <w:tcPr>
            <w:tcW w:w="988" w:type="dxa"/>
            <w:shd w:val="clear" w:color="auto" w:fill="auto"/>
            <w:tcMar>
              <w:left w:w="28" w:type="dxa"/>
              <w:right w:w="28" w:type="dxa"/>
            </w:tcMar>
            <w:vAlign w:val="bottom"/>
            <w:hideMark/>
          </w:tcPr>
          <w:p w14:paraId="30D5A5F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S1-240165</w:t>
            </w:r>
          </w:p>
        </w:tc>
        <w:tc>
          <w:tcPr>
            <w:tcW w:w="3498" w:type="dxa"/>
            <w:shd w:val="clear" w:color="auto" w:fill="auto"/>
            <w:tcMar>
              <w:left w:w="28" w:type="dxa"/>
              <w:right w:w="28" w:type="dxa"/>
            </w:tcMar>
            <w:vAlign w:val="bottom"/>
            <w:hideMark/>
          </w:tcPr>
          <w:p w14:paraId="0F4DA0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energy states in TS 22.261</w:t>
            </w:r>
          </w:p>
        </w:tc>
        <w:tc>
          <w:tcPr>
            <w:tcW w:w="1684" w:type="dxa"/>
            <w:shd w:val="clear" w:color="auto" w:fill="auto"/>
            <w:tcMar>
              <w:left w:w="28" w:type="dxa"/>
              <w:right w:w="28" w:type="dxa"/>
            </w:tcMar>
            <w:vAlign w:val="bottom"/>
            <w:hideMark/>
          </w:tcPr>
          <w:p w14:paraId="301F5D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S5-240807</w:t>
            </w:r>
          </w:p>
        </w:tc>
        <w:tc>
          <w:tcPr>
            <w:tcW w:w="1020" w:type="dxa"/>
            <w:shd w:val="clear" w:color="auto" w:fill="auto"/>
            <w:tcMar>
              <w:left w:w="28" w:type="dxa"/>
              <w:right w:w="28" w:type="dxa"/>
            </w:tcMar>
            <w:vAlign w:val="bottom"/>
            <w:hideMark/>
          </w:tcPr>
          <w:p w14:paraId="3E5F30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4DC6D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5E57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947C5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17605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CD93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A78A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8589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54FA997" w14:textId="77777777" w:rsidTr="00182A30">
        <w:trPr>
          <w:trHeight w:val="285"/>
        </w:trPr>
        <w:tc>
          <w:tcPr>
            <w:tcW w:w="988" w:type="dxa"/>
            <w:shd w:val="clear" w:color="auto" w:fill="auto"/>
            <w:tcMar>
              <w:left w:w="28" w:type="dxa"/>
              <w:right w:w="28" w:type="dxa"/>
            </w:tcMar>
            <w:vAlign w:val="bottom"/>
            <w:hideMark/>
          </w:tcPr>
          <w:p w14:paraId="54BC0C1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S1-240166</w:t>
            </w:r>
          </w:p>
        </w:tc>
        <w:tc>
          <w:tcPr>
            <w:tcW w:w="3498" w:type="dxa"/>
            <w:shd w:val="clear" w:color="auto" w:fill="auto"/>
            <w:tcMar>
              <w:left w:w="28" w:type="dxa"/>
              <w:right w:w="28" w:type="dxa"/>
            </w:tcMar>
            <w:vAlign w:val="bottom"/>
            <w:hideMark/>
          </w:tcPr>
          <w:p w14:paraId="4D2823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new definitions of energy efficiency and energy consumption</w:t>
            </w:r>
          </w:p>
        </w:tc>
        <w:tc>
          <w:tcPr>
            <w:tcW w:w="1684" w:type="dxa"/>
            <w:shd w:val="clear" w:color="auto" w:fill="auto"/>
            <w:tcMar>
              <w:left w:w="28" w:type="dxa"/>
              <w:right w:w="28" w:type="dxa"/>
            </w:tcMar>
            <w:vAlign w:val="bottom"/>
            <w:hideMark/>
          </w:tcPr>
          <w:p w14:paraId="17D55D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S5-240816</w:t>
            </w:r>
          </w:p>
        </w:tc>
        <w:tc>
          <w:tcPr>
            <w:tcW w:w="1020" w:type="dxa"/>
            <w:shd w:val="clear" w:color="auto" w:fill="auto"/>
            <w:tcMar>
              <w:left w:w="28" w:type="dxa"/>
              <w:right w:w="28" w:type="dxa"/>
            </w:tcMar>
            <w:vAlign w:val="bottom"/>
            <w:hideMark/>
          </w:tcPr>
          <w:p w14:paraId="6F767E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FDCDC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FAC6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ACD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AAAAC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AA63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3B274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2C0F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F8202E3" w14:textId="77777777" w:rsidTr="00182A30">
        <w:trPr>
          <w:trHeight w:val="285"/>
        </w:trPr>
        <w:tc>
          <w:tcPr>
            <w:tcW w:w="988" w:type="dxa"/>
            <w:shd w:val="clear" w:color="auto" w:fill="auto"/>
            <w:tcMar>
              <w:left w:w="28" w:type="dxa"/>
              <w:right w:w="28" w:type="dxa"/>
            </w:tcMar>
            <w:vAlign w:val="bottom"/>
            <w:hideMark/>
          </w:tcPr>
          <w:p w14:paraId="2C29B0B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S1-240167</w:t>
            </w:r>
          </w:p>
        </w:tc>
        <w:tc>
          <w:tcPr>
            <w:tcW w:w="3498" w:type="dxa"/>
            <w:shd w:val="clear" w:color="auto" w:fill="auto"/>
            <w:tcMar>
              <w:left w:w="28" w:type="dxa"/>
              <w:right w:w="28" w:type="dxa"/>
            </w:tcMar>
            <w:vAlign w:val="bottom"/>
            <w:hideMark/>
          </w:tcPr>
          <w:p w14:paraId="566D32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684" w:type="dxa"/>
            <w:shd w:val="clear" w:color="auto" w:fill="auto"/>
            <w:tcMar>
              <w:left w:w="28" w:type="dxa"/>
              <w:right w:w="28" w:type="dxa"/>
            </w:tcMar>
            <w:vAlign w:val="bottom"/>
            <w:hideMark/>
          </w:tcPr>
          <w:p w14:paraId="363440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S5-241084</w:t>
            </w:r>
          </w:p>
        </w:tc>
        <w:tc>
          <w:tcPr>
            <w:tcW w:w="1020" w:type="dxa"/>
            <w:shd w:val="clear" w:color="auto" w:fill="auto"/>
            <w:tcMar>
              <w:left w:w="28" w:type="dxa"/>
              <w:right w:w="28" w:type="dxa"/>
            </w:tcMar>
            <w:vAlign w:val="bottom"/>
            <w:hideMark/>
          </w:tcPr>
          <w:p w14:paraId="0D8F3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4AD510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AECE6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51DF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02EE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07F8F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8BF4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ABA2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55DF3FF" w14:textId="77777777" w:rsidTr="00182A30">
        <w:trPr>
          <w:trHeight w:val="285"/>
        </w:trPr>
        <w:tc>
          <w:tcPr>
            <w:tcW w:w="988" w:type="dxa"/>
            <w:shd w:val="clear" w:color="auto" w:fill="auto"/>
            <w:tcMar>
              <w:left w:w="28" w:type="dxa"/>
              <w:right w:w="28" w:type="dxa"/>
            </w:tcMar>
            <w:vAlign w:val="bottom"/>
            <w:hideMark/>
          </w:tcPr>
          <w:p w14:paraId="69B5A48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S1-240168</w:t>
            </w:r>
          </w:p>
        </w:tc>
        <w:tc>
          <w:tcPr>
            <w:tcW w:w="3498" w:type="dxa"/>
            <w:shd w:val="clear" w:color="auto" w:fill="auto"/>
            <w:tcMar>
              <w:left w:w="28" w:type="dxa"/>
              <w:right w:w="28" w:type="dxa"/>
            </w:tcMar>
            <w:vAlign w:val="bottom"/>
            <w:hideMark/>
          </w:tcPr>
          <w:p w14:paraId="78754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consent of draft new Recommendation ITU-T Y.3400 (ex Y.IMT2020-CNC-req) ""Coordination of networking and computing in IMT-2020 networks and beyond - Requirements""</w:t>
            </w:r>
          </w:p>
        </w:tc>
        <w:tc>
          <w:tcPr>
            <w:tcW w:w="1684" w:type="dxa"/>
            <w:shd w:val="clear" w:color="auto" w:fill="auto"/>
            <w:tcMar>
              <w:left w:w="28" w:type="dxa"/>
              <w:right w:w="28" w:type="dxa"/>
            </w:tcMar>
            <w:vAlign w:val="bottom"/>
            <w:hideMark/>
          </w:tcPr>
          <w:p w14:paraId="45E7E4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SG13-LS107</w:t>
            </w:r>
          </w:p>
        </w:tc>
        <w:tc>
          <w:tcPr>
            <w:tcW w:w="1020" w:type="dxa"/>
            <w:shd w:val="clear" w:color="auto" w:fill="auto"/>
            <w:tcMar>
              <w:left w:w="28" w:type="dxa"/>
              <w:right w:w="28" w:type="dxa"/>
            </w:tcMar>
            <w:vAlign w:val="bottom"/>
            <w:hideMark/>
          </w:tcPr>
          <w:p w14:paraId="6C240A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3DA489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4259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87587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C8DB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8FEE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B702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2EE91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EC3944" w14:textId="77777777" w:rsidTr="00182A30">
        <w:trPr>
          <w:trHeight w:val="285"/>
        </w:trPr>
        <w:tc>
          <w:tcPr>
            <w:tcW w:w="988" w:type="dxa"/>
            <w:shd w:val="clear" w:color="auto" w:fill="auto"/>
            <w:tcMar>
              <w:left w:w="28" w:type="dxa"/>
              <w:right w:w="28" w:type="dxa"/>
            </w:tcMar>
            <w:vAlign w:val="bottom"/>
            <w:hideMark/>
          </w:tcPr>
          <w:p w14:paraId="0066400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S1-240169</w:t>
            </w:r>
          </w:p>
        </w:tc>
        <w:tc>
          <w:tcPr>
            <w:tcW w:w="3498" w:type="dxa"/>
            <w:shd w:val="clear" w:color="auto" w:fill="auto"/>
            <w:tcMar>
              <w:left w:w="28" w:type="dxa"/>
              <w:right w:w="28" w:type="dxa"/>
            </w:tcMar>
            <w:vAlign w:val="bottom"/>
            <w:hideMark/>
          </w:tcPr>
          <w:p w14:paraId="6DB2FD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a new Technical Report ITU-T TR.ISAC-fra ""Considerations of integrated sensing and communication in IMT-2020 networks and beyond""</w:t>
            </w:r>
          </w:p>
        </w:tc>
        <w:tc>
          <w:tcPr>
            <w:tcW w:w="1684" w:type="dxa"/>
            <w:shd w:val="clear" w:color="auto" w:fill="auto"/>
            <w:tcMar>
              <w:left w:w="28" w:type="dxa"/>
              <w:right w:w="28" w:type="dxa"/>
            </w:tcMar>
            <w:vAlign w:val="bottom"/>
            <w:hideMark/>
          </w:tcPr>
          <w:p w14:paraId="06B2D5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SG13-LS108</w:t>
            </w:r>
          </w:p>
        </w:tc>
        <w:tc>
          <w:tcPr>
            <w:tcW w:w="1020" w:type="dxa"/>
            <w:shd w:val="clear" w:color="auto" w:fill="auto"/>
            <w:tcMar>
              <w:left w:w="28" w:type="dxa"/>
              <w:right w:w="28" w:type="dxa"/>
            </w:tcMar>
            <w:vAlign w:val="bottom"/>
            <w:hideMark/>
          </w:tcPr>
          <w:p w14:paraId="15C43F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24D463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0C26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23E9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0CB1A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BE06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70AB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0B9D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3E2494" w14:textId="77777777" w:rsidTr="00182A30">
        <w:trPr>
          <w:trHeight w:val="285"/>
        </w:trPr>
        <w:tc>
          <w:tcPr>
            <w:tcW w:w="988" w:type="dxa"/>
            <w:shd w:val="clear" w:color="auto" w:fill="auto"/>
            <w:tcMar>
              <w:left w:w="28" w:type="dxa"/>
              <w:right w:w="28" w:type="dxa"/>
            </w:tcMar>
            <w:vAlign w:val="bottom"/>
            <w:hideMark/>
          </w:tcPr>
          <w:p w14:paraId="285DCF0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S1-240170</w:t>
            </w:r>
          </w:p>
        </w:tc>
        <w:tc>
          <w:tcPr>
            <w:tcW w:w="3498" w:type="dxa"/>
            <w:shd w:val="clear" w:color="auto" w:fill="auto"/>
            <w:tcMar>
              <w:left w:w="28" w:type="dxa"/>
              <w:right w:w="28" w:type="dxa"/>
            </w:tcMar>
            <w:vAlign w:val="bottom"/>
            <w:hideMark/>
          </w:tcPr>
          <w:p w14:paraId="31DD0E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consent of draft new Recommendation ITU-T Y.3128 (ex Y.IMT2020-NFC-req) ""Requirements for network function communication between Public Networks and public network integrated Non-Public Networks in IMT-2020""</w:t>
            </w:r>
          </w:p>
        </w:tc>
        <w:tc>
          <w:tcPr>
            <w:tcW w:w="1684" w:type="dxa"/>
            <w:shd w:val="clear" w:color="auto" w:fill="auto"/>
            <w:tcMar>
              <w:left w:w="28" w:type="dxa"/>
              <w:right w:w="28" w:type="dxa"/>
            </w:tcMar>
            <w:vAlign w:val="bottom"/>
            <w:hideMark/>
          </w:tcPr>
          <w:p w14:paraId="087E2F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SG13-LS115</w:t>
            </w:r>
          </w:p>
        </w:tc>
        <w:tc>
          <w:tcPr>
            <w:tcW w:w="1020" w:type="dxa"/>
            <w:shd w:val="clear" w:color="auto" w:fill="auto"/>
            <w:tcMar>
              <w:left w:w="28" w:type="dxa"/>
              <w:right w:w="28" w:type="dxa"/>
            </w:tcMar>
            <w:vAlign w:val="bottom"/>
            <w:hideMark/>
          </w:tcPr>
          <w:p w14:paraId="6BEC6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7DCC1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AFA7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9FCC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E766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0A6F3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FD468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2C149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53D229" w14:textId="77777777" w:rsidTr="00182A30">
        <w:trPr>
          <w:trHeight w:val="285"/>
        </w:trPr>
        <w:tc>
          <w:tcPr>
            <w:tcW w:w="988" w:type="dxa"/>
            <w:shd w:val="clear" w:color="auto" w:fill="auto"/>
            <w:tcMar>
              <w:left w:w="28" w:type="dxa"/>
              <w:right w:w="28" w:type="dxa"/>
            </w:tcMar>
            <w:vAlign w:val="bottom"/>
            <w:hideMark/>
          </w:tcPr>
          <w:p w14:paraId="470DF19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S1-240171</w:t>
            </w:r>
          </w:p>
        </w:tc>
        <w:tc>
          <w:tcPr>
            <w:tcW w:w="3498" w:type="dxa"/>
            <w:shd w:val="clear" w:color="auto" w:fill="auto"/>
            <w:tcMar>
              <w:left w:w="28" w:type="dxa"/>
              <w:right w:w="28" w:type="dxa"/>
            </w:tcMar>
            <w:vAlign w:val="bottom"/>
            <w:hideMark/>
          </w:tcPr>
          <w:p w14:paraId="7CF943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draft new Recommendation ITU-T Y.U2USM-req-fra ""Future networks including IMT-2020: Requirements and framework for the support of UE-to-UE session management""</w:t>
            </w:r>
          </w:p>
        </w:tc>
        <w:tc>
          <w:tcPr>
            <w:tcW w:w="1684" w:type="dxa"/>
            <w:shd w:val="clear" w:color="auto" w:fill="auto"/>
            <w:tcMar>
              <w:left w:w="28" w:type="dxa"/>
              <w:right w:w="28" w:type="dxa"/>
            </w:tcMar>
            <w:vAlign w:val="bottom"/>
            <w:hideMark/>
          </w:tcPr>
          <w:p w14:paraId="01A09B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SG13-LS124</w:t>
            </w:r>
          </w:p>
        </w:tc>
        <w:tc>
          <w:tcPr>
            <w:tcW w:w="1020" w:type="dxa"/>
            <w:shd w:val="clear" w:color="auto" w:fill="auto"/>
            <w:tcMar>
              <w:left w:w="28" w:type="dxa"/>
              <w:right w:w="28" w:type="dxa"/>
            </w:tcMar>
            <w:vAlign w:val="bottom"/>
            <w:hideMark/>
          </w:tcPr>
          <w:p w14:paraId="098A1B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25C3F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7F2C4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768CF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FBD2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9C7DB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3818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19F8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36C59A" w14:textId="77777777" w:rsidTr="00182A30">
        <w:trPr>
          <w:trHeight w:val="285"/>
        </w:trPr>
        <w:tc>
          <w:tcPr>
            <w:tcW w:w="988" w:type="dxa"/>
            <w:shd w:val="clear" w:color="auto" w:fill="auto"/>
            <w:tcMar>
              <w:left w:w="28" w:type="dxa"/>
              <w:right w:w="28" w:type="dxa"/>
            </w:tcMar>
            <w:vAlign w:val="bottom"/>
            <w:hideMark/>
          </w:tcPr>
          <w:p w14:paraId="77B23E9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S1-240172</w:t>
            </w:r>
          </w:p>
        </w:tc>
        <w:tc>
          <w:tcPr>
            <w:tcW w:w="3498" w:type="dxa"/>
            <w:shd w:val="clear" w:color="auto" w:fill="auto"/>
            <w:tcMar>
              <w:left w:w="28" w:type="dxa"/>
              <w:right w:w="28" w:type="dxa"/>
            </w:tcMar>
            <w:vAlign w:val="bottom"/>
            <w:hideMark/>
          </w:tcPr>
          <w:p w14:paraId="0C191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request to provide the standardization status for metaverse cross-platform interoperability</w:t>
            </w:r>
          </w:p>
        </w:tc>
        <w:tc>
          <w:tcPr>
            <w:tcW w:w="1684" w:type="dxa"/>
            <w:shd w:val="clear" w:color="auto" w:fill="auto"/>
            <w:tcMar>
              <w:left w:w="28" w:type="dxa"/>
              <w:right w:w="28" w:type="dxa"/>
            </w:tcMar>
            <w:vAlign w:val="bottom"/>
            <w:hideMark/>
          </w:tcPr>
          <w:p w14:paraId="39A49D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sp17-fg-mv-oLS-00020</w:t>
            </w:r>
          </w:p>
        </w:tc>
        <w:tc>
          <w:tcPr>
            <w:tcW w:w="1020" w:type="dxa"/>
            <w:shd w:val="clear" w:color="auto" w:fill="auto"/>
            <w:tcMar>
              <w:left w:w="28" w:type="dxa"/>
              <w:right w:w="28" w:type="dxa"/>
            </w:tcMar>
            <w:vAlign w:val="bottom"/>
            <w:hideMark/>
          </w:tcPr>
          <w:p w14:paraId="7B341B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191A2B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BFA62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FB344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B6AA5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4904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3A08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6336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490933D" w14:textId="77777777" w:rsidTr="00182A30">
        <w:trPr>
          <w:trHeight w:val="285"/>
        </w:trPr>
        <w:tc>
          <w:tcPr>
            <w:tcW w:w="988" w:type="dxa"/>
            <w:shd w:val="clear" w:color="auto" w:fill="auto"/>
            <w:tcMar>
              <w:left w:w="28" w:type="dxa"/>
              <w:right w:w="28" w:type="dxa"/>
            </w:tcMar>
            <w:vAlign w:val="bottom"/>
            <w:hideMark/>
          </w:tcPr>
          <w:p w14:paraId="5B47647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S1-240173</w:t>
            </w:r>
          </w:p>
        </w:tc>
        <w:tc>
          <w:tcPr>
            <w:tcW w:w="3498" w:type="dxa"/>
            <w:shd w:val="clear" w:color="auto" w:fill="auto"/>
            <w:tcMar>
              <w:left w:w="28" w:type="dxa"/>
              <w:right w:w="28" w:type="dxa"/>
            </w:tcMar>
            <w:vAlign w:val="bottom"/>
            <w:hideMark/>
          </w:tcPr>
          <w:p w14:paraId="5CE6C4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approval of the Technical Specification ITU FGMV-19 on ""Service scenarios and high-level requirements for metaverse cross-platform interoperability""</w:t>
            </w:r>
          </w:p>
        </w:tc>
        <w:tc>
          <w:tcPr>
            <w:tcW w:w="1684" w:type="dxa"/>
            <w:shd w:val="clear" w:color="auto" w:fill="auto"/>
            <w:tcMar>
              <w:left w:w="28" w:type="dxa"/>
              <w:right w:w="28" w:type="dxa"/>
            </w:tcMar>
            <w:vAlign w:val="bottom"/>
            <w:hideMark/>
          </w:tcPr>
          <w:p w14:paraId="1BFD4E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sp17-fg-mv-oLS-00030</w:t>
            </w:r>
          </w:p>
        </w:tc>
        <w:tc>
          <w:tcPr>
            <w:tcW w:w="1020" w:type="dxa"/>
            <w:shd w:val="clear" w:color="auto" w:fill="auto"/>
            <w:tcMar>
              <w:left w:w="28" w:type="dxa"/>
              <w:right w:w="28" w:type="dxa"/>
            </w:tcMar>
            <w:vAlign w:val="bottom"/>
            <w:hideMark/>
          </w:tcPr>
          <w:p w14:paraId="5FA8C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68CE6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103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5CB43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1EF82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7D05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35719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F8677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6A1BAE" w14:textId="77777777" w:rsidTr="00182A30">
        <w:trPr>
          <w:trHeight w:val="285"/>
        </w:trPr>
        <w:tc>
          <w:tcPr>
            <w:tcW w:w="988" w:type="dxa"/>
            <w:shd w:val="clear" w:color="auto" w:fill="auto"/>
            <w:tcMar>
              <w:left w:w="28" w:type="dxa"/>
              <w:right w:w="28" w:type="dxa"/>
            </w:tcMar>
            <w:vAlign w:val="bottom"/>
            <w:hideMark/>
          </w:tcPr>
          <w:p w14:paraId="696D939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S1-240174</w:t>
            </w:r>
          </w:p>
        </w:tc>
        <w:tc>
          <w:tcPr>
            <w:tcW w:w="3498" w:type="dxa"/>
            <w:shd w:val="clear" w:color="auto" w:fill="auto"/>
            <w:tcMar>
              <w:left w:w="28" w:type="dxa"/>
              <w:right w:w="28" w:type="dxa"/>
            </w:tcMar>
            <w:vAlign w:val="bottom"/>
            <w:hideMark/>
          </w:tcPr>
          <w:p w14:paraId="2BC47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Results of the fourth meeting of the FG-MV</w:t>
            </w:r>
          </w:p>
        </w:tc>
        <w:tc>
          <w:tcPr>
            <w:tcW w:w="1684" w:type="dxa"/>
            <w:shd w:val="clear" w:color="auto" w:fill="auto"/>
            <w:tcMar>
              <w:left w:w="28" w:type="dxa"/>
              <w:right w:w="28" w:type="dxa"/>
            </w:tcMar>
            <w:vAlign w:val="bottom"/>
            <w:hideMark/>
          </w:tcPr>
          <w:p w14:paraId="2A620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sp17-fg-mv-oLS-00034</w:t>
            </w:r>
          </w:p>
        </w:tc>
        <w:tc>
          <w:tcPr>
            <w:tcW w:w="1020" w:type="dxa"/>
            <w:shd w:val="clear" w:color="auto" w:fill="auto"/>
            <w:tcMar>
              <w:left w:w="28" w:type="dxa"/>
              <w:right w:w="28" w:type="dxa"/>
            </w:tcMar>
            <w:vAlign w:val="bottom"/>
            <w:hideMark/>
          </w:tcPr>
          <w:p w14:paraId="0CE97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in</w:t>
            </w:r>
          </w:p>
        </w:tc>
        <w:tc>
          <w:tcPr>
            <w:tcW w:w="680" w:type="dxa"/>
            <w:shd w:val="clear" w:color="auto" w:fill="auto"/>
            <w:tcMar>
              <w:left w:w="28" w:type="dxa"/>
              <w:right w:w="28" w:type="dxa"/>
            </w:tcMar>
            <w:vAlign w:val="bottom"/>
            <w:hideMark/>
          </w:tcPr>
          <w:p w14:paraId="745E5B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E5D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76308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423C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11BB6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F34AB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29F9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FE426F" w14:textId="77777777" w:rsidTr="00182A30">
        <w:trPr>
          <w:trHeight w:val="285"/>
        </w:trPr>
        <w:tc>
          <w:tcPr>
            <w:tcW w:w="988" w:type="dxa"/>
            <w:shd w:val="clear" w:color="auto" w:fill="auto"/>
            <w:tcMar>
              <w:left w:w="28" w:type="dxa"/>
              <w:right w:w="28" w:type="dxa"/>
            </w:tcMar>
            <w:vAlign w:val="bottom"/>
            <w:hideMark/>
          </w:tcPr>
          <w:p w14:paraId="11B4B66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S1-240175</w:t>
            </w:r>
          </w:p>
        </w:tc>
        <w:tc>
          <w:tcPr>
            <w:tcW w:w="3498" w:type="dxa"/>
            <w:shd w:val="clear" w:color="auto" w:fill="auto"/>
            <w:tcMar>
              <w:left w:w="28" w:type="dxa"/>
              <w:right w:w="28" w:type="dxa"/>
            </w:tcMar>
            <w:vAlign w:val="bottom"/>
            <w:hideMark/>
          </w:tcPr>
          <w:p w14:paraId="5CC77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SA1-related topics at latest SA plenary</w:t>
            </w:r>
          </w:p>
        </w:tc>
        <w:tc>
          <w:tcPr>
            <w:tcW w:w="1684" w:type="dxa"/>
            <w:shd w:val="clear" w:color="auto" w:fill="auto"/>
            <w:tcMar>
              <w:left w:w="28" w:type="dxa"/>
              <w:right w:w="28" w:type="dxa"/>
            </w:tcMar>
            <w:vAlign w:val="bottom"/>
            <w:hideMark/>
          </w:tcPr>
          <w:p w14:paraId="6BA3C6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w:t>
            </w:r>
          </w:p>
        </w:tc>
        <w:tc>
          <w:tcPr>
            <w:tcW w:w="1020" w:type="dxa"/>
            <w:shd w:val="clear" w:color="auto" w:fill="auto"/>
            <w:tcMar>
              <w:left w:w="28" w:type="dxa"/>
              <w:right w:w="28" w:type="dxa"/>
            </w:tcMar>
            <w:vAlign w:val="bottom"/>
            <w:hideMark/>
          </w:tcPr>
          <w:p w14:paraId="04FA9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1B8BF7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3AADE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D3713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50044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4E85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563A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066F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18EA514" w14:textId="77777777" w:rsidTr="00182A30">
        <w:trPr>
          <w:trHeight w:val="285"/>
        </w:trPr>
        <w:tc>
          <w:tcPr>
            <w:tcW w:w="988" w:type="dxa"/>
            <w:shd w:val="clear" w:color="auto" w:fill="auto"/>
            <w:tcMar>
              <w:left w:w="28" w:type="dxa"/>
              <w:right w:w="28" w:type="dxa"/>
            </w:tcMar>
            <w:vAlign w:val="bottom"/>
            <w:hideMark/>
          </w:tcPr>
          <w:p w14:paraId="02476B4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S1-240176</w:t>
            </w:r>
          </w:p>
        </w:tc>
        <w:tc>
          <w:tcPr>
            <w:tcW w:w="3498" w:type="dxa"/>
            <w:shd w:val="clear" w:color="auto" w:fill="auto"/>
            <w:tcMar>
              <w:left w:w="28" w:type="dxa"/>
              <w:right w:w="28" w:type="dxa"/>
            </w:tcMar>
            <w:vAlign w:val="bottom"/>
            <w:hideMark/>
          </w:tcPr>
          <w:p w14:paraId="08EC2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Process for SA1 Rel-20 content planning</w:t>
            </w:r>
          </w:p>
        </w:tc>
        <w:tc>
          <w:tcPr>
            <w:tcW w:w="1684" w:type="dxa"/>
            <w:shd w:val="clear" w:color="auto" w:fill="auto"/>
            <w:tcMar>
              <w:left w:w="28" w:type="dxa"/>
              <w:right w:w="28" w:type="dxa"/>
            </w:tcMar>
            <w:vAlign w:val="bottom"/>
            <w:hideMark/>
          </w:tcPr>
          <w:p w14:paraId="67A15B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344804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9CECC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926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4A118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3470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C47F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654A4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839EE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2AA60D" w14:textId="77777777" w:rsidTr="00182A30">
        <w:trPr>
          <w:trHeight w:val="285"/>
        </w:trPr>
        <w:tc>
          <w:tcPr>
            <w:tcW w:w="988" w:type="dxa"/>
            <w:shd w:val="clear" w:color="auto" w:fill="auto"/>
            <w:tcMar>
              <w:left w:w="28" w:type="dxa"/>
              <w:right w:w="28" w:type="dxa"/>
            </w:tcMar>
            <w:vAlign w:val="bottom"/>
            <w:hideMark/>
          </w:tcPr>
          <w:p w14:paraId="785FBA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S1-240177</w:t>
            </w:r>
          </w:p>
        </w:tc>
        <w:tc>
          <w:tcPr>
            <w:tcW w:w="3498" w:type="dxa"/>
            <w:shd w:val="clear" w:color="auto" w:fill="auto"/>
            <w:tcMar>
              <w:left w:w="28" w:type="dxa"/>
              <w:right w:w="28" w:type="dxa"/>
            </w:tcMar>
            <w:vAlign w:val="bottom"/>
            <w:hideMark/>
          </w:tcPr>
          <w:p w14:paraId="0B863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Distributed Customization Network Services</w:t>
            </w:r>
          </w:p>
        </w:tc>
        <w:tc>
          <w:tcPr>
            <w:tcW w:w="1684" w:type="dxa"/>
            <w:shd w:val="clear" w:color="auto" w:fill="auto"/>
            <w:tcMar>
              <w:left w:w="28" w:type="dxa"/>
              <w:right w:w="28" w:type="dxa"/>
            </w:tcMar>
            <w:vAlign w:val="bottom"/>
            <w:hideMark/>
          </w:tcPr>
          <w:p w14:paraId="37758B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33804C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5BF1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86C1A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442C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638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52997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7A262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BA4BE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CAE3ADE" w14:textId="77777777" w:rsidTr="00182A30">
        <w:trPr>
          <w:trHeight w:val="285"/>
        </w:trPr>
        <w:tc>
          <w:tcPr>
            <w:tcW w:w="988" w:type="dxa"/>
            <w:shd w:val="clear" w:color="auto" w:fill="auto"/>
            <w:tcMar>
              <w:left w:w="28" w:type="dxa"/>
              <w:right w:w="28" w:type="dxa"/>
            </w:tcMar>
            <w:vAlign w:val="bottom"/>
            <w:hideMark/>
          </w:tcPr>
          <w:p w14:paraId="313138F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S1-240178</w:t>
            </w:r>
          </w:p>
        </w:tc>
        <w:tc>
          <w:tcPr>
            <w:tcW w:w="3498" w:type="dxa"/>
            <w:shd w:val="clear" w:color="auto" w:fill="auto"/>
            <w:tcMar>
              <w:left w:w="28" w:type="dxa"/>
              <w:right w:w="28" w:type="dxa"/>
            </w:tcMar>
            <w:vAlign w:val="bottom"/>
            <w:hideMark/>
          </w:tcPr>
          <w:p w14:paraId="4863E3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3B1AA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089A72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8307E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76168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EEC5F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D0609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BA6A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A416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6EFE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1FD473" w14:textId="77777777" w:rsidTr="00182A30">
        <w:trPr>
          <w:trHeight w:val="285"/>
        </w:trPr>
        <w:tc>
          <w:tcPr>
            <w:tcW w:w="988" w:type="dxa"/>
            <w:shd w:val="clear" w:color="auto" w:fill="auto"/>
            <w:tcMar>
              <w:left w:w="28" w:type="dxa"/>
              <w:right w:w="28" w:type="dxa"/>
            </w:tcMar>
            <w:vAlign w:val="bottom"/>
            <w:hideMark/>
          </w:tcPr>
          <w:p w14:paraId="031519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S1-240179</w:t>
            </w:r>
          </w:p>
        </w:tc>
        <w:tc>
          <w:tcPr>
            <w:tcW w:w="3498" w:type="dxa"/>
            <w:shd w:val="clear" w:color="auto" w:fill="auto"/>
            <w:tcMar>
              <w:left w:w="28" w:type="dxa"/>
              <w:right w:w="28" w:type="dxa"/>
            </w:tcMar>
            <w:vAlign w:val="bottom"/>
            <w:hideMark/>
          </w:tcPr>
          <w:p w14:paraId="5B6E45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reply on new ITU-T TR ISAC-fra</w:t>
            </w:r>
          </w:p>
        </w:tc>
        <w:tc>
          <w:tcPr>
            <w:tcW w:w="1684" w:type="dxa"/>
            <w:shd w:val="clear" w:color="auto" w:fill="auto"/>
            <w:tcMar>
              <w:left w:w="28" w:type="dxa"/>
              <w:right w:w="28" w:type="dxa"/>
            </w:tcMar>
            <w:vAlign w:val="bottom"/>
            <w:hideMark/>
          </w:tcPr>
          <w:p w14:paraId="306F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3E31D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A0E55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2F4D3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56092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DB94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CA00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E8B68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2435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675811" w14:textId="77777777" w:rsidTr="00182A30">
        <w:trPr>
          <w:trHeight w:val="285"/>
        </w:trPr>
        <w:tc>
          <w:tcPr>
            <w:tcW w:w="988" w:type="dxa"/>
            <w:shd w:val="clear" w:color="auto" w:fill="auto"/>
            <w:tcMar>
              <w:left w:w="28" w:type="dxa"/>
              <w:right w:w="28" w:type="dxa"/>
            </w:tcMar>
            <w:vAlign w:val="bottom"/>
            <w:hideMark/>
          </w:tcPr>
          <w:p w14:paraId="05262B4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S1-240180</w:t>
            </w:r>
          </w:p>
        </w:tc>
        <w:tc>
          <w:tcPr>
            <w:tcW w:w="3498" w:type="dxa"/>
            <w:shd w:val="clear" w:color="auto" w:fill="auto"/>
            <w:tcMar>
              <w:left w:w="28" w:type="dxa"/>
              <w:right w:w="28" w:type="dxa"/>
            </w:tcMar>
            <w:vAlign w:val="bottom"/>
            <w:hideMark/>
          </w:tcPr>
          <w:p w14:paraId="2457F5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clarify PS Data Off exemption for services over IMS DC</w:t>
            </w:r>
          </w:p>
        </w:tc>
        <w:tc>
          <w:tcPr>
            <w:tcW w:w="1684" w:type="dxa"/>
            <w:shd w:val="clear" w:color="auto" w:fill="auto"/>
            <w:tcMar>
              <w:left w:w="28" w:type="dxa"/>
              <w:right w:w="28" w:type="dxa"/>
            </w:tcMar>
            <w:vAlign w:val="bottom"/>
            <w:hideMark/>
          </w:tcPr>
          <w:p w14:paraId="5D73E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43831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7C455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1B62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F930D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76B73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3009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DD927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EBAD4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78EB463" w14:textId="77777777" w:rsidTr="00182A30">
        <w:trPr>
          <w:trHeight w:val="285"/>
        </w:trPr>
        <w:tc>
          <w:tcPr>
            <w:tcW w:w="988" w:type="dxa"/>
            <w:shd w:val="clear" w:color="auto" w:fill="auto"/>
            <w:tcMar>
              <w:left w:w="28" w:type="dxa"/>
              <w:right w:w="28" w:type="dxa"/>
            </w:tcMar>
            <w:vAlign w:val="bottom"/>
            <w:hideMark/>
          </w:tcPr>
          <w:p w14:paraId="67AA32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S1-240181</w:t>
            </w:r>
          </w:p>
        </w:tc>
        <w:tc>
          <w:tcPr>
            <w:tcW w:w="3498" w:type="dxa"/>
            <w:shd w:val="clear" w:color="auto" w:fill="auto"/>
            <w:tcMar>
              <w:left w:w="28" w:type="dxa"/>
              <w:right w:w="28" w:type="dxa"/>
            </w:tcMar>
            <w:vAlign w:val="bottom"/>
            <w:hideMark/>
          </w:tcPr>
          <w:p w14:paraId="0756DC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2A5BC1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1D293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1D35C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48F4D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78971C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582AA4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6FB0B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17E226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59FE9B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22EB656" w14:textId="77777777" w:rsidTr="00182A30">
        <w:trPr>
          <w:trHeight w:val="285"/>
        </w:trPr>
        <w:tc>
          <w:tcPr>
            <w:tcW w:w="988" w:type="dxa"/>
            <w:shd w:val="clear" w:color="auto" w:fill="auto"/>
            <w:tcMar>
              <w:left w:w="28" w:type="dxa"/>
              <w:right w:w="28" w:type="dxa"/>
            </w:tcMar>
            <w:vAlign w:val="bottom"/>
            <w:hideMark/>
          </w:tcPr>
          <w:p w14:paraId="58AB07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S1-240182</w:t>
            </w:r>
          </w:p>
        </w:tc>
        <w:tc>
          <w:tcPr>
            <w:tcW w:w="3498" w:type="dxa"/>
            <w:shd w:val="clear" w:color="auto" w:fill="auto"/>
            <w:tcMar>
              <w:left w:w="28" w:type="dxa"/>
              <w:right w:w="28" w:type="dxa"/>
            </w:tcMar>
            <w:vAlign w:val="bottom"/>
            <w:hideMark/>
          </w:tcPr>
          <w:p w14:paraId="343AED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53B5DE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31A4C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2E857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6424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ADDD4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1F02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B66B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451B5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B41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D57508" w14:textId="77777777" w:rsidTr="00182A30">
        <w:trPr>
          <w:trHeight w:val="285"/>
        </w:trPr>
        <w:tc>
          <w:tcPr>
            <w:tcW w:w="988" w:type="dxa"/>
            <w:shd w:val="clear" w:color="auto" w:fill="auto"/>
            <w:tcMar>
              <w:left w:w="28" w:type="dxa"/>
              <w:right w:w="28" w:type="dxa"/>
            </w:tcMar>
            <w:vAlign w:val="bottom"/>
            <w:hideMark/>
          </w:tcPr>
          <w:p w14:paraId="6515E0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S1-240183</w:t>
            </w:r>
          </w:p>
        </w:tc>
        <w:tc>
          <w:tcPr>
            <w:tcW w:w="3498" w:type="dxa"/>
            <w:shd w:val="clear" w:color="auto" w:fill="auto"/>
            <w:tcMar>
              <w:left w:w="28" w:type="dxa"/>
              <w:right w:w="28" w:type="dxa"/>
            </w:tcMar>
            <w:vAlign w:val="bottom"/>
            <w:hideMark/>
          </w:tcPr>
          <w:p w14:paraId="134BBD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5BA805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7EFD9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276C81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B77E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28C0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11FE9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0571A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89FC6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483E4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B886887" w14:textId="77777777" w:rsidTr="00182A30">
        <w:trPr>
          <w:trHeight w:val="285"/>
        </w:trPr>
        <w:tc>
          <w:tcPr>
            <w:tcW w:w="988" w:type="dxa"/>
            <w:shd w:val="clear" w:color="auto" w:fill="auto"/>
            <w:tcMar>
              <w:left w:w="28" w:type="dxa"/>
              <w:right w:w="28" w:type="dxa"/>
            </w:tcMar>
            <w:vAlign w:val="bottom"/>
            <w:hideMark/>
          </w:tcPr>
          <w:p w14:paraId="41F76F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S1-240184</w:t>
            </w:r>
          </w:p>
        </w:tc>
        <w:tc>
          <w:tcPr>
            <w:tcW w:w="3498" w:type="dxa"/>
            <w:shd w:val="clear" w:color="auto" w:fill="auto"/>
            <w:tcMar>
              <w:left w:w="28" w:type="dxa"/>
              <w:right w:w="28" w:type="dxa"/>
            </w:tcMar>
            <w:vAlign w:val="bottom"/>
            <w:hideMark/>
          </w:tcPr>
          <w:p w14:paraId="4C8ABD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019AD078"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Nokia, Nokia Shanghai Bell, LG Electronics, Deutsche Telekom</w:t>
            </w:r>
          </w:p>
        </w:tc>
        <w:tc>
          <w:tcPr>
            <w:tcW w:w="1020" w:type="dxa"/>
            <w:shd w:val="clear" w:color="auto" w:fill="auto"/>
            <w:tcMar>
              <w:left w:w="28" w:type="dxa"/>
              <w:right w:w="28" w:type="dxa"/>
            </w:tcMar>
            <w:vAlign w:val="bottom"/>
            <w:hideMark/>
          </w:tcPr>
          <w:p w14:paraId="2B3C37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0273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B1236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4C7CE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04828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B5634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25208C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CBA8B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D8EAC71" w14:textId="77777777" w:rsidTr="00182A30">
        <w:trPr>
          <w:trHeight w:val="285"/>
        </w:trPr>
        <w:tc>
          <w:tcPr>
            <w:tcW w:w="988" w:type="dxa"/>
            <w:shd w:val="clear" w:color="auto" w:fill="auto"/>
            <w:tcMar>
              <w:left w:w="28" w:type="dxa"/>
              <w:right w:w="28" w:type="dxa"/>
            </w:tcMar>
            <w:vAlign w:val="bottom"/>
            <w:hideMark/>
          </w:tcPr>
          <w:p w14:paraId="4B1EE7D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S1-240185</w:t>
            </w:r>
          </w:p>
        </w:tc>
        <w:tc>
          <w:tcPr>
            <w:tcW w:w="3498" w:type="dxa"/>
            <w:shd w:val="clear" w:color="auto" w:fill="auto"/>
            <w:tcMar>
              <w:left w:w="28" w:type="dxa"/>
              <w:right w:w="28" w:type="dxa"/>
            </w:tcMar>
            <w:vAlign w:val="bottom"/>
            <w:hideMark/>
          </w:tcPr>
          <w:p w14:paraId="7BB048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34E938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7223D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46344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F58FC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3DFE0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C053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35E50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43D6B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4B5F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6A7ED46" w14:textId="77777777" w:rsidTr="00182A30">
        <w:trPr>
          <w:trHeight w:val="285"/>
        </w:trPr>
        <w:tc>
          <w:tcPr>
            <w:tcW w:w="988" w:type="dxa"/>
            <w:shd w:val="clear" w:color="auto" w:fill="auto"/>
            <w:tcMar>
              <w:left w:w="28" w:type="dxa"/>
              <w:right w:w="28" w:type="dxa"/>
            </w:tcMar>
            <w:vAlign w:val="bottom"/>
            <w:hideMark/>
          </w:tcPr>
          <w:p w14:paraId="457A51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S1-240186</w:t>
            </w:r>
          </w:p>
        </w:tc>
        <w:tc>
          <w:tcPr>
            <w:tcW w:w="3498" w:type="dxa"/>
            <w:shd w:val="clear" w:color="auto" w:fill="auto"/>
            <w:tcMar>
              <w:left w:w="28" w:type="dxa"/>
              <w:right w:w="28" w:type="dxa"/>
            </w:tcMar>
            <w:vAlign w:val="bottom"/>
            <w:hideMark/>
          </w:tcPr>
          <w:p w14:paraId="008BFB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152F37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4F7E65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F0924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CBF8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AC7EA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2738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44FF8F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1B30D4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B646C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D5EF5C" w14:textId="77777777" w:rsidTr="00182A30">
        <w:trPr>
          <w:trHeight w:val="285"/>
        </w:trPr>
        <w:tc>
          <w:tcPr>
            <w:tcW w:w="988" w:type="dxa"/>
            <w:shd w:val="clear" w:color="auto" w:fill="auto"/>
            <w:tcMar>
              <w:left w:w="28" w:type="dxa"/>
              <w:right w:w="28" w:type="dxa"/>
            </w:tcMar>
            <w:vAlign w:val="bottom"/>
            <w:hideMark/>
          </w:tcPr>
          <w:p w14:paraId="4346644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S1-240187</w:t>
            </w:r>
          </w:p>
        </w:tc>
        <w:tc>
          <w:tcPr>
            <w:tcW w:w="3498" w:type="dxa"/>
            <w:shd w:val="clear" w:color="auto" w:fill="auto"/>
            <w:tcMar>
              <w:left w:w="28" w:type="dxa"/>
              <w:right w:w="28" w:type="dxa"/>
            </w:tcMar>
            <w:vAlign w:val="bottom"/>
            <w:hideMark/>
          </w:tcPr>
          <w:p w14:paraId="7E81ED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Robust Notification Alert for NTN-NR</w:t>
            </w:r>
          </w:p>
        </w:tc>
        <w:tc>
          <w:tcPr>
            <w:tcW w:w="1684" w:type="dxa"/>
            <w:shd w:val="clear" w:color="auto" w:fill="auto"/>
            <w:tcMar>
              <w:left w:w="28" w:type="dxa"/>
              <w:right w:w="28" w:type="dxa"/>
            </w:tcMar>
            <w:vAlign w:val="bottom"/>
            <w:hideMark/>
          </w:tcPr>
          <w:p w14:paraId="597E7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37034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629DFE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24729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1946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7B17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D653B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F9812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808E2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89DFBB" w14:textId="77777777" w:rsidTr="00182A30">
        <w:trPr>
          <w:trHeight w:val="285"/>
        </w:trPr>
        <w:tc>
          <w:tcPr>
            <w:tcW w:w="988" w:type="dxa"/>
            <w:shd w:val="clear" w:color="auto" w:fill="auto"/>
            <w:tcMar>
              <w:left w:w="28" w:type="dxa"/>
              <w:right w:w="28" w:type="dxa"/>
            </w:tcMar>
            <w:vAlign w:val="bottom"/>
            <w:hideMark/>
          </w:tcPr>
          <w:p w14:paraId="554C6AF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S1-240188</w:t>
            </w:r>
          </w:p>
        </w:tc>
        <w:tc>
          <w:tcPr>
            <w:tcW w:w="3498" w:type="dxa"/>
            <w:shd w:val="clear" w:color="auto" w:fill="auto"/>
            <w:tcMar>
              <w:left w:w="28" w:type="dxa"/>
              <w:right w:w="28" w:type="dxa"/>
            </w:tcMar>
            <w:vAlign w:val="bottom"/>
            <w:hideMark/>
          </w:tcPr>
          <w:p w14:paraId="6FAFAD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RP-234075 on Robust Notification Alert for NTN-NR</w:t>
            </w:r>
          </w:p>
        </w:tc>
        <w:tc>
          <w:tcPr>
            <w:tcW w:w="1684" w:type="dxa"/>
            <w:shd w:val="clear" w:color="auto" w:fill="auto"/>
            <w:tcMar>
              <w:left w:w="28" w:type="dxa"/>
              <w:right w:w="28" w:type="dxa"/>
            </w:tcMar>
            <w:vAlign w:val="bottom"/>
            <w:hideMark/>
          </w:tcPr>
          <w:p w14:paraId="41A168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684594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505C87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C401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8B4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5373D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335A6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C50BF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DF3F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297D6E0" w14:textId="77777777" w:rsidTr="00182A30">
        <w:trPr>
          <w:trHeight w:val="285"/>
        </w:trPr>
        <w:tc>
          <w:tcPr>
            <w:tcW w:w="988" w:type="dxa"/>
            <w:shd w:val="clear" w:color="auto" w:fill="auto"/>
            <w:tcMar>
              <w:left w:w="28" w:type="dxa"/>
              <w:right w:w="28" w:type="dxa"/>
            </w:tcMar>
            <w:vAlign w:val="bottom"/>
            <w:hideMark/>
          </w:tcPr>
          <w:p w14:paraId="3758B0D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S1-240189</w:t>
            </w:r>
          </w:p>
        </w:tc>
        <w:tc>
          <w:tcPr>
            <w:tcW w:w="3498" w:type="dxa"/>
            <w:shd w:val="clear" w:color="auto" w:fill="auto"/>
            <w:tcMar>
              <w:left w:w="28" w:type="dxa"/>
              <w:right w:w="28" w:type="dxa"/>
            </w:tcMar>
            <w:vAlign w:val="bottom"/>
            <w:hideMark/>
          </w:tcPr>
          <w:p w14:paraId="60863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mini-WID on Robust Notification Alert for NR-NTN</w:t>
            </w:r>
          </w:p>
        </w:tc>
        <w:tc>
          <w:tcPr>
            <w:tcW w:w="1684" w:type="dxa"/>
            <w:shd w:val="clear" w:color="auto" w:fill="auto"/>
            <w:tcMar>
              <w:left w:w="28" w:type="dxa"/>
              <w:right w:w="28" w:type="dxa"/>
            </w:tcMar>
            <w:vAlign w:val="bottom"/>
            <w:hideMark/>
          </w:tcPr>
          <w:p w14:paraId="184E89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Thales, OmniSpace, OQ Technology, SES</w:t>
            </w:r>
          </w:p>
        </w:tc>
        <w:tc>
          <w:tcPr>
            <w:tcW w:w="1020" w:type="dxa"/>
            <w:shd w:val="clear" w:color="auto" w:fill="auto"/>
            <w:tcMar>
              <w:left w:w="28" w:type="dxa"/>
              <w:right w:w="28" w:type="dxa"/>
            </w:tcMar>
            <w:vAlign w:val="bottom"/>
            <w:hideMark/>
          </w:tcPr>
          <w:p w14:paraId="17F4C0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391B2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78439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6A4D9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D2C1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FCC6D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0869E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715A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007D498" w14:textId="77777777" w:rsidTr="00182A30">
        <w:trPr>
          <w:trHeight w:val="285"/>
        </w:trPr>
        <w:tc>
          <w:tcPr>
            <w:tcW w:w="988" w:type="dxa"/>
            <w:shd w:val="clear" w:color="auto" w:fill="auto"/>
            <w:tcMar>
              <w:left w:w="28" w:type="dxa"/>
              <w:right w:w="28" w:type="dxa"/>
            </w:tcMar>
            <w:vAlign w:val="bottom"/>
            <w:hideMark/>
          </w:tcPr>
          <w:p w14:paraId="061B0D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S1-240190</w:t>
            </w:r>
          </w:p>
        </w:tc>
        <w:tc>
          <w:tcPr>
            <w:tcW w:w="3498" w:type="dxa"/>
            <w:shd w:val="clear" w:color="auto" w:fill="auto"/>
            <w:tcMar>
              <w:left w:w="28" w:type="dxa"/>
              <w:right w:w="28" w:type="dxa"/>
            </w:tcMar>
            <w:vAlign w:val="bottom"/>
            <w:hideMark/>
          </w:tcPr>
          <w:p w14:paraId="56DE84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Robust UE notification of missed incoming call(s) when normal paging fails for 5G satellite access.</w:t>
            </w:r>
          </w:p>
        </w:tc>
        <w:tc>
          <w:tcPr>
            <w:tcW w:w="1684" w:type="dxa"/>
            <w:shd w:val="clear" w:color="auto" w:fill="auto"/>
            <w:tcMar>
              <w:left w:w="28" w:type="dxa"/>
              <w:right w:w="28" w:type="dxa"/>
            </w:tcMar>
            <w:vAlign w:val="bottom"/>
            <w:hideMark/>
          </w:tcPr>
          <w:p w14:paraId="31930E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HUGHES Network Systems, Dish Network, Novamint, Hispasat, OmniSpace, OQ Technology, SES</w:t>
            </w:r>
          </w:p>
        </w:tc>
        <w:tc>
          <w:tcPr>
            <w:tcW w:w="1020" w:type="dxa"/>
            <w:shd w:val="clear" w:color="auto" w:fill="auto"/>
            <w:tcMar>
              <w:left w:w="28" w:type="dxa"/>
              <w:right w:w="28" w:type="dxa"/>
            </w:tcMar>
            <w:vAlign w:val="bottom"/>
            <w:hideMark/>
          </w:tcPr>
          <w:p w14:paraId="71A4C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95DF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4F48A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4774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EAAE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FS_5GSAT_Ph3</w:t>
            </w:r>
          </w:p>
        </w:tc>
        <w:tc>
          <w:tcPr>
            <w:tcW w:w="746" w:type="dxa"/>
            <w:shd w:val="clear" w:color="000000" w:fill="BFBFBF"/>
            <w:tcMar>
              <w:left w:w="28" w:type="dxa"/>
              <w:right w:w="28" w:type="dxa"/>
            </w:tcMar>
            <w:vAlign w:val="bottom"/>
            <w:hideMark/>
          </w:tcPr>
          <w:p w14:paraId="5E641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0775</w:t>
            </w:r>
          </w:p>
        </w:tc>
        <w:tc>
          <w:tcPr>
            <w:tcW w:w="830" w:type="dxa"/>
            <w:shd w:val="clear" w:color="000000" w:fill="BFBFBF"/>
            <w:tcMar>
              <w:left w:w="28" w:type="dxa"/>
              <w:right w:w="28" w:type="dxa"/>
            </w:tcMar>
            <w:vAlign w:val="bottom"/>
            <w:hideMark/>
          </w:tcPr>
          <w:p w14:paraId="3FEDC8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0246A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385B7AB4" w14:textId="77777777" w:rsidTr="00182A30">
        <w:trPr>
          <w:trHeight w:val="285"/>
        </w:trPr>
        <w:tc>
          <w:tcPr>
            <w:tcW w:w="988" w:type="dxa"/>
            <w:shd w:val="clear" w:color="auto" w:fill="auto"/>
            <w:tcMar>
              <w:left w:w="28" w:type="dxa"/>
              <w:right w:w="28" w:type="dxa"/>
            </w:tcMar>
            <w:vAlign w:val="bottom"/>
            <w:hideMark/>
          </w:tcPr>
          <w:p w14:paraId="3773A0F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S1-240191</w:t>
            </w:r>
          </w:p>
        </w:tc>
        <w:tc>
          <w:tcPr>
            <w:tcW w:w="3498" w:type="dxa"/>
            <w:shd w:val="clear" w:color="auto" w:fill="auto"/>
            <w:tcMar>
              <w:left w:w="28" w:type="dxa"/>
              <w:right w:w="28" w:type="dxa"/>
            </w:tcMar>
            <w:vAlign w:val="bottom"/>
            <w:hideMark/>
          </w:tcPr>
          <w:p w14:paraId="69F1E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684" w:type="dxa"/>
            <w:shd w:val="clear" w:color="auto" w:fill="auto"/>
            <w:tcMar>
              <w:left w:w="28" w:type="dxa"/>
              <w:right w:w="28" w:type="dxa"/>
            </w:tcMar>
            <w:vAlign w:val="bottom"/>
            <w:hideMark/>
          </w:tcPr>
          <w:p w14:paraId="008D78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4E5AF1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1F8D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1DC73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147DA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C937B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AIML_MT</w:t>
            </w:r>
          </w:p>
        </w:tc>
        <w:tc>
          <w:tcPr>
            <w:tcW w:w="746" w:type="dxa"/>
            <w:shd w:val="clear" w:color="000000" w:fill="BFBFBF"/>
            <w:tcMar>
              <w:left w:w="28" w:type="dxa"/>
              <w:right w:w="28" w:type="dxa"/>
            </w:tcMar>
            <w:vAlign w:val="bottom"/>
            <w:hideMark/>
          </w:tcPr>
          <w:p w14:paraId="50E7CB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830" w:type="dxa"/>
            <w:shd w:val="clear" w:color="000000" w:fill="BFBFBF"/>
            <w:tcMar>
              <w:left w:w="28" w:type="dxa"/>
              <w:right w:w="28" w:type="dxa"/>
            </w:tcMar>
            <w:vAlign w:val="bottom"/>
            <w:hideMark/>
          </w:tcPr>
          <w:p w14:paraId="67639E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3BD18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C1D12FE" w14:textId="77777777" w:rsidTr="00182A30">
        <w:trPr>
          <w:trHeight w:val="285"/>
        </w:trPr>
        <w:tc>
          <w:tcPr>
            <w:tcW w:w="988" w:type="dxa"/>
            <w:shd w:val="clear" w:color="auto" w:fill="auto"/>
            <w:tcMar>
              <w:left w:w="28" w:type="dxa"/>
              <w:right w:w="28" w:type="dxa"/>
            </w:tcMar>
            <w:vAlign w:val="bottom"/>
            <w:hideMark/>
          </w:tcPr>
          <w:p w14:paraId="287F0EC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S1-240192</w:t>
            </w:r>
          </w:p>
        </w:tc>
        <w:tc>
          <w:tcPr>
            <w:tcW w:w="3498" w:type="dxa"/>
            <w:shd w:val="clear" w:color="auto" w:fill="auto"/>
            <w:tcMar>
              <w:left w:w="28" w:type="dxa"/>
              <w:right w:w="28" w:type="dxa"/>
            </w:tcMar>
            <w:vAlign w:val="bottom"/>
            <w:hideMark/>
          </w:tcPr>
          <w:p w14:paraId="2D65C0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Cleaning Rel-18 Stage 1</w:t>
            </w:r>
          </w:p>
        </w:tc>
        <w:tc>
          <w:tcPr>
            <w:tcW w:w="1684" w:type="dxa"/>
            <w:shd w:val="clear" w:color="auto" w:fill="auto"/>
            <w:tcMar>
              <w:left w:w="28" w:type="dxa"/>
              <w:right w:w="28" w:type="dxa"/>
            </w:tcMar>
            <w:vAlign w:val="bottom"/>
            <w:hideMark/>
          </w:tcPr>
          <w:p w14:paraId="33A640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Chairperson, MCC</w:t>
            </w:r>
          </w:p>
        </w:tc>
        <w:tc>
          <w:tcPr>
            <w:tcW w:w="1020" w:type="dxa"/>
            <w:shd w:val="clear" w:color="auto" w:fill="auto"/>
            <w:tcMar>
              <w:left w:w="28" w:type="dxa"/>
              <w:right w:w="28" w:type="dxa"/>
            </w:tcMar>
            <w:vAlign w:val="bottom"/>
            <w:hideMark/>
          </w:tcPr>
          <w:p w14:paraId="0BF210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0800E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AC58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DD36C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2FCCB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710AB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583EB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FC5A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0C21F7" w14:textId="77777777" w:rsidTr="00182A30">
        <w:trPr>
          <w:trHeight w:val="285"/>
        </w:trPr>
        <w:tc>
          <w:tcPr>
            <w:tcW w:w="988" w:type="dxa"/>
            <w:shd w:val="clear" w:color="auto" w:fill="auto"/>
            <w:tcMar>
              <w:left w:w="28" w:type="dxa"/>
              <w:right w:w="28" w:type="dxa"/>
            </w:tcMar>
            <w:vAlign w:val="bottom"/>
            <w:hideMark/>
          </w:tcPr>
          <w:p w14:paraId="326E8A8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S1-240193</w:t>
            </w:r>
          </w:p>
        </w:tc>
        <w:tc>
          <w:tcPr>
            <w:tcW w:w="3498" w:type="dxa"/>
            <w:shd w:val="clear" w:color="auto" w:fill="auto"/>
            <w:tcMar>
              <w:left w:w="28" w:type="dxa"/>
              <w:right w:w="28" w:type="dxa"/>
            </w:tcMar>
            <w:vAlign w:val="bottom"/>
            <w:hideMark/>
          </w:tcPr>
          <w:p w14:paraId="55C4D3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7AE27A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5D7087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11C90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FCD53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030C06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F6B86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5B2165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2B4411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D68D0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06BF97F" w14:textId="77777777" w:rsidTr="00182A30">
        <w:trPr>
          <w:trHeight w:val="285"/>
        </w:trPr>
        <w:tc>
          <w:tcPr>
            <w:tcW w:w="988" w:type="dxa"/>
            <w:shd w:val="clear" w:color="auto" w:fill="auto"/>
            <w:tcMar>
              <w:left w:w="28" w:type="dxa"/>
              <w:right w:w="28" w:type="dxa"/>
            </w:tcMar>
            <w:vAlign w:val="bottom"/>
            <w:hideMark/>
          </w:tcPr>
          <w:p w14:paraId="117FF4A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S1-240194</w:t>
            </w:r>
          </w:p>
        </w:tc>
        <w:tc>
          <w:tcPr>
            <w:tcW w:w="3498" w:type="dxa"/>
            <w:shd w:val="clear" w:color="auto" w:fill="auto"/>
            <w:tcMar>
              <w:left w:w="28" w:type="dxa"/>
              <w:right w:w="28" w:type="dxa"/>
            </w:tcMar>
            <w:vAlign w:val="bottom"/>
            <w:hideMark/>
          </w:tcPr>
          <w:p w14:paraId="74D93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684" w:type="dxa"/>
            <w:shd w:val="clear" w:color="auto" w:fill="auto"/>
            <w:tcMar>
              <w:left w:w="28" w:type="dxa"/>
              <w:right w:w="28" w:type="dxa"/>
            </w:tcMar>
            <w:vAlign w:val="bottom"/>
            <w:hideMark/>
          </w:tcPr>
          <w:p w14:paraId="4C3AE5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1020" w:type="dxa"/>
            <w:shd w:val="clear" w:color="auto" w:fill="auto"/>
            <w:tcMar>
              <w:left w:w="28" w:type="dxa"/>
              <w:right w:w="28" w:type="dxa"/>
            </w:tcMar>
            <w:vAlign w:val="bottom"/>
            <w:hideMark/>
          </w:tcPr>
          <w:p w14:paraId="0A8197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88E2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6FC1E3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680" w:type="dxa"/>
            <w:shd w:val="clear" w:color="auto" w:fill="auto"/>
            <w:tcMar>
              <w:left w:w="28" w:type="dxa"/>
              <w:right w:w="28" w:type="dxa"/>
            </w:tcMar>
            <w:vAlign w:val="bottom"/>
            <w:hideMark/>
          </w:tcPr>
          <w:p w14:paraId="7C4186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78D012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46" w:type="dxa"/>
            <w:shd w:val="clear" w:color="000000" w:fill="BFBFBF"/>
            <w:tcMar>
              <w:left w:w="28" w:type="dxa"/>
              <w:right w:w="28" w:type="dxa"/>
            </w:tcMar>
            <w:vAlign w:val="bottom"/>
            <w:hideMark/>
          </w:tcPr>
          <w:p w14:paraId="6154CE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830" w:type="dxa"/>
            <w:shd w:val="clear" w:color="000000" w:fill="BFBFBF"/>
            <w:tcMar>
              <w:left w:w="28" w:type="dxa"/>
              <w:right w:w="28" w:type="dxa"/>
            </w:tcMar>
            <w:vAlign w:val="bottom"/>
            <w:hideMark/>
          </w:tcPr>
          <w:p w14:paraId="0D8727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14FB1B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7C8FD3C" w14:textId="77777777" w:rsidTr="00182A30">
        <w:trPr>
          <w:trHeight w:val="285"/>
        </w:trPr>
        <w:tc>
          <w:tcPr>
            <w:tcW w:w="988" w:type="dxa"/>
            <w:shd w:val="clear" w:color="auto" w:fill="auto"/>
            <w:tcMar>
              <w:left w:w="28" w:type="dxa"/>
              <w:right w:w="28" w:type="dxa"/>
            </w:tcMar>
            <w:vAlign w:val="bottom"/>
            <w:hideMark/>
          </w:tcPr>
          <w:p w14:paraId="494F23C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S1-240195</w:t>
            </w:r>
          </w:p>
        </w:tc>
        <w:tc>
          <w:tcPr>
            <w:tcW w:w="3498" w:type="dxa"/>
            <w:shd w:val="clear" w:color="auto" w:fill="auto"/>
            <w:tcMar>
              <w:left w:w="28" w:type="dxa"/>
              <w:right w:w="28" w:type="dxa"/>
            </w:tcMar>
            <w:vAlign w:val="bottom"/>
            <w:hideMark/>
          </w:tcPr>
          <w:p w14:paraId="7C1D3E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08FFF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5DD910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6B5276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5A8EA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C3004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38CF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377D4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7131D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364A9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531FA76" w14:textId="77777777" w:rsidTr="00182A30">
        <w:trPr>
          <w:trHeight w:val="285"/>
        </w:trPr>
        <w:tc>
          <w:tcPr>
            <w:tcW w:w="988" w:type="dxa"/>
            <w:shd w:val="clear" w:color="auto" w:fill="auto"/>
            <w:tcMar>
              <w:left w:w="28" w:type="dxa"/>
              <w:right w:w="28" w:type="dxa"/>
            </w:tcMar>
            <w:vAlign w:val="bottom"/>
            <w:hideMark/>
          </w:tcPr>
          <w:p w14:paraId="64A7A21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S1-240196</w:t>
            </w:r>
          </w:p>
        </w:tc>
        <w:tc>
          <w:tcPr>
            <w:tcW w:w="3498" w:type="dxa"/>
            <w:shd w:val="clear" w:color="auto" w:fill="auto"/>
            <w:tcMar>
              <w:left w:w="28" w:type="dxa"/>
              <w:right w:w="28" w:type="dxa"/>
            </w:tcMar>
            <w:vAlign w:val="bottom"/>
            <w:hideMark/>
          </w:tcPr>
          <w:p w14:paraId="0E0133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in 5G system with satellite backhaul</w:t>
            </w:r>
          </w:p>
        </w:tc>
        <w:tc>
          <w:tcPr>
            <w:tcW w:w="1684" w:type="dxa"/>
            <w:shd w:val="clear" w:color="auto" w:fill="auto"/>
            <w:tcMar>
              <w:left w:w="28" w:type="dxa"/>
              <w:right w:w="28" w:type="dxa"/>
            </w:tcMar>
            <w:vAlign w:val="bottom"/>
            <w:hideMark/>
          </w:tcPr>
          <w:p w14:paraId="5F2760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 CATT</w:t>
            </w:r>
          </w:p>
        </w:tc>
        <w:tc>
          <w:tcPr>
            <w:tcW w:w="1020" w:type="dxa"/>
            <w:shd w:val="clear" w:color="auto" w:fill="auto"/>
            <w:tcMar>
              <w:left w:w="28" w:type="dxa"/>
              <w:right w:w="28" w:type="dxa"/>
            </w:tcMar>
            <w:vAlign w:val="bottom"/>
            <w:hideMark/>
          </w:tcPr>
          <w:p w14:paraId="04AC8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952EA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2CF05E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5609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2BA9AF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TEI18, 5GSATB</w:t>
            </w:r>
          </w:p>
        </w:tc>
        <w:tc>
          <w:tcPr>
            <w:tcW w:w="746" w:type="dxa"/>
            <w:shd w:val="clear" w:color="000000" w:fill="BFBFBF"/>
            <w:tcMar>
              <w:left w:w="28" w:type="dxa"/>
              <w:right w:w="28" w:type="dxa"/>
            </w:tcMar>
            <w:vAlign w:val="bottom"/>
            <w:hideMark/>
          </w:tcPr>
          <w:p w14:paraId="27B135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0773</w:t>
            </w:r>
          </w:p>
        </w:tc>
        <w:tc>
          <w:tcPr>
            <w:tcW w:w="830" w:type="dxa"/>
            <w:shd w:val="clear" w:color="000000" w:fill="BFBFBF"/>
            <w:tcMar>
              <w:left w:w="28" w:type="dxa"/>
              <w:right w:w="28" w:type="dxa"/>
            </w:tcMar>
            <w:vAlign w:val="bottom"/>
            <w:hideMark/>
          </w:tcPr>
          <w:p w14:paraId="545B4A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4D3E2C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398F846" w14:textId="77777777" w:rsidTr="00182A30">
        <w:trPr>
          <w:trHeight w:val="285"/>
        </w:trPr>
        <w:tc>
          <w:tcPr>
            <w:tcW w:w="988" w:type="dxa"/>
            <w:shd w:val="clear" w:color="auto" w:fill="auto"/>
            <w:tcMar>
              <w:left w:w="28" w:type="dxa"/>
              <w:right w:w="28" w:type="dxa"/>
            </w:tcMar>
            <w:vAlign w:val="bottom"/>
            <w:hideMark/>
          </w:tcPr>
          <w:p w14:paraId="496276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S1-240197</w:t>
            </w:r>
          </w:p>
        </w:tc>
        <w:tc>
          <w:tcPr>
            <w:tcW w:w="3498" w:type="dxa"/>
            <w:shd w:val="clear" w:color="auto" w:fill="auto"/>
            <w:tcMar>
              <w:left w:w="28" w:type="dxa"/>
              <w:right w:w="28" w:type="dxa"/>
            </w:tcMar>
            <w:vAlign w:val="bottom"/>
            <w:hideMark/>
          </w:tcPr>
          <w:p w14:paraId="616BF3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684" w:type="dxa"/>
            <w:shd w:val="clear" w:color="auto" w:fill="auto"/>
            <w:tcMar>
              <w:left w:w="28" w:type="dxa"/>
              <w:right w:w="28" w:type="dxa"/>
            </w:tcMar>
            <w:vAlign w:val="bottom"/>
            <w:hideMark/>
          </w:tcPr>
          <w:p w14:paraId="05624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2609F4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6F824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8A613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6512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346C0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6C5975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830" w:type="dxa"/>
            <w:shd w:val="clear" w:color="000000" w:fill="BFBFBF"/>
            <w:tcMar>
              <w:left w:w="28" w:type="dxa"/>
              <w:right w:w="28" w:type="dxa"/>
            </w:tcMar>
            <w:vAlign w:val="bottom"/>
            <w:hideMark/>
          </w:tcPr>
          <w:p w14:paraId="3EEC3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0729A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B557611" w14:textId="77777777" w:rsidTr="00182A30">
        <w:trPr>
          <w:trHeight w:val="285"/>
        </w:trPr>
        <w:tc>
          <w:tcPr>
            <w:tcW w:w="988" w:type="dxa"/>
            <w:shd w:val="clear" w:color="auto" w:fill="auto"/>
            <w:tcMar>
              <w:left w:w="28" w:type="dxa"/>
              <w:right w:w="28" w:type="dxa"/>
            </w:tcMar>
            <w:vAlign w:val="bottom"/>
            <w:hideMark/>
          </w:tcPr>
          <w:p w14:paraId="7E79889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S1-240198</w:t>
            </w:r>
          </w:p>
        </w:tc>
        <w:tc>
          <w:tcPr>
            <w:tcW w:w="3498" w:type="dxa"/>
            <w:shd w:val="clear" w:color="auto" w:fill="auto"/>
            <w:tcMar>
              <w:left w:w="28" w:type="dxa"/>
              <w:right w:w="28" w:type="dxa"/>
            </w:tcMar>
            <w:vAlign w:val="bottom"/>
            <w:hideMark/>
          </w:tcPr>
          <w:p w14:paraId="177A10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40C5AA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A1B34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0B94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E68FA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7C588A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BB55E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27F47A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691BBA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7D903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E8FB4ED" w14:textId="77777777" w:rsidTr="00182A30">
        <w:trPr>
          <w:trHeight w:val="285"/>
        </w:trPr>
        <w:tc>
          <w:tcPr>
            <w:tcW w:w="988" w:type="dxa"/>
            <w:shd w:val="clear" w:color="auto" w:fill="auto"/>
            <w:tcMar>
              <w:left w:w="28" w:type="dxa"/>
              <w:right w:w="28" w:type="dxa"/>
            </w:tcMar>
            <w:vAlign w:val="bottom"/>
            <w:hideMark/>
          </w:tcPr>
          <w:p w14:paraId="689F13D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S1-240199</w:t>
            </w:r>
          </w:p>
        </w:tc>
        <w:tc>
          <w:tcPr>
            <w:tcW w:w="3498" w:type="dxa"/>
            <w:shd w:val="clear" w:color="auto" w:fill="auto"/>
            <w:tcMar>
              <w:left w:w="28" w:type="dxa"/>
              <w:right w:w="28" w:type="dxa"/>
            </w:tcMar>
            <w:vAlign w:val="bottom"/>
            <w:hideMark/>
          </w:tcPr>
          <w:p w14:paraId="39C8D2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6837F0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450B3D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3B7F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49ECF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2B994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329EA8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0BA6B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165E54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BED6D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3555DAB" w14:textId="77777777" w:rsidTr="00182A30">
        <w:trPr>
          <w:trHeight w:val="285"/>
        </w:trPr>
        <w:tc>
          <w:tcPr>
            <w:tcW w:w="988" w:type="dxa"/>
            <w:shd w:val="clear" w:color="auto" w:fill="auto"/>
            <w:tcMar>
              <w:left w:w="28" w:type="dxa"/>
              <w:right w:w="28" w:type="dxa"/>
            </w:tcMar>
            <w:vAlign w:val="bottom"/>
            <w:hideMark/>
          </w:tcPr>
          <w:p w14:paraId="0A1CBC9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S1-240200</w:t>
            </w:r>
          </w:p>
        </w:tc>
        <w:tc>
          <w:tcPr>
            <w:tcW w:w="3498" w:type="dxa"/>
            <w:shd w:val="clear" w:color="auto" w:fill="auto"/>
            <w:tcMar>
              <w:left w:w="28" w:type="dxa"/>
              <w:right w:w="28" w:type="dxa"/>
            </w:tcMar>
            <w:vAlign w:val="bottom"/>
            <w:hideMark/>
          </w:tcPr>
          <w:p w14:paraId="0B7CCF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4E1FA4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2EE646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33A78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52B31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6523AD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4CC30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486F80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78A9D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5C7F6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337E68B1" w14:textId="77777777" w:rsidTr="00182A30">
        <w:trPr>
          <w:trHeight w:val="285"/>
        </w:trPr>
        <w:tc>
          <w:tcPr>
            <w:tcW w:w="988" w:type="dxa"/>
            <w:shd w:val="clear" w:color="auto" w:fill="auto"/>
            <w:tcMar>
              <w:left w:w="28" w:type="dxa"/>
              <w:right w:w="28" w:type="dxa"/>
            </w:tcMar>
            <w:vAlign w:val="bottom"/>
            <w:hideMark/>
          </w:tcPr>
          <w:p w14:paraId="7CF7082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S1-240201</w:t>
            </w:r>
          </w:p>
        </w:tc>
        <w:tc>
          <w:tcPr>
            <w:tcW w:w="3498" w:type="dxa"/>
            <w:shd w:val="clear" w:color="auto" w:fill="auto"/>
            <w:tcMar>
              <w:left w:w="28" w:type="dxa"/>
              <w:right w:w="28" w:type="dxa"/>
            </w:tcMar>
            <w:vAlign w:val="bottom"/>
            <w:hideMark/>
          </w:tcPr>
          <w:p w14:paraId="2C002E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FS_EnergyServ</w:t>
            </w:r>
          </w:p>
        </w:tc>
        <w:tc>
          <w:tcPr>
            <w:tcW w:w="1684" w:type="dxa"/>
            <w:shd w:val="clear" w:color="auto" w:fill="auto"/>
            <w:tcMar>
              <w:left w:w="28" w:type="dxa"/>
              <w:right w:w="28" w:type="dxa"/>
            </w:tcMar>
            <w:vAlign w:val="bottom"/>
            <w:hideMark/>
          </w:tcPr>
          <w:p w14:paraId="1E0720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12844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71F87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F969F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680" w:type="dxa"/>
            <w:shd w:val="clear" w:color="auto" w:fill="auto"/>
            <w:tcMar>
              <w:left w:w="28" w:type="dxa"/>
              <w:right w:w="28" w:type="dxa"/>
            </w:tcMar>
            <w:vAlign w:val="bottom"/>
            <w:hideMark/>
          </w:tcPr>
          <w:p w14:paraId="206F7F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707391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46" w:type="dxa"/>
            <w:shd w:val="clear" w:color="000000" w:fill="BFBFBF"/>
            <w:tcMar>
              <w:left w:w="28" w:type="dxa"/>
              <w:right w:w="28" w:type="dxa"/>
            </w:tcMar>
            <w:vAlign w:val="bottom"/>
            <w:hideMark/>
          </w:tcPr>
          <w:p w14:paraId="1C9739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830" w:type="dxa"/>
            <w:shd w:val="clear" w:color="000000" w:fill="BFBFBF"/>
            <w:tcMar>
              <w:left w:w="28" w:type="dxa"/>
              <w:right w:w="28" w:type="dxa"/>
            </w:tcMar>
            <w:vAlign w:val="bottom"/>
            <w:hideMark/>
          </w:tcPr>
          <w:p w14:paraId="707C75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1A3C9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2879C749" w14:textId="77777777" w:rsidTr="00182A30">
        <w:trPr>
          <w:trHeight w:val="285"/>
        </w:trPr>
        <w:tc>
          <w:tcPr>
            <w:tcW w:w="988" w:type="dxa"/>
            <w:shd w:val="clear" w:color="auto" w:fill="auto"/>
            <w:tcMar>
              <w:left w:w="28" w:type="dxa"/>
              <w:right w:w="28" w:type="dxa"/>
            </w:tcMar>
            <w:vAlign w:val="bottom"/>
            <w:hideMark/>
          </w:tcPr>
          <w:p w14:paraId="138327D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S1-240202</w:t>
            </w:r>
          </w:p>
        </w:tc>
        <w:tc>
          <w:tcPr>
            <w:tcW w:w="3498" w:type="dxa"/>
            <w:shd w:val="clear" w:color="auto" w:fill="auto"/>
            <w:tcMar>
              <w:left w:w="28" w:type="dxa"/>
              <w:right w:w="28" w:type="dxa"/>
            </w:tcMar>
            <w:vAlign w:val="bottom"/>
            <w:hideMark/>
          </w:tcPr>
          <w:p w14:paraId="299C3F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on KPI table for sensing</w:t>
            </w:r>
          </w:p>
        </w:tc>
        <w:tc>
          <w:tcPr>
            <w:tcW w:w="1684" w:type="dxa"/>
            <w:shd w:val="clear" w:color="auto" w:fill="auto"/>
            <w:tcMar>
              <w:left w:w="28" w:type="dxa"/>
              <w:right w:w="28" w:type="dxa"/>
            </w:tcMar>
            <w:vAlign w:val="bottom"/>
            <w:hideMark/>
          </w:tcPr>
          <w:p w14:paraId="6A33FD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793E3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F8B32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A2182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680" w:type="dxa"/>
            <w:shd w:val="clear" w:color="auto" w:fill="auto"/>
            <w:tcMar>
              <w:left w:w="28" w:type="dxa"/>
              <w:right w:w="28" w:type="dxa"/>
            </w:tcMar>
            <w:vAlign w:val="bottom"/>
            <w:hideMark/>
          </w:tcPr>
          <w:p w14:paraId="42A033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16D6E0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46" w:type="dxa"/>
            <w:shd w:val="clear" w:color="000000" w:fill="BFBFBF"/>
            <w:tcMar>
              <w:left w:w="28" w:type="dxa"/>
              <w:right w:w="28" w:type="dxa"/>
            </w:tcMar>
            <w:vAlign w:val="bottom"/>
            <w:hideMark/>
          </w:tcPr>
          <w:p w14:paraId="4C75CB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E1B1C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511B89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87933F5" w14:textId="77777777" w:rsidTr="00182A30">
        <w:trPr>
          <w:trHeight w:val="285"/>
        </w:trPr>
        <w:tc>
          <w:tcPr>
            <w:tcW w:w="988" w:type="dxa"/>
            <w:shd w:val="clear" w:color="auto" w:fill="auto"/>
            <w:tcMar>
              <w:left w:w="28" w:type="dxa"/>
              <w:right w:w="28" w:type="dxa"/>
            </w:tcMar>
            <w:vAlign w:val="bottom"/>
            <w:hideMark/>
          </w:tcPr>
          <w:p w14:paraId="62DF11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S1-240203</w:t>
            </w:r>
          </w:p>
        </w:tc>
        <w:tc>
          <w:tcPr>
            <w:tcW w:w="3498" w:type="dxa"/>
            <w:shd w:val="clear" w:color="auto" w:fill="auto"/>
            <w:tcMar>
              <w:left w:w="28" w:type="dxa"/>
              <w:right w:w="28" w:type="dxa"/>
            </w:tcMar>
            <w:vAlign w:val="bottom"/>
            <w:hideMark/>
          </w:tcPr>
          <w:p w14:paraId="22A243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45FE14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F5AFB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05DA6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3BBA8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138D5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C667E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13068E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7D99A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0ACDE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B001960" w14:textId="77777777" w:rsidTr="00182A30">
        <w:trPr>
          <w:trHeight w:val="285"/>
        </w:trPr>
        <w:tc>
          <w:tcPr>
            <w:tcW w:w="988" w:type="dxa"/>
            <w:shd w:val="clear" w:color="auto" w:fill="auto"/>
            <w:tcMar>
              <w:left w:w="28" w:type="dxa"/>
              <w:right w:w="28" w:type="dxa"/>
            </w:tcMar>
            <w:vAlign w:val="bottom"/>
            <w:hideMark/>
          </w:tcPr>
          <w:p w14:paraId="7CCB085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S1-240204</w:t>
            </w:r>
          </w:p>
        </w:tc>
        <w:tc>
          <w:tcPr>
            <w:tcW w:w="3498" w:type="dxa"/>
            <w:shd w:val="clear" w:color="auto" w:fill="auto"/>
            <w:tcMar>
              <w:left w:w="28" w:type="dxa"/>
              <w:right w:w="28" w:type="dxa"/>
            </w:tcMar>
            <w:vAlign w:val="bottom"/>
            <w:hideMark/>
          </w:tcPr>
          <w:p w14:paraId="140B85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191D1E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0D1B78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1F2F2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04FDE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631953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5DAE39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7FF1F3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000E8F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49AA07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F83C214" w14:textId="77777777" w:rsidTr="00182A30">
        <w:trPr>
          <w:trHeight w:val="285"/>
        </w:trPr>
        <w:tc>
          <w:tcPr>
            <w:tcW w:w="988" w:type="dxa"/>
            <w:shd w:val="clear" w:color="auto" w:fill="auto"/>
            <w:tcMar>
              <w:left w:w="28" w:type="dxa"/>
              <w:right w:w="28" w:type="dxa"/>
            </w:tcMar>
            <w:vAlign w:val="bottom"/>
            <w:hideMark/>
          </w:tcPr>
          <w:p w14:paraId="6DDA310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S1-240205</w:t>
            </w:r>
          </w:p>
        </w:tc>
        <w:tc>
          <w:tcPr>
            <w:tcW w:w="3498" w:type="dxa"/>
            <w:shd w:val="clear" w:color="auto" w:fill="auto"/>
            <w:tcMar>
              <w:left w:w="28" w:type="dxa"/>
              <w:right w:w="28" w:type="dxa"/>
            </w:tcMar>
            <w:vAlign w:val="bottom"/>
            <w:hideMark/>
          </w:tcPr>
          <w:p w14:paraId="669863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7F2F78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5B29F3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36FAD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E526C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5B13F2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2748BD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CAA33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0783</w:t>
            </w:r>
          </w:p>
        </w:tc>
        <w:tc>
          <w:tcPr>
            <w:tcW w:w="830" w:type="dxa"/>
            <w:shd w:val="clear" w:color="000000" w:fill="BFBFBF"/>
            <w:tcMar>
              <w:left w:w="28" w:type="dxa"/>
              <w:right w:w="28" w:type="dxa"/>
            </w:tcMar>
            <w:vAlign w:val="bottom"/>
            <w:hideMark/>
          </w:tcPr>
          <w:p w14:paraId="188623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D18E7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FEDFCDC" w14:textId="77777777" w:rsidTr="00182A30">
        <w:trPr>
          <w:trHeight w:val="285"/>
        </w:trPr>
        <w:tc>
          <w:tcPr>
            <w:tcW w:w="988" w:type="dxa"/>
            <w:shd w:val="clear" w:color="auto" w:fill="auto"/>
            <w:tcMar>
              <w:left w:w="28" w:type="dxa"/>
              <w:right w:w="28" w:type="dxa"/>
            </w:tcMar>
            <w:vAlign w:val="bottom"/>
            <w:hideMark/>
          </w:tcPr>
          <w:p w14:paraId="2CB96D7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S1-240206</w:t>
            </w:r>
          </w:p>
        </w:tc>
        <w:tc>
          <w:tcPr>
            <w:tcW w:w="3498" w:type="dxa"/>
            <w:shd w:val="clear" w:color="auto" w:fill="auto"/>
            <w:tcMar>
              <w:left w:w="28" w:type="dxa"/>
              <w:right w:w="28" w:type="dxa"/>
            </w:tcMar>
            <w:vAlign w:val="bottom"/>
            <w:hideMark/>
          </w:tcPr>
          <w:p w14:paraId="60A9D7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Task-driven Cooperative Dynamic Group</w:t>
            </w:r>
          </w:p>
        </w:tc>
        <w:tc>
          <w:tcPr>
            <w:tcW w:w="1684" w:type="dxa"/>
            <w:shd w:val="clear" w:color="auto" w:fill="auto"/>
            <w:tcMar>
              <w:left w:w="28" w:type="dxa"/>
              <w:right w:w="28" w:type="dxa"/>
            </w:tcMar>
            <w:vAlign w:val="bottom"/>
            <w:hideMark/>
          </w:tcPr>
          <w:p w14:paraId="6EAB3574"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392EA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D6576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8F6F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ADF9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3828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7864D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65940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1BF0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C19C45D" w14:textId="77777777" w:rsidTr="00182A30">
        <w:trPr>
          <w:trHeight w:val="285"/>
        </w:trPr>
        <w:tc>
          <w:tcPr>
            <w:tcW w:w="988" w:type="dxa"/>
            <w:shd w:val="clear" w:color="auto" w:fill="auto"/>
            <w:tcMar>
              <w:left w:w="28" w:type="dxa"/>
              <w:right w:w="28" w:type="dxa"/>
            </w:tcMar>
            <w:vAlign w:val="bottom"/>
            <w:hideMark/>
          </w:tcPr>
          <w:p w14:paraId="780A6B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S1-240207</w:t>
            </w:r>
          </w:p>
        </w:tc>
        <w:tc>
          <w:tcPr>
            <w:tcW w:w="3498" w:type="dxa"/>
            <w:shd w:val="clear" w:color="auto" w:fill="auto"/>
            <w:tcMar>
              <w:left w:w="28" w:type="dxa"/>
              <w:right w:w="28" w:type="dxa"/>
            </w:tcMar>
            <w:vAlign w:val="bottom"/>
            <w:hideMark/>
          </w:tcPr>
          <w:p w14:paraId="42BB7C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Task-driven Cooperative Intelligent Cluster</w:t>
            </w:r>
          </w:p>
        </w:tc>
        <w:tc>
          <w:tcPr>
            <w:tcW w:w="1684" w:type="dxa"/>
            <w:shd w:val="clear" w:color="auto" w:fill="auto"/>
            <w:tcMar>
              <w:left w:w="28" w:type="dxa"/>
              <w:right w:w="28" w:type="dxa"/>
            </w:tcMar>
            <w:vAlign w:val="bottom"/>
            <w:hideMark/>
          </w:tcPr>
          <w:p w14:paraId="2DA3C285"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w:t>
            </w:r>
          </w:p>
        </w:tc>
        <w:tc>
          <w:tcPr>
            <w:tcW w:w="1020" w:type="dxa"/>
            <w:shd w:val="clear" w:color="auto" w:fill="auto"/>
            <w:tcMar>
              <w:left w:w="28" w:type="dxa"/>
              <w:right w:w="28" w:type="dxa"/>
            </w:tcMar>
            <w:vAlign w:val="bottom"/>
            <w:hideMark/>
          </w:tcPr>
          <w:p w14:paraId="7E6A2C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A3A0F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0747B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FC41B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165B1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5B5C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F2C8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90C68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7B9141" w14:textId="77777777" w:rsidTr="00182A30">
        <w:trPr>
          <w:trHeight w:val="285"/>
        </w:trPr>
        <w:tc>
          <w:tcPr>
            <w:tcW w:w="988" w:type="dxa"/>
            <w:shd w:val="clear" w:color="auto" w:fill="auto"/>
            <w:tcMar>
              <w:left w:w="28" w:type="dxa"/>
              <w:right w:w="28" w:type="dxa"/>
            </w:tcMar>
            <w:vAlign w:val="bottom"/>
            <w:hideMark/>
          </w:tcPr>
          <w:p w14:paraId="338F111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S1-240208</w:t>
            </w:r>
          </w:p>
        </w:tc>
        <w:tc>
          <w:tcPr>
            <w:tcW w:w="3498" w:type="dxa"/>
            <w:shd w:val="clear" w:color="auto" w:fill="auto"/>
            <w:tcMar>
              <w:left w:w="28" w:type="dxa"/>
              <w:right w:w="28" w:type="dxa"/>
            </w:tcMar>
            <w:vAlign w:val="bottom"/>
            <w:hideMark/>
          </w:tcPr>
          <w:p w14:paraId="129013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Inspection in a Factory for Task-driven Cooperative Dynamic</w:t>
            </w:r>
          </w:p>
        </w:tc>
        <w:tc>
          <w:tcPr>
            <w:tcW w:w="1684" w:type="dxa"/>
            <w:shd w:val="clear" w:color="auto" w:fill="auto"/>
            <w:tcMar>
              <w:left w:w="28" w:type="dxa"/>
              <w:right w:w="28" w:type="dxa"/>
            </w:tcMar>
            <w:vAlign w:val="bottom"/>
            <w:hideMark/>
          </w:tcPr>
          <w:p w14:paraId="3C3F3A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60C50E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02C3C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C3B0D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07537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BEFD2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A72CE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70B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8E91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0673CD6" w14:textId="77777777" w:rsidTr="00182A30">
        <w:trPr>
          <w:trHeight w:val="285"/>
        </w:trPr>
        <w:tc>
          <w:tcPr>
            <w:tcW w:w="988" w:type="dxa"/>
            <w:shd w:val="clear" w:color="auto" w:fill="auto"/>
            <w:tcMar>
              <w:left w:w="28" w:type="dxa"/>
              <w:right w:w="28" w:type="dxa"/>
            </w:tcMar>
            <w:vAlign w:val="bottom"/>
            <w:hideMark/>
          </w:tcPr>
          <w:p w14:paraId="33803E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S1-240209</w:t>
            </w:r>
          </w:p>
        </w:tc>
        <w:tc>
          <w:tcPr>
            <w:tcW w:w="3498" w:type="dxa"/>
            <w:shd w:val="clear" w:color="auto" w:fill="auto"/>
            <w:tcMar>
              <w:left w:w="28" w:type="dxa"/>
              <w:right w:w="28" w:type="dxa"/>
            </w:tcMar>
            <w:vAlign w:val="bottom"/>
            <w:hideMark/>
          </w:tcPr>
          <w:p w14:paraId="59DD72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Use Case on Warehousing Task for Task-driven Cooperative Dynamic</w:t>
            </w:r>
          </w:p>
        </w:tc>
        <w:tc>
          <w:tcPr>
            <w:tcW w:w="1684" w:type="dxa"/>
            <w:shd w:val="clear" w:color="auto" w:fill="auto"/>
            <w:tcMar>
              <w:left w:w="28" w:type="dxa"/>
              <w:right w:w="28" w:type="dxa"/>
            </w:tcMar>
            <w:vAlign w:val="bottom"/>
            <w:hideMark/>
          </w:tcPr>
          <w:p w14:paraId="1F853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ZTE</w:t>
            </w:r>
          </w:p>
        </w:tc>
        <w:tc>
          <w:tcPr>
            <w:tcW w:w="1020" w:type="dxa"/>
            <w:shd w:val="clear" w:color="auto" w:fill="auto"/>
            <w:tcMar>
              <w:left w:w="28" w:type="dxa"/>
              <w:right w:w="28" w:type="dxa"/>
            </w:tcMar>
            <w:vAlign w:val="bottom"/>
            <w:hideMark/>
          </w:tcPr>
          <w:p w14:paraId="53BAE0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35032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AA9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86CEA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570D9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5532A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287F3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8C96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9DC19EA" w14:textId="77777777" w:rsidTr="00182A30">
        <w:trPr>
          <w:trHeight w:val="285"/>
        </w:trPr>
        <w:tc>
          <w:tcPr>
            <w:tcW w:w="988" w:type="dxa"/>
            <w:shd w:val="clear" w:color="auto" w:fill="auto"/>
            <w:tcMar>
              <w:left w:w="28" w:type="dxa"/>
              <w:right w:w="28" w:type="dxa"/>
            </w:tcMar>
            <w:vAlign w:val="bottom"/>
            <w:hideMark/>
          </w:tcPr>
          <w:p w14:paraId="2395AC0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S1-240210</w:t>
            </w:r>
          </w:p>
        </w:tc>
        <w:tc>
          <w:tcPr>
            <w:tcW w:w="3498" w:type="dxa"/>
            <w:shd w:val="clear" w:color="auto" w:fill="auto"/>
            <w:tcMar>
              <w:left w:w="28" w:type="dxa"/>
              <w:right w:w="28" w:type="dxa"/>
            </w:tcMar>
            <w:vAlign w:val="bottom"/>
            <w:hideMark/>
          </w:tcPr>
          <w:p w14:paraId="3FF5F4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59B9F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4F6CFA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2CA93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08A1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C886E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8F131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03B4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1276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0E55A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552FAF" w14:textId="77777777" w:rsidTr="00182A30">
        <w:trPr>
          <w:trHeight w:val="285"/>
        </w:trPr>
        <w:tc>
          <w:tcPr>
            <w:tcW w:w="988" w:type="dxa"/>
            <w:shd w:val="clear" w:color="auto" w:fill="auto"/>
            <w:tcMar>
              <w:left w:w="28" w:type="dxa"/>
              <w:right w:w="28" w:type="dxa"/>
            </w:tcMar>
            <w:vAlign w:val="bottom"/>
            <w:hideMark/>
          </w:tcPr>
          <w:p w14:paraId="0BDB1E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S1-240211</w:t>
            </w:r>
          </w:p>
        </w:tc>
        <w:tc>
          <w:tcPr>
            <w:tcW w:w="3498" w:type="dxa"/>
            <w:shd w:val="clear" w:color="auto" w:fill="auto"/>
            <w:tcMar>
              <w:left w:w="28" w:type="dxa"/>
              <w:right w:w="28" w:type="dxa"/>
            </w:tcMar>
            <w:vAlign w:val="bottom"/>
            <w:hideMark/>
          </w:tcPr>
          <w:p w14:paraId="7027F0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Motivation for a Study on satellite access - Phase 4</w:t>
            </w:r>
          </w:p>
        </w:tc>
        <w:tc>
          <w:tcPr>
            <w:tcW w:w="1684" w:type="dxa"/>
            <w:shd w:val="clear" w:color="auto" w:fill="auto"/>
            <w:tcMar>
              <w:left w:w="28" w:type="dxa"/>
              <w:right w:w="28" w:type="dxa"/>
            </w:tcMar>
            <w:vAlign w:val="bottom"/>
            <w:hideMark/>
          </w:tcPr>
          <w:p w14:paraId="473EA8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 vivo, SKY Perfect JSAT, Sateliot, Lockheed Martin, Hughes Network systems, CATT, Nokia, Nokia Shanghai Bell, OQ Technology, China Telecom</w:t>
            </w:r>
          </w:p>
        </w:tc>
        <w:tc>
          <w:tcPr>
            <w:tcW w:w="1020" w:type="dxa"/>
            <w:shd w:val="clear" w:color="auto" w:fill="auto"/>
            <w:tcMar>
              <w:left w:w="28" w:type="dxa"/>
              <w:right w:w="28" w:type="dxa"/>
            </w:tcMar>
            <w:vAlign w:val="bottom"/>
            <w:hideMark/>
          </w:tcPr>
          <w:p w14:paraId="49DFF8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053E4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D5EEE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EDB3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304537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01A7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86E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242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07D7936" w14:textId="77777777" w:rsidTr="00182A30">
        <w:trPr>
          <w:trHeight w:val="285"/>
        </w:trPr>
        <w:tc>
          <w:tcPr>
            <w:tcW w:w="988" w:type="dxa"/>
            <w:shd w:val="clear" w:color="auto" w:fill="auto"/>
            <w:tcMar>
              <w:left w:w="28" w:type="dxa"/>
              <w:right w:w="28" w:type="dxa"/>
            </w:tcMar>
            <w:vAlign w:val="bottom"/>
            <w:hideMark/>
          </w:tcPr>
          <w:p w14:paraId="5213093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S1-240212</w:t>
            </w:r>
          </w:p>
        </w:tc>
        <w:tc>
          <w:tcPr>
            <w:tcW w:w="3498" w:type="dxa"/>
            <w:shd w:val="clear" w:color="auto" w:fill="auto"/>
            <w:tcMar>
              <w:left w:w="28" w:type="dxa"/>
              <w:right w:w="28" w:type="dxa"/>
            </w:tcMar>
            <w:vAlign w:val="bottom"/>
            <w:hideMark/>
          </w:tcPr>
          <w:p w14:paraId="3F5474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60AA6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01AB9C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FA337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38E6F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5D43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EE1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64444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FB3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8D58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29E242" w14:textId="77777777" w:rsidTr="00182A30">
        <w:trPr>
          <w:trHeight w:val="285"/>
        </w:trPr>
        <w:tc>
          <w:tcPr>
            <w:tcW w:w="988" w:type="dxa"/>
            <w:shd w:val="clear" w:color="auto" w:fill="auto"/>
            <w:tcMar>
              <w:left w:w="28" w:type="dxa"/>
              <w:right w:w="28" w:type="dxa"/>
            </w:tcMar>
            <w:vAlign w:val="bottom"/>
            <w:hideMark/>
          </w:tcPr>
          <w:p w14:paraId="48A000E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S1-240213</w:t>
            </w:r>
          </w:p>
        </w:tc>
        <w:tc>
          <w:tcPr>
            <w:tcW w:w="3498" w:type="dxa"/>
            <w:shd w:val="clear" w:color="auto" w:fill="auto"/>
            <w:tcMar>
              <w:left w:w="28" w:type="dxa"/>
              <w:right w:w="28" w:type="dxa"/>
            </w:tcMar>
            <w:vAlign w:val="bottom"/>
            <w:hideMark/>
          </w:tcPr>
          <w:p w14:paraId="3D4F9A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31E7E3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2801BB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58180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42A7D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1590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F49A1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6D34A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2E347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43F9A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4AF4251" w14:textId="77777777" w:rsidTr="00182A30">
        <w:trPr>
          <w:trHeight w:val="285"/>
        </w:trPr>
        <w:tc>
          <w:tcPr>
            <w:tcW w:w="988" w:type="dxa"/>
            <w:shd w:val="clear" w:color="auto" w:fill="auto"/>
            <w:tcMar>
              <w:left w:w="28" w:type="dxa"/>
              <w:right w:w="28" w:type="dxa"/>
            </w:tcMar>
            <w:vAlign w:val="bottom"/>
            <w:hideMark/>
          </w:tcPr>
          <w:p w14:paraId="2CD9CBA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S1-240214</w:t>
            </w:r>
          </w:p>
        </w:tc>
        <w:tc>
          <w:tcPr>
            <w:tcW w:w="3498" w:type="dxa"/>
            <w:shd w:val="clear" w:color="auto" w:fill="auto"/>
            <w:tcMar>
              <w:left w:w="28" w:type="dxa"/>
              <w:right w:w="28" w:type="dxa"/>
            </w:tcMar>
            <w:vAlign w:val="bottom"/>
            <w:hideMark/>
          </w:tcPr>
          <w:p w14:paraId="3A6793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32944A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7E01F9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CDA4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DDE6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4E932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1435C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04FBB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DE540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D822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0CB3BE" w14:textId="77777777" w:rsidTr="00182A30">
        <w:trPr>
          <w:trHeight w:val="285"/>
        </w:trPr>
        <w:tc>
          <w:tcPr>
            <w:tcW w:w="988" w:type="dxa"/>
            <w:shd w:val="clear" w:color="auto" w:fill="auto"/>
            <w:tcMar>
              <w:left w:w="28" w:type="dxa"/>
              <w:right w:w="28" w:type="dxa"/>
            </w:tcMar>
            <w:vAlign w:val="bottom"/>
            <w:hideMark/>
          </w:tcPr>
          <w:p w14:paraId="228FE66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S1-240215</w:t>
            </w:r>
          </w:p>
        </w:tc>
        <w:tc>
          <w:tcPr>
            <w:tcW w:w="3498" w:type="dxa"/>
            <w:shd w:val="clear" w:color="auto" w:fill="auto"/>
            <w:tcMar>
              <w:left w:w="28" w:type="dxa"/>
              <w:right w:w="28" w:type="dxa"/>
            </w:tcMar>
            <w:vAlign w:val="bottom"/>
            <w:hideMark/>
          </w:tcPr>
          <w:p w14:paraId="0586FA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2643D3DE"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1323B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B7C3F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8910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DE08B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4676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34AD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FA99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EA71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5C354F9" w14:textId="77777777" w:rsidTr="00182A30">
        <w:trPr>
          <w:trHeight w:val="285"/>
        </w:trPr>
        <w:tc>
          <w:tcPr>
            <w:tcW w:w="988" w:type="dxa"/>
            <w:shd w:val="clear" w:color="auto" w:fill="auto"/>
            <w:tcMar>
              <w:left w:w="28" w:type="dxa"/>
              <w:right w:w="28" w:type="dxa"/>
            </w:tcMar>
            <w:vAlign w:val="bottom"/>
            <w:hideMark/>
          </w:tcPr>
          <w:p w14:paraId="3A582C2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S1-240216</w:t>
            </w:r>
          </w:p>
        </w:tc>
        <w:tc>
          <w:tcPr>
            <w:tcW w:w="3498" w:type="dxa"/>
            <w:shd w:val="clear" w:color="auto" w:fill="auto"/>
            <w:tcMar>
              <w:left w:w="28" w:type="dxa"/>
              <w:right w:w="28" w:type="dxa"/>
            </w:tcMar>
            <w:vAlign w:val="bottom"/>
            <w:hideMark/>
          </w:tcPr>
          <w:p w14:paraId="63A2D3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Mobile AI</w:t>
            </w:r>
          </w:p>
        </w:tc>
        <w:tc>
          <w:tcPr>
            <w:tcW w:w="1684" w:type="dxa"/>
            <w:shd w:val="clear" w:color="auto" w:fill="auto"/>
            <w:tcMar>
              <w:left w:w="28" w:type="dxa"/>
              <w:right w:w="28" w:type="dxa"/>
            </w:tcMar>
            <w:vAlign w:val="bottom"/>
            <w:hideMark/>
          </w:tcPr>
          <w:p w14:paraId="78A5F3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116B89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7C6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B5C5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8635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A954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C2BB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3223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F80A8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82B97BA" w14:textId="77777777" w:rsidTr="00182A30">
        <w:trPr>
          <w:trHeight w:val="285"/>
        </w:trPr>
        <w:tc>
          <w:tcPr>
            <w:tcW w:w="988" w:type="dxa"/>
            <w:shd w:val="clear" w:color="auto" w:fill="auto"/>
            <w:tcMar>
              <w:left w:w="28" w:type="dxa"/>
              <w:right w:w="28" w:type="dxa"/>
            </w:tcMar>
            <w:vAlign w:val="bottom"/>
            <w:hideMark/>
          </w:tcPr>
          <w:p w14:paraId="419FB75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S1-240217</w:t>
            </w:r>
          </w:p>
        </w:tc>
        <w:tc>
          <w:tcPr>
            <w:tcW w:w="3498" w:type="dxa"/>
            <w:shd w:val="clear" w:color="auto" w:fill="auto"/>
            <w:tcMar>
              <w:left w:w="28" w:type="dxa"/>
              <w:right w:w="28" w:type="dxa"/>
            </w:tcMar>
            <w:vAlign w:val="bottom"/>
            <w:hideMark/>
          </w:tcPr>
          <w:p w14:paraId="274A3B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of 5G LAN-type service in 5G system with satellite backhaul</w:t>
            </w:r>
          </w:p>
        </w:tc>
        <w:tc>
          <w:tcPr>
            <w:tcW w:w="1684" w:type="dxa"/>
            <w:shd w:val="clear" w:color="auto" w:fill="auto"/>
            <w:tcMar>
              <w:left w:w="28" w:type="dxa"/>
              <w:right w:w="28" w:type="dxa"/>
            </w:tcMar>
            <w:vAlign w:val="bottom"/>
            <w:hideMark/>
          </w:tcPr>
          <w:p w14:paraId="65DE8F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Honor,CATT</w:t>
            </w:r>
          </w:p>
        </w:tc>
        <w:tc>
          <w:tcPr>
            <w:tcW w:w="1020" w:type="dxa"/>
            <w:shd w:val="clear" w:color="auto" w:fill="auto"/>
            <w:tcMar>
              <w:left w:w="28" w:type="dxa"/>
              <w:right w:w="28" w:type="dxa"/>
            </w:tcMar>
            <w:vAlign w:val="bottom"/>
            <w:hideMark/>
          </w:tcPr>
          <w:p w14:paraId="262CEB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457FA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E2DC1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53A0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F3BA9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5GSATB</w:t>
            </w:r>
          </w:p>
        </w:tc>
        <w:tc>
          <w:tcPr>
            <w:tcW w:w="746" w:type="dxa"/>
            <w:shd w:val="clear" w:color="000000" w:fill="BFBFBF"/>
            <w:tcMar>
              <w:left w:w="28" w:type="dxa"/>
              <w:right w:w="28" w:type="dxa"/>
            </w:tcMar>
            <w:vAlign w:val="bottom"/>
            <w:hideMark/>
          </w:tcPr>
          <w:p w14:paraId="3EDC1F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0772</w:t>
            </w:r>
          </w:p>
        </w:tc>
        <w:tc>
          <w:tcPr>
            <w:tcW w:w="830" w:type="dxa"/>
            <w:shd w:val="clear" w:color="000000" w:fill="BFBFBF"/>
            <w:tcMar>
              <w:left w:w="28" w:type="dxa"/>
              <w:right w:w="28" w:type="dxa"/>
            </w:tcMar>
            <w:vAlign w:val="bottom"/>
            <w:hideMark/>
          </w:tcPr>
          <w:p w14:paraId="1DBB3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31F8FD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77C8408" w14:textId="77777777" w:rsidTr="00182A30">
        <w:trPr>
          <w:trHeight w:val="285"/>
        </w:trPr>
        <w:tc>
          <w:tcPr>
            <w:tcW w:w="988" w:type="dxa"/>
            <w:shd w:val="clear" w:color="auto" w:fill="auto"/>
            <w:tcMar>
              <w:left w:w="28" w:type="dxa"/>
              <w:right w:w="28" w:type="dxa"/>
            </w:tcMar>
            <w:vAlign w:val="bottom"/>
            <w:hideMark/>
          </w:tcPr>
          <w:p w14:paraId="7B68806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S1-240218</w:t>
            </w:r>
          </w:p>
        </w:tc>
        <w:tc>
          <w:tcPr>
            <w:tcW w:w="3498" w:type="dxa"/>
            <w:shd w:val="clear" w:color="auto" w:fill="auto"/>
            <w:tcMar>
              <w:left w:w="28" w:type="dxa"/>
              <w:right w:w="28" w:type="dxa"/>
            </w:tcMar>
            <w:vAlign w:val="bottom"/>
            <w:hideMark/>
          </w:tcPr>
          <w:p w14:paraId="7312D4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on Disaster Communication Service (DCS) without Centralized 5G Core</w:t>
            </w:r>
          </w:p>
        </w:tc>
        <w:tc>
          <w:tcPr>
            <w:tcW w:w="1684" w:type="dxa"/>
            <w:shd w:val="clear" w:color="auto" w:fill="auto"/>
            <w:tcMar>
              <w:left w:w="28" w:type="dxa"/>
              <w:right w:w="28" w:type="dxa"/>
            </w:tcMar>
            <w:vAlign w:val="bottom"/>
            <w:hideMark/>
          </w:tcPr>
          <w:p w14:paraId="346927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US Department of Homeland</w:t>
            </w:r>
          </w:p>
        </w:tc>
        <w:tc>
          <w:tcPr>
            <w:tcW w:w="1020" w:type="dxa"/>
            <w:shd w:val="clear" w:color="auto" w:fill="auto"/>
            <w:tcMar>
              <w:left w:w="28" w:type="dxa"/>
              <w:right w:w="28" w:type="dxa"/>
            </w:tcMar>
            <w:vAlign w:val="bottom"/>
            <w:hideMark/>
          </w:tcPr>
          <w:p w14:paraId="412063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12946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7368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3749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A7E80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22109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8764E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D9E93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F769700" w14:textId="77777777" w:rsidTr="00182A30">
        <w:trPr>
          <w:trHeight w:val="285"/>
        </w:trPr>
        <w:tc>
          <w:tcPr>
            <w:tcW w:w="988" w:type="dxa"/>
            <w:shd w:val="clear" w:color="auto" w:fill="auto"/>
            <w:tcMar>
              <w:left w:w="28" w:type="dxa"/>
              <w:right w:w="28" w:type="dxa"/>
            </w:tcMar>
            <w:vAlign w:val="bottom"/>
            <w:hideMark/>
          </w:tcPr>
          <w:p w14:paraId="7EE222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S1-240219</w:t>
            </w:r>
          </w:p>
        </w:tc>
        <w:tc>
          <w:tcPr>
            <w:tcW w:w="3498" w:type="dxa"/>
            <w:shd w:val="clear" w:color="auto" w:fill="auto"/>
            <w:tcMar>
              <w:left w:w="28" w:type="dxa"/>
              <w:right w:w="28" w:type="dxa"/>
            </w:tcMar>
            <w:vAlign w:val="bottom"/>
            <w:hideMark/>
          </w:tcPr>
          <w:p w14:paraId="444577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380481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1FD67B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24DB4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0AA1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4E92A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FF8B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9A4A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C2AE5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4AA97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82F27E2" w14:textId="77777777" w:rsidTr="00182A30">
        <w:trPr>
          <w:trHeight w:val="285"/>
        </w:trPr>
        <w:tc>
          <w:tcPr>
            <w:tcW w:w="988" w:type="dxa"/>
            <w:shd w:val="clear" w:color="auto" w:fill="auto"/>
            <w:tcMar>
              <w:left w:w="28" w:type="dxa"/>
              <w:right w:w="28" w:type="dxa"/>
            </w:tcMar>
            <w:vAlign w:val="bottom"/>
            <w:hideMark/>
          </w:tcPr>
          <w:p w14:paraId="038BCC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S1-240220</w:t>
            </w:r>
          </w:p>
        </w:tc>
        <w:tc>
          <w:tcPr>
            <w:tcW w:w="3498" w:type="dxa"/>
            <w:shd w:val="clear" w:color="auto" w:fill="auto"/>
            <w:tcMar>
              <w:left w:w="28" w:type="dxa"/>
              <w:right w:w="28" w:type="dxa"/>
            </w:tcMar>
            <w:vAlign w:val="bottom"/>
            <w:hideMark/>
          </w:tcPr>
          <w:p w14:paraId="252925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non-3GPP fallback to gain 3GPP access</w:t>
            </w:r>
          </w:p>
        </w:tc>
        <w:tc>
          <w:tcPr>
            <w:tcW w:w="1684" w:type="dxa"/>
            <w:shd w:val="clear" w:color="auto" w:fill="auto"/>
            <w:tcMar>
              <w:left w:w="28" w:type="dxa"/>
              <w:right w:w="28" w:type="dxa"/>
            </w:tcMar>
            <w:vAlign w:val="bottom"/>
            <w:hideMark/>
          </w:tcPr>
          <w:p w14:paraId="3688BC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36B2CB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42CC5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AA11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B7851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DEC8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AD0DE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EF4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C085E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406446" w14:textId="77777777" w:rsidTr="00182A30">
        <w:trPr>
          <w:trHeight w:val="285"/>
        </w:trPr>
        <w:tc>
          <w:tcPr>
            <w:tcW w:w="988" w:type="dxa"/>
            <w:shd w:val="clear" w:color="auto" w:fill="auto"/>
            <w:tcMar>
              <w:left w:w="28" w:type="dxa"/>
              <w:right w:w="28" w:type="dxa"/>
            </w:tcMar>
            <w:vAlign w:val="bottom"/>
            <w:hideMark/>
          </w:tcPr>
          <w:p w14:paraId="6419C4F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S1-240221</w:t>
            </w:r>
          </w:p>
        </w:tc>
        <w:tc>
          <w:tcPr>
            <w:tcW w:w="3498" w:type="dxa"/>
            <w:shd w:val="clear" w:color="auto" w:fill="auto"/>
            <w:tcMar>
              <w:left w:w="28" w:type="dxa"/>
              <w:right w:w="28" w:type="dxa"/>
            </w:tcMar>
            <w:vAlign w:val="bottom"/>
            <w:hideMark/>
          </w:tcPr>
          <w:p w14:paraId="4BA63C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Advanced Non-Public Networks and their</w:t>
            </w:r>
          </w:p>
        </w:tc>
        <w:tc>
          <w:tcPr>
            <w:tcW w:w="1684" w:type="dxa"/>
            <w:shd w:val="clear" w:color="auto" w:fill="auto"/>
            <w:tcMar>
              <w:left w:w="28" w:type="dxa"/>
              <w:right w:w="28" w:type="dxa"/>
            </w:tcMar>
            <w:vAlign w:val="bottom"/>
            <w:hideMark/>
          </w:tcPr>
          <w:p w14:paraId="437D3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NEC</w:t>
            </w:r>
          </w:p>
        </w:tc>
        <w:tc>
          <w:tcPr>
            <w:tcW w:w="1020" w:type="dxa"/>
            <w:shd w:val="clear" w:color="auto" w:fill="auto"/>
            <w:tcMar>
              <w:left w:w="28" w:type="dxa"/>
              <w:right w:w="28" w:type="dxa"/>
            </w:tcMar>
            <w:vAlign w:val="bottom"/>
            <w:hideMark/>
          </w:tcPr>
          <w:p w14:paraId="3560A1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71508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D017F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86C4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19F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D6FC6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42CBE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8910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A8A09CE" w14:textId="77777777" w:rsidTr="00182A30">
        <w:trPr>
          <w:trHeight w:val="285"/>
        </w:trPr>
        <w:tc>
          <w:tcPr>
            <w:tcW w:w="988" w:type="dxa"/>
            <w:shd w:val="clear" w:color="auto" w:fill="auto"/>
            <w:tcMar>
              <w:left w:w="28" w:type="dxa"/>
              <w:right w:w="28" w:type="dxa"/>
            </w:tcMar>
            <w:vAlign w:val="bottom"/>
            <w:hideMark/>
          </w:tcPr>
          <w:p w14:paraId="4D53BE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S1-240222</w:t>
            </w:r>
          </w:p>
        </w:tc>
        <w:tc>
          <w:tcPr>
            <w:tcW w:w="3498" w:type="dxa"/>
            <w:shd w:val="clear" w:color="auto" w:fill="auto"/>
            <w:tcMar>
              <w:left w:w="28" w:type="dxa"/>
              <w:right w:w="28" w:type="dxa"/>
            </w:tcMar>
            <w:vAlign w:val="bottom"/>
            <w:hideMark/>
          </w:tcPr>
          <w:p w14:paraId="20B2A7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Rel-20 proposed timeline</w:t>
            </w:r>
          </w:p>
        </w:tc>
        <w:tc>
          <w:tcPr>
            <w:tcW w:w="1684" w:type="dxa"/>
            <w:shd w:val="clear" w:color="auto" w:fill="auto"/>
            <w:tcMar>
              <w:left w:w="28" w:type="dxa"/>
              <w:right w:w="28" w:type="dxa"/>
            </w:tcMar>
            <w:vAlign w:val="bottom"/>
            <w:hideMark/>
          </w:tcPr>
          <w:p w14:paraId="00C61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9E1D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84C36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EC8EF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D8B08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9BFC7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468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53BD2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074F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AE2C777" w14:textId="77777777" w:rsidTr="00182A30">
        <w:trPr>
          <w:trHeight w:val="285"/>
        </w:trPr>
        <w:tc>
          <w:tcPr>
            <w:tcW w:w="988" w:type="dxa"/>
            <w:shd w:val="clear" w:color="auto" w:fill="auto"/>
            <w:tcMar>
              <w:left w:w="28" w:type="dxa"/>
              <w:right w:w="28" w:type="dxa"/>
            </w:tcMar>
            <w:vAlign w:val="bottom"/>
            <w:hideMark/>
          </w:tcPr>
          <w:p w14:paraId="2CA6F40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S1-240223</w:t>
            </w:r>
          </w:p>
        </w:tc>
        <w:tc>
          <w:tcPr>
            <w:tcW w:w="3498" w:type="dxa"/>
            <w:shd w:val="clear" w:color="auto" w:fill="auto"/>
            <w:tcMar>
              <w:left w:w="28" w:type="dxa"/>
              <w:right w:w="28" w:type="dxa"/>
            </w:tcMar>
            <w:vAlign w:val="bottom"/>
            <w:hideMark/>
          </w:tcPr>
          <w:p w14:paraId="1BEBE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45448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7232EA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651AB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63069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4FA6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CAE15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D8829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BBC4C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C12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3D5BBC" w14:textId="77777777" w:rsidTr="00182A30">
        <w:trPr>
          <w:trHeight w:val="285"/>
        </w:trPr>
        <w:tc>
          <w:tcPr>
            <w:tcW w:w="988" w:type="dxa"/>
            <w:shd w:val="clear" w:color="auto" w:fill="auto"/>
            <w:tcMar>
              <w:left w:w="28" w:type="dxa"/>
              <w:right w:w="28" w:type="dxa"/>
            </w:tcMar>
            <w:vAlign w:val="bottom"/>
            <w:hideMark/>
          </w:tcPr>
          <w:p w14:paraId="190B0E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S1-240224</w:t>
            </w:r>
          </w:p>
        </w:tc>
        <w:tc>
          <w:tcPr>
            <w:tcW w:w="3498" w:type="dxa"/>
            <w:shd w:val="clear" w:color="auto" w:fill="auto"/>
            <w:tcMar>
              <w:left w:w="28" w:type="dxa"/>
              <w:right w:w="28" w:type="dxa"/>
            </w:tcMar>
            <w:vAlign w:val="bottom"/>
            <w:hideMark/>
          </w:tcPr>
          <w:p w14:paraId="58336A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477F9F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6187B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43C30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2AA0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26DF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0945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ACF3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F95E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0A10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1F4CDE7" w14:textId="77777777" w:rsidTr="00182A30">
        <w:trPr>
          <w:trHeight w:val="285"/>
        </w:trPr>
        <w:tc>
          <w:tcPr>
            <w:tcW w:w="988" w:type="dxa"/>
            <w:shd w:val="clear" w:color="auto" w:fill="auto"/>
            <w:tcMar>
              <w:left w:w="28" w:type="dxa"/>
              <w:right w:w="28" w:type="dxa"/>
            </w:tcMar>
            <w:vAlign w:val="bottom"/>
            <w:hideMark/>
          </w:tcPr>
          <w:p w14:paraId="28F4EA9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S1-240225</w:t>
            </w:r>
          </w:p>
        </w:tc>
        <w:tc>
          <w:tcPr>
            <w:tcW w:w="3498" w:type="dxa"/>
            <w:shd w:val="clear" w:color="auto" w:fill="auto"/>
            <w:tcMar>
              <w:left w:w="28" w:type="dxa"/>
              <w:right w:w="28" w:type="dxa"/>
            </w:tcMar>
            <w:vAlign w:val="bottom"/>
            <w:hideMark/>
          </w:tcPr>
          <w:p w14:paraId="56D7FA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36BF0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A010A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74EDCB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1ABC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161331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794EC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E9C8E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70261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15842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564C629" w14:textId="77777777" w:rsidTr="00182A30">
        <w:trPr>
          <w:trHeight w:val="285"/>
        </w:trPr>
        <w:tc>
          <w:tcPr>
            <w:tcW w:w="988" w:type="dxa"/>
            <w:shd w:val="clear" w:color="auto" w:fill="auto"/>
            <w:tcMar>
              <w:left w:w="28" w:type="dxa"/>
              <w:right w:w="28" w:type="dxa"/>
            </w:tcMar>
            <w:vAlign w:val="bottom"/>
            <w:hideMark/>
          </w:tcPr>
          <w:p w14:paraId="078C04D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S1-240226</w:t>
            </w:r>
          </w:p>
        </w:tc>
        <w:tc>
          <w:tcPr>
            <w:tcW w:w="3498" w:type="dxa"/>
            <w:shd w:val="clear" w:color="auto" w:fill="auto"/>
            <w:tcMar>
              <w:left w:w="28" w:type="dxa"/>
              <w:right w:w="28" w:type="dxa"/>
            </w:tcMar>
            <w:vAlign w:val="bottom"/>
            <w:hideMark/>
          </w:tcPr>
          <w:p w14:paraId="21A271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684" w:type="dxa"/>
            <w:shd w:val="clear" w:color="auto" w:fill="auto"/>
            <w:tcMar>
              <w:left w:w="28" w:type="dxa"/>
              <w:right w:w="28" w:type="dxa"/>
            </w:tcMar>
            <w:vAlign w:val="bottom"/>
            <w:hideMark/>
          </w:tcPr>
          <w:p w14:paraId="6FE8A9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w:t>
            </w:r>
          </w:p>
        </w:tc>
        <w:tc>
          <w:tcPr>
            <w:tcW w:w="1020" w:type="dxa"/>
            <w:shd w:val="clear" w:color="auto" w:fill="auto"/>
            <w:tcMar>
              <w:left w:w="28" w:type="dxa"/>
              <w:right w:w="28" w:type="dxa"/>
            </w:tcMar>
            <w:vAlign w:val="bottom"/>
            <w:hideMark/>
          </w:tcPr>
          <w:p w14:paraId="4BCA75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11361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A25B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29E54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2F1FD2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2E37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5622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825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9D3B92" w14:textId="77777777" w:rsidTr="00182A30">
        <w:trPr>
          <w:trHeight w:val="285"/>
        </w:trPr>
        <w:tc>
          <w:tcPr>
            <w:tcW w:w="988" w:type="dxa"/>
            <w:shd w:val="clear" w:color="auto" w:fill="auto"/>
            <w:tcMar>
              <w:left w:w="28" w:type="dxa"/>
              <w:right w:w="28" w:type="dxa"/>
            </w:tcMar>
            <w:vAlign w:val="bottom"/>
            <w:hideMark/>
          </w:tcPr>
          <w:p w14:paraId="2612E1A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S1-240227</w:t>
            </w:r>
          </w:p>
        </w:tc>
        <w:tc>
          <w:tcPr>
            <w:tcW w:w="3498" w:type="dxa"/>
            <w:shd w:val="clear" w:color="auto" w:fill="auto"/>
            <w:tcMar>
              <w:left w:w="28" w:type="dxa"/>
              <w:right w:w="28" w:type="dxa"/>
            </w:tcMar>
            <w:vAlign w:val="bottom"/>
            <w:hideMark/>
          </w:tcPr>
          <w:p w14:paraId="3D674D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3F0600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64545D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38AB5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B6480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9B1CF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7BA4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3576C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BED561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B0D63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53A6AEF" w14:textId="77777777" w:rsidTr="00182A30">
        <w:trPr>
          <w:trHeight w:val="285"/>
        </w:trPr>
        <w:tc>
          <w:tcPr>
            <w:tcW w:w="988" w:type="dxa"/>
            <w:shd w:val="clear" w:color="auto" w:fill="auto"/>
            <w:tcMar>
              <w:left w:w="28" w:type="dxa"/>
              <w:right w:w="28" w:type="dxa"/>
            </w:tcMar>
            <w:vAlign w:val="bottom"/>
            <w:hideMark/>
          </w:tcPr>
          <w:p w14:paraId="2A0307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S1-240228</w:t>
            </w:r>
          </w:p>
        </w:tc>
        <w:tc>
          <w:tcPr>
            <w:tcW w:w="3498" w:type="dxa"/>
            <w:shd w:val="clear" w:color="auto" w:fill="auto"/>
            <w:tcMar>
              <w:left w:w="28" w:type="dxa"/>
              <w:right w:w="28" w:type="dxa"/>
            </w:tcMar>
            <w:vAlign w:val="bottom"/>
            <w:hideMark/>
          </w:tcPr>
          <w:p w14:paraId="514BA9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5EADED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5178F8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8E366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6D1C8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2917A8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BB306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6E1D9F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016E26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9D180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5D097102" w14:textId="77777777" w:rsidTr="00182A30">
        <w:trPr>
          <w:trHeight w:val="285"/>
        </w:trPr>
        <w:tc>
          <w:tcPr>
            <w:tcW w:w="988" w:type="dxa"/>
            <w:shd w:val="clear" w:color="auto" w:fill="auto"/>
            <w:tcMar>
              <w:left w:w="28" w:type="dxa"/>
              <w:right w:w="28" w:type="dxa"/>
            </w:tcMar>
            <w:vAlign w:val="bottom"/>
            <w:hideMark/>
          </w:tcPr>
          <w:p w14:paraId="5D255B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S1-240229</w:t>
            </w:r>
          </w:p>
        </w:tc>
        <w:tc>
          <w:tcPr>
            <w:tcW w:w="3498" w:type="dxa"/>
            <w:shd w:val="clear" w:color="auto" w:fill="auto"/>
            <w:tcMar>
              <w:left w:w="28" w:type="dxa"/>
              <w:right w:w="28" w:type="dxa"/>
            </w:tcMar>
            <w:vAlign w:val="bottom"/>
            <w:hideMark/>
          </w:tcPr>
          <w:p w14:paraId="7D30F6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5A791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7333D3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264531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8FE7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6A988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0DE10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421A40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42571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6F04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0558C40" w14:textId="77777777" w:rsidTr="00182A30">
        <w:trPr>
          <w:trHeight w:val="285"/>
        </w:trPr>
        <w:tc>
          <w:tcPr>
            <w:tcW w:w="988" w:type="dxa"/>
            <w:shd w:val="clear" w:color="auto" w:fill="auto"/>
            <w:tcMar>
              <w:left w:w="28" w:type="dxa"/>
              <w:right w:w="28" w:type="dxa"/>
            </w:tcMar>
            <w:vAlign w:val="bottom"/>
            <w:hideMark/>
          </w:tcPr>
          <w:p w14:paraId="4E41486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S1-240230</w:t>
            </w:r>
          </w:p>
        </w:tc>
        <w:tc>
          <w:tcPr>
            <w:tcW w:w="3498" w:type="dxa"/>
            <w:shd w:val="clear" w:color="auto" w:fill="auto"/>
            <w:tcMar>
              <w:left w:w="28" w:type="dxa"/>
              <w:right w:w="28" w:type="dxa"/>
            </w:tcMar>
            <w:vAlign w:val="bottom"/>
            <w:hideMark/>
          </w:tcPr>
          <w:p w14:paraId="39832F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Next steps regarding KVIs</w:t>
            </w:r>
          </w:p>
        </w:tc>
        <w:tc>
          <w:tcPr>
            <w:tcW w:w="1684" w:type="dxa"/>
            <w:shd w:val="clear" w:color="auto" w:fill="auto"/>
            <w:tcMar>
              <w:left w:w="28" w:type="dxa"/>
              <w:right w:w="28" w:type="dxa"/>
            </w:tcMar>
            <w:vAlign w:val="bottom"/>
            <w:hideMark/>
          </w:tcPr>
          <w:p w14:paraId="78BE14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w:t>
            </w:r>
          </w:p>
        </w:tc>
        <w:tc>
          <w:tcPr>
            <w:tcW w:w="1020" w:type="dxa"/>
            <w:shd w:val="clear" w:color="auto" w:fill="auto"/>
            <w:tcMar>
              <w:left w:w="28" w:type="dxa"/>
              <w:right w:w="28" w:type="dxa"/>
            </w:tcMar>
            <w:vAlign w:val="bottom"/>
            <w:hideMark/>
          </w:tcPr>
          <w:p w14:paraId="2F1E9D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44989F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E3795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8160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F5190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71AC5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0A2C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65B1C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7C83BBA" w14:textId="77777777" w:rsidTr="00182A30">
        <w:trPr>
          <w:trHeight w:val="285"/>
        </w:trPr>
        <w:tc>
          <w:tcPr>
            <w:tcW w:w="988" w:type="dxa"/>
            <w:shd w:val="clear" w:color="auto" w:fill="auto"/>
            <w:tcMar>
              <w:left w:w="28" w:type="dxa"/>
              <w:right w:w="28" w:type="dxa"/>
            </w:tcMar>
            <w:vAlign w:val="bottom"/>
            <w:hideMark/>
          </w:tcPr>
          <w:p w14:paraId="3CF21DC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S1-240231</w:t>
            </w:r>
          </w:p>
        </w:tc>
        <w:tc>
          <w:tcPr>
            <w:tcW w:w="3498" w:type="dxa"/>
            <w:shd w:val="clear" w:color="auto" w:fill="auto"/>
            <w:tcMar>
              <w:left w:w="28" w:type="dxa"/>
              <w:right w:w="28" w:type="dxa"/>
            </w:tcMar>
            <w:vAlign w:val="bottom"/>
            <w:hideMark/>
          </w:tcPr>
          <w:p w14:paraId="2F6E6E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3A970D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4FFE05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F16A5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2DD4D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EC9E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775E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C7D5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F1E19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0BA5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B98676E" w14:textId="77777777" w:rsidTr="00182A30">
        <w:trPr>
          <w:trHeight w:val="285"/>
        </w:trPr>
        <w:tc>
          <w:tcPr>
            <w:tcW w:w="988" w:type="dxa"/>
            <w:shd w:val="clear" w:color="auto" w:fill="auto"/>
            <w:tcMar>
              <w:left w:w="28" w:type="dxa"/>
              <w:right w:w="28" w:type="dxa"/>
            </w:tcMar>
            <w:vAlign w:val="bottom"/>
            <w:hideMark/>
          </w:tcPr>
          <w:p w14:paraId="57A834F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S1-240232</w:t>
            </w:r>
          </w:p>
        </w:tc>
        <w:tc>
          <w:tcPr>
            <w:tcW w:w="3498" w:type="dxa"/>
            <w:shd w:val="clear" w:color="auto" w:fill="auto"/>
            <w:tcMar>
              <w:left w:w="28" w:type="dxa"/>
              <w:right w:w="28" w:type="dxa"/>
            </w:tcMar>
            <w:vAlign w:val="bottom"/>
            <w:hideMark/>
          </w:tcPr>
          <w:p w14:paraId="6B0600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604129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3EEE19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4F5EF1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85E0D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B3E47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F53C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D38C7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63FFD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FFD18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253F5EA" w14:textId="77777777" w:rsidTr="00182A30">
        <w:trPr>
          <w:trHeight w:val="285"/>
        </w:trPr>
        <w:tc>
          <w:tcPr>
            <w:tcW w:w="988" w:type="dxa"/>
            <w:shd w:val="clear" w:color="auto" w:fill="auto"/>
            <w:tcMar>
              <w:left w:w="28" w:type="dxa"/>
              <w:right w:w="28" w:type="dxa"/>
            </w:tcMar>
            <w:vAlign w:val="bottom"/>
            <w:hideMark/>
          </w:tcPr>
          <w:p w14:paraId="00C4BD8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S1-240233</w:t>
            </w:r>
          </w:p>
        </w:tc>
        <w:tc>
          <w:tcPr>
            <w:tcW w:w="3498" w:type="dxa"/>
            <w:shd w:val="clear" w:color="auto" w:fill="auto"/>
            <w:tcMar>
              <w:left w:w="28" w:type="dxa"/>
              <w:right w:w="28" w:type="dxa"/>
            </w:tcMar>
            <w:vAlign w:val="bottom"/>
            <w:hideMark/>
          </w:tcPr>
          <w:p w14:paraId="16A6CF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188013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047E6A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0BC68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713F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4E27C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FD2B7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1CCD8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A9BC1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46BB0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2DCF2F" w14:textId="77777777" w:rsidTr="00182A30">
        <w:trPr>
          <w:trHeight w:val="285"/>
        </w:trPr>
        <w:tc>
          <w:tcPr>
            <w:tcW w:w="988" w:type="dxa"/>
            <w:shd w:val="clear" w:color="auto" w:fill="auto"/>
            <w:tcMar>
              <w:left w:w="28" w:type="dxa"/>
              <w:right w:w="28" w:type="dxa"/>
            </w:tcMar>
            <w:vAlign w:val="bottom"/>
            <w:hideMark/>
          </w:tcPr>
          <w:p w14:paraId="0A0DD3E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S1-240234</w:t>
            </w:r>
          </w:p>
        </w:tc>
        <w:tc>
          <w:tcPr>
            <w:tcW w:w="3498" w:type="dxa"/>
            <w:shd w:val="clear" w:color="auto" w:fill="auto"/>
            <w:tcMar>
              <w:left w:w="28" w:type="dxa"/>
              <w:right w:w="28" w:type="dxa"/>
            </w:tcMar>
            <w:vAlign w:val="bottom"/>
            <w:hideMark/>
          </w:tcPr>
          <w:p w14:paraId="4F85DE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5DC492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592B1D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628F3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C1D0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09C2F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C455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11CF0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E46B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E0BF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A1125BB" w14:textId="77777777" w:rsidTr="00182A30">
        <w:trPr>
          <w:trHeight w:val="285"/>
        </w:trPr>
        <w:tc>
          <w:tcPr>
            <w:tcW w:w="988" w:type="dxa"/>
            <w:shd w:val="clear" w:color="auto" w:fill="auto"/>
            <w:tcMar>
              <w:left w:w="28" w:type="dxa"/>
              <w:right w:w="28" w:type="dxa"/>
            </w:tcMar>
            <w:vAlign w:val="bottom"/>
            <w:hideMark/>
          </w:tcPr>
          <w:p w14:paraId="277243F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S1-240235</w:t>
            </w:r>
          </w:p>
        </w:tc>
        <w:tc>
          <w:tcPr>
            <w:tcW w:w="3498" w:type="dxa"/>
            <w:shd w:val="clear" w:color="auto" w:fill="auto"/>
            <w:tcMar>
              <w:left w:w="28" w:type="dxa"/>
              <w:right w:w="28" w:type="dxa"/>
            </w:tcMar>
            <w:vAlign w:val="bottom"/>
            <w:hideMark/>
          </w:tcPr>
          <w:p w14:paraId="65A671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D652D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6D8324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B13F7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81A74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A071B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DC34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7C2BC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CB7F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DDE7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3996D87" w14:textId="77777777" w:rsidTr="00182A30">
        <w:trPr>
          <w:trHeight w:val="285"/>
        </w:trPr>
        <w:tc>
          <w:tcPr>
            <w:tcW w:w="988" w:type="dxa"/>
            <w:shd w:val="clear" w:color="auto" w:fill="auto"/>
            <w:tcMar>
              <w:left w:w="28" w:type="dxa"/>
              <w:right w:w="28" w:type="dxa"/>
            </w:tcMar>
            <w:vAlign w:val="bottom"/>
            <w:hideMark/>
          </w:tcPr>
          <w:p w14:paraId="5EE1556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S1-240236</w:t>
            </w:r>
          </w:p>
        </w:tc>
        <w:tc>
          <w:tcPr>
            <w:tcW w:w="3498" w:type="dxa"/>
            <w:shd w:val="clear" w:color="auto" w:fill="auto"/>
            <w:tcMar>
              <w:left w:w="28" w:type="dxa"/>
              <w:right w:w="28" w:type="dxa"/>
            </w:tcMar>
            <w:vAlign w:val="bottom"/>
            <w:hideMark/>
          </w:tcPr>
          <w:p w14:paraId="0596C5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Critical IoT applicationsCollaboration of via dual 3GPP</w:t>
            </w:r>
          </w:p>
        </w:tc>
        <w:tc>
          <w:tcPr>
            <w:tcW w:w="1684" w:type="dxa"/>
            <w:shd w:val="clear" w:color="auto" w:fill="auto"/>
            <w:tcMar>
              <w:left w:w="28" w:type="dxa"/>
              <w:right w:w="28" w:type="dxa"/>
            </w:tcMar>
            <w:vAlign w:val="bottom"/>
            <w:hideMark/>
          </w:tcPr>
          <w:p w14:paraId="0426CB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F5BEC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47B13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09D58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5955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24C8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B3B48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C55DA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4BBC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6C0199F" w14:textId="77777777" w:rsidTr="00182A30">
        <w:trPr>
          <w:trHeight w:val="285"/>
        </w:trPr>
        <w:tc>
          <w:tcPr>
            <w:tcW w:w="988" w:type="dxa"/>
            <w:shd w:val="clear" w:color="auto" w:fill="auto"/>
            <w:tcMar>
              <w:left w:w="28" w:type="dxa"/>
              <w:right w:w="28" w:type="dxa"/>
            </w:tcMar>
            <w:vAlign w:val="bottom"/>
            <w:hideMark/>
          </w:tcPr>
          <w:p w14:paraId="400BBFC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S1-240237</w:t>
            </w:r>
          </w:p>
        </w:tc>
        <w:tc>
          <w:tcPr>
            <w:tcW w:w="3498" w:type="dxa"/>
            <w:shd w:val="clear" w:color="auto" w:fill="auto"/>
            <w:tcMar>
              <w:left w:w="28" w:type="dxa"/>
              <w:right w:w="28" w:type="dxa"/>
            </w:tcMar>
            <w:vAlign w:val="bottom"/>
            <w:hideMark/>
          </w:tcPr>
          <w:p w14:paraId="1DC989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684" w:type="dxa"/>
            <w:shd w:val="clear" w:color="auto" w:fill="auto"/>
            <w:tcMar>
              <w:left w:w="28" w:type="dxa"/>
              <w:right w:w="28" w:type="dxa"/>
            </w:tcMar>
            <w:vAlign w:val="bottom"/>
            <w:hideMark/>
          </w:tcPr>
          <w:p w14:paraId="57BAC93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Not used</w:t>
            </w:r>
          </w:p>
        </w:tc>
        <w:tc>
          <w:tcPr>
            <w:tcW w:w="1020" w:type="dxa"/>
            <w:shd w:val="clear" w:color="auto" w:fill="auto"/>
            <w:tcMar>
              <w:left w:w="28" w:type="dxa"/>
              <w:right w:w="28" w:type="dxa"/>
            </w:tcMar>
            <w:vAlign w:val="bottom"/>
            <w:hideMark/>
          </w:tcPr>
          <w:p w14:paraId="33C511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2A3C43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F25D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10808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C309F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06659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17A5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CA0FA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108F28A" w14:textId="77777777" w:rsidTr="00182A30">
        <w:trPr>
          <w:trHeight w:val="285"/>
        </w:trPr>
        <w:tc>
          <w:tcPr>
            <w:tcW w:w="988" w:type="dxa"/>
            <w:shd w:val="clear" w:color="auto" w:fill="auto"/>
            <w:tcMar>
              <w:left w:w="28" w:type="dxa"/>
              <w:right w:w="28" w:type="dxa"/>
            </w:tcMar>
            <w:vAlign w:val="bottom"/>
            <w:hideMark/>
          </w:tcPr>
          <w:p w14:paraId="72A3D75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S1-240238</w:t>
            </w:r>
          </w:p>
        </w:tc>
        <w:tc>
          <w:tcPr>
            <w:tcW w:w="3498" w:type="dxa"/>
            <w:shd w:val="clear" w:color="auto" w:fill="auto"/>
            <w:tcMar>
              <w:left w:w="28" w:type="dxa"/>
              <w:right w:w="28" w:type="dxa"/>
            </w:tcMar>
            <w:vAlign w:val="bottom"/>
            <w:hideMark/>
          </w:tcPr>
          <w:p w14:paraId="12899B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distributed device and user-centric trust</w:t>
            </w:r>
          </w:p>
        </w:tc>
        <w:tc>
          <w:tcPr>
            <w:tcW w:w="1684" w:type="dxa"/>
            <w:shd w:val="clear" w:color="auto" w:fill="auto"/>
            <w:tcMar>
              <w:left w:w="28" w:type="dxa"/>
              <w:right w:w="28" w:type="dxa"/>
            </w:tcMar>
            <w:vAlign w:val="bottom"/>
            <w:hideMark/>
          </w:tcPr>
          <w:p w14:paraId="442A9D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31EC00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5E1978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A7EE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204EB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C908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8605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EB0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9753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D0432B0" w14:textId="77777777" w:rsidTr="00182A30">
        <w:trPr>
          <w:trHeight w:val="285"/>
        </w:trPr>
        <w:tc>
          <w:tcPr>
            <w:tcW w:w="988" w:type="dxa"/>
            <w:shd w:val="clear" w:color="auto" w:fill="auto"/>
            <w:tcMar>
              <w:left w:w="28" w:type="dxa"/>
              <w:right w:w="28" w:type="dxa"/>
            </w:tcMar>
            <w:vAlign w:val="bottom"/>
            <w:hideMark/>
          </w:tcPr>
          <w:p w14:paraId="5F4D715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S1-240239</w:t>
            </w:r>
          </w:p>
        </w:tc>
        <w:tc>
          <w:tcPr>
            <w:tcW w:w="3498" w:type="dxa"/>
            <w:shd w:val="clear" w:color="auto" w:fill="auto"/>
            <w:tcMar>
              <w:left w:w="28" w:type="dxa"/>
              <w:right w:w="28" w:type="dxa"/>
            </w:tcMar>
            <w:vAlign w:val="bottom"/>
            <w:hideMark/>
          </w:tcPr>
          <w:p w14:paraId="390330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xml:space="preserve">Possible enhancements on Integrated Sensing and Communication </w:t>
            </w:r>
          </w:p>
        </w:tc>
        <w:tc>
          <w:tcPr>
            <w:tcW w:w="1684" w:type="dxa"/>
            <w:shd w:val="clear" w:color="auto" w:fill="auto"/>
            <w:tcMar>
              <w:left w:w="28" w:type="dxa"/>
              <w:right w:w="28" w:type="dxa"/>
            </w:tcMar>
            <w:vAlign w:val="bottom"/>
            <w:hideMark/>
          </w:tcPr>
          <w:p w14:paraId="4A5B8F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Xiaomi</w:t>
            </w:r>
          </w:p>
        </w:tc>
        <w:tc>
          <w:tcPr>
            <w:tcW w:w="1020" w:type="dxa"/>
            <w:shd w:val="clear" w:color="auto" w:fill="auto"/>
            <w:tcMar>
              <w:left w:w="28" w:type="dxa"/>
              <w:right w:w="28" w:type="dxa"/>
            </w:tcMar>
            <w:vAlign w:val="bottom"/>
            <w:hideMark/>
          </w:tcPr>
          <w:p w14:paraId="35937B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602CF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4CD3D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B478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67EB6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6202F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BC80F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5154B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2C79711" w14:textId="77777777" w:rsidTr="00182A30">
        <w:trPr>
          <w:trHeight w:val="285"/>
        </w:trPr>
        <w:tc>
          <w:tcPr>
            <w:tcW w:w="988" w:type="dxa"/>
            <w:shd w:val="clear" w:color="auto" w:fill="auto"/>
            <w:tcMar>
              <w:left w:w="28" w:type="dxa"/>
              <w:right w:w="28" w:type="dxa"/>
            </w:tcMar>
            <w:vAlign w:val="bottom"/>
            <w:hideMark/>
          </w:tcPr>
          <w:p w14:paraId="35196E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S1-240240</w:t>
            </w:r>
          </w:p>
        </w:tc>
        <w:tc>
          <w:tcPr>
            <w:tcW w:w="3498" w:type="dxa"/>
            <w:shd w:val="clear" w:color="auto" w:fill="auto"/>
            <w:tcMar>
              <w:left w:w="28" w:type="dxa"/>
              <w:right w:w="28" w:type="dxa"/>
            </w:tcMar>
            <w:vAlign w:val="bottom"/>
            <w:hideMark/>
          </w:tcPr>
          <w:p w14:paraId="2BBF0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group report for ISN</w:t>
            </w:r>
          </w:p>
        </w:tc>
        <w:tc>
          <w:tcPr>
            <w:tcW w:w="1684" w:type="dxa"/>
            <w:shd w:val="clear" w:color="auto" w:fill="auto"/>
            <w:tcMar>
              <w:left w:w="28" w:type="dxa"/>
              <w:right w:w="28" w:type="dxa"/>
            </w:tcMar>
            <w:vAlign w:val="bottom"/>
            <w:hideMark/>
          </w:tcPr>
          <w:p w14:paraId="5A9C06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Chairperson</w:t>
            </w:r>
          </w:p>
        </w:tc>
        <w:tc>
          <w:tcPr>
            <w:tcW w:w="1020" w:type="dxa"/>
            <w:shd w:val="clear" w:color="auto" w:fill="auto"/>
            <w:tcMar>
              <w:left w:w="28" w:type="dxa"/>
              <w:right w:w="28" w:type="dxa"/>
            </w:tcMar>
            <w:vAlign w:val="bottom"/>
            <w:hideMark/>
          </w:tcPr>
          <w:p w14:paraId="2EC304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0A9057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E8426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EC18D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25FBE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1646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7A16B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9A91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356BFF" w14:textId="77777777" w:rsidTr="00182A30">
        <w:trPr>
          <w:trHeight w:val="285"/>
        </w:trPr>
        <w:tc>
          <w:tcPr>
            <w:tcW w:w="988" w:type="dxa"/>
            <w:shd w:val="clear" w:color="auto" w:fill="auto"/>
            <w:tcMar>
              <w:left w:w="28" w:type="dxa"/>
              <w:right w:w="28" w:type="dxa"/>
            </w:tcMar>
            <w:vAlign w:val="bottom"/>
            <w:hideMark/>
          </w:tcPr>
          <w:p w14:paraId="4DFB51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S1-240241</w:t>
            </w:r>
          </w:p>
        </w:tc>
        <w:tc>
          <w:tcPr>
            <w:tcW w:w="3498" w:type="dxa"/>
            <w:shd w:val="clear" w:color="auto" w:fill="auto"/>
            <w:tcMar>
              <w:left w:w="28" w:type="dxa"/>
              <w:right w:w="28" w:type="dxa"/>
            </w:tcMar>
            <w:vAlign w:val="bottom"/>
            <w:hideMark/>
          </w:tcPr>
          <w:p w14:paraId="3D7DEB2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Report for KVIs</w:t>
            </w:r>
          </w:p>
        </w:tc>
        <w:tc>
          <w:tcPr>
            <w:tcW w:w="1684" w:type="dxa"/>
            <w:shd w:val="clear" w:color="auto" w:fill="auto"/>
            <w:tcMar>
              <w:left w:w="28" w:type="dxa"/>
              <w:right w:w="28" w:type="dxa"/>
            </w:tcMar>
            <w:vAlign w:val="bottom"/>
            <w:hideMark/>
          </w:tcPr>
          <w:p w14:paraId="22B33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Drafting Chairperson</w:t>
            </w:r>
          </w:p>
        </w:tc>
        <w:tc>
          <w:tcPr>
            <w:tcW w:w="1020" w:type="dxa"/>
            <w:shd w:val="clear" w:color="auto" w:fill="auto"/>
            <w:tcMar>
              <w:left w:w="28" w:type="dxa"/>
              <w:right w:w="28" w:type="dxa"/>
            </w:tcMar>
            <w:vAlign w:val="bottom"/>
            <w:hideMark/>
          </w:tcPr>
          <w:p w14:paraId="4FF2CE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Report</w:t>
            </w:r>
          </w:p>
        </w:tc>
        <w:tc>
          <w:tcPr>
            <w:tcW w:w="680" w:type="dxa"/>
            <w:shd w:val="clear" w:color="auto" w:fill="auto"/>
            <w:tcMar>
              <w:left w:w="28" w:type="dxa"/>
              <w:right w:w="28" w:type="dxa"/>
            </w:tcMar>
            <w:vAlign w:val="bottom"/>
            <w:hideMark/>
          </w:tcPr>
          <w:p w14:paraId="30D971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E8A0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76BC4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540D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F971A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2E65E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B5A2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671B20F" w14:textId="77777777" w:rsidTr="00182A30">
        <w:trPr>
          <w:trHeight w:val="285"/>
        </w:trPr>
        <w:tc>
          <w:tcPr>
            <w:tcW w:w="988" w:type="dxa"/>
            <w:shd w:val="clear" w:color="auto" w:fill="auto"/>
            <w:tcMar>
              <w:left w:w="28" w:type="dxa"/>
              <w:right w:w="28" w:type="dxa"/>
            </w:tcMar>
            <w:vAlign w:val="bottom"/>
            <w:hideMark/>
          </w:tcPr>
          <w:p w14:paraId="2D7CF79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S1-240242</w:t>
            </w:r>
          </w:p>
        </w:tc>
        <w:tc>
          <w:tcPr>
            <w:tcW w:w="3498" w:type="dxa"/>
            <w:shd w:val="clear" w:color="auto" w:fill="auto"/>
            <w:tcMar>
              <w:left w:w="28" w:type="dxa"/>
              <w:right w:w="28" w:type="dxa"/>
            </w:tcMar>
            <w:vAlign w:val="bottom"/>
            <w:hideMark/>
          </w:tcPr>
          <w:p w14:paraId="2E325F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Multi-network Interoperability Enhancement</w:t>
            </w:r>
          </w:p>
        </w:tc>
        <w:tc>
          <w:tcPr>
            <w:tcW w:w="1684" w:type="dxa"/>
            <w:shd w:val="clear" w:color="auto" w:fill="auto"/>
            <w:tcMar>
              <w:left w:w="28" w:type="dxa"/>
              <w:right w:w="28" w:type="dxa"/>
            </w:tcMar>
            <w:vAlign w:val="bottom"/>
            <w:hideMark/>
          </w:tcPr>
          <w:p w14:paraId="5D7451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China Telecom</w:t>
            </w:r>
          </w:p>
        </w:tc>
        <w:tc>
          <w:tcPr>
            <w:tcW w:w="1020" w:type="dxa"/>
            <w:shd w:val="clear" w:color="auto" w:fill="auto"/>
            <w:tcMar>
              <w:left w:w="28" w:type="dxa"/>
              <w:right w:w="28" w:type="dxa"/>
            </w:tcMar>
            <w:vAlign w:val="bottom"/>
            <w:hideMark/>
          </w:tcPr>
          <w:p w14:paraId="52750E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FC8C3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3F37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EBC9B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B92B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ED416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96096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98D8D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8C67E6" w14:textId="77777777" w:rsidTr="00182A30">
        <w:trPr>
          <w:trHeight w:val="285"/>
        </w:trPr>
        <w:tc>
          <w:tcPr>
            <w:tcW w:w="988" w:type="dxa"/>
            <w:shd w:val="clear" w:color="auto" w:fill="auto"/>
            <w:tcMar>
              <w:left w:w="28" w:type="dxa"/>
              <w:right w:w="28" w:type="dxa"/>
            </w:tcMar>
            <w:vAlign w:val="bottom"/>
            <w:hideMark/>
          </w:tcPr>
          <w:p w14:paraId="32C8DE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S1-240243</w:t>
            </w:r>
          </w:p>
        </w:tc>
        <w:tc>
          <w:tcPr>
            <w:tcW w:w="3498" w:type="dxa"/>
            <w:shd w:val="clear" w:color="auto" w:fill="auto"/>
            <w:tcMar>
              <w:left w:w="28" w:type="dxa"/>
              <w:right w:w="28" w:type="dxa"/>
            </w:tcMar>
            <w:vAlign w:val="bottom"/>
            <w:hideMark/>
          </w:tcPr>
          <w:p w14:paraId="5F0950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2 - DP</w:t>
            </w:r>
          </w:p>
        </w:tc>
        <w:tc>
          <w:tcPr>
            <w:tcW w:w="1684" w:type="dxa"/>
            <w:shd w:val="clear" w:color="auto" w:fill="auto"/>
            <w:tcMar>
              <w:left w:w="28" w:type="dxa"/>
              <w:right w:w="28" w:type="dxa"/>
            </w:tcMar>
            <w:vAlign w:val="bottom"/>
            <w:hideMark/>
          </w:tcPr>
          <w:p w14:paraId="036B406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 Inc.</w:t>
            </w:r>
          </w:p>
        </w:tc>
        <w:tc>
          <w:tcPr>
            <w:tcW w:w="1020" w:type="dxa"/>
            <w:shd w:val="clear" w:color="auto" w:fill="auto"/>
            <w:tcMar>
              <w:left w:w="28" w:type="dxa"/>
              <w:right w:w="28" w:type="dxa"/>
            </w:tcMar>
            <w:vAlign w:val="bottom"/>
            <w:hideMark/>
          </w:tcPr>
          <w:p w14:paraId="449245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3A7F0F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89B4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8E3F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BD68E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12AF8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896C3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E67E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26DA12" w14:textId="77777777" w:rsidTr="00182A30">
        <w:trPr>
          <w:trHeight w:val="285"/>
        </w:trPr>
        <w:tc>
          <w:tcPr>
            <w:tcW w:w="988" w:type="dxa"/>
            <w:shd w:val="clear" w:color="auto" w:fill="auto"/>
            <w:tcMar>
              <w:left w:w="28" w:type="dxa"/>
              <w:right w:w="28" w:type="dxa"/>
            </w:tcMar>
            <w:vAlign w:val="bottom"/>
            <w:hideMark/>
          </w:tcPr>
          <w:p w14:paraId="707AAFA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S1-240244</w:t>
            </w:r>
          </w:p>
        </w:tc>
        <w:tc>
          <w:tcPr>
            <w:tcW w:w="3498" w:type="dxa"/>
            <w:shd w:val="clear" w:color="auto" w:fill="auto"/>
            <w:tcMar>
              <w:left w:w="28" w:type="dxa"/>
              <w:right w:w="28" w:type="dxa"/>
            </w:tcMar>
            <w:vAlign w:val="bottom"/>
            <w:hideMark/>
          </w:tcPr>
          <w:p w14:paraId="2DB196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interactivity in the IMS</w:t>
            </w:r>
          </w:p>
        </w:tc>
        <w:tc>
          <w:tcPr>
            <w:tcW w:w="1684" w:type="dxa"/>
            <w:shd w:val="clear" w:color="auto" w:fill="auto"/>
            <w:tcMar>
              <w:left w:w="28" w:type="dxa"/>
              <w:right w:w="28" w:type="dxa"/>
            </w:tcMar>
            <w:vAlign w:val="bottom"/>
            <w:hideMark/>
          </w:tcPr>
          <w:p w14:paraId="10E1B7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3E538F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6A5B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F141C6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192E3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B3BF7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9CDE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B098C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86AE0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BD6A2AC" w14:textId="77777777" w:rsidTr="00182A30">
        <w:trPr>
          <w:trHeight w:val="285"/>
        </w:trPr>
        <w:tc>
          <w:tcPr>
            <w:tcW w:w="988" w:type="dxa"/>
            <w:shd w:val="clear" w:color="auto" w:fill="auto"/>
            <w:tcMar>
              <w:left w:w="28" w:type="dxa"/>
              <w:right w:w="28" w:type="dxa"/>
            </w:tcMar>
            <w:vAlign w:val="bottom"/>
            <w:hideMark/>
          </w:tcPr>
          <w:p w14:paraId="78888F1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S1-240245</w:t>
            </w:r>
          </w:p>
        </w:tc>
        <w:tc>
          <w:tcPr>
            <w:tcW w:w="3498" w:type="dxa"/>
            <w:shd w:val="clear" w:color="auto" w:fill="auto"/>
            <w:tcMar>
              <w:left w:w="28" w:type="dxa"/>
              <w:right w:w="28" w:type="dxa"/>
            </w:tcMar>
            <w:vAlign w:val="bottom"/>
            <w:hideMark/>
          </w:tcPr>
          <w:p w14:paraId="29E6928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0D8FA3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A70EB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90452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EED7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BCA5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2AC2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828D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068F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62606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D2083F" w14:textId="77777777" w:rsidTr="00182A30">
        <w:trPr>
          <w:trHeight w:val="285"/>
        </w:trPr>
        <w:tc>
          <w:tcPr>
            <w:tcW w:w="988" w:type="dxa"/>
            <w:shd w:val="clear" w:color="auto" w:fill="auto"/>
            <w:tcMar>
              <w:left w:w="28" w:type="dxa"/>
              <w:right w:w="28" w:type="dxa"/>
            </w:tcMar>
            <w:vAlign w:val="bottom"/>
            <w:hideMark/>
          </w:tcPr>
          <w:p w14:paraId="642B6A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S1-240246</w:t>
            </w:r>
          </w:p>
        </w:tc>
        <w:tc>
          <w:tcPr>
            <w:tcW w:w="3498" w:type="dxa"/>
            <w:shd w:val="clear" w:color="auto" w:fill="auto"/>
            <w:tcMar>
              <w:left w:w="28" w:type="dxa"/>
              <w:right w:w="28" w:type="dxa"/>
            </w:tcMar>
            <w:vAlign w:val="bottom"/>
            <w:hideMark/>
          </w:tcPr>
          <w:p w14:paraId="70AAA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5EFDD5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4AFF4D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F3E74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A0B35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B049A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AA52A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D5F47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B4CD4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7DE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BD25A4E" w14:textId="77777777" w:rsidTr="00182A30">
        <w:trPr>
          <w:trHeight w:val="285"/>
        </w:trPr>
        <w:tc>
          <w:tcPr>
            <w:tcW w:w="988" w:type="dxa"/>
            <w:shd w:val="clear" w:color="auto" w:fill="auto"/>
            <w:tcMar>
              <w:left w:w="28" w:type="dxa"/>
              <w:right w:w="28" w:type="dxa"/>
            </w:tcMar>
            <w:vAlign w:val="bottom"/>
            <w:hideMark/>
          </w:tcPr>
          <w:p w14:paraId="619333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S1-240247</w:t>
            </w:r>
          </w:p>
        </w:tc>
        <w:tc>
          <w:tcPr>
            <w:tcW w:w="3498" w:type="dxa"/>
            <w:shd w:val="clear" w:color="auto" w:fill="auto"/>
            <w:tcMar>
              <w:left w:w="28" w:type="dxa"/>
              <w:right w:w="28" w:type="dxa"/>
            </w:tcMar>
            <w:vAlign w:val="bottom"/>
            <w:hideMark/>
          </w:tcPr>
          <w:p w14:paraId="6738F9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0FC0E7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76753C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0A962D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E4C6E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5491E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122B2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1EB2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BD33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C6864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2A84E3A" w14:textId="77777777" w:rsidTr="00182A30">
        <w:trPr>
          <w:trHeight w:val="285"/>
        </w:trPr>
        <w:tc>
          <w:tcPr>
            <w:tcW w:w="988" w:type="dxa"/>
            <w:shd w:val="clear" w:color="auto" w:fill="auto"/>
            <w:tcMar>
              <w:left w:w="28" w:type="dxa"/>
              <w:right w:w="28" w:type="dxa"/>
            </w:tcMar>
            <w:vAlign w:val="bottom"/>
            <w:hideMark/>
          </w:tcPr>
          <w:p w14:paraId="6FDF1C2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S1-240248</w:t>
            </w:r>
          </w:p>
        </w:tc>
        <w:tc>
          <w:tcPr>
            <w:tcW w:w="3498" w:type="dxa"/>
            <w:shd w:val="clear" w:color="auto" w:fill="auto"/>
            <w:tcMar>
              <w:left w:w="28" w:type="dxa"/>
              <w:right w:w="28" w:type="dxa"/>
            </w:tcMar>
            <w:vAlign w:val="bottom"/>
            <w:hideMark/>
          </w:tcPr>
          <w:p w14:paraId="5D48F3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Distributed Customization Network Services</w:t>
            </w:r>
          </w:p>
        </w:tc>
        <w:tc>
          <w:tcPr>
            <w:tcW w:w="1684" w:type="dxa"/>
            <w:shd w:val="clear" w:color="auto" w:fill="auto"/>
            <w:tcMar>
              <w:left w:w="28" w:type="dxa"/>
              <w:right w:w="28" w:type="dxa"/>
            </w:tcMar>
            <w:vAlign w:val="bottom"/>
            <w:hideMark/>
          </w:tcPr>
          <w:p w14:paraId="52A865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Telecom</w:t>
            </w:r>
          </w:p>
        </w:tc>
        <w:tc>
          <w:tcPr>
            <w:tcW w:w="1020" w:type="dxa"/>
            <w:shd w:val="clear" w:color="auto" w:fill="auto"/>
            <w:tcMar>
              <w:left w:w="28" w:type="dxa"/>
              <w:right w:w="28" w:type="dxa"/>
            </w:tcMar>
            <w:vAlign w:val="bottom"/>
            <w:hideMark/>
          </w:tcPr>
          <w:p w14:paraId="215CA9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AE9B9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3886D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E9CE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B92D4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AFEE9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04076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40D70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5A23EE8" w14:textId="77777777" w:rsidTr="00182A30">
        <w:trPr>
          <w:trHeight w:val="285"/>
        </w:trPr>
        <w:tc>
          <w:tcPr>
            <w:tcW w:w="988" w:type="dxa"/>
            <w:shd w:val="clear" w:color="auto" w:fill="auto"/>
            <w:tcMar>
              <w:left w:w="28" w:type="dxa"/>
              <w:right w:w="28" w:type="dxa"/>
            </w:tcMar>
            <w:vAlign w:val="bottom"/>
            <w:hideMark/>
          </w:tcPr>
          <w:p w14:paraId="1DCDE3D5"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S1-240249</w:t>
            </w:r>
          </w:p>
        </w:tc>
        <w:tc>
          <w:tcPr>
            <w:tcW w:w="3498" w:type="dxa"/>
            <w:shd w:val="clear" w:color="auto" w:fill="auto"/>
            <w:tcMar>
              <w:left w:w="28" w:type="dxa"/>
              <w:right w:w="28" w:type="dxa"/>
            </w:tcMar>
            <w:vAlign w:val="bottom"/>
            <w:hideMark/>
          </w:tcPr>
          <w:p w14:paraId="7EAA37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enhanced support for dual Tx/Rx Multi-USIM (MUSIM)</w:t>
            </w:r>
          </w:p>
        </w:tc>
        <w:tc>
          <w:tcPr>
            <w:tcW w:w="1684" w:type="dxa"/>
            <w:shd w:val="clear" w:color="auto" w:fill="auto"/>
            <w:tcMar>
              <w:left w:w="28" w:type="dxa"/>
              <w:right w:w="28" w:type="dxa"/>
            </w:tcMar>
            <w:vAlign w:val="bottom"/>
            <w:hideMark/>
          </w:tcPr>
          <w:p w14:paraId="63174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CableLabs</w:t>
            </w:r>
          </w:p>
        </w:tc>
        <w:tc>
          <w:tcPr>
            <w:tcW w:w="1020" w:type="dxa"/>
            <w:shd w:val="clear" w:color="auto" w:fill="auto"/>
            <w:tcMar>
              <w:left w:w="28" w:type="dxa"/>
              <w:right w:w="28" w:type="dxa"/>
            </w:tcMar>
            <w:vAlign w:val="bottom"/>
            <w:hideMark/>
          </w:tcPr>
          <w:p w14:paraId="0F93E0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7077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5127A1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0E195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91EDF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071D1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96EA4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4BC44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2DB24CE" w14:textId="77777777" w:rsidTr="00182A30">
        <w:trPr>
          <w:trHeight w:val="285"/>
        </w:trPr>
        <w:tc>
          <w:tcPr>
            <w:tcW w:w="988" w:type="dxa"/>
            <w:shd w:val="clear" w:color="auto" w:fill="auto"/>
            <w:tcMar>
              <w:left w:w="28" w:type="dxa"/>
              <w:right w:w="28" w:type="dxa"/>
            </w:tcMar>
            <w:vAlign w:val="bottom"/>
            <w:hideMark/>
          </w:tcPr>
          <w:p w14:paraId="0C53F4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S1-240250</w:t>
            </w:r>
          </w:p>
        </w:tc>
        <w:tc>
          <w:tcPr>
            <w:tcW w:w="3498" w:type="dxa"/>
            <w:shd w:val="clear" w:color="auto" w:fill="auto"/>
            <w:tcMar>
              <w:left w:w="28" w:type="dxa"/>
              <w:right w:w="28" w:type="dxa"/>
            </w:tcMar>
            <w:vAlign w:val="bottom"/>
            <w:hideMark/>
          </w:tcPr>
          <w:p w14:paraId="0BDD8C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Supplemental network extension</w:t>
            </w:r>
          </w:p>
        </w:tc>
        <w:tc>
          <w:tcPr>
            <w:tcW w:w="1684" w:type="dxa"/>
            <w:shd w:val="clear" w:color="auto" w:fill="auto"/>
            <w:tcMar>
              <w:left w:w="28" w:type="dxa"/>
              <w:right w:w="28" w:type="dxa"/>
            </w:tcMar>
            <w:vAlign w:val="bottom"/>
            <w:hideMark/>
          </w:tcPr>
          <w:p w14:paraId="4D71C2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203EAF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FE950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CD08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8C87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CD872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6A466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C040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0D12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1BF3FB3" w14:textId="77777777" w:rsidTr="00182A30">
        <w:trPr>
          <w:trHeight w:val="285"/>
        </w:trPr>
        <w:tc>
          <w:tcPr>
            <w:tcW w:w="988" w:type="dxa"/>
            <w:shd w:val="clear" w:color="auto" w:fill="auto"/>
            <w:tcMar>
              <w:left w:w="28" w:type="dxa"/>
              <w:right w:w="28" w:type="dxa"/>
            </w:tcMar>
            <w:vAlign w:val="bottom"/>
            <w:hideMark/>
          </w:tcPr>
          <w:p w14:paraId="7C1FBDE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S1-240251</w:t>
            </w:r>
          </w:p>
        </w:tc>
        <w:tc>
          <w:tcPr>
            <w:tcW w:w="3498" w:type="dxa"/>
            <w:shd w:val="clear" w:color="auto" w:fill="auto"/>
            <w:tcMar>
              <w:left w:w="28" w:type="dxa"/>
              <w:right w:w="28" w:type="dxa"/>
            </w:tcMar>
            <w:vAlign w:val="bottom"/>
            <w:hideMark/>
          </w:tcPr>
          <w:p w14:paraId="68C593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7ECB7D51"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5F938A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A44B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84C50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2C48E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8B8B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7C3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E8CBA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7D42C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BEECB1C" w14:textId="77777777" w:rsidTr="00182A30">
        <w:trPr>
          <w:trHeight w:val="285"/>
        </w:trPr>
        <w:tc>
          <w:tcPr>
            <w:tcW w:w="988" w:type="dxa"/>
            <w:shd w:val="clear" w:color="auto" w:fill="auto"/>
            <w:tcMar>
              <w:left w:w="28" w:type="dxa"/>
              <w:right w:w="28" w:type="dxa"/>
            </w:tcMar>
            <w:vAlign w:val="bottom"/>
            <w:hideMark/>
          </w:tcPr>
          <w:p w14:paraId="60FB7B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S1-240252</w:t>
            </w:r>
          </w:p>
        </w:tc>
        <w:tc>
          <w:tcPr>
            <w:tcW w:w="3498" w:type="dxa"/>
            <w:shd w:val="clear" w:color="auto" w:fill="auto"/>
            <w:tcMar>
              <w:left w:w="28" w:type="dxa"/>
              <w:right w:w="28" w:type="dxa"/>
            </w:tcMar>
            <w:vAlign w:val="bottom"/>
            <w:hideMark/>
          </w:tcPr>
          <w:p w14:paraId="2AB48C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6B8DA8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347C53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08FBA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4F42E2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69A74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E6E0A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EA78C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CB300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A1D2A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CA15489" w14:textId="77777777" w:rsidTr="00182A30">
        <w:trPr>
          <w:trHeight w:val="285"/>
        </w:trPr>
        <w:tc>
          <w:tcPr>
            <w:tcW w:w="988" w:type="dxa"/>
            <w:shd w:val="clear" w:color="auto" w:fill="auto"/>
            <w:tcMar>
              <w:left w:w="28" w:type="dxa"/>
              <w:right w:w="28" w:type="dxa"/>
            </w:tcMar>
            <w:vAlign w:val="bottom"/>
            <w:hideMark/>
          </w:tcPr>
          <w:p w14:paraId="12F2DA2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S1-240253</w:t>
            </w:r>
          </w:p>
        </w:tc>
        <w:tc>
          <w:tcPr>
            <w:tcW w:w="3498" w:type="dxa"/>
            <w:shd w:val="clear" w:color="auto" w:fill="auto"/>
            <w:tcMar>
              <w:left w:w="28" w:type="dxa"/>
              <w:right w:w="28" w:type="dxa"/>
            </w:tcMar>
            <w:vAlign w:val="bottom"/>
            <w:hideMark/>
          </w:tcPr>
          <w:p w14:paraId="09A7A9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002697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637C3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05081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B93CB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FF814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B435F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2AB2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A0401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6C69D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6B55A4" w14:textId="77777777" w:rsidTr="00182A30">
        <w:trPr>
          <w:trHeight w:val="285"/>
        </w:trPr>
        <w:tc>
          <w:tcPr>
            <w:tcW w:w="988" w:type="dxa"/>
            <w:shd w:val="clear" w:color="auto" w:fill="auto"/>
            <w:tcMar>
              <w:left w:w="28" w:type="dxa"/>
              <w:right w:w="28" w:type="dxa"/>
            </w:tcMar>
            <w:vAlign w:val="bottom"/>
            <w:hideMark/>
          </w:tcPr>
          <w:p w14:paraId="4434DE0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S1-240254</w:t>
            </w:r>
          </w:p>
        </w:tc>
        <w:tc>
          <w:tcPr>
            <w:tcW w:w="3498" w:type="dxa"/>
            <w:shd w:val="clear" w:color="auto" w:fill="auto"/>
            <w:tcMar>
              <w:left w:w="28" w:type="dxa"/>
              <w:right w:w="28" w:type="dxa"/>
            </w:tcMar>
            <w:vAlign w:val="bottom"/>
            <w:hideMark/>
          </w:tcPr>
          <w:p w14:paraId="3B3710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Enhanced Group Communication Service</w:t>
            </w:r>
          </w:p>
        </w:tc>
        <w:tc>
          <w:tcPr>
            <w:tcW w:w="1684" w:type="dxa"/>
            <w:shd w:val="clear" w:color="auto" w:fill="auto"/>
            <w:tcMar>
              <w:left w:w="28" w:type="dxa"/>
              <w:right w:w="28" w:type="dxa"/>
            </w:tcMar>
            <w:vAlign w:val="bottom"/>
            <w:hideMark/>
          </w:tcPr>
          <w:p w14:paraId="4A7D3967" w14:textId="77777777" w:rsidR="00182A30" w:rsidRPr="00182A30" w:rsidRDefault="00182A30" w:rsidP="00182A30">
            <w:pPr>
              <w:rPr>
                <w:rFonts w:ascii="Arial" w:eastAsia="Times New Roman" w:hAnsi="Arial" w:cs="Arial"/>
                <w:sz w:val="16"/>
                <w:szCs w:val="16"/>
                <w:lang w:val="es-ES" w:eastAsia="ja-JP"/>
              </w:rPr>
            </w:pPr>
            <w:r w:rsidRPr="00182A30">
              <w:rPr>
                <w:rFonts w:ascii="Arial" w:eastAsia="Times New Roman" w:hAnsi="Arial" w:cs="Arial"/>
                <w:sz w:val="16"/>
                <w:szCs w:val="16"/>
                <w:lang w:val="es-ES" w:eastAsia="ja-JP"/>
              </w:rPr>
              <w:t>ZTE, CEPRI, China Unicom, China Telecom, CMCC, vivo</w:t>
            </w:r>
          </w:p>
        </w:tc>
        <w:tc>
          <w:tcPr>
            <w:tcW w:w="1020" w:type="dxa"/>
            <w:shd w:val="clear" w:color="auto" w:fill="auto"/>
            <w:tcMar>
              <w:left w:w="28" w:type="dxa"/>
              <w:right w:w="28" w:type="dxa"/>
            </w:tcMar>
            <w:vAlign w:val="bottom"/>
            <w:hideMark/>
          </w:tcPr>
          <w:p w14:paraId="410FF3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1BF08E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6A2B0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6864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F2ED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FA021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D4365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DAC2D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D290665" w14:textId="77777777" w:rsidTr="00182A30">
        <w:trPr>
          <w:trHeight w:val="285"/>
        </w:trPr>
        <w:tc>
          <w:tcPr>
            <w:tcW w:w="988" w:type="dxa"/>
            <w:shd w:val="clear" w:color="auto" w:fill="auto"/>
            <w:tcMar>
              <w:left w:w="28" w:type="dxa"/>
              <w:right w:w="28" w:type="dxa"/>
            </w:tcMar>
            <w:vAlign w:val="bottom"/>
            <w:hideMark/>
          </w:tcPr>
          <w:p w14:paraId="0DC1150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S1-240255</w:t>
            </w:r>
          </w:p>
        </w:tc>
        <w:tc>
          <w:tcPr>
            <w:tcW w:w="3498" w:type="dxa"/>
            <w:shd w:val="clear" w:color="auto" w:fill="auto"/>
            <w:tcMar>
              <w:left w:w="28" w:type="dxa"/>
              <w:right w:w="28" w:type="dxa"/>
            </w:tcMar>
            <w:vAlign w:val="bottom"/>
            <w:hideMark/>
          </w:tcPr>
          <w:p w14:paraId="435053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5GS assisted Mobile AI</w:t>
            </w:r>
          </w:p>
        </w:tc>
        <w:tc>
          <w:tcPr>
            <w:tcW w:w="1684" w:type="dxa"/>
            <w:shd w:val="clear" w:color="auto" w:fill="auto"/>
            <w:tcMar>
              <w:left w:w="28" w:type="dxa"/>
              <w:right w:w="28" w:type="dxa"/>
            </w:tcMar>
            <w:vAlign w:val="bottom"/>
            <w:hideMark/>
          </w:tcPr>
          <w:p w14:paraId="7BA451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69C99C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687E2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610FB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48EC9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D720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BF5A0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1208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E68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BAE00A" w14:textId="77777777" w:rsidTr="00182A30">
        <w:trPr>
          <w:trHeight w:val="285"/>
        </w:trPr>
        <w:tc>
          <w:tcPr>
            <w:tcW w:w="988" w:type="dxa"/>
            <w:shd w:val="clear" w:color="auto" w:fill="auto"/>
            <w:tcMar>
              <w:left w:w="28" w:type="dxa"/>
              <w:right w:w="28" w:type="dxa"/>
            </w:tcMar>
            <w:vAlign w:val="bottom"/>
            <w:hideMark/>
          </w:tcPr>
          <w:p w14:paraId="29E73CB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S1-240256</w:t>
            </w:r>
          </w:p>
        </w:tc>
        <w:tc>
          <w:tcPr>
            <w:tcW w:w="3498" w:type="dxa"/>
            <w:shd w:val="clear" w:color="auto" w:fill="auto"/>
            <w:tcMar>
              <w:left w:w="28" w:type="dxa"/>
              <w:right w:w="28" w:type="dxa"/>
            </w:tcMar>
            <w:vAlign w:val="bottom"/>
            <w:hideMark/>
          </w:tcPr>
          <w:p w14:paraId="2711F5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Secondary Network Selection</w:t>
            </w:r>
          </w:p>
        </w:tc>
        <w:tc>
          <w:tcPr>
            <w:tcW w:w="1684" w:type="dxa"/>
            <w:shd w:val="clear" w:color="auto" w:fill="auto"/>
            <w:tcMar>
              <w:left w:w="28" w:type="dxa"/>
              <w:right w:w="28" w:type="dxa"/>
            </w:tcMar>
            <w:vAlign w:val="bottom"/>
            <w:hideMark/>
          </w:tcPr>
          <w:p w14:paraId="770F9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w:t>
            </w:r>
          </w:p>
        </w:tc>
        <w:tc>
          <w:tcPr>
            <w:tcW w:w="1020" w:type="dxa"/>
            <w:shd w:val="clear" w:color="auto" w:fill="auto"/>
            <w:tcMar>
              <w:left w:w="28" w:type="dxa"/>
              <w:right w:w="28" w:type="dxa"/>
            </w:tcMar>
            <w:vAlign w:val="bottom"/>
            <w:hideMark/>
          </w:tcPr>
          <w:p w14:paraId="2D0045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E6FCE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26045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26204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55D97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28596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9D9FF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B1CAA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E243302" w14:textId="77777777" w:rsidTr="00182A30">
        <w:trPr>
          <w:trHeight w:val="285"/>
        </w:trPr>
        <w:tc>
          <w:tcPr>
            <w:tcW w:w="988" w:type="dxa"/>
            <w:shd w:val="clear" w:color="auto" w:fill="auto"/>
            <w:tcMar>
              <w:left w:w="28" w:type="dxa"/>
              <w:right w:w="28" w:type="dxa"/>
            </w:tcMar>
            <w:vAlign w:val="bottom"/>
            <w:hideMark/>
          </w:tcPr>
          <w:p w14:paraId="2D31B46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S1-240257</w:t>
            </w:r>
          </w:p>
        </w:tc>
        <w:tc>
          <w:tcPr>
            <w:tcW w:w="3498" w:type="dxa"/>
            <w:shd w:val="clear" w:color="auto" w:fill="auto"/>
            <w:tcMar>
              <w:left w:w="28" w:type="dxa"/>
              <w:right w:w="28" w:type="dxa"/>
            </w:tcMar>
            <w:vAlign w:val="bottom"/>
            <w:hideMark/>
          </w:tcPr>
          <w:p w14:paraId="66E1B1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7B606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w:t>
            </w:r>
          </w:p>
        </w:tc>
        <w:tc>
          <w:tcPr>
            <w:tcW w:w="1020" w:type="dxa"/>
            <w:shd w:val="clear" w:color="auto" w:fill="auto"/>
            <w:tcMar>
              <w:left w:w="28" w:type="dxa"/>
              <w:right w:w="28" w:type="dxa"/>
            </w:tcMar>
            <w:vAlign w:val="bottom"/>
            <w:hideMark/>
          </w:tcPr>
          <w:p w14:paraId="3B8215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87334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ADC0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BA6A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496CC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83277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166C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E4A94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21D773B" w14:textId="77777777" w:rsidTr="00182A30">
        <w:trPr>
          <w:trHeight w:val="285"/>
        </w:trPr>
        <w:tc>
          <w:tcPr>
            <w:tcW w:w="988" w:type="dxa"/>
            <w:shd w:val="clear" w:color="auto" w:fill="auto"/>
            <w:tcMar>
              <w:left w:w="28" w:type="dxa"/>
              <w:right w:w="28" w:type="dxa"/>
            </w:tcMar>
            <w:vAlign w:val="bottom"/>
            <w:hideMark/>
          </w:tcPr>
          <w:p w14:paraId="6DC59C5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S1-240258</w:t>
            </w:r>
          </w:p>
        </w:tc>
        <w:tc>
          <w:tcPr>
            <w:tcW w:w="3498" w:type="dxa"/>
            <w:shd w:val="clear" w:color="auto" w:fill="auto"/>
            <w:tcMar>
              <w:left w:w="28" w:type="dxa"/>
              <w:right w:w="28" w:type="dxa"/>
            </w:tcMar>
            <w:vAlign w:val="bottom"/>
            <w:hideMark/>
          </w:tcPr>
          <w:p w14:paraId="510B43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3819B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4E95D8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65AADA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8203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4D727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D21CC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4C1CF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3377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37106C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E75AA6C" w14:textId="77777777" w:rsidTr="00182A30">
        <w:trPr>
          <w:trHeight w:val="285"/>
        </w:trPr>
        <w:tc>
          <w:tcPr>
            <w:tcW w:w="988" w:type="dxa"/>
            <w:shd w:val="clear" w:color="auto" w:fill="auto"/>
            <w:tcMar>
              <w:left w:w="28" w:type="dxa"/>
              <w:right w:w="28" w:type="dxa"/>
            </w:tcMar>
            <w:vAlign w:val="bottom"/>
            <w:hideMark/>
          </w:tcPr>
          <w:p w14:paraId="5F73C6B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S1-240259</w:t>
            </w:r>
          </w:p>
        </w:tc>
        <w:tc>
          <w:tcPr>
            <w:tcW w:w="3498" w:type="dxa"/>
            <w:shd w:val="clear" w:color="auto" w:fill="auto"/>
            <w:tcMar>
              <w:left w:w="28" w:type="dxa"/>
              <w:right w:w="28" w:type="dxa"/>
            </w:tcMar>
            <w:vAlign w:val="bottom"/>
            <w:hideMark/>
          </w:tcPr>
          <w:p w14:paraId="779BEBE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Vehicle-Mounted Relays Phase3</w:t>
            </w:r>
          </w:p>
        </w:tc>
        <w:tc>
          <w:tcPr>
            <w:tcW w:w="1684" w:type="dxa"/>
            <w:shd w:val="clear" w:color="auto" w:fill="auto"/>
            <w:tcMar>
              <w:left w:w="28" w:type="dxa"/>
              <w:right w:w="28" w:type="dxa"/>
            </w:tcMar>
            <w:vAlign w:val="bottom"/>
            <w:hideMark/>
          </w:tcPr>
          <w:p w14:paraId="33B582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556093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502E1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AA429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6DFEDC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7B19E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41C1D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5A968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F294C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B917899" w14:textId="77777777" w:rsidTr="00182A30">
        <w:trPr>
          <w:trHeight w:val="285"/>
        </w:trPr>
        <w:tc>
          <w:tcPr>
            <w:tcW w:w="988" w:type="dxa"/>
            <w:shd w:val="clear" w:color="auto" w:fill="auto"/>
            <w:tcMar>
              <w:left w:w="28" w:type="dxa"/>
              <w:right w:w="28" w:type="dxa"/>
            </w:tcMar>
            <w:vAlign w:val="bottom"/>
            <w:hideMark/>
          </w:tcPr>
          <w:p w14:paraId="6317D4A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S1-240260</w:t>
            </w:r>
          </w:p>
        </w:tc>
        <w:tc>
          <w:tcPr>
            <w:tcW w:w="3498" w:type="dxa"/>
            <w:shd w:val="clear" w:color="auto" w:fill="auto"/>
            <w:tcMar>
              <w:left w:w="28" w:type="dxa"/>
              <w:right w:w="28" w:type="dxa"/>
            </w:tcMar>
            <w:vAlign w:val="bottom"/>
            <w:hideMark/>
          </w:tcPr>
          <w:p w14:paraId="244659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Collaboration of dual 3GPP access</w:t>
            </w:r>
          </w:p>
        </w:tc>
        <w:tc>
          <w:tcPr>
            <w:tcW w:w="1684" w:type="dxa"/>
            <w:shd w:val="clear" w:color="auto" w:fill="auto"/>
            <w:tcMar>
              <w:left w:w="28" w:type="dxa"/>
              <w:right w:w="28" w:type="dxa"/>
            </w:tcMar>
            <w:vAlign w:val="bottom"/>
            <w:hideMark/>
          </w:tcPr>
          <w:p w14:paraId="39D1F7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1020" w:type="dxa"/>
            <w:shd w:val="clear" w:color="auto" w:fill="auto"/>
            <w:tcMar>
              <w:left w:w="28" w:type="dxa"/>
              <w:right w:w="28" w:type="dxa"/>
            </w:tcMar>
            <w:vAlign w:val="bottom"/>
            <w:hideMark/>
          </w:tcPr>
          <w:p w14:paraId="471C24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1DC16D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905D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D6460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E529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8676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24701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1FFF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F202718" w14:textId="77777777" w:rsidTr="00182A30">
        <w:trPr>
          <w:trHeight w:val="285"/>
        </w:trPr>
        <w:tc>
          <w:tcPr>
            <w:tcW w:w="988" w:type="dxa"/>
            <w:shd w:val="clear" w:color="auto" w:fill="auto"/>
            <w:tcMar>
              <w:left w:w="28" w:type="dxa"/>
              <w:right w:w="28" w:type="dxa"/>
            </w:tcMar>
            <w:vAlign w:val="bottom"/>
            <w:hideMark/>
          </w:tcPr>
          <w:p w14:paraId="56CC60B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S1-240261</w:t>
            </w:r>
          </w:p>
        </w:tc>
        <w:tc>
          <w:tcPr>
            <w:tcW w:w="3498" w:type="dxa"/>
            <w:shd w:val="clear" w:color="auto" w:fill="auto"/>
            <w:tcMar>
              <w:left w:w="28" w:type="dxa"/>
              <w:right w:w="28" w:type="dxa"/>
            </w:tcMar>
            <w:vAlign w:val="bottom"/>
            <w:hideMark/>
          </w:tcPr>
          <w:p w14:paraId="79A661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terminology for requirements</w:t>
            </w:r>
          </w:p>
        </w:tc>
        <w:tc>
          <w:tcPr>
            <w:tcW w:w="1684" w:type="dxa"/>
            <w:shd w:val="clear" w:color="auto" w:fill="auto"/>
            <w:tcMar>
              <w:left w:w="28" w:type="dxa"/>
              <w:right w:w="28" w:type="dxa"/>
            </w:tcMar>
            <w:vAlign w:val="bottom"/>
            <w:hideMark/>
          </w:tcPr>
          <w:p w14:paraId="7EFF3C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InterDigital</w:t>
            </w:r>
          </w:p>
        </w:tc>
        <w:tc>
          <w:tcPr>
            <w:tcW w:w="1020" w:type="dxa"/>
            <w:shd w:val="clear" w:color="auto" w:fill="auto"/>
            <w:tcMar>
              <w:left w:w="28" w:type="dxa"/>
              <w:right w:w="28" w:type="dxa"/>
            </w:tcMar>
            <w:vAlign w:val="bottom"/>
            <w:hideMark/>
          </w:tcPr>
          <w:p w14:paraId="20CCCC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BC6B6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165C1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77ABE6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19.1.0</w:t>
            </w:r>
          </w:p>
        </w:tc>
        <w:tc>
          <w:tcPr>
            <w:tcW w:w="1408" w:type="dxa"/>
            <w:shd w:val="clear" w:color="auto" w:fill="auto"/>
            <w:tcMar>
              <w:left w:w="28" w:type="dxa"/>
              <w:right w:w="28" w:type="dxa"/>
            </w:tcMar>
            <w:vAlign w:val="bottom"/>
            <w:hideMark/>
          </w:tcPr>
          <w:p w14:paraId="18C48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UAS_Ph3</w:t>
            </w:r>
          </w:p>
        </w:tc>
        <w:tc>
          <w:tcPr>
            <w:tcW w:w="746" w:type="dxa"/>
            <w:shd w:val="clear" w:color="000000" w:fill="BFBFBF"/>
            <w:tcMar>
              <w:left w:w="28" w:type="dxa"/>
              <w:right w:w="28" w:type="dxa"/>
            </w:tcMar>
            <w:vAlign w:val="bottom"/>
            <w:hideMark/>
          </w:tcPr>
          <w:p w14:paraId="47C75B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0052</w:t>
            </w:r>
          </w:p>
        </w:tc>
        <w:tc>
          <w:tcPr>
            <w:tcW w:w="830" w:type="dxa"/>
            <w:shd w:val="clear" w:color="000000" w:fill="BFBFBF"/>
            <w:tcMar>
              <w:left w:w="28" w:type="dxa"/>
              <w:right w:w="28" w:type="dxa"/>
            </w:tcMar>
            <w:vAlign w:val="bottom"/>
            <w:hideMark/>
          </w:tcPr>
          <w:p w14:paraId="45FBC3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66957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C6234F4" w14:textId="77777777" w:rsidTr="00182A30">
        <w:trPr>
          <w:trHeight w:val="285"/>
        </w:trPr>
        <w:tc>
          <w:tcPr>
            <w:tcW w:w="988" w:type="dxa"/>
            <w:shd w:val="clear" w:color="auto" w:fill="auto"/>
            <w:tcMar>
              <w:left w:w="28" w:type="dxa"/>
              <w:right w:w="28" w:type="dxa"/>
            </w:tcMar>
            <w:vAlign w:val="bottom"/>
            <w:hideMark/>
          </w:tcPr>
          <w:p w14:paraId="5F88807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S1-240262</w:t>
            </w:r>
          </w:p>
        </w:tc>
        <w:tc>
          <w:tcPr>
            <w:tcW w:w="3498" w:type="dxa"/>
            <w:shd w:val="clear" w:color="auto" w:fill="auto"/>
            <w:tcMar>
              <w:left w:w="28" w:type="dxa"/>
              <w:right w:w="28" w:type="dxa"/>
            </w:tcMar>
            <w:vAlign w:val="bottom"/>
            <w:hideMark/>
          </w:tcPr>
          <w:p w14:paraId="12B5FA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Network of Service Robots with Ambient Intelligence Phase 2</w:t>
            </w:r>
          </w:p>
        </w:tc>
        <w:tc>
          <w:tcPr>
            <w:tcW w:w="1684" w:type="dxa"/>
            <w:shd w:val="clear" w:color="auto" w:fill="auto"/>
            <w:tcMar>
              <w:left w:w="28" w:type="dxa"/>
              <w:right w:w="28" w:type="dxa"/>
            </w:tcMar>
            <w:vAlign w:val="bottom"/>
            <w:hideMark/>
          </w:tcPr>
          <w:p w14:paraId="6A6357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002378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6BDB0E4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BF6E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4066D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5AA0C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7A0A4C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8DF69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DF147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D56D0E4" w14:textId="77777777" w:rsidTr="00182A30">
        <w:trPr>
          <w:trHeight w:val="285"/>
        </w:trPr>
        <w:tc>
          <w:tcPr>
            <w:tcW w:w="988" w:type="dxa"/>
            <w:shd w:val="clear" w:color="auto" w:fill="auto"/>
            <w:tcMar>
              <w:left w:w="28" w:type="dxa"/>
              <w:right w:w="28" w:type="dxa"/>
            </w:tcMar>
            <w:vAlign w:val="bottom"/>
            <w:hideMark/>
          </w:tcPr>
          <w:p w14:paraId="5E96624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S1-240263</w:t>
            </w:r>
          </w:p>
        </w:tc>
        <w:tc>
          <w:tcPr>
            <w:tcW w:w="3498" w:type="dxa"/>
            <w:shd w:val="clear" w:color="auto" w:fill="auto"/>
            <w:tcMar>
              <w:left w:w="28" w:type="dxa"/>
              <w:right w:w="28" w:type="dxa"/>
            </w:tcMar>
            <w:vAlign w:val="bottom"/>
            <w:hideMark/>
          </w:tcPr>
          <w:p w14:paraId="4A4474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on Study on Integrated Sensing and Communication Phase 2</w:t>
            </w:r>
          </w:p>
        </w:tc>
        <w:tc>
          <w:tcPr>
            <w:tcW w:w="1684" w:type="dxa"/>
            <w:shd w:val="clear" w:color="auto" w:fill="auto"/>
            <w:tcMar>
              <w:left w:w="28" w:type="dxa"/>
              <w:right w:w="28" w:type="dxa"/>
            </w:tcMar>
            <w:vAlign w:val="bottom"/>
            <w:hideMark/>
          </w:tcPr>
          <w:p w14:paraId="3F2E0D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CMCC, Xiaomi</w:t>
            </w:r>
          </w:p>
        </w:tc>
        <w:tc>
          <w:tcPr>
            <w:tcW w:w="1020" w:type="dxa"/>
            <w:shd w:val="clear" w:color="auto" w:fill="auto"/>
            <w:tcMar>
              <w:left w:w="28" w:type="dxa"/>
              <w:right w:w="28" w:type="dxa"/>
            </w:tcMar>
            <w:vAlign w:val="bottom"/>
            <w:hideMark/>
          </w:tcPr>
          <w:p w14:paraId="64C6FB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0A847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2D4C7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7F80D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23BA6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5698F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DAC72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B9FD2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D23E7B2" w14:textId="77777777" w:rsidTr="00182A30">
        <w:trPr>
          <w:trHeight w:val="285"/>
        </w:trPr>
        <w:tc>
          <w:tcPr>
            <w:tcW w:w="988" w:type="dxa"/>
            <w:shd w:val="clear" w:color="auto" w:fill="auto"/>
            <w:tcMar>
              <w:left w:w="28" w:type="dxa"/>
              <w:right w:w="28" w:type="dxa"/>
            </w:tcMar>
            <w:vAlign w:val="bottom"/>
            <w:hideMark/>
          </w:tcPr>
          <w:p w14:paraId="3698AC3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S1-240264</w:t>
            </w:r>
          </w:p>
        </w:tc>
        <w:tc>
          <w:tcPr>
            <w:tcW w:w="3498" w:type="dxa"/>
            <w:shd w:val="clear" w:color="auto" w:fill="auto"/>
            <w:tcMar>
              <w:left w:w="28" w:type="dxa"/>
              <w:right w:w="28" w:type="dxa"/>
            </w:tcMar>
            <w:vAlign w:val="bottom"/>
            <w:hideMark/>
          </w:tcPr>
          <w:p w14:paraId="1A12CD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interactionvity in the IMS</w:t>
            </w:r>
          </w:p>
        </w:tc>
        <w:tc>
          <w:tcPr>
            <w:tcW w:w="1684" w:type="dxa"/>
            <w:shd w:val="clear" w:color="auto" w:fill="auto"/>
            <w:tcMar>
              <w:left w:w="28" w:type="dxa"/>
              <w:right w:w="28" w:type="dxa"/>
            </w:tcMar>
            <w:vAlign w:val="bottom"/>
            <w:hideMark/>
          </w:tcPr>
          <w:p w14:paraId="5E5947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221F84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E2AF55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1141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A3570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F23FE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2E515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97327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1B58E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8D5FF93" w14:textId="77777777" w:rsidTr="00182A30">
        <w:trPr>
          <w:trHeight w:val="285"/>
        </w:trPr>
        <w:tc>
          <w:tcPr>
            <w:tcW w:w="988" w:type="dxa"/>
            <w:shd w:val="clear" w:color="auto" w:fill="auto"/>
            <w:tcMar>
              <w:left w:w="28" w:type="dxa"/>
              <w:right w:w="28" w:type="dxa"/>
            </w:tcMar>
            <w:vAlign w:val="bottom"/>
            <w:hideMark/>
          </w:tcPr>
          <w:p w14:paraId="257C63F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S1-240265</w:t>
            </w:r>
          </w:p>
        </w:tc>
        <w:tc>
          <w:tcPr>
            <w:tcW w:w="3498" w:type="dxa"/>
            <w:shd w:val="clear" w:color="auto" w:fill="auto"/>
            <w:tcMar>
              <w:left w:w="28" w:type="dxa"/>
              <w:right w:w="28" w:type="dxa"/>
            </w:tcMar>
            <w:vAlign w:val="bottom"/>
            <w:hideMark/>
          </w:tcPr>
          <w:p w14:paraId="3012EA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Study on 3GPP Subnetworks</w:t>
            </w:r>
          </w:p>
        </w:tc>
        <w:tc>
          <w:tcPr>
            <w:tcW w:w="1684" w:type="dxa"/>
            <w:shd w:val="clear" w:color="auto" w:fill="auto"/>
            <w:tcMar>
              <w:left w:w="28" w:type="dxa"/>
              <w:right w:w="28" w:type="dxa"/>
            </w:tcMar>
            <w:vAlign w:val="bottom"/>
            <w:hideMark/>
          </w:tcPr>
          <w:p w14:paraId="60CC09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Robert Bosch GmbH</w:t>
            </w:r>
          </w:p>
        </w:tc>
        <w:tc>
          <w:tcPr>
            <w:tcW w:w="1020" w:type="dxa"/>
            <w:shd w:val="clear" w:color="auto" w:fill="auto"/>
            <w:tcMar>
              <w:left w:w="28" w:type="dxa"/>
              <w:right w:w="28" w:type="dxa"/>
            </w:tcMar>
            <w:vAlign w:val="bottom"/>
            <w:hideMark/>
          </w:tcPr>
          <w:p w14:paraId="0EA686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57F9A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B4C77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F8C11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B9708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C3D85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F29C6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0B55D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79B2F6F" w14:textId="77777777" w:rsidTr="00182A30">
        <w:trPr>
          <w:trHeight w:val="285"/>
        </w:trPr>
        <w:tc>
          <w:tcPr>
            <w:tcW w:w="988" w:type="dxa"/>
            <w:shd w:val="clear" w:color="auto" w:fill="auto"/>
            <w:tcMar>
              <w:left w:w="28" w:type="dxa"/>
              <w:right w:w="28" w:type="dxa"/>
            </w:tcMar>
            <w:vAlign w:val="bottom"/>
            <w:hideMark/>
          </w:tcPr>
          <w:p w14:paraId="14BA573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S1-240266</w:t>
            </w:r>
          </w:p>
        </w:tc>
        <w:tc>
          <w:tcPr>
            <w:tcW w:w="3498" w:type="dxa"/>
            <w:shd w:val="clear" w:color="auto" w:fill="auto"/>
            <w:tcMar>
              <w:left w:w="28" w:type="dxa"/>
              <w:right w:w="28" w:type="dxa"/>
            </w:tcMar>
            <w:vAlign w:val="bottom"/>
            <w:hideMark/>
          </w:tcPr>
          <w:p w14:paraId="4BB07D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Rel-20 proposed timeline</w:t>
            </w:r>
          </w:p>
        </w:tc>
        <w:tc>
          <w:tcPr>
            <w:tcW w:w="1684" w:type="dxa"/>
            <w:shd w:val="clear" w:color="auto" w:fill="auto"/>
            <w:tcMar>
              <w:left w:w="28" w:type="dxa"/>
              <w:right w:w="28" w:type="dxa"/>
            </w:tcMar>
            <w:vAlign w:val="bottom"/>
            <w:hideMark/>
          </w:tcPr>
          <w:p w14:paraId="4CDB8F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1E13F6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7EF59A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36D7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5FB35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14211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EA92C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B28FD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E9224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72F3B5A" w14:textId="77777777" w:rsidTr="00182A30">
        <w:trPr>
          <w:trHeight w:val="285"/>
        </w:trPr>
        <w:tc>
          <w:tcPr>
            <w:tcW w:w="988" w:type="dxa"/>
            <w:shd w:val="clear" w:color="auto" w:fill="auto"/>
            <w:tcMar>
              <w:left w:w="28" w:type="dxa"/>
              <w:right w:w="28" w:type="dxa"/>
            </w:tcMar>
            <w:vAlign w:val="bottom"/>
            <w:hideMark/>
          </w:tcPr>
          <w:p w14:paraId="677770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S1-240267</w:t>
            </w:r>
          </w:p>
        </w:tc>
        <w:tc>
          <w:tcPr>
            <w:tcW w:w="3498" w:type="dxa"/>
            <w:shd w:val="clear" w:color="auto" w:fill="auto"/>
            <w:tcMar>
              <w:left w:w="28" w:type="dxa"/>
              <w:right w:w="28" w:type="dxa"/>
            </w:tcMar>
            <w:vAlign w:val="bottom"/>
            <w:hideMark/>
          </w:tcPr>
          <w:p w14:paraId="6C1325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35964E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6243D3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5F12B3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B80B4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39943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9C53D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ED53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5A733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63F1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620FAA4" w14:textId="77777777" w:rsidTr="00182A30">
        <w:trPr>
          <w:trHeight w:val="285"/>
        </w:trPr>
        <w:tc>
          <w:tcPr>
            <w:tcW w:w="988" w:type="dxa"/>
            <w:shd w:val="clear" w:color="auto" w:fill="auto"/>
            <w:tcMar>
              <w:left w:w="28" w:type="dxa"/>
              <w:right w:w="28" w:type="dxa"/>
            </w:tcMar>
            <w:vAlign w:val="bottom"/>
            <w:hideMark/>
          </w:tcPr>
          <w:p w14:paraId="7A04B8DE"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S1-240268</w:t>
            </w:r>
          </w:p>
        </w:tc>
        <w:tc>
          <w:tcPr>
            <w:tcW w:w="3498" w:type="dxa"/>
            <w:shd w:val="clear" w:color="auto" w:fill="auto"/>
            <w:tcMar>
              <w:left w:w="28" w:type="dxa"/>
              <w:right w:w="28" w:type="dxa"/>
            </w:tcMar>
            <w:vAlign w:val="bottom"/>
            <w:hideMark/>
          </w:tcPr>
          <w:p w14:paraId="223520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6B24E2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01250C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56BEF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8BF95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08E4AB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478FD1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736CE9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344689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112511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B572304" w14:textId="77777777" w:rsidTr="00182A30">
        <w:trPr>
          <w:trHeight w:val="285"/>
        </w:trPr>
        <w:tc>
          <w:tcPr>
            <w:tcW w:w="988" w:type="dxa"/>
            <w:shd w:val="clear" w:color="auto" w:fill="auto"/>
            <w:tcMar>
              <w:left w:w="28" w:type="dxa"/>
              <w:right w:w="28" w:type="dxa"/>
            </w:tcMar>
            <w:vAlign w:val="bottom"/>
            <w:hideMark/>
          </w:tcPr>
          <w:p w14:paraId="4A3C3A2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S1-240269</w:t>
            </w:r>
          </w:p>
        </w:tc>
        <w:tc>
          <w:tcPr>
            <w:tcW w:w="3498" w:type="dxa"/>
            <w:shd w:val="clear" w:color="auto" w:fill="auto"/>
            <w:tcMar>
              <w:left w:w="28" w:type="dxa"/>
              <w:right w:w="28" w:type="dxa"/>
            </w:tcMar>
            <w:vAlign w:val="bottom"/>
            <w:hideMark/>
          </w:tcPr>
          <w:p w14:paraId="039086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to SA5 (cc SA, SA2) on energy states in TS 22.261</w:t>
            </w:r>
          </w:p>
        </w:tc>
        <w:tc>
          <w:tcPr>
            <w:tcW w:w="1684" w:type="dxa"/>
            <w:shd w:val="clear" w:color="auto" w:fill="auto"/>
            <w:tcMar>
              <w:left w:w="28" w:type="dxa"/>
              <w:right w:w="28" w:type="dxa"/>
            </w:tcMar>
            <w:vAlign w:val="bottom"/>
            <w:hideMark/>
          </w:tcPr>
          <w:p w14:paraId="5A8862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1020" w:type="dxa"/>
            <w:shd w:val="clear" w:color="auto" w:fill="auto"/>
            <w:tcMar>
              <w:left w:w="28" w:type="dxa"/>
              <w:right w:w="28" w:type="dxa"/>
            </w:tcMar>
            <w:vAlign w:val="bottom"/>
            <w:hideMark/>
          </w:tcPr>
          <w:p w14:paraId="3D3922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53ED3E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78F3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E269E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AAA1D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B3D19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1F5AA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8965C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5F925C6" w14:textId="77777777" w:rsidTr="00182A30">
        <w:trPr>
          <w:trHeight w:val="285"/>
        </w:trPr>
        <w:tc>
          <w:tcPr>
            <w:tcW w:w="988" w:type="dxa"/>
            <w:shd w:val="clear" w:color="auto" w:fill="auto"/>
            <w:tcMar>
              <w:left w:w="28" w:type="dxa"/>
              <w:right w:w="28" w:type="dxa"/>
            </w:tcMar>
            <w:vAlign w:val="bottom"/>
            <w:hideMark/>
          </w:tcPr>
          <w:p w14:paraId="68E7205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S1-240270</w:t>
            </w:r>
          </w:p>
        </w:tc>
        <w:tc>
          <w:tcPr>
            <w:tcW w:w="3498" w:type="dxa"/>
            <w:shd w:val="clear" w:color="auto" w:fill="auto"/>
            <w:tcMar>
              <w:left w:w="28" w:type="dxa"/>
              <w:right w:w="28" w:type="dxa"/>
            </w:tcMar>
            <w:vAlign w:val="bottom"/>
            <w:hideMark/>
          </w:tcPr>
          <w:p w14:paraId="05D002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Reply LS on energy states in TS 22.261</w:t>
            </w:r>
          </w:p>
        </w:tc>
        <w:tc>
          <w:tcPr>
            <w:tcW w:w="1684" w:type="dxa"/>
            <w:shd w:val="clear" w:color="auto" w:fill="auto"/>
            <w:tcMar>
              <w:left w:w="28" w:type="dxa"/>
              <w:right w:w="28" w:type="dxa"/>
            </w:tcMar>
            <w:vAlign w:val="bottom"/>
            <w:hideMark/>
          </w:tcPr>
          <w:p w14:paraId="17EE1D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24E6FC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C621E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B466D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7F245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44EF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3EB4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36248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C7956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4CAB93E" w14:textId="77777777" w:rsidTr="00182A30">
        <w:trPr>
          <w:trHeight w:val="285"/>
        </w:trPr>
        <w:tc>
          <w:tcPr>
            <w:tcW w:w="988" w:type="dxa"/>
            <w:shd w:val="clear" w:color="auto" w:fill="auto"/>
            <w:tcMar>
              <w:left w:w="28" w:type="dxa"/>
              <w:right w:w="28" w:type="dxa"/>
            </w:tcMar>
            <w:vAlign w:val="bottom"/>
            <w:hideMark/>
          </w:tcPr>
          <w:p w14:paraId="022B07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S1-240271</w:t>
            </w:r>
          </w:p>
        </w:tc>
        <w:tc>
          <w:tcPr>
            <w:tcW w:w="3498" w:type="dxa"/>
            <w:shd w:val="clear" w:color="auto" w:fill="auto"/>
            <w:tcMar>
              <w:left w:w="28" w:type="dxa"/>
              <w:right w:w="28" w:type="dxa"/>
            </w:tcMar>
            <w:vAlign w:val="bottom"/>
            <w:hideMark/>
          </w:tcPr>
          <w:p w14:paraId="47D078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for Clean-up of Rel-18 PALS Requirements</w:t>
            </w:r>
          </w:p>
        </w:tc>
        <w:tc>
          <w:tcPr>
            <w:tcW w:w="1684" w:type="dxa"/>
            <w:shd w:val="clear" w:color="auto" w:fill="auto"/>
            <w:tcMar>
              <w:left w:w="28" w:type="dxa"/>
              <w:right w:w="28" w:type="dxa"/>
            </w:tcMar>
            <w:vAlign w:val="bottom"/>
            <w:hideMark/>
          </w:tcPr>
          <w:p w14:paraId="239DCF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Qualcomm</w:t>
            </w:r>
          </w:p>
        </w:tc>
        <w:tc>
          <w:tcPr>
            <w:tcW w:w="1020" w:type="dxa"/>
            <w:shd w:val="clear" w:color="auto" w:fill="auto"/>
            <w:tcMar>
              <w:left w:w="28" w:type="dxa"/>
              <w:right w:w="28" w:type="dxa"/>
            </w:tcMar>
            <w:vAlign w:val="bottom"/>
            <w:hideMark/>
          </w:tcPr>
          <w:p w14:paraId="783F8A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8A0CA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0B92DFD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CA222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408" w:type="dxa"/>
            <w:shd w:val="clear" w:color="auto" w:fill="auto"/>
            <w:tcMar>
              <w:left w:w="28" w:type="dxa"/>
              <w:right w:w="28" w:type="dxa"/>
            </w:tcMar>
            <w:vAlign w:val="bottom"/>
            <w:hideMark/>
          </w:tcPr>
          <w:p w14:paraId="130CE2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PALS</w:t>
            </w:r>
          </w:p>
        </w:tc>
        <w:tc>
          <w:tcPr>
            <w:tcW w:w="746" w:type="dxa"/>
            <w:shd w:val="clear" w:color="000000" w:fill="BFBFBF"/>
            <w:tcMar>
              <w:left w:w="28" w:type="dxa"/>
              <w:right w:w="28" w:type="dxa"/>
            </w:tcMar>
            <w:vAlign w:val="bottom"/>
            <w:hideMark/>
          </w:tcPr>
          <w:p w14:paraId="7057B3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0782</w:t>
            </w:r>
          </w:p>
        </w:tc>
        <w:tc>
          <w:tcPr>
            <w:tcW w:w="830" w:type="dxa"/>
            <w:shd w:val="clear" w:color="000000" w:fill="BFBFBF"/>
            <w:tcMar>
              <w:left w:w="28" w:type="dxa"/>
              <w:right w:w="28" w:type="dxa"/>
            </w:tcMar>
            <w:vAlign w:val="bottom"/>
            <w:hideMark/>
          </w:tcPr>
          <w:p w14:paraId="6F86C89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20CB5D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E754379" w14:textId="77777777" w:rsidTr="00182A30">
        <w:trPr>
          <w:trHeight w:val="285"/>
        </w:trPr>
        <w:tc>
          <w:tcPr>
            <w:tcW w:w="988" w:type="dxa"/>
            <w:shd w:val="clear" w:color="auto" w:fill="auto"/>
            <w:tcMar>
              <w:left w:w="28" w:type="dxa"/>
              <w:right w:w="28" w:type="dxa"/>
            </w:tcMar>
            <w:vAlign w:val="bottom"/>
            <w:hideMark/>
          </w:tcPr>
          <w:p w14:paraId="6031594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S1-240272</w:t>
            </w:r>
          </w:p>
        </w:tc>
        <w:tc>
          <w:tcPr>
            <w:tcW w:w="3498" w:type="dxa"/>
            <w:shd w:val="clear" w:color="auto" w:fill="auto"/>
            <w:tcMar>
              <w:left w:w="28" w:type="dxa"/>
              <w:right w:w="28" w:type="dxa"/>
            </w:tcMar>
            <w:vAlign w:val="bottom"/>
            <w:hideMark/>
          </w:tcPr>
          <w:p w14:paraId="603B36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 Paper on Multiple Spanning Tree Protocol</w:t>
            </w:r>
          </w:p>
        </w:tc>
        <w:tc>
          <w:tcPr>
            <w:tcW w:w="1684" w:type="dxa"/>
            <w:shd w:val="clear" w:color="auto" w:fill="auto"/>
            <w:tcMar>
              <w:left w:w="28" w:type="dxa"/>
              <w:right w:w="28" w:type="dxa"/>
            </w:tcMar>
            <w:vAlign w:val="bottom"/>
            <w:hideMark/>
          </w:tcPr>
          <w:p w14:paraId="5AA9F6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w:t>
            </w:r>
          </w:p>
        </w:tc>
        <w:tc>
          <w:tcPr>
            <w:tcW w:w="1020" w:type="dxa"/>
            <w:shd w:val="clear" w:color="auto" w:fill="auto"/>
            <w:tcMar>
              <w:left w:w="28" w:type="dxa"/>
              <w:right w:w="28" w:type="dxa"/>
            </w:tcMar>
            <w:vAlign w:val="bottom"/>
            <w:hideMark/>
          </w:tcPr>
          <w:p w14:paraId="454F52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0F11D7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A7BB9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77C9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10088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C728A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2962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BB8DF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C4402AC" w14:textId="77777777" w:rsidTr="00182A30">
        <w:trPr>
          <w:trHeight w:val="285"/>
        </w:trPr>
        <w:tc>
          <w:tcPr>
            <w:tcW w:w="988" w:type="dxa"/>
            <w:shd w:val="clear" w:color="auto" w:fill="auto"/>
            <w:tcMar>
              <w:left w:w="28" w:type="dxa"/>
              <w:right w:w="28" w:type="dxa"/>
            </w:tcMar>
            <w:vAlign w:val="bottom"/>
            <w:hideMark/>
          </w:tcPr>
          <w:p w14:paraId="03AA680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S1-240273</w:t>
            </w:r>
          </w:p>
        </w:tc>
        <w:tc>
          <w:tcPr>
            <w:tcW w:w="3498" w:type="dxa"/>
            <w:shd w:val="clear" w:color="auto" w:fill="auto"/>
            <w:tcMar>
              <w:left w:w="28" w:type="dxa"/>
              <w:right w:w="28" w:type="dxa"/>
            </w:tcMar>
            <w:vAlign w:val="bottom"/>
            <w:hideMark/>
          </w:tcPr>
          <w:p w14:paraId="3B64A9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1FBB3A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6CB0E2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90010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6" w:type="dxa"/>
            <w:shd w:val="clear" w:color="auto" w:fill="auto"/>
            <w:tcMar>
              <w:left w:w="28" w:type="dxa"/>
              <w:right w:w="28" w:type="dxa"/>
            </w:tcMar>
            <w:vAlign w:val="bottom"/>
            <w:hideMark/>
          </w:tcPr>
          <w:p w14:paraId="728C62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0EAD09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408" w:type="dxa"/>
            <w:shd w:val="clear" w:color="auto" w:fill="auto"/>
            <w:tcMar>
              <w:left w:w="28" w:type="dxa"/>
              <w:right w:w="28" w:type="dxa"/>
            </w:tcMar>
            <w:vAlign w:val="bottom"/>
            <w:hideMark/>
          </w:tcPr>
          <w:p w14:paraId="1F56E9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64415F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830" w:type="dxa"/>
            <w:shd w:val="clear" w:color="000000" w:fill="BFBFBF"/>
            <w:tcMar>
              <w:left w:w="28" w:type="dxa"/>
              <w:right w:w="28" w:type="dxa"/>
            </w:tcMar>
            <w:vAlign w:val="bottom"/>
            <w:hideMark/>
          </w:tcPr>
          <w:p w14:paraId="3AFF6F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745F6F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62328AF3" w14:textId="77777777" w:rsidTr="00182A30">
        <w:trPr>
          <w:trHeight w:val="285"/>
        </w:trPr>
        <w:tc>
          <w:tcPr>
            <w:tcW w:w="988" w:type="dxa"/>
            <w:shd w:val="clear" w:color="auto" w:fill="auto"/>
            <w:tcMar>
              <w:left w:w="28" w:type="dxa"/>
              <w:right w:w="28" w:type="dxa"/>
            </w:tcMar>
            <w:vAlign w:val="bottom"/>
            <w:hideMark/>
          </w:tcPr>
          <w:p w14:paraId="28273D4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S1-240274</w:t>
            </w:r>
          </w:p>
        </w:tc>
        <w:tc>
          <w:tcPr>
            <w:tcW w:w="3498" w:type="dxa"/>
            <w:shd w:val="clear" w:color="auto" w:fill="auto"/>
            <w:tcMar>
              <w:left w:w="28" w:type="dxa"/>
              <w:right w:w="28" w:type="dxa"/>
            </w:tcMar>
            <w:vAlign w:val="bottom"/>
            <w:hideMark/>
          </w:tcPr>
          <w:p w14:paraId="0465A6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A9E417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344248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DE606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2C8C20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16BA0E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408" w:type="dxa"/>
            <w:shd w:val="clear" w:color="auto" w:fill="auto"/>
            <w:tcMar>
              <w:left w:w="28" w:type="dxa"/>
              <w:right w:w="28" w:type="dxa"/>
            </w:tcMar>
            <w:vAlign w:val="bottom"/>
            <w:hideMark/>
          </w:tcPr>
          <w:p w14:paraId="7ACDDC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469C24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830" w:type="dxa"/>
            <w:shd w:val="clear" w:color="000000" w:fill="BFBFBF"/>
            <w:tcMar>
              <w:left w:w="28" w:type="dxa"/>
              <w:right w:w="28" w:type="dxa"/>
            </w:tcMar>
            <w:vAlign w:val="bottom"/>
            <w:hideMark/>
          </w:tcPr>
          <w:p w14:paraId="6F3E6F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3DC8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BD006FC" w14:textId="77777777" w:rsidTr="00182A30">
        <w:trPr>
          <w:trHeight w:val="285"/>
        </w:trPr>
        <w:tc>
          <w:tcPr>
            <w:tcW w:w="988" w:type="dxa"/>
            <w:shd w:val="clear" w:color="auto" w:fill="auto"/>
            <w:tcMar>
              <w:left w:w="28" w:type="dxa"/>
              <w:right w:w="28" w:type="dxa"/>
            </w:tcMar>
            <w:vAlign w:val="bottom"/>
            <w:hideMark/>
          </w:tcPr>
          <w:p w14:paraId="48096FA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S1-240275</w:t>
            </w:r>
          </w:p>
        </w:tc>
        <w:tc>
          <w:tcPr>
            <w:tcW w:w="3498" w:type="dxa"/>
            <w:shd w:val="clear" w:color="auto" w:fill="auto"/>
            <w:tcMar>
              <w:left w:w="28" w:type="dxa"/>
              <w:right w:w="28" w:type="dxa"/>
            </w:tcMar>
            <w:vAlign w:val="bottom"/>
            <w:hideMark/>
          </w:tcPr>
          <w:p w14:paraId="2D0C6E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w:t>
            </w:r>
          </w:p>
        </w:tc>
        <w:tc>
          <w:tcPr>
            <w:tcW w:w="1684" w:type="dxa"/>
            <w:shd w:val="clear" w:color="auto" w:fill="auto"/>
            <w:tcMar>
              <w:left w:w="28" w:type="dxa"/>
              <w:right w:w="28" w:type="dxa"/>
            </w:tcMar>
            <w:vAlign w:val="bottom"/>
            <w:hideMark/>
          </w:tcPr>
          <w:p w14:paraId="50EA68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4BB97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discussion</w:t>
            </w:r>
          </w:p>
        </w:tc>
        <w:tc>
          <w:tcPr>
            <w:tcW w:w="680" w:type="dxa"/>
            <w:shd w:val="clear" w:color="auto" w:fill="auto"/>
            <w:tcMar>
              <w:left w:w="28" w:type="dxa"/>
              <w:right w:w="28" w:type="dxa"/>
            </w:tcMar>
            <w:vAlign w:val="bottom"/>
            <w:hideMark/>
          </w:tcPr>
          <w:p w14:paraId="24A197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62CB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C97B4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2FF99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2A14D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12B71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AB5CE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4B4EA7C" w14:textId="77777777" w:rsidTr="00182A30">
        <w:trPr>
          <w:trHeight w:val="285"/>
        </w:trPr>
        <w:tc>
          <w:tcPr>
            <w:tcW w:w="988" w:type="dxa"/>
            <w:shd w:val="clear" w:color="auto" w:fill="auto"/>
            <w:tcMar>
              <w:left w:w="28" w:type="dxa"/>
              <w:right w:w="28" w:type="dxa"/>
            </w:tcMar>
            <w:vAlign w:val="bottom"/>
            <w:hideMark/>
          </w:tcPr>
          <w:p w14:paraId="46A89D7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S1-240276</w:t>
            </w:r>
          </w:p>
        </w:tc>
        <w:tc>
          <w:tcPr>
            <w:tcW w:w="3498" w:type="dxa"/>
            <w:shd w:val="clear" w:color="auto" w:fill="auto"/>
            <w:tcMar>
              <w:left w:w="28" w:type="dxa"/>
              <w:right w:w="28" w:type="dxa"/>
            </w:tcMar>
            <w:vAlign w:val="bottom"/>
            <w:hideMark/>
          </w:tcPr>
          <w:p w14:paraId="4DAD55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0DC5C5A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73B80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0B37A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4068BE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0D53F5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9102B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2C5F94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69BE7B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4B8E14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762879D" w14:textId="77777777" w:rsidTr="00182A30">
        <w:trPr>
          <w:trHeight w:val="285"/>
        </w:trPr>
        <w:tc>
          <w:tcPr>
            <w:tcW w:w="988" w:type="dxa"/>
            <w:shd w:val="clear" w:color="auto" w:fill="auto"/>
            <w:tcMar>
              <w:left w:w="28" w:type="dxa"/>
              <w:right w:w="28" w:type="dxa"/>
            </w:tcMar>
            <w:vAlign w:val="bottom"/>
            <w:hideMark/>
          </w:tcPr>
          <w:p w14:paraId="4B94602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S1-240277</w:t>
            </w:r>
          </w:p>
        </w:tc>
        <w:tc>
          <w:tcPr>
            <w:tcW w:w="3498" w:type="dxa"/>
            <w:shd w:val="clear" w:color="auto" w:fill="auto"/>
            <w:tcMar>
              <w:left w:w="28" w:type="dxa"/>
              <w:right w:w="28" w:type="dxa"/>
            </w:tcMar>
            <w:vAlign w:val="bottom"/>
            <w:hideMark/>
          </w:tcPr>
          <w:p w14:paraId="163A82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5DBF88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17E3EAD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DB431B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4E4E3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BE61B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45CBDB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38A41E5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0B2CF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5800F2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F84DBA4" w14:textId="77777777" w:rsidTr="00182A30">
        <w:trPr>
          <w:trHeight w:val="285"/>
        </w:trPr>
        <w:tc>
          <w:tcPr>
            <w:tcW w:w="988" w:type="dxa"/>
            <w:shd w:val="clear" w:color="auto" w:fill="auto"/>
            <w:tcMar>
              <w:left w:w="28" w:type="dxa"/>
              <w:right w:w="28" w:type="dxa"/>
            </w:tcMar>
            <w:vAlign w:val="bottom"/>
            <w:hideMark/>
          </w:tcPr>
          <w:p w14:paraId="59F9575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S1-240278</w:t>
            </w:r>
          </w:p>
        </w:tc>
        <w:tc>
          <w:tcPr>
            <w:tcW w:w="3498" w:type="dxa"/>
            <w:shd w:val="clear" w:color="auto" w:fill="auto"/>
            <w:tcMar>
              <w:left w:w="28" w:type="dxa"/>
              <w:right w:w="28" w:type="dxa"/>
            </w:tcMar>
            <w:vAlign w:val="bottom"/>
            <w:hideMark/>
          </w:tcPr>
          <w:p w14:paraId="4D98A5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741149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56457F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335FD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094F76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488BBA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381B2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11A05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4F20A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338A66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E010631" w14:textId="77777777" w:rsidTr="00182A30">
        <w:trPr>
          <w:trHeight w:val="285"/>
        </w:trPr>
        <w:tc>
          <w:tcPr>
            <w:tcW w:w="988" w:type="dxa"/>
            <w:shd w:val="clear" w:color="auto" w:fill="auto"/>
            <w:tcMar>
              <w:left w:w="28" w:type="dxa"/>
              <w:right w:w="28" w:type="dxa"/>
            </w:tcMar>
            <w:vAlign w:val="bottom"/>
            <w:hideMark/>
          </w:tcPr>
          <w:p w14:paraId="06EAF9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S1-240279</w:t>
            </w:r>
          </w:p>
        </w:tc>
        <w:tc>
          <w:tcPr>
            <w:tcW w:w="3498" w:type="dxa"/>
            <w:shd w:val="clear" w:color="auto" w:fill="auto"/>
            <w:tcMar>
              <w:left w:w="28" w:type="dxa"/>
              <w:right w:w="28" w:type="dxa"/>
            </w:tcMar>
            <w:vAlign w:val="bottom"/>
            <w:hideMark/>
          </w:tcPr>
          <w:p w14:paraId="7F7AEB3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684" w:type="dxa"/>
            <w:shd w:val="clear" w:color="auto" w:fill="auto"/>
            <w:tcMar>
              <w:left w:w="28" w:type="dxa"/>
              <w:right w:w="28" w:type="dxa"/>
            </w:tcMar>
            <w:vAlign w:val="bottom"/>
            <w:hideMark/>
          </w:tcPr>
          <w:p w14:paraId="299DD7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1020" w:type="dxa"/>
            <w:shd w:val="clear" w:color="auto" w:fill="auto"/>
            <w:tcMar>
              <w:left w:w="28" w:type="dxa"/>
              <w:right w:w="28" w:type="dxa"/>
            </w:tcMar>
            <w:vAlign w:val="bottom"/>
            <w:hideMark/>
          </w:tcPr>
          <w:p w14:paraId="276D7A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2E0005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1E539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680" w:type="dxa"/>
            <w:shd w:val="clear" w:color="auto" w:fill="auto"/>
            <w:tcMar>
              <w:left w:w="28" w:type="dxa"/>
              <w:right w:w="28" w:type="dxa"/>
            </w:tcMar>
            <w:vAlign w:val="bottom"/>
            <w:hideMark/>
          </w:tcPr>
          <w:p w14:paraId="61D4E9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40086D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46" w:type="dxa"/>
            <w:shd w:val="clear" w:color="000000" w:fill="BFBFBF"/>
            <w:tcMar>
              <w:left w:w="28" w:type="dxa"/>
              <w:right w:w="28" w:type="dxa"/>
            </w:tcMar>
            <w:vAlign w:val="bottom"/>
            <w:hideMark/>
          </w:tcPr>
          <w:p w14:paraId="1E56BD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00C01B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64FD8C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0F77243" w14:textId="77777777" w:rsidTr="00182A30">
        <w:trPr>
          <w:trHeight w:val="285"/>
        </w:trPr>
        <w:tc>
          <w:tcPr>
            <w:tcW w:w="988" w:type="dxa"/>
            <w:shd w:val="clear" w:color="auto" w:fill="auto"/>
            <w:tcMar>
              <w:left w:w="28" w:type="dxa"/>
              <w:right w:w="28" w:type="dxa"/>
            </w:tcMar>
            <w:vAlign w:val="bottom"/>
            <w:hideMark/>
          </w:tcPr>
          <w:p w14:paraId="38576DE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S1-240280</w:t>
            </w:r>
          </w:p>
        </w:tc>
        <w:tc>
          <w:tcPr>
            <w:tcW w:w="3498" w:type="dxa"/>
            <w:shd w:val="clear" w:color="auto" w:fill="auto"/>
            <w:tcMar>
              <w:left w:w="28" w:type="dxa"/>
              <w:right w:w="28" w:type="dxa"/>
            </w:tcMar>
            <w:vAlign w:val="bottom"/>
            <w:hideMark/>
          </w:tcPr>
          <w:p w14:paraId="0D1F0F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 - second CR</w:t>
            </w:r>
          </w:p>
        </w:tc>
        <w:tc>
          <w:tcPr>
            <w:tcW w:w="1684" w:type="dxa"/>
            <w:shd w:val="clear" w:color="auto" w:fill="auto"/>
            <w:tcMar>
              <w:left w:w="28" w:type="dxa"/>
              <w:right w:w="28" w:type="dxa"/>
            </w:tcMar>
            <w:vAlign w:val="bottom"/>
            <w:hideMark/>
          </w:tcPr>
          <w:p w14:paraId="7BAC2FB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w:t>
            </w:r>
          </w:p>
        </w:tc>
        <w:tc>
          <w:tcPr>
            <w:tcW w:w="1020" w:type="dxa"/>
            <w:shd w:val="clear" w:color="auto" w:fill="auto"/>
            <w:tcMar>
              <w:left w:w="28" w:type="dxa"/>
              <w:right w:w="28" w:type="dxa"/>
            </w:tcMar>
            <w:vAlign w:val="bottom"/>
            <w:hideMark/>
          </w:tcPr>
          <w:p w14:paraId="17B02A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C5087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87D4F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A57E9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39A2099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18575C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0783</w:t>
            </w:r>
          </w:p>
        </w:tc>
        <w:tc>
          <w:tcPr>
            <w:tcW w:w="830" w:type="dxa"/>
            <w:shd w:val="clear" w:color="000000" w:fill="BFBFBF"/>
            <w:tcMar>
              <w:left w:w="28" w:type="dxa"/>
              <w:right w:w="28" w:type="dxa"/>
            </w:tcMar>
            <w:vAlign w:val="bottom"/>
            <w:hideMark/>
          </w:tcPr>
          <w:p w14:paraId="6A8252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24AECC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8EC3A72" w14:textId="77777777" w:rsidTr="00182A30">
        <w:trPr>
          <w:trHeight w:val="285"/>
        </w:trPr>
        <w:tc>
          <w:tcPr>
            <w:tcW w:w="988" w:type="dxa"/>
            <w:shd w:val="clear" w:color="auto" w:fill="auto"/>
            <w:tcMar>
              <w:left w:w="28" w:type="dxa"/>
              <w:right w:w="28" w:type="dxa"/>
            </w:tcMar>
            <w:vAlign w:val="bottom"/>
            <w:hideMark/>
          </w:tcPr>
          <w:p w14:paraId="0FE764F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S1-240281</w:t>
            </w:r>
          </w:p>
        </w:tc>
        <w:tc>
          <w:tcPr>
            <w:tcW w:w="3498" w:type="dxa"/>
            <w:shd w:val="clear" w:color="auto" w:fill="auto"/>
            <w:tcMar>
              <w:left w:w="28" w:type="dxa"/>
              <w:right w:w="28" w:type="dxa"/>
            </w:tcMar>
            <w:vAlign w:val="bottom"/>
            <w:hideMark/>
          </w:tcPr>
          <w:p w14:paraId="3B18E5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684" w:type="dxa"/>
            <w:shd w:val="clear" w:color="auto" w:fill="auto"/>
            <w:tcMar>
              <w:left w:w="28" w:type="dxa"/>
              <w:right w:w="28" w:type="dxa"/>
            </w:tcMar>
            <w:vAlign w:val="bottom"/>
            <w:hideMark/>
          </w:tcPr>
          <w:p w14:paraId="4518A3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020" w:type="dxa"/>
            <w:shd w:val="clear" w:color="auto" w:fill="auto"/>
            <w:tcMar>
              <w:left w:w="28" w:type="dxa"/>
              <w:right w:w="28" w:type="dxa"/>
            </w:tcMar>
            <w:vAlign w:val="bottom"/>
            <w:hideMark/>
          </w:tcPr>
          <w:p w14:paraId="5D4EF0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pCR</w:t>
            </w:r>
          </w:p>
        </w:tc>
        <w:tc>
          <w:tcPr>
            <w:tcW w:w="680" w:type="dxa"/>
            <w:shd w:val="clear" w:color="auto" w:fill="auto"/>
            <w:tcMar>
              <w:left w:w="28" w:type="dxa"/>
              <w:right w:w="28" w:type="dxa"/>
            </w:tcMar>
            <w:vAlign w:val="bottom"/>
            <w:hideMark/>
          </w:tcPr>
          <w:p w14:paraId="385F64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E9C9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177939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c>
          <w:tcPr>
            <w:tcW w:w="1408" w:type="dxa"/>
            <w:shd w:val="clear" w:color="auto" w:fill="auto"/>
            <w:tcMar>
              <w:left w:w="28" w:type="dxa"/>
              <w:right w:w="28" w:type="dxa"/>
            </w:tcMar>
            <w:vAlign w:val="bottom"/>
            <w:hideMark/>
          </w:tcPr>
          <w:p w14:paraId="20A721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6C8A1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F7A1A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C01B7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952D38B" w14:textId="77777777" w:rsidTr="00182A30">
        <w:trPr>
          <w:trHeight w:val="285"/>
        </w:trPr>
        <w:tc>
          <w:tcPr>
            <w:tcW w:w="988" w:type="dxa"/>
            <w:shd w:val="clear" w:color="auto" w:fill="auto"/>
            <w:tcMar>
              <w:left w:w="28" w:type="dxa"/>
              <w:right w:w="28" w:type="dxa"/>
            </w:tcMar>
            <w:vAlign w:val="bottom"/>
            <w:hideMark/>
          </w:tcPr>
          <w:p w14:paraId="198B228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S1-240282</w:t>
            </w:r>
          </w:p>
        </w:tc>
        <w:tc>
          <w:tcPr>
            <w:tcW w:w="3498" w:type="dxa"/>
            <w:shd w:val="clear" w:color="auto" w:fill="auto"/>
            <w:tcMar>
              <w:left w:w="28" w:type="dxa"/>
              <w:right w:w="28" w:type="dxa"/>
            </w:tcMar>
            <w:vAlign w:val="bottom"/>
            <w:hideMark/>
          </w:tcPr>
          <w:p w14:paraId="09B832F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of Enhanced 5G Resident</w:t>
            </w:r>
          </w:p>
        </w:tc>
        <w:tc>
          <w:tcPr>
            <w:tcW w:w="1684" w:type="dxa"/>
            <w:shd w:val="clear" w:color="auto" w:fill="auto"/>
            <w:tcMar>
              <w:left w:w="28" w:type="dxa"/>
              <w:right w:w="28" w:type="dxa"/>
            </w:tcMar>
            <w:vAlign w:val="bottom"/>
            <w:hideMark/>
          </w:tcPr>
          <w:p w14:paraId="7A870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Unicom, Huawei, Xiaomi</w:t>
            </w:r>
          </w:p>
        </w:tc>
        <w:tc>
          <w:tcPr>
            <w:tcW w:w="1020" w:type="dxa"/>
            <w:shd w:val="clear" w:color="auto" w:fill="auto"/>
            <w:tcMar>
              <w:left w:w="28" w:type="dxa"/>
              <w:right w:w="28" w:type="dxa"/>
            </w:tcMar>
            <w:vAlign w:val="bottom"/>
            <w:hideMark/>
          </w:tcPr>
          <w:p w14:paraId="2A138D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4B3353E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0B259B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CD9E8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ECB50F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8ED7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4155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A6E6C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AB1235F" w14:textId="77777777" w:rsidTr="00182A30">
        <w:trPr>
          <w:trHeight w:val="285"/>
        </w:trPr>
        <w:tc>
          <w:tcPr>
            <w:tcW w:w="988" w:type="dxa"/>
            <w:shd w:val="clear" w:color="auto" w:fill="auto"/>
            <w:tcMar>
              <w:left w:w="28" w:type="dxa"/>
              <w:right w:w="28" w:type="dxa"/>
            </w:tcMar>
            <w:vAlign w:val="bottom"/>
            <w:hideMark/>
          </w:tcPr>
          <w:p w14:paraId="198A480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S1-240283</w:t>
            </w:r>
          </w:p>
        </w:tc>
        <w:tc>
          <w:tcPr>
            <w:tcW w:w="3498" w:type="dxa"/>
            <w:shd w:val="clear" w:color="auto" w:fill="auto"/>
            <w:tcMar>
              <w:left w:w="28" w:type="dxa"/>
              <w:right w:w="28" w:type="dxa"/>
            </w:tcMar>
            <w:vAlign w:val="bottom"/>
            <w:hideMark/>
          </w:tcPr>
          <w:p w14:paraId="68F8EC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Cover sheet of the TR 22.848 for approval</w:t>
            </w:r>
          </w:p>
        </w:tc>
        <w:tc>
          <w:tcPr>
            <w:tcW w:w="1684" w:type="dxa"/>
            <w:shd w:val="clear" w:color="auto" w:fill="auto"/>
            <w:tcMar>
              <w:left w:w="28" w:type="dxa"/>
              <w:right w:w="28" w:type="dxa"/>
            </w:tcMar>
            <w:vAlign w:val="bottom"/>
            <w:hideMark/>
          </w:tcPr>
          <w:p w14:paraId="30A66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7B5E5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 or TR cover</w:t>
            </w:r>
          </w:p>
        </w:tc>
        <w:tc>
          <w:tcPr>
            <w:tcW w:w="680" w:type="dxa"/>
            <w:shd w:val="clear" w:color="auto" w:fill="auto"/>
            <w:tcMar>
              <w:left w:w="28" w:type="dxa"/>
              <w:right w:w="28" w:type="dxa"/>
            </w:tcMar>
            <w:vAlign w:val="bottom"/>
            <w:hideMark/>
          </w:tcPr>
          <w:p w14:paraId="6C83D43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87198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58EE8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5101C4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4BEBF1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5A00A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7C424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0DB276D" w14:textId="77777777" w:rsidTr="00182A30">
        <w:trPr>
          <w:trHeight w:val="285"/>
        </w:trPr>
        <w:tc>
          <w:tcPr>
            <w:tcW w:w="988" w:type="dxa"/>
            <w:shd w:val="clear" w:color="auto" w:fill="auto"/>
            <w:tcMar>
              <w:left w:w="28" w:type="dxa"/>
              <w:right w:w="28" w:type="dxa"/>
            </w:tcMar>
            <w:vAlign w:val="bottom"/>
            <w:hideMark/>
          </w:tcPr>
          <w:p w14:paraId="18A6A9F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S1-240284</w:t>
            </w:r>
          </w:p>
        </w:tc>
        <w:tc>
          <w:tcPr>
            <w:tcW w:w="3498" w:type="dxa"/>
            <w:shd w:val="clear" w:color="auto" w:fill="auto"/>
            <w:tcMar>
              <w:left w:w="28" w:type="dxa"/>
              <w:right w:w="28" w:type="dxa"/>
            </w:tcMar>
            <w:vAlign w:val="bottom"/>
            <w:hideMark/>
          </w:tcPr>
          <w:p w14:paraId="4CD404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684" w:type="dxa"/>
            <w:shd w:val="clear" w:color="auto" w:fill="auto"/>
            <w:tcMar>
              <w:left w:w="28" w:type="dxa"/>
              <w:right w:w="28" w:type="dxa"/>
            </w:tcMar>
            <w:vAlign w:val="bottom"/>
            <w:hideMark/>
          </w:tcPr>
          <w:p w14:paraId="7CB9FE2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1020" w:type="dxa"/>
            <w:shd w:val="clear" w:color="auto" w:fill="auto"/>
            <w:tcMar>
              <w:left w:w="28" w:type="dxa"/>
              <w:right w:w="28" w:type="dxa"/>
            </w:tcMar>
            <w:vAlign w:val="bottom"/>
            <w:hideMark/>
          </w:tcPr>
          <w:p w14:paraId="0657AE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CD415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1F36CD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1475ED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0B1CB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67C4F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830" w:type="dxa"/>
            <w:shd w:val="clear" w:color="000000" w:fill="BFBFBF"/>
            <w:tcMar>
              <w:left w:w="28" w:type="dxa"/>
              <w:right w:w="28" w:type="dxa"/>
            </w:tcMar>
            <w:vAlign w:val="bottom"/>
            <w:hideMark/>
          </w:tcPr>
          <w:p w14:paraId="0B33A9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57FF86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2624AF44" w14:textId="77777777" w:rsidTr="00182A30">
        <w:trPr>
          <w:trHeight w:val="285"/>
        </w:trPr>
        <w:tc>
          <w:tcPr>
            <w:tcW w:w="988" w:type="dxa"/>
            <w:shd w:val="clear" w:color="auto" w:fill="auto"/>
            <w:tcMar>
              <w:left w:w="28" w:type="dxa"/>
              <w:right w:w="28" w:type="dxa"/>
            </w:tcMar>
            <w:vAlign w:val="bottom"/>
            <w:hideMark/>
          </w:tcPr>
          <w:p w14:paraId="7284288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S1-240285</w:t>
            </w:r>
          </w:p>
        </w:tc>
        <w:tc>
          <w:tcPr>
            <w:tcW w:w="3498" w:type="dxa"/>
            <w:shd w:val="clear" w:color="auto" w:fill="auto"/>
            <w:tcMar>
              <w:left w:w="28" w:type="dxa"/>
              <w:right w:w="28" w:type="dxa"/>
            </w:tcMar>
            <w:vAlign w:val="bottom"/>
            <w:hideMark/>
          </w:tcPr>
          <w:p w14:paraId="5313E27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3CE4CF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30EC84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CB09B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E4C1E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9308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7649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5E0BB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975AF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D310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0C30925" w14:textId="77777777" w:rsidTr="00182A30">
        <w:trPr>
          <w:trHeight w:val="285"/>
        </w:trPr>
        <w:tc>
          <w:tcPr>
            <w:tcW w:w="988" w:type="dxa"/>
            <w:shd w:val="clear" w:color="auto" w:fill="auto"/>
            <w:tcMar>
              <w:left w:w="28" w:type="dxa"/>
              <w:right w:w="28" w:type="dxa"/>
            </w:tcMar>
            <w:vAlign w:val="bottom"/>
            <w:hideMark/>
          </w:tcPr>
          <w:p w14:paraId="6864892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S1-240286</w:t>
            </w:r>
          </w:p>
        </w:tc>
        <w:tc>
          <w:tcPr>
            <w:tcW w:w="3498" w:type="dxa"/>
            <w:shd w:val="clear" w:color="auto" w:fill="auto"/>
            <w:tcMar>
              <w:left w:w="28" w:type="dxa"/>
              <w:right w:w="28" w:type="dxa"/>
            </w:tcMar>
            <w:vAlign w:val="bottom"/>
            <w:hideMark/>
          </w:tcPr>
          <w:p w14:paraId="73EED2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as Service Criteria Ph2</w:t>
            </w:r>
          </w:p>
        </w:tc>
        <w:tc>
          <w:tcPr>
            <w:tcW w:w="1684" w:type="dxa"/>
            <w:shd w:val="clear" w:color="auto" w:fill="auto"/>
            <w:tcMar>
              <w:left w:w="28" w:type="dxa"/>
              <w:right w:w="28" w:type="dxa"/>
            </w:tcMar>
            <w:vAlign w:val="bottom"/>
            <w:hideMark/>
          </w:tcPr>
          <w:p w14:paraId="2C085B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57B4B0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49D9E5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74D36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81E81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45481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A443A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69128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9C25EF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96FA0A0" w14:textId="77777777" w:rsidTr="00182A30">
        <w:trPr>
          <w:trHeight w:val="285"/>
        </w:trPr>
        <w:tc>
          <w:tcPr>
            <w:tcW w:w="988" w:type="dxa"/>
            <w:shd w:val="clear" w:color="auto" w:fill="auto"/>
            <w:tcMar>
              <w:left w:w="28" w:type="dxa"/>
              <w:right w:w="28" w:type="dxa"/>
            </w:tcMar>
            <w:vAlign w:val="bottom"/>
            <w:hideMark/>
          </w:tcPr>
          <w:p w14:paraId="7542A63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S1-240287</w:t>
            </w:r>
          </w:p>
        </w:tc>
        <w:tc>
          <w:tcPr>
            <w:tcW w:w="3498" w:type="dxa"/>
            <w:shd w:val="clear" w:color="auto" w:fill="auto"/>
            <w:tcMar>
              <w:left w:w="28" w:type="dxa"/>
              <w:right w:w="28" w:type="dxa"/>
            </w:tcMar>
            <w:vAlign w:val="bottom"/>
            <w:hideMark/>
          </w:tcPr>
          <w:p w14:paraId="18F024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684" w:type="dxa"/>
            <w:shd w:val="clear" w:color="auto" w:fill="auto"/>
            <w:tcMar>
              <w:left w:w="28" w:type="dxa"/>
              <w:right w:w="28" w:type="dxa"/>
            </w:tcMar>
            <w:vAlign w:val="bottom"/>
            <w:hideMark/>
          </w:tcPr>
          <w:p w14:paraId="4FC1114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c>
          <w:tcPr>
            <w:tcW w:w="1020" w:type="dxa"/>
            <w:shd w:val="clear" w:color="auto" w:fill="auto"/>
            <w:tcMar>
              <w:left w:w="28" w:type="dxa"/>
              <w:right w:w="28" w:type="dxa"/>
            </w:tcMar>
            <w:vAlign w:val="bottom"/>
            <w:hideMark/>
          </w:tcPr>
          <w:p w14:paraId="3CC1E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556DD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07E5C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B7A0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1A5E3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41422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38118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A88B4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B80F993" w14:textId="77777777" w:rsidTr="00182A30">
        <w:trPr>
          <w:trHeight w:val="285"/>
        </w:trPr>
        <w:tc>
          <w:tcPr>
            <w:tcW w:w="988" w:type="dxa"/>
            <w:shd w:val="clear" w:color="auto" w:fill="auto"/>
            <w:tcMar>
              <w:left w:w="28" w:type="dxa"/>
              <w:right w:w="28" w:type="dxa"/>
            </w:tcMar>
            <w:vAlign w:val="bottom"/>
            <w:hideMark/>
          </w:tcPr>
          <w:p w14:paraId="0A71EE6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S1-240288</w:t>
            </w:r>
          </w:p>
        </w:tc>
        <w:tc>
          <w:tcPr>
            <w:tcW w:w="3498" w:type="dxa"/>
            <w:shd w:val="clear" w:color="auto" w:fill="auto"/>
            <w:tcMar>
              <w:left w:w="28" w:type="dxa"/>
              <w:right w:w="28" w:type="dxa"/>
            </w:tcMar>
            <w:vAlign w:val="bottom"/>
            <w:hideMark/>
          </w:tcPr>
          <w:p w14:paraId="4FD465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2258D8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4585C8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38669B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356DD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7FFF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78A6D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54922D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6F101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66C415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93CABA6" w14:textId="77777777" w:rsidTr="00182A30">
        <w:trPr>
          <w:trHeight w:val="285"/>
        </w:trPr>
        <w:tc>
          <w:tcPr>
            <w:tcW w:w="988" w:type="dxa"/>
            <w:shd w:val="clear" w:color="auto" w:fill="auto"/>
            <w:tcMar>
              <w:left w:w="28" w:type="dxa"/>
              <w:right w:w="28" w:type="dxa"/>
            </w:tcMar>
            <w:vAlign w:val="bottom"/>
            <w:hideMark/>
          </w:tcPr>
          <w:p w14:paraId="6DF340CF"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S1-240289</w:t>
            </w:r>
          </w:p>
        </w:tc>
        <w:tc>
          <w:tcPr>
            <w:tcW w:w="3498" w:type="dxa"/>
            <w:shd w:val="clear" w:color="auto" w:fill="auto"/>
            <w:tcMar>
              <w:left w:w="28" w:type="dxa"/>
              <w:right w:w="28" w:type="dxa"/>
            </w:tcMar>
            <w:vAlign w:val="bottom"/>
            <w:hideMark/>
          </w:tcPr>
          <w:p w14:paraId="280A3F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w:t>
            </w:r>
          </w:p>
        </w:tc>
        <w:tc>
          <w:tcPr>
            <w:tcW w:w="1684" w:type="dxa"/>
            <w:shd w:val="clear" w:color="auto" w:fill="auto"/>
            <w:tcMar>
              <w:left w:w="28" w:type="dxa"/>
              <w:right w:w="28" w:type="dxa"/>
            </w:tcMar>
            <w:vAlign w:val="bottom"/>
            <w:hideMark/>
          </w:tcPr>
          <w:p w14:paraId="2C26BCD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w:t>
            </w:r>
          </w:p>
        </w:tc>
        <w:tc>
          <w:tcPr>
            <w:tcW w:w="1020" w:type="dxa"/>
            <w:shd w:val="clear" w:color="auto" w:fill="auto"/>
            <w:tcMar>
              <w:left w:w="28" w:type="dxa"/>
              <w:right w:w="28" w:type="dxa"/>
            </w:tcMar>
            <w:vAlign w:val="bottom"/>
            <w:hideMark/>
          </w:tcPr>
          <w:p w14:paraId="6526C0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AC00D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4DD95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3B028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8003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A9D9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ABFD0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BC11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14364BC" w14:textId="77777777" w:rsidTr="00182A30">
        <w:trPr>
          <w:trHeight w:val="285"/>
        </w:trPr>
        <w:tc>
          <w:tcPr>
            <w:tcW w:w="988" w:type="dxa"/>
            <w:shd w:val="clear" w:color="auto" w:fill="auto"/>
            <w:tcMar>
              <w:left w:w="28" w:type="dxa"/>
              <w:right w:w="28" w:type="dxa"/>
            </w:tcMar>
            <w:vAlign w:val="bottom"/>
            <w:hideMark/>
          </w:tcPr>
          <w:p w14:paraId="1791D2C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S1-240290</w:t>
            </w:r>
          </w:p>
        </w:tc>
        <w:tc>
          <w:tcPr>
            <w:tcW w:w="3498" w:type="dxa"/>
            <w:shd w:val="clear" w:color="auto" w:fill="auto"/>
            <w:tcMar>
              <w:left w:w="28" w:type="dxa"/>
              <w:right w:w="28" w:type="dxa"/>
            </w:tcMar>
            <w:vAlign w:val="bottom"/>
            <w:hideMark/>
          </w:tcPr>
          <w:p w14:paraId="504FDD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22E233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5AD3C0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087CF68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D0AF1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67D47F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E34FD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2003F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E9F6F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57EE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CE14245" w14:textId="77777777" w:rsidTr="00182A30">
        <w:trPr>
          <w:trHeight w:val="285"/>
        </w:trPr>
        <w:tc>
          <w:tcPr>
            <w:tcW w:w="988" w:type="dxa"/>
            <w:shd w:val="clear" w:color="auto" w:fill="auto"/>
            <w:tcMar>
              <w:left w:w="28" w:type="dxa"/>
              <w:right w:w="28" w:type="dxa"/>
            </w:tcMar>
            <w:vAlign w:val="bottom"/>
            <w:hideMark/>
          </w:tcPr>
          <w:p w14:paraId="117C344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S1-240291</w:t>
            </w:r>
          </w:p>
        </w:tc>
        <w:tc>
          <w:tcPr>
            <w:tcW w:w="3498" w:type="dxa"/>
            <w:shd w:val="clear" w:color="auto" w:fill="auto"/>
            <w:tcMar>
              <w:left w:w="28" w:type="dxa"/>
              <w:right w:w="28" w:type="dxa"/>
            </w:tcMar>
            <w:vAlign w:val="bottom"/>
            <w:hideMark/>
          </w:tcPr>
          <w:p w14:paraId="64EF23B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skeleton for satellite</w:t>
            </w:r>
          </w:p>
        </w:tc>
        <w:tc>
          <w:tcPr>
            <w:tcW w:w="1684" w:type="dxa"/>
            <w:shd w:val="clear" w:color="auto" w:fill="auto"/>
            <w:tcMar>
              <w:left w:w="28" w:type="dxa"/>
              <w:right w:w="28" w:type="dxa"/>
            </w:tcMar>
            <w:vAlign w:val="bottom"/>
            <w:hideMark/>
          </w:tcPr>
          <w:p w14:paraId="453952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020" w:type="dxa"/>
            <w:shd w:val="clear" w:color="auto" w:fill="auto"/>
            <w:tcMar>
              <w:left w:w="28" w:type="dxa"/>
              <w:right w:w="28" w:type="dxa"/>
            </w:tcMar>
            <w:vAlign w:val="bottom"/>
            <w:hideMark/>
          </w:tcPr>
          <w:p w14:paraId="430E5B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18EC2F3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37DC01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E3F32B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88F3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5F4C2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9E1934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DDCDB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59EAD04" w14:textId="77777777" w:rsidTr="00182A30">
        <w:trPr>
          <w:trHeight w:val="285"/>
        </w:trPr>
        <w:tc>
          <w:tcPr>
            <w:tcW w:w="988" w:type="dxa"/>
            <w:shd w:val="clear" w:color="auto" w:fill="auto"/>
            <w:tcMar>
              <w:left w:w="28" w:type="dxa"/>
              <w:right w:w="28" w:type="dxa"/>
            </w:tcMar>
            <w:vAlign w:val="bottom"/>
            <w:hideMark/>
          </w:tcPr>
          <w:p w14:paraId="08B801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S1-240292</w:t>
            </w:r>
          </w:p>
        </w:tc>
        <w:tc>
          <w:tcPr>
            <w:tcW w:w="3498" w:type="dxa"/>
            <w:shd w:val="clear" w:color="auto" w:fill="auto"/>
            <w:tcMar>
              <w:left w:w="28" w:type="dxa"/>
              <w:right w:w="28" w:type="dxa"/>
            </w:tcMar>
            <w:vAlign w:val="bottom"/>
            <w:hideMark/>
          </w:tcPr>
          <w:p w14:paraId="162B9E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user interaction in the IMS</w:t>
            </w:r>
          </w:p>
        </w:tc>
        <w:tc>
          <w:tcPr>
            <w:tcW w:w="1684" w:type="dxa"/>
            <w:shd w:val="clear" w:color="auto" w:fill="auto"/>
            <w:tcMar>
              <w:left w:w="28" w:type="dxa"/>
              <w:right w:w="28" w:type="dxa"/>
            </w:tcMar>
            <w:vAlign w:val="bottom"/>
            <w:hideMark/>
          </w:tcPr>
          <w:p w14:paraId="2278D8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Nokia, Nokia Shanghai Bell, China Mobile</w:t>
            </w:r>
          </w:p>
        </w:tc>
        <w:tc>
          <w:tcPr>
            <w:tcW w:w="1020" w:type="dxa"/>
            <w:shd w:val="clear" w:color="auto" w:fill="auto"/>
            <w:tcMar>
              <w:left w:w="28" w:type="dxa"/>
              <w:right w:w="28" w:type="dxa"/>
            </w:tcMar>
            <w:vAlign w:val="bottom"/>
            <w:hideMark/>
          </w:tcPr>
          <w:p w14:paraId="1127A3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38A5A7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626D5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AC864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4BB20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29DD97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34FB53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8BC9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2C64F83" w14:textId="77777777" w:rsidTr="00182A30">
        <w:trPr>
          <w:trHeight w:val="285"/>
        </w:trPr>
        <w:tc>
          <w:tcPr>
            <w:tcW w:w="988" w:type="dxa"/>
            <w:shd w:val="clear" w:color="auto" w:fill="auto"/>
            <w:tcMar>
              <w:left w:w="28" w:type="dxa"/>
              <w:right w:w="28" w:type="dxa"/>
            </w:tcMar>
            <w:vAlign w:val="bottom"/>
            <w:hideMark/>
          </w:tcPr>
          <w:p w14:paraId="13606C11"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S1-240293</w:t>
            </w:r>
          </w:p>
        </w:tc>
        <w:tc>
          <w:tcPr>
            <w:tcW w:w="3498" w:type="dxa"/>
            <w:shd w:val="clear" w:color="auto" w:fill="auto"/>
            <w:tcMar>
              <w:left w:w="28" w:type="dxa"/>
              <w:right w:w="28" w:type="dxa"/>
            </w:tcMar>
            <w:vAlign w:val="bottom"/>
            <w:hideMark/>
          </w:tcPr>
          <w:p w14:paraId="751E74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Lessons learned from SMARTER process in 5G</w:t>
            </w:r>
          </w:p>
        </w:tc>
        <w:tc>
          <w:tcPr>
            <w:tcW w:w="1684" w:type="dxa"/>
            <w:shd w:val="clear" w:color="auto" w:fill="auto"/>
            <w:tcMar>
              <w:left w:w="28" w:type="dxa"/>
              <w:right w:w="28" w:type="dxa"/>
            </w:tcMar>
            <w:vAlign w:val="bottom"/>
            <w:hideMark/>
          </w:tcPr>
          <w:p w14:paraId="2C5834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 Chair</w:t>
            </w:r>
          </w:p>
        </w:tc>
        <w:tc>
          <w:tcPr>
            <w:tcW w:w="1020" w:type="dxa"/>
            <w:shd w:val="clear" w:color="auto" w:fill="auto"/>
            <w:tcMar>
              <w:left w:w="28" w:type="dxa"/>
              <w:right w:w="28" w:type="dxa"/>
            </w:tcMar>
            <w:vAlign w:val="bottom"/>
            <w:hideMark/>
          </w:tcPr>
          <w:p w14:paraId="4EDF27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61EC59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328E4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12D8FD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978D3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4FE4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30887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930DE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517C3272" w14:textId="77777777" w:rsidTr="00182A30">
        <w:trPr>
          <w:trHeight w:val="285"/>
        </w:trPr>
        <w:tc>
          <w:tcPr>
            <w:tcW w:w="988" w:type="dxa"/>
            <w:shd w:val="clear" w:color="auto" w:fill="auto"/>
            <w:tcMar>
              <w:left w:w="28" w:type="dxa"/>
              <w:right w:w="28" w:type="dxa"/>
            </w:tcMar>
            <w:vAlign w:val="bottom"/>
            <w:hideMark/>
          </w:tcPr>
          <w:p w14:paraId="4CE51EEB"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S1-240294</w:t>
            </w:r>
          </w:p>
        </w:tc>
        <w:tc>
          <w:tcPr>
            <w:tcW w:w="3498" w:type="dxa"/>
            <w:shd w:val="clear" w:color="auto" w:fill="auto"/>
            <w:tcMar>
              <w:left w:w="28" w:type="dxa"/>
              <w:right w:w="28" w:type="dxa"/>
            </w:tcMar>
            <w:vAlign w:val="bottom"/>
            <w:hideMark/>
          </w:tcPr>
          <w:p w14:paraId="0CDFFE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c>
          <w:tcPr>
            <w:tcW w:w="1684" w:type="dxa"/>
            <w:shd w:val="clear" w:color="auto" w:fill="auto"/>
            <w:tcMar>
              <w:left w:w="28" w:type="dxa"/>
              <w:right w:w="28" w:type="dxa"/>
            </w:tcMar>
            <w:vAlign w:val="bottom"/>
            <w:hideMark/>
          </w:tcPr>
          <w:p w14:paraId="082F97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24E239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15CF53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DB49F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54C910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5641B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C79F7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E16F9F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280C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09E1C19" w14:textId="77777777" w:rsidTr="00182A30">
        <w:trPr>
          <w:trHeight w:val="285"/>
        </w:trPr>
        <w:tc>
          <w:tcPr>
            <w:tcW w:w="988" w:type="dxa"/>
            <w:shd w:val="clear" w:color="auto" w:fill="auto"/>
            <w:tcMar>
              <w:left w:w="28" w:type="dxa"/>
              <w:right w:w="28" w:type="dxa"/>
            </w:tcMar>
            <w:vAlign w:val="bottom"/>
            <w:hideMark/>
          </w:tcPr>
          <w:p w14:paraId="24A818A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S1-240295</w:t>
            </w:r>
          </w:p>
        </w:tc>
        <w:tc>
          <w:tcPr>
            <w:tcW w:w="3498" w:type="dxa"/>
            <w:shd w:val="clear" w:color="auto" w:fill="auto"/>
            <w:tcMar>
              <w:left w:w="28" w:type="dxa"/>
              <w:right w:w="28" w:type="dxa"/>
            </w:tcMar>
            <w:vAlign w:val="bottom"/>
            <w:hideMark/>
          </w:tcPr>
          <w:p w14:paraId="5FC6A5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description of terms</w:t>
            </w:r>
          </w:p>
        </w:tc>
        <w:tc>
          <w:tcPr>
            <w:tcW w:w="1684" w:type="dxa"/>
            <w:shd w:val="clear" w:color="auto" w:fill="auto"/>
            <w:tcMar>
              <w:left w:w="28" w:type="dxa"/>
              <w:right w:w="28" w:type="dxa"/>
            </w:tcMar>
            <w:vAlign w:val="bottom"/>
            <w:hideMark/>
          </w:tcPr>
          <w:p w14:paraId="62C10E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236100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5B5358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782FA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66E14E5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6C87E7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34C34F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43DDDD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318E715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06102952" w14:textId="77777777" w:rsidTr="00182A30">
        <w:trPr>
          <w:trHeight w:val="285"/>
        </w:trPr>
        <w:tc>
          <w:tcPr>
            <w:tcW w:w="988" w:type="dxa"/>
            <w:shd w:val="clear" w:color="auto" w:fill="auto"/>
            <w:tcMar>
              <w:left w:w="28" w:type="dxa"/>
              <w:right w:w="28" w:type="dxa"/>
            </w:tcMar>
            <w:vAlign w:val="bottom"/>
            <w:hideMark/>
          </w:tcPr>
          <w:p w14:paraId="0CA8C59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S1-240296</w:t>
            </w:r>
          </w:p>
        </w:tc>
        <w:tc>
          <w:tcPr>
            <w:tcW w:w="3498" w:type="dxa"/>
            <w:shd w:val="clear" w:color="auto" w:fill="auto"/>
            <w:tcMar>
              <w:left w:w="28" w:type="dxa"/>
              <w:right w:w="28" w:type="dxa"/>
            </w:tcMar>
            <w:vAlign w:val="bottom"/>
            <w:hideMark/>
          </w:tcPr>
          <w:p w14:paraId="41B142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 on energy-related definitions</w:t>
            </w:r>
          </w:p>
        </w:tc>
        <w:tc>
          <w:tcPr>
            <w:tcW w:w="1684" w:type="dxa"/>
            <w:shd w:val="clear" w:color="auto" w:fill="auto"/>
            <w:tcMar>
              <w:left w:w="28" w:type="dxa"/>
              <w:right w:w="28" w:type="dxa"/>
            </w:tcMar>
            <w:vAlign w:val="bottom"/>
            <w:hideMark/>
          </w:tcPr>
          <w:p w14:paraId="48471F30" w14:textId="77777777" w:rsidR="00182A30" w:rsidRPr="00182A30" w:rsidRDefault="00182A30" w:rsidP="00182A30">
            <w:pPr>
              <w:rPr>
                <w:rFonts w:ascii="Arial" w:eastAsia="Times New Roman" w:hAnsi="Arial" w:cs="Arial"/>
                <w:sz w:val="16"/>
                <w:szCs w:val="16"/>
                <w:lang w:val="de-DE" w:eastAsia="ja-JP"/>
              </w:rPr>
            </w:pPr>
            <w:r w:rsidRPr="00182A30">
              <w:rPr>
                <w:rFonts w:ascii="Arial" w:eastAsia="Times New Roman" w:hAnsi="Arial" w:cs="Arial"/>
                <w:sz w:val="16"/>
                <w:szCs w:val="16"/>
                <w:lang w:val="de-DE" w:eastAsia="ja-JP"/>
              </w:rPr>
              <w:t>Nokia, Nokia Shanghai Bell, LG Electronics, Deutsche Telekom</w:t>
            </w:r>
          </w:p>
        </w:tc>
        <w:tc>
          <w:tcPr>
            <w:tcW w:w="1020" w:type="dxa"/>
            <w:shd w:val="clear" w:color="auto" w:fill="auto"/>
            <w:tcMar>
              <w:left w:w="28" w:type="dxa"/>
              <w:right w:w="28" w:type="dxa"/>
            </w:tcMar>
            <w:vAlign w:val="bottom"/>
            <w:hideMark/>
          </w:tcPr>
          <w:p w14:paraId="6B84460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C7F99B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637ED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3AA4C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5E1A3D1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2FA5D1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0777</w:t>
            </w:r>
          </w:p>
        </w:tc>
        <w:tc>
          <w:tcPr>
            <w:tcW w:w="830" w:type="dxa"/>
            <w:shd w:val="clear" w:color="000000" w:fill="BFBFBF"/>
            <w:tcMar>
              <w:left w:w="28" w:type="dxa"/>
              <w:right w:w="28" w:type="dxa"/>
            </w:tcMar>
            <w:vAlign w:val="bottom"/>
            <w:hideMark/>
          </w:tcPr>
          <w:p w14:paraId="0750CC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883" w:type="dxa"/>
            <w:shd w:val="clear" w:color="auto" w:fill="auto"/>
            <w:tcMar>
              <w:left w:w="28" w:type="dxa"/>
              <w:right w:w="28" w:type="dxa"/>
            </w:tcMar>
            <w:vAlign w:val="bottom"/>
            <w:hideMark/>
          </w:tcPr>
          <w:p w14:paraId="41B634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E3D2088" w14:textId="77777777" w:rsidTr="00182A30">
        <w:trPr>
          <w:trHeight w:val="285"/>
        </w:trPr>
        <w:tc>
          <w:tcPr>
            <w:tcW w:w="988" w:type="dxa"/>
            <w:shd w:val="clear" w:color="auto" w:fill="auto"/>
            <w:tcMar>
              <w:left w:w="28" w:type="dxa"/>
              <w:right w:w="28" w:type="dxa"/>
            </w:tcMar>
            <w:vAlign w:val="bottom"/>
            <w:hideMark/>
          </w:tcPr>
          <w:p w14:paraId="350DD90D"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S1-240297</w:t>
            </w:r>
          </w:p>
        </w:tc>
        <w:tc>
          <w:tcPr>
            <w:tcW w:w="3498" w:type="dxa"/>
            <w:shd w:val="clear" w:color="auto" w:fill="auto"/>
            <w:tcMar>
              <w:left w:w="28" w:type="dxa"/>
              <w:right w:w="28" w:type="dxa"/>
            </w:tcMar>
            <w:vAlign w:val="bottom"/>
            <w:hideMark/>
          </w:tcPr>
          <w:p w14:paraId="6F4C8C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66AE87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50993E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21F1A99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030C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2F9AE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7FA052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447D8D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1FB871D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1F4FA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091894FE" w14:textId="77777777" w:rsidTr="00182A30">
        <w:trPr>
          <w:trHeight w:val="285"/>
        </w:trPr>
        <w:tc>
          <w:tcPr>
            <w:tcW w:w="988" w:type="dxa"/>
            <w:shd w:val="clear" w:color="auto" w:fill="auto"/>
            <w:tcMar>
              <w:left w:w="28" w:type="dxa"/>
              <w:right w:w="28" w:type="dxa"/>
            </w:tcMar>
            <w:vAlign w:val="bottom"/>
            <w:hideMark/>
          </w:tcPr>
          <w:p w14:paraId="7A15E06A"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S1-240298</w:t>
            </w:r>
          </w:p>
        </w:tc>
        <w:tc>
          <w:tcPr>
            <w:tcW w:w="3498" w:type="dxa"/>
            <w:shd w:val="clear" w:color="auto" w:fill="auto"/>
            <w:tcMar>
              <w:left w:w="28" w:type="dxa"/>
              <w:right w:w="28" w:type="dxa"/>
            </w:tcMar>
            <w:vAlign w:val="bottom"/>
            <w:hideMark/>
          </w:tcPr>
          <w:p w14:paraId="344F3F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5F4937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16D916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212DB4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17721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024F57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38CC2B9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BB07E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0CF855E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2E04CC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43999C" w14:textId="77777777" w:rsidTr="00182A30">
        <w:trPr>
          <w:trHeight w:val="285"/>
        </w:trPr>
        <w:tc>
          <w:tcPr>
            <w:tcW w:w="988" w:type="dxa"/>
            <w:shd w:val="clear" w:color="auto" w:fill="auto"/>
            <w:tcMar>
              <w:left w:w="28" w:type="dxa"/>
              <w:right w:w="28" w:type="dxa"/>
            </w:tcMar>
            <w:vAlign w:val="bottom"/>
            <w:hideMark/>
          </w:tcPr>
          <w:p w14:paraId="0F1876D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S1-240299</w:t>
            </w:r>
          </w:p>
        </w:tc>
        <w:tc>
          <w:tcPr>
            <w:tcW w:w="3498" w:type="dxa"/>
            <w:shd w:val="clear" w:color="auto" w:fill="auto"/>
            <w:tcMar>
              <w:left w:w="28" w:type="dxa"/>
              <w:right w:w="28" w:type="dxa"/>
            </w:tcMar>
            <w:vAlign w:val="bottom"/>
            <w:hideMark/>
          </w:tcPr>
          <w:p w14:paraId="3892FF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SA5 (cc SA, SA2) on energy states in TS 22.261</w:t>
            </w:r>
          </w:p>
        </w:tc>
        <w:tc>
          <w:tcPr>
            <w:tcW w:w="1684" w:type="dxa"/>
            <w:shd w:val="clear" w:color="auto" w:fill="auto"/>
            <w:tcMar>
              <w:left w:w="28" w:type="dxa"/>
              <w:right w:w="28" w:type="dxa"/>
            </w:tcMar>
            <w:vAlign w:val="bottom"/>
            <w:hideMark/>
          </w:tcPr>
          <w:p w14:paraId="7A66675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45971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FFB41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50150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E7F7AD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B9988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C03D4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9FB09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0EAF75B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B89ADFE" w14:textId="77777777" w:rsidTr="00182A30">
        <w:trPr>
          <w:trHeight w:val="285"/>
        </w:trPr>
        <w:tc>
          <w:tcPr>
            <w:tcW w:w="988" w:type="dxa"/>
            <w:shd w:val="clear" w:color="auto" w:fill="auto"/>
            <w:tcMar>
              <w:left w:w="28" w:type="dxa"/>
              <w:right w:w="28" w:type="dxa"/>
            </w:tcMar>
            <w:vAlign w:val="bottom"/>
            <w:hideMark/>
          </w:tcPr>
          <w:p w14:paraId="4868F55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S1-240300</w:t>
            </w:r>
          </w:p>
        </w:tc>
        <w:tc>
          <w:tcPr>
            <w:tcW w:w="3498" w:type="dxa"/>
            <w:shd w:val="clear" w:color="auto" w:fill="auto"/>
            <w:tcMar>
              <w:left w:w="28" w:type="dxa"/>
              <w:right w:w="28" w:type="dxa"/>
            </w:tcMar>
            <w:vAlign w:val="bottom"/>
            <w:hideMark/>
          </w:tcPr>
          <w:p w14:paraId="7D9944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684" w:type="dxa"/>
            <w:shd w:val="clear" w:color="auto" w:fill="auto"/>
            <w:tcMar>
              <w:left w:w="28" w:type="dxa"/>
              <w:right w:w="28" w:type="dxa"/>
            </w:tcMar>
            <w:vAlign w:val="bottom"/>
            <w:hideMark/>
          </w:tcPr>
          <w:p w14:paraId="7BF714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1020" w:type="dxa"/>
            <w:shd w:val="clear" w:color="auto" w:fill="auto"/>
            <w:tcMar>
              <w:left w:w="28" w:type="dxa"/>
              <w:right w:w="28" w:type="dxa"/>
            </w:tcMar>
            <w:vAlign w:val="bottom"/>
            <w:hideMark/>
          </w:tcPr>
          <w:p w14:paraId="50DAD7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769206C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5B1BF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680" w:type="dxa"/>
            <w:shd w:val="clear" w:color="auto" w:fill="auto"/>
            <w:tcMar>
              <w:left w:w="28" w:type="dxa"/>
              <w:right w:w="28" w:type="dxa"/>
            </w:tcMar>
            <w:vAlign w:val="bottom"/>
            <w:hideMark/>
          </w:tcPr>
          <w:p w14:paraId="5A86D4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408" w:type="dxa"/>
            <w:shd w:val="clear" w:color="auto" w:fill="auto"/>
            <w:tcMar>
              <w:left w:w="28" w:type="dxa"/>
              <w:right w:w="28" w:type="dxa"/>
            </w:tcMar>
            <w:vAlign w:val="bottom"/>
            <w:hideMark/>
          </w:tcPr>
          <w:p w14:paraId="01927D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46" w:type="dxa"/>
            <w:shd w:val="clear" w:color="000000" w:fill="BFBFBF"/>
            <w:tcMar>
              <w:left w:w="28" w:type="dxa"/>
              <w:right w:w="28" w:type="dxa"/>
            </w:tcMar>
            <w:vAlign w:val="bottom"/>
            <w:hideMark/>
          </w:tcPr>
          <w:p w14:paraId="6BD24E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830" w:type="dxa"/>
            <w:shd w:val="clear" w:color="000000" w:fill="BFBFBF"/>
            <w:tcMar>
              <w:left w:w="28" w:type="dxa"/>
              <w:right w:w="28" w:type="dxa"/>
            </w:tcMar>
            <w:vAlign w:val="bottom"/>
            <w:hideMark/>
          </w:tcPr>
          <w:p w14:paraId="7E212F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5A2228F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7E22733A" w14:textId="77777777" w:rsidTr="00182A30">
        <w:trPr>
          <w:trHeight w:val="285"/>
        </w:trPr>
        <w:tc>
          <w:tcPr>
            <w:tcW w:w="988" w:type="dxa"/>
            <w:shd w:val="clear" w:color="auto" w:fill="auto"/>
            <w:tcMar>
              <w:left w:w="28" w:type="dxa"/>
              <w:right w:w="28" w:type="dxa"/>
            </w:tcMar>
            <w:vAlign w:val="bottom"/>
            <w:hideMark/>
          </w:tcPr>
          <w:p w14:paraId="1BE4E09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S1-240301</w:t>
            </w:r>
          </w:p>
        </w:tc>
        <w:tc>
          <w:tcPr>
            <w:tcW w:w="3498" w:type="dxa"/>
            <w:shd w:val="clear" w:color="auto" w:fill="auto"/>
            <w:tcMar>
              <w:left w:w="28" w:type="dxa"/>
              <w:right w:w="28" w:type="dxa"/>
            </w:tcMar>
            <w:vAlign w:val="bottom"/>
            <w:hideMark/>
          </w:tcPr>
          <w:p w14:paraId="3687AE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c>
          <w:tcPr>
            <w:tcW w:w="1684" w:type="dxa"/>
            <w:shd w:val="clear" w:color="auto" w:fill="auto"/>
            <w:tcMar>
              <w:left w:w="28" w:type="dxa"/>
              <w:right w:w="28" w:type="dxa"/>
            </w:tcMar>
            <w:vAlign w:val="bottom"/>
            <w:hideMark/>
          </w:tcPr>
          <w:p w14:paraId="0E39B6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5721D2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47A2E4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4F2099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309DA2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2A7A989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3C3BB8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16B8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4B77C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11612C5D" w14:textId="77777777" w:rsidTr="00182A30">
        <w:trPr>
          <w:trHeight w:val="285"/>
        </w:trPr>
        <w:tc>
          <w:tcPr>
            <w:tcW w:w="988" w:type="dxa"/>
            <w:shd w:val="clear" w:color="auto" w:fill="auto"/>
            <w:tcMar>
              <w:left w:w="28" w:type="dxa"/>
              <w:right w:w="28" w:type="dxa"/>
            </w:tcMar>
            <w:vAlign w:val="bottom"/>
            <w:hideMark/>
          </w:tcPr>
          <w:p w14:paraId="0AAB65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S1-240302</w:t>
            </w:r>
          </w:p>
        </w:tc>
        <w:tc>
          <w:tcPr>
            <w:tcW w:w="3498" w:type="dxa"/>
            <w:shd w:val="clear" w:color="auto" w:fill="auto"/>
            <w:tcMar>
              <w:left w:w="28" w:type="dxa"/>
              <w:right w:w="28" w:type="dxa"/>
            </w:tcMar>
            <w:vAlign w:val="bottom"/>
            <w:hideMark/>
          </w:tcPr>
          <w:p w14:paraId="6C60678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684" w:type="dxa"/>
            <w:shd w:val="clear" w:color="auto" w:fill="auto"/>
            <w:tcMar>
              <w:left w:w="28" w:type="dxa"/>
              <w:right w:w="28" w:type="dxa"/>
            </w:tcMar>
            <w:vAlign w:val="bottom"/>
            <w:hideMark/>
          </w:tcPr>
          <w:p w14:paraId="4971D74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1020" w:type="dxa"/>
            <w:shd w:val="clear" w:color="auto" w:fill="auto"/>
            <w:tcMar>
              <w:left w:w="28" w:type="dxa"/>
              <w:right w:w="28" w:type="dxa"/>
            </w:tcMar>
            <w:vAlign w:val="bottom"/>
            <w:hideMark/>
          </w:tcPr>
          <w:p w14:paraId="2F5CA2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0FC83F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6" w:type="dxa"/>
            <w:shd w:val="clear" w:color="auto" w:fill="auto"/>
            <w:tcMar>
              <w:left w:w="28" w:type="dxa"/>
              <w:right w:w="28" w:type="dxa"/>
            </w:tcMar>
            <w:vAlign w:val="bottom"/>
            <w:hideMark/>
          </w:tcPr>
          <w:p w14:paraId="104AF01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680" w:type="dxa"/>
            <w:shd w:val="clear" w:color="auto" w:fill="auto"/>
            <w:tcMar>
              <w:left w:w="28" w:type="dxa"/>
              <w:right w:w="28" w:type="dxa"/>
            </w:tcMar>
            <w:vAlign w:val="bottom"/>
            <w:hideMark/>
          </w:tcPr>
          <w:p w14:paraId="25E8E0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408" w:type="dxa"/>
            <w:shd w:val="clear" w:color="auto" w:fill="auto"/>
            <w:tcMar>
              <w:left w:w="28" w:type="dxa"/>
              <w:right w:w="28" w:type="dxa"/>
            </w:tcMar>
            <w:vAlign w:val="bottom"/>
            <w:hideMark/>
          </w:tcPr>
          <w:p w14:paraId="7201C8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46" w:type="dxa"/>
            <w:shd w:val="clear" w:color="000000" w:fill="BFBFBF"/>
            <w:tcMar>
              <w:left w:w="28" w:type="dxa"/>
              <w:right w:w="28" w:type="dxa"/>
            </w:tcMar>
            <w:vAlign w:val="bottom"/>
            <w:hideMark/>
          </w:tcPr>
          <w:p w14:paraId="4969AF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830" w:type="dxa"/>
            <w:shd w:val="clear" w:color="000000" w:fill="BFBFBF"/>
            <w:tcMar>
              <w:left w:w="28" w:type="dxa"/>
              <w:right w:w="28" w:type="dxa"/>
            </w:tcMar>
            <w:vAlign w:val="bottom"/>
            <w:hideMark/>
          </w:tcPr>
          <w:p w14:paraId="766BA3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883" w:type="dxa"/>
            <w:shd w:val="clear" w:color="auto" w:fill="auto"/>
            <w:tcMar>
              <w:left w:w="28" w:type="dxa"/>
              <w:right w:w="28" w:type="dxa"/>
            </w:tcMar>
            <w:vAlign w:val="bottom"/>
            <w:hideMark/>
          </w:tcPr>
          <w:p w14:paraId="1A7EE6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382D29A" w14:textId="77777777" w:rsidTr="00182A30">
        <w:trPr>
          <w:trHeight w:val="285"/>
        </w:trPr>
        <w:tc>
          <w:tcPr>
            <w:tcW w:w="988" w:type="dxa"/>
            <w:shd w:val="clear" w:color="auto" w:fill="auto"/>
            <w:tcMar>
              <w:left w:w="28" w:type="dxa"/>
              <w:right w:w="28" w:type="dxa"/>
            </w:tcMar>
            <w:vAlign w:val="bottom"/>
            <w:hideMark/>
          </w:tcPr>
          <w:p w14:paraId="57EFA8C7"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S1-240303</w:t>
            </w:r>
          </w:p>
        </w:tc>
        <w:tc>
          <w:tcPr>
            <w:tcW w:w="3498" w:type="dxa"/>
            <w:shd w:val="clear" w:color="auto" w:fill="auto"/>
            <w:tcMar>
              <w:left w:w="28" w:type="dxa"/>
              <w:right w:w="28" w:type="dxa"/>
            </w:tcMar>
            <w:vAlign w:val="bottom"/>
            <w:hideMark/>
          </w:tcPr>
          <w:p w14:paraId="202AAE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Cover sheet of the TR 22.848 for approval</w:t>
            </w:r>
          </w:p>
        </w:tc>
        <w:tc>
          <w:tcPr>
            <w:tcW w:w="1684" w:type="dxa"/>
            <w:shd w:val="clear" w:color="auto" w:fill="auto"/>
            <w:tcMar>
              <w:left w:w="28" w:type="dxa"/>
              <w:right w:w="28" w:type="dxa"/>
            </w:tcMar>
            <w:vAlign w:val="bottom"/>
            <w:hideMark/>
          </w:tcPr>
          <w:p w14:paraId="207897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4D5C79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 or TR cover</w:t>
            </w:r>
          </w:p>
        </w:tc>
        <w:tc>
          <w:tcPr>
            <w:tcW w:w="680" w:type="dxa"/>
            <w:shd w:val="clear" w:color="auto" w:fill="auto"/>
            <w:tcMar>
              <w:left w:w="28" w:type="dxa"/>
              <w:right w:w="28" w:type="dxa"/>
            </w:tcMar>
            <w:vAlign w:val="bottom"/>
            <w:hideMark/>
          </w:tcPr>
          <w:p w14:paraId="6FB421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6C6CCB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4BA59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1C0794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9C8BFA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56D0A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34685A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98E562" w14:textId="77777777" w:rsidTr="00182A30">
        <w:trPr>
          <w:trHeight w:val="285"/>
        </w:trPr>
        <w:tc>
          <w:tcPr>
            <w:tcW w:w="988" w:type="dxa"/>
            <w:shd w:val="clear" w:color="auto" w:fill="auto"/>
            <w:tcMar>
              <w:left w:w="28" w:type="dxa"/>
              <w:right w:w="28" w:type="dxa"/>
            </w:tcMar>
            <w:vAlign w:val="bottom"/>
            <w:hideMark/>
          </w:tcPr>
          <w:p w14:paraId="5CD643D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S1-240304</w:t>
            </w:r>
          </w:p>
        </w:tc>
        <w:tc>
          <w:tcPr>
            <w:tcW w:w="3498" w:type="dxa"/>
            <w:shd w:val="clear" w:color="auto" w:fill="auto"/>
            <w:tcMar>
              <w:left w:w="28" w:type="dxa"/>
              <w:right w:w="28" w:type="dxa"/>
            </w:tcMar>
            <w:vAlign w:val="bottom"/>
            <w:hideMark/>
          </w:tcPr>
          <w:p w14:paraId="22F5B6D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684" w:type="dxa"/>
            <w:shd w:val="clear" w:color="auto" w:fill="auto"/>
            <w:tcMar>
              <w:left w:w="28" w:type="dxa"/>
              <w:right w:w="28" w:type="dxa"/>
            </w:tcMar>
            <w:vAlign w:val="bottom"/>
            <w:hideMark/>
          </w:tcPr>
          <w:p w14:paraId="477557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c>
          <w:tcPr>
            <w:tcW w:w="1020" w:type="dxa"/>
            <w:shd w:val="clear" w:color="auto" w:fill="auto"/>
            <w:tcMar>
              <w:left w:w="28" w:type="dxa"/>
              <w:right w:w="28" w:type="dxa"/>
            </w:tcMar>
            <w:vAlign w:val="bottom"/>
            <w:hideMark/>
          </w:tcPr>
          <w:p w14:paraId="7B9ACB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WID new</w:t>
            </w:r>
          </w:p>
        </w:tc>
        <w:tc>
          <w:tcPr>
            <w:tcW w:w="680" w:type="dxa"/>
            <w:shd w:val="clear" w:color="auto" w:fill="auto"/>
            <w:tcMar>
              <w:left w:w="28" w:type="dxa"/>
              <w:right w:w="28" w:type="dxa"/>
            </w:tcMar>
            <w:vAlign w:val="bottom"/>
            <w:hideMark/>
          </w:tcPr>
          <w:p w14:paraId="7C712B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C934A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98BA3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D18686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C696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41C1D29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3B7C8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932B426" w14:textId="77777777" w:rsidTr="00182A30">
        <w:trPr>
          <w:trHeight w:val="285"/>
        </w:trPr>
        <w:tc>
          <w:tcPr>
            <w:tcW w:w="988" w:type="dxa"/>
            <w:shd w:val="clear" w:color="auto" w:fill="auto"/>
            <w:tcMar>
              <w:left w:w="28" w:type="dxa"/>
              <w:right w:w="28" w:type="dxa"/>
            </w:tcMar>
            <w:vAlign w:val="bottom"/>
            <w:hideMark/>
          </w:tcPr>
          <w:p w14:paraId="10A4EE72"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S1-240305</w:t>
            </w:r>
          </w:p>
        </w:tc>
        <w:tc>
          <w:tcPr>
            <w:tcW w:w="3498" w:type="dxa"/>
            <w:shd w:val="clear" w:color="auto" w:fill="auto"/>
            <w:tcMar>
              <w:left w:w="28" w:type="dxa"/>
              <w:right w:w="28" w:type="dxa"/>
            </w:tcMar>
            <w:vAlign w:val="bottom"/>
            <w:hideMark/>
          </w:tcPr>
          <w:p w14:paraId="225C39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 Work Item Exception for ISN</w:t>
            </w:r>
          </w:p>
        </w:tc>
        <w:tc>
          <w:tcPr>
            <w:tcW w:w="1684" w:type="dxa"/>
            <w:shd w:val="clear" w:color="auto" w:fill="auto"/>
            <w:tcMar>
              <w:left w:w="28" w:type="dxa"/>
              <w:right w:w="28" w:type="dxa"/>
            </w:tcMar>
            <w:vAlign w:val="bottom"/>
            <w:hideMark/>
          </w:tcPr>
          <w:p w14:paraId="47054C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(Rapporteur)</w:t>
            </w:r>
          </w:p>
        </w:tc>
        <w:tc>
          <w:tcPr>
            <w:tcW w:w="1020" w:type="dxa"/>
            <w:shd w:val="clear" w:color="auto" w:fill="auto"/>
            <w:tcMar>
              <w:left w:w="28" w:type="dxa"/>
              <w:right w:w="28" w:type="dxa"/>
            </w:tcMar>
            <w:vAlign w:val="bottom"/>
            <w:hideMark/>
          </w:tcPr>
          <w:p w14:paraId="3157FE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WI exception request</w:t>
            </w:r>
          </w:p>
        </w:tc>
        <w:tc>
          <w:tcPr>
            <w:tcW w:w="680" w:type="dxa"/>
            <w:shd w:val="clear" w:color="auto" w:fill="auto"/>
            <w:tcMar>
              <w:left w:w="28" w:type="dxa"/>
              <w:right w:w="28" w:type="dxa"/>
            </w:tcMar>
            <w:vAlign w:val="bottom"/>
            <w:hideMark/>
          </w:tcPr>
          <w:p w14:paraId="17C826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46FC4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7EC13B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60FE0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46" w:type="dxa"/>
            <w:shd w:val="clear" w:color="000000" w:fill="BFBFBF"/>
            <w:tcMar>
              <w:left w:w="28" w:type="dxa"/>
              <w:right w:w="28" w:type="dxa"/>
            </w:tcMar>
            <w:vAlign w:val="bottom"/>
            <w:hideMark/>
          </w:tcPr>
          <w:p w14:paraId="3A2302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C178D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5E9A86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7C3FCC3B" w14:textId="77777777" w:rsidTr="00182A30">
        <w:trPr>
          <w:trHeight w:val="285"/>
        </w:trPr>
        <w:tc>
          <w:tcPr>
            <w:tcW w:w="988" w:type="dxa"/>
            <w:shd w:val="clear" w:color="auto" w:fill="auto"/>
            <w:tcMar>
              <w:left w:w="28" w:type="dxa"/>
              <w:right w:w="28" w:type="dxa"/>
            </w:tcMar>
            <w:vAlign w:val="bottom"/>
            <w:hideMark/>
          </w:tcPr>
          <w:p w14:paraId="593606C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S1-240306</w:t>
            </w:r>
          </w:p>
        </w:tc>
        <w:tc>
          <w:tcPr>
            <w:tcW w:w="3498" w:type="dxa"/>
            <w:shd w:val="clear" w:color="auto" w:fill="auto"/>
            <w:tcMar>
              <w:left w:w="28" w:type="dxa"/>
              <w:right w:w="28" w:type="dxa"/>
            </w:tcMar>
            <w:vAlign w:val="bottom"/>
            <w:hideMark/>
          </w:tcPr>
          <w:p w14:paraId="08AF96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684" w:type="dxa"/>
            <w:shd w:val="clear" w:color="auto" w:fill="auto"/>
            <w:tcMar>
              <w:left w:w="28" w:type="dxa"/>
              <w:right w:w="28" w:type="dxa"/>
            </w:tcMar>
            <w:vAlign w:val="bottom"/>
            <w:hideMark/>
          </w:tcPr>
          <w:p w14:paraId="533356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738FA0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680C4C6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3ADCBE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41926F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29BC7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3EA812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830" w:type="dxa"/>
            <w:shd w:val="clear" w:color="000000" w:fill="BFBFBF"/>
            <w:tcMar>
              <w:left w:w="28" w:type="dxa"/>
              <w:right w:w="28" w:type="dxa"/>
            </w:tcMar>
            <w:vAlign w:val="bottom"/>
            <w:hideMark/>
          </w:tcPr>
          <w:p w14:paraId="50E31F2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342EA3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AC84F05" w14:textId="77777777" w:rsidTr="00182A30">
        <w:trPr>
          <w:trHeight w:val="285"/>
        </w:trPr>
        <w:tc>
          <w:tcPr>
            <w:tcW w:w="988" w:type="dxa"/>
            <w:shd w:val="clear" w:color="auto" w:fill="auto"/>
            <w:tcMar>
              <w:left w:w="28" w:type="dxa"/>
              <w:right w:w="28" w:type="dxa"/>
            </w:tcMar>
            <w:vAlign w:val="bottom"/>
            <w:hideMark/>
          </w:tcPr>
          <w:p w14:paraId="368AF283"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S1-240307</w:t>
            </w:r>
          </w:p>
        </w:tc>
        <w:tc>
          <w:tcPr>
            <w:tcW w:w="3498" w:type="dxa"/>
            <w:shd w:val="clear" w:color="auto" w:fill="auto"/>
            <w:tcMar>
              <w:left w:w="28" w:type="dxa"/>
              <w:right w:w="28" w:type="dxa"/>
            </w:tcMar>
            <w:vAlign w:val="bottom"/>
            <w:hideMark/>
          </w:tcPr>
          <w:p w14:paraId="0B8667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TS22.369_CR _AIoT_Adding the descirption of terms</w:t>
            </w:r>
          </w:p>
        </w:tc>
        <w:tc>
          <w:tcPr>
            <w:tcW w:w="1684" w:type="dxa"/>
            <w:shd w:val="clear" w:color="auto" w:fill="auto"/>
            <w:tcMar>
              <w:left w:w="28" w:type="dxa"/>
              <w:right w:w="28" w:type="dxa"/>
            </w:tcMar>
            <w:vAlign w:val="bottom"/>
            <w:hideMark/>
          </w:tcPr>
          <w:p w14:paraId="3E49FA7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71BA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3A3F2D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4B74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680" w:type="dxa"/>
            <w:shd w:val="clear" w:color="auto" w:fill="auto"/>
            <w:tcMar>
              <w:left w:w="28" w:type="dxa"/>
              <w:right w:w="28" w:type="dxa"/>
            </w:tcMar>
            <w:vAlign w:val="bottom"/>
            <w:hideMark/>
          </w:tcPr>
          <w:p w14:paraId="26D100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408" w:type="dxa"/>
            <w:shd w:val="clear" w:color="auto" w:fill="auto"/>
            <w:tcMar>
              <w:left w:w="28" w:type="dxa"/>
              <w:right w:w="28" w:type="dxa"/>
            </w:tcMar>
            <w:vAlign w:val="bottom"/>
            <w:hideMark/>
          </w:tcPr>
          <w:p w14:paraId="3B1A54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46" w:type="dxa"/>
            <w:shd w:val="clear" w:color="000000" w:fill="BFBFBF"/>
            <w:tcMar>
              <w:left w:w="28" w:type="dxa"/>
              <w:right w:w="28" w:type="dxa"/>
            </w:tcMar>
            <w:vAlign w:val="bottom"/>
            <w:hideMark/>
          </w:tcPr>
          <w:p w14:paraId="7C390E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0002</w:t>
            </w:r>
          </w:p>
        </w:tc>
        <w:tc>
          <w:tcPr>
            <w:tcW w:w="830" w:type="dxa"/>
            <w:shd w:val="clear" w:color="000000" w:fill="BFBFBF"/>
            <w:tcMar>
              <w:left w:w="28" w:type="dxa"/>
              <w:right w:w="28" w:type="dxa"/>
            </w:tcMar>
            <w:vAlign w:val="bottom"/>
            <w:hideMark/>
          </w:tcPr>
          <w:p w14:paraId="340018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02AABAA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5DD3C77" w14:textId="77777777" w:rsidTr="00182A30">
        <w:trPr>
          <w:trHeight w:val="285"/>
        </w:trPr>
        <w:tc>
          <w:tcPr>
            <w:tcW w:w="988" w:type="dxa"/>
            <w:shd w:val="clear" w:color="auto" w:fill="auto"/>
            <w:tcMar>
              <w:left w:w="28" w:type="dxa"/>
              <w:right w:w="28" w:type="dxa"/>
            </w:tcMar>
            <w:vAlign w:val="bottom"/>
            <w:hideMark/>
          </w:tcPr>
          <w:p w14:paraId="218C5A4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S1-240308</w:t>
            </w:r>
          </w:p>
        </w:tc>
        <w:tc>
          <w:tcPr>
            <w:tcW w:w="3498" w:type="dxa"/>
            <w:shd w:val="clear" w:color="auto" w:fill="auto"/>
            <w:tcMar>
              <w:left w:w="28" w:type="dxa"/>
              <w:right w:w="28" w:type="dxa"/>
            </w:tcMar>
            <w:vAlign w:val="bottom"/>
            <w:hideMark/>
          </w:tcPr>
          <w:p w14:paraId="2070DA2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684" w:type="dxa"/>
            <w:shd w:val="clear" w:color="auto" w:fill="auto"/>
            <w:tcMar>
              <w:left w:w="28" w:type="dxa"/>
              <w:right w:w="28" w:type="dxa"/>
            </w:tcMar>
            <w:vAlign w:val="bottom"/>
            <w:hideMark/>
          </w:tcPr>
          <w:p w14:paraId="246E85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1020" w:type="dxa"/>
            <w:shd w:val="clear" w:color="auto" w:fill="auto"/>
            <w:tcMar>
              <w:left w:w="28" w:type="dxa"/>
              <w:right w:w="28" w:type="dxa"/>
            </w:tcMar>
            <w:vAlign w:val="bottom"/>
            <w:hideMark/>
          </w:tcPr>
          <w:p w14:paraId="3EF7FC3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4A93C7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225023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779DD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1921AE9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46" w:type="dxa"/>
            <w:shd w:val="clear" w:color="000000" w:fill="BFBFBF"/>
            <w:tcMar>
              <w:left w:w="28" w:type="dxa"/>
              <w:right w:w="28" w:type="dxa"/>
            </w:tcMar>
            <w:vAlign w:val="bottom"/>
            <w:hideMark/>
          </w:tcPr>
          <w:p w14:paraId="3C3478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830" w:type="dxa"/>
            <w:shd w:val="clear" w:color="000000" w:fill="BFBFBF"/>
            <w:tcMar>
              <w:left w:w="28" w:type="dxa"/>
              <w:right w:w="28" w:type="dxa"/>
            </w:tcMar>
            <w:vAlign w:val="bottom"/>
            <w:hideMark/>
          </w:tcPr>
          <w:p w14:paraId="4409550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4</w:t>
            </w:r>
          </w:p>
        </w:tc>
        <w:tc>
          <w:tcPr>
            <w:tcW w:w="883" w:type="dxa"/>
            <w:shd w:val="clear" w:color="auto" w:fill="auto"/>
            <w:tcMar>
              <w:left w:w="28" w:type="dxa"/>
              <w:right w:w="28" w:type="dxa"/>
            </w:tcMar>
            <w:vAlign w:val="bottom"/>
            <w:hideMark/>
          </w:tcPr>
          <w:p w14:paraId="35101A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03AB39D4" w14:textId="77777777" w:rsidTr="00182A30">
        <w:trPr>
          <w:trHeight w:val="285"/>
        </w:trPr>
        <w:tc>
          <w:tcPr>
            <w:tcW w:w="988" w:type="dxa"/>
            <w:shd w:val="clear" w:color="auto" w:fill="auto"/>
            <w:tcMar>
              <w:left w:w="28" w:type="dxa"/>
              <w:right w:w="28" w:type="dxa"/>
            </w:tcMar>
            <w:vAlign w:val="bottom"/>
            <w:hideMark/>
          </w:tcPr>
          <w:p w14:paraId="5365693C"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S1-240309</w:t>
            </w:r>
          </w:p>
        </w:tc>
        <w:tc>
          <w:tcPr>
            <w:tcW w:w="3498" w:type="dxa"/>
            <w:shd w:val="clear" w:color="auto" w:fill="auto"/>
            <w:tcMar>
              <w:left w:w="28" w:type="dxa"/>
              <w:right w:w="28" w:type="dxa"/>
            </w:tcMar>
            <w:vAlign w:val="bottom"/>
            <w:hideMark/>
          </w:tcPr>
          <w:p w14:paraId="748311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RAN, SA2 (cc SA) on RP-234075 on Robust Notification Alert for NTN-NR</w:t>
            </w:r>
          </w:p>
        </w:tc>
        <w:tc>
          <w:tcPr>
            <w:tcW w:w="1684" w:type="dxa"/>
            <w:shd w:val="clear" w:color="auto" w:fill="auto"/>
            <w:tcMar>
              <w:left w:w="28" w:type="dxa"/>
              <w:right w:w="28" w:type="dxa"/>
            </w:tcMar>
            <w:vAlign w:val="bottom"/>
            <w:hideMark/>
          </w:tcPr>
          <w:p w14:paraId="635606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SA1</w:t>
            </w:r>
          </w:p>
        </w:tc>
        <w:tc>
          <w:tcPr>
            <w:tcW w:w="1020" w:type="dxa"/>
            <w:shd w:val="clear" w:color="auto" w:fill="auto"/>
            <w:tcMar>
              <w:left w:w="28" w:type="dxa"/>
              <w:right w:w="28" w:type="dxa"/>
            </w:tcMar>
            <w:vAlign w:val="bottom"/>
            <w:hideMark/>
          </w:tcPr>
          <w:p w14:paraId="763222C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out</w:t>
            </w:r>
          </w:p>
        </w:tc>
        <w:tc>
          <w:tcPr>
            <w:tcW w:w="680" w:type="dxa"/>
            <w:shd w:val="clear" w:color="auto" w:fill="auto"/>
            <w:tcMar>
              <w:left w:w="28" w:type="dxa"/>
              <w:right w:w="28" w:type="dxa"/>
            </w:tcMar>
            <w:vAlign w:val="bottom"/>
            <w:hideMark/>
          </w:tcPr>
          <w:p w14:paraId="7C6CAC7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702052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31C18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07DB9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0EE0E3F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4952C4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49D176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6E5AFCDB" w14:textId="77777777" w:rsidTr="00182A30">
        <w:trPr>
          <w:trHeight w:val="285"/>
        </w:trPr>
        <w:tc>
          <w:tcPr>
            <w:tcW w:w="988" w:type="dxa"/>
            <w:shd w:val="clear" w:color="auto" w:fill="auto"/>
            <w:tcMar>
              <w:left w:w="28" w:type="dxa"/>
              <w:right w:w="28" w:type="dxa"/>
            </w:tcMar>
            <w:vAlign w:val="bottom"/>
            <w:hideMark/>
          </w:tcPr>
          <w:p w14:paraId="5AD630B6"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S1-240310</w:t>
            </w:r>
          </w:p>
        </w:tc>
        <w:tc>
          <w:tcPr>
            <w:tcW w:w="3498" w:type="dxa"/>
            <w:shd w:val="clear" w:color="auto" w:fill="auto"/>
            <w:tcMar>
              <w:left w:w="28" w:type="dxa"/>
              <w:right w:w="28" w:type="dxa"/>
            </w:tcMar>
            <w:vAlign w:val="bottom"/>
            <w:hideMark/>
          </w:tcPr>
          <w:p w14:paraId="6617A6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684" w:type="dxa"/>
            <w:shd w:val="clear" w:color="auto" w:fill="auto"/>
            <w:tcMar>
              <w:left w:w="28" w:type="dxa"/>
              <w:right w:w="28" w:type="dxa"/>
            </w:tcMar>
            <w:vAlign w:val="bottom"/>
            <w:hideMark/>
          </w:tcPr>
          <w:p w14:paraId="346A14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c>
          <w:tcPr>
            <w:tcW w:w="1020" w:type="dxa"/>
            <w:shd w:val="clear" w:color="auto" w:fill="auto"/>
            <w:tcMar>
              <w:left w:w="28" w:type="dxa"/>
              <w:right w:w="28" w:type="dxa"/>
            </w:tcMar>
            <w:vAlign w:val="bottom"/>
            <w:hideMark/>
          </w:tcPr>
          <w:p w14:paraId="649207C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514151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51DDD7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46A6203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6E2DD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6F8849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5A8AB3C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62040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3198A977" w14:textId="77777777" w:rsidTr="00182A30">
        <w:trPr>
          <w:trHeight w:val="285"/>
        </w:trPr>
        <w:tc>
          <w:tcPr>
            <w:tcW w:w="988" w:type="dxa"/>
            <w:shd w:val="clear" w:color="auto" w:fill="auto"/>
            <w:tcMar>
              <w:left w:w="28" w:type="dxa"/>
              <w:right w:w="28" w:type="dxa"/>
            </w:tcMar>
            <w:vAlign w:val="bottom"/>
            <w:hideMark/>
          </w:tcPr>
          <w:p w14:paraId="33A33E24"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S1-240311</w:t>
            </w:r>
          </w:p>
        </w:tc>
        <w:tc>
          <w:tcPr>
            <w:tcW w:w="3498" w:type="dxa"/>
            <w:shd w:val="clear" w:color="auto" w:fill="auto"/>
            <w:tcMar>
              <w:left w:w="28" w:type="dxa"/>
              <w:right w:w="28" w:type="dxa"/>
            </w:tcMar>
            <w:vAlign w:val="bottom"/>
            <w:hideMark/>
          </w:tcPr>
          <w:p w14:paraId="1893CA2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 TR Skeleton</w:t>
            </w:r>
          </w:p>
        </w:tc>
        <w:tc>
          <w:tcPr>
            <w:tcW w:w="1684" w:type="dxa"/>
            <w:shd w:val="clear" w:color="auto" w:fill="auto"/>
            <w:tcMar>
              <w:left w:w="28" w:type="dxa"/>
              <w:right w:w="28" w:type="dxa"/>
            </w:tcMar>
            <w:vAlign w:val="bottom"/>
            <w:hideMark/>
          </w:tcPr>
          <w:p w14:paraId="78BF73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w:t>
            </w:r>
          </w:p>
        </w:tc>
        <w:tc>
          <w:tcPr>
            <w:tcW w:w="1020" w:type="dxa"/>
            <w:shd w:val="clear" w:color="auto" w:fill="auto"/>
            <w:tcMar>
              <w:left w:w="28" w:type="dxa"/>
              <w:right w:w="28" w:type="dxa"/>
            </w:tcMar>
            <w:vAlign w:val="bottom"/>
            <w:hideMark/>
          </w:tcPr>
          <w:p w14:paraId="63D19C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other</w:t>
            </w:r>
          </w:p>
        </w:tc>
        <w:tc>
          <w:tcPr>
            <w:tcW w:w="680" w:type="dxa"/>
            <w:shd w:val="clear" w:color="auto" w:fill="auto"/>
            <w:tcMar>
              <w:left w:w="28" w:type="dxa"/>
              <w:right w:w="28" w:type="dxa"/>
            </w:tcMar>
            <w:vAlign w:val="bottom"/>
            <w:hideMark/>
          </w:tcPr>
          <w:p w14:paraId="7B769A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101063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5FBC8C0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5F55CDF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79CACD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74389D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3AFA5B9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43CBDDE4" w14:textId="77777777" w:rsidTr="00182A30">
        <w:trPr>
          <w:trHeight w:val="285"/>
        </w:trPr>
        <w:tc>
          <w:tcPr>
            <w:tcW w:w="988" w:type="dxa"/>
            <w:shd w:val="clear" w:color="auto" w:fill="auto"/>
            <w:tcMar>
              <w:left w:w="28" w:type="dxa"/>
              <w:right w:w="28" w:type="dxa"/>
            </w:tcMar>
            <w:vAlign w:val="bottom"/>
            <w:hideMark/>
          </w:tcPr>
          <w:p w14:paraId="48AA0C80"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S1-240312</w:t>
            </w:r>
          </w:p>
        </w:tc>
        <w:tc>
          <w:tcPr>
            <w:tcW w:w="3498" w:type="dxa"/>
            <w:shd w:val="clear" w:color="auto" w:fill="auto"/>
            <w:tcMar>
              <w:left w:w="28" w:type="dxa"/>
              <w:right w:w="28" w:type="dxa"/>
            </w:tcMar>
            <w:vAlign w:val="bottom"/>
            <w:hideMark/>
          </w:tcPr>
          <w:p w14:paraId="3EAE75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684" w:type="dxa"/>
            <w:shd w:val="clear" w:color="auto" w:fill="auto"/>
            <w:tcMar>
              <w:left w:w="28" w:type="dxa"/>
              <w:right w:w="28" w:type="dxa"/>
            </w:tcMar>
            <w:vAlign w:val="bottom"/>
            <w:hideMark/>
          </w:tcPr>
          <w:p w14:paraId="45D5D20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c>
          <w:tcPr>
            <w:tcW w:w="1020" w:type="dxa"/>
            <w:shd w:val="clear" w:color="auto" w:fill="auto"/>
            <w:tcMar>
              <w:left w:w="28" w:type="dxa"/>
              <w:right w:w="28" w:type="dxa"/>
            </w:tcMar>
            <w:vAlign w:val="bottom"/>
            <w:hideMark/>
          </w:tcPr>
          <w:p w14:paraId="36E80B7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SID new</w:t>
            </w:r>
          </w:p>
        </w:tc>
        <w:tc>
          <w:tcPr>
            <w:tcW w:w="680" w:type="dxa"/>
            <w:shd w:val="clear" w:color="auto" w:fill="auto"/>
            <w:tcMar>
              <w:left w:w="28" w:type="dxa"/>
              <w:right w:w="28" w:type="dxa"/>
            </w:tcMar>
            <w:vAlign w:val="bottom"/>
            <w:hideMark/>
          </w:tcPr>
          <w:p w14:paraId="7F0CF7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F715C1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680" w:type="dxa"/>
            <w:shd w:val="clear" w:color="auto" w:fill="auto"/>
            <w:tcMar>
              <w:left w:w="28" w:type="dxa"/>
              <w:right w:w="28" w:type="dxa"/>
            </w:tcMar>
            <w:vAlign w:val="bottom"/>
            <w:hideMark/>
          </w:tcPr>
          <w:p w14:paraId="2AE7CE7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1408" w:type="dxa"/>
            <w:shd w:val="clear" w:color="auto" w:fill="auto"/>
            <w:tcMar>
              <w:left w:w="28" w:type="dxa"/>
              <w:right w:w="28" w:type="dxa"/>
            </w:tcMar>
            <w:vAlign w:val="bottom"/>
            <w:hideMark/>
          </w:tcPr>
          <w:p w14:paraId="19E907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46" w:type="dxa"/>
            <w:shd w:val="clear" w:color="000000" w:fill="BFBFBF"/>
            <w:tcMar>
              <w:left w:w="28" w:type="dxa"/>
              <w:right w:w="28" w:type="dxa"/>
            </w:tcMar>
            <w:vAlign w:val="bottom"/>
            <w:hideMark/>
          </w:tcPr>
          <w:p w14:paraId="1BD254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6EEF75A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738155F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r w:rsidR="00182A30" w:rsidRPr="00182A30" w14:paraId="25E7BF35" w14:textId="77777777" w:rsidTr="00182A30">
        <w:trPr>
          <w:trHeight w:val="285"/>
        </w:trPr>
        <w:tc>
          <w:tcPr>
            <w:tcW w:w="988" w:type="dxa"/>
            <w:shd w:val="clear" w:color="auto" w:fill="auto"/>
            <w:tcMar>
              <w:left w:w="28" w:type="dxa"/>
              <w:right w:w="28" w:type="dxa"/>
            </w:tcMar>
            <w:vAlign w:val="bottom"/>
            <w:hideMark/>
          </w:tcPr>
          <w:p w14:paraId="7F0C42B9"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S1-240313</w:t>
            </w:r>
          </w:p>
        </w:tc>
        <w:tc>
          <w:tcPr>
            <w:tcW w:w="3498" w:type="dxa"/>
            <w:shd w:val="clear" w:color="auto" w:fill="auto"/>
            <w:tcMar>
              <w:left w:w="28" w:type="dxa"/>
              <w:right w:w="28" w:type="dxa"/>
            </w:tcMar>
            <w:vAlign w:val="bottom"/>
            <w:hideMark/>
          </w:tcPr>
          <w:p w14:paraId="1468BDA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684" w:type="dxa"/>
            <w:shd w:val="clear" w:color="auto" w:fill="auto"/>
            <w:tcMar>
              <w:left w:w="28" w:type="dxa"/>
              <w:right w:w="28" w:type="dxa"/>
            </w:tcMar>
            <w:vAlign w:val="bottom"/>
            <w:hideMark/>
          </w:tcPr>
          <w:p w14:paraId="1141631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1020" w:type="dxa"/>
            <w:shd w:val="clear" w:color="auto" w:fill="auto"/>
            <w:tcMar>
              <w:left w:w="28" w:type="dxa"/>
              <w:right w:w="28" w:type="dxa"/>
            </w:tcMar>
            <w:vAlign w:val="bottom"/>
            <w:hideMark/>
          </w:tcPr>
          <w:p w14:paraId="14839A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CR</w:t>
            </w:r>
          </w:p>
        </w:tc>
        <w:tc>
          <w:tcPr>
            <w:tcW w:w="680" w:type="dxa"/>
            <w:shd w:val="clear" w:color="auto" w:fill="auto"/>
            <w:tcMar>
              <w:left w:w="28" w:type="dxa"/>
              <w:right w:w="28" w:type="dxa"/>
            </w:tcMar>
            <w:vAlign w:val="bottom"/>
            <w:hideMark/>
          </w:tcPr>
          <w:p w14:paraId="17C4B0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6" w:type="dxa"/>
            <w:shd w:val="clear" w:color="auto" w:fill="auto"/>
            <w:tcMar>
              <w:left w:w="28" w:type="dxa"/>
              <w:right w:w="28" w:type="dxa"/>
            </w:tcMar>
            <w:vAlign w:val="bottom"/>
            <w:hideMark/>
          </w:tcPr>
          <w:p w14:paraId="6FB147F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680" w:type="dxa"/>
            <w:shd w:val="clear" w:color="auto" w:fill="auto"/>
            <w:tcMar>
              <w:left w:w="28" w:type="dxa"/>
              <w:right w:w="28" w:type="dxa"/>
            </w:tcMar>
            <w:vAlign w:val="bottom"/>
            <w:hideMark/>
          </w:tcPr>
          <w:p w14:paraId="7F22F76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408" w:type="dxa"/>
            <w:shd w:val="clear" w:color="auto" w:fill="auto"/>
            <w:tcMar>
              <w:left w:w="28" w:type="dxa"/>
              <w:right w:w="28" w:type="dxa"/>
            </w:tcMar>
            <w:vAlign w:val="bottom"/>
            <w:hideMark/>
          </w:tcPr>
          <w:p w14:paraId="7B79B2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46" w:type="dxa"/>
            <w:shd w:val="clear" w:color="000000" w:fill="BFBFBF"/>
            <w:tcMar>
              <w:left w:w="28" w:type="dxa"/>
              <w:right w:w="28" w:type="dxa"/>
            </w:tcMar>
            <w:vAlign w:val="bottom"/>
            <w:hideMark/>
          </w:tcPr>
          <w:p w14:paraId="06CAB6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830" w:type="dxa"/>
            <w:shd w:val="clear" w:color="000000" w:fill="BFBFBF"/>
            <w:tcMar>
              <w:left w:w="28" w:type="dxa"/>
              <w:right w:w="28" w:type="dxa"/>
            </w:tcMar>
            <w:vAlign w:val="bottom"/>
            <w:hideMark/>
          </w:tcPr>
          <w:p w14:paraId="29C575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883" w:type="dxa"/>
            <w:shd w:val="clear" w:color="auto" w:fill="auto"/>
            <w:tcMar>
              <w:left w:w="28" w:type="dxa"/>
              <w:right w:w="28" w:type="dxa"/>
            </w:tcMar>
            <w:vAlign w:val="bottom"/>
            <w:hideMark/>
          </w:tcPr>
          <w:p w14:paraId="173D4E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4D2299F" w14:textId="77777777" w:rsidTr="00182A30">
        <w:trPr>
          <w:trHeight w:val="285"/>
        </w:trPr>
        <w:tc>
          <w:tcPr>
            <w:tcW w:w="988" w:type="dxa"/>
            <w:shd w:val="clear" w:color="auto" w:fill="auto"/>
            <w:tcMar>
              <w:left w:w="28" w:type="dxa"/>
              <w:right w:w="28" w:type="dxa"/>
            </w:tcMar>
            <w:vAlign w:val="bottom"/>
            <w:hideMark/>
          </w:tcPr>
          <w:p w14:paraId="469F2B78" w14:textId="77777777" w:rsidR="00182A30" w:rsidRPr="00182A30" w:rsidRDefault="00182A30" w:rsidP="00182A30">
            <w:pPr>
              <w:rPr>
                <w:rFonts w:ascii="Calibri" w:eastAsia="Times New Roman" w:hAnsi="Calibri" w:cs="Calibri"/>
                <w:sz w:val="16"/>
                <w:szCs w:val="16"/>
                <w:lang w:eastAsia="ja-JP"/>
              </w:rPr>
            </w:pPr>
            <w:r w:rsidRPr="00182A30">
              <w:rPr>
                <w:rFonts w:ascii="Calibri" w:eastAsia="Times New Roman" w:hAnsi="Calibri" w:cs="Calibri"/>
                <w:sz w:val="16"/>
                <w:szCs w:val="16"/>
                <w:lang w:eastAsia="ja-JP"/>
              </w:rPr>
              <w:t>S1-240314</w:t>
            </w:r>
          </w:p>
        </w:tc>
        <w:tc>
          <w:tcPr>
            <w:tcW w:w="3498" w:type="dxa"/>
            <w:shd w:val="clear" w:color="auto" w:fill="auto"/>
            <w:tcMar>
              <w:left w:w="28" w:type="dxa"/>
              <w:right w:w="28" w:type="dxa"/>
            </w:tcMar>
            <w:vAlign w:val="bottom"/>
            <w:hideMark/>
          </w:tcPr>
          <w:p w14:paraId="635384E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TR 22.848 for approval</w:t>
            </w:r>
          </w:p>
        </w:tc>
        <w:tc>
          <w:tcPr>
            <w:tcW w:w="1684" w:type="dxa"/>
            <w:shd w:val="clear" w:color="auto" w:fill="auto"/>
            <w:tcMar>
              <w:left w:w="28" w:type="dxa"/>
              <w:right w:w="28" w:type="dxa"/>
            </w:tcMar>
            <w:vAlign w:val="bottom"/>
            <w:hideMark/>
          </w:tcPr>
          <w:p w14:paraId="161EFB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Rapporteur (Novamint)</w:t>
            </w:r>
          </w:p>
        </w:tc>
        <w:tc>
          <w:tcPr>
            <w:tcW w:w="1020" w:type="dxa"/>
            <w:shd w:val="clear" w:color="auto" w:fill="auto"/>
            <w:tcMar>
              <w:left w:w="28" w:type="dxa"/>
              <w:right w:w="28" w:type="dxa"/>
            </w:tcMar>
            <w:vAlign w:val="bottom"/>
            <w:hideMark/>
          </w:tcPr>
          <w:p w14:paraId="3DA4EA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draft TR</w:t>
            </w:r>
          </w:p>
        </w:tc>
        <w:tc>
          <w:tcPr>
            <w:tcW w:w="680" w:type="dxa"/>
            <w:shd w:val="clear" w:color="auto" w:fill="auto"/>
            <w:tcMar>
              <w:left w:w="28" w:type="dxa"/>
              <w:right w:w="28" w:type="dxa"/>
            </w:tcMar>
            <w:vAlign w:val="bottom"/>
            <w:hideMark/>
          </w:tcPr>
          <w:p w14:paraId="7AD726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06" w:type="dxa"/>
            <w:shd w:val="clear" w:color="auto" w:fill="auto"/>
            <w:tcMar>
              <w:left w:w="28" w:type="dxa"/>
              <w:right w:w="28" w:type="dxa"/>
            </w:tcMar>
            <w:vAlign w:val="bottom"/>
            <w:hideMark/>
          </w:tcPr>
          <w:p w14:paraId="2AE81B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680" w:type="dxa"/>
            <w:shd w:val="clear" w:color="auto" w:fill="auto"/>
            <w:tcMar>
              <w:left w:w="28" w:type="dxa"/>
              <w:right w:w="28" w:type="dxa"/>
            </w:tcMar>
            <w:vAlign w:val="bottom"/>
            <w:hideMark/>
          </w:tcPr>
          <w:p w14:paraId="2573C34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0.4.0</w:t>
            </w:r>
          </w:p>
        </w:tc>
        <w:tc>
          <w:tcPr>
            <w:tcW w:w="1408" w:type="dxa"/>
            <w:shd w:val="clear" w:color="auto" w:fill="auto"/>
            <w:tcMar>
              <w:left w:w="28" w:type="dxa"/>
              <w:right w:w="28" w:type="dxa"/>
            </w:tcMar>
            <w:vAlign w:val="bottom"/>
            <w:hideMark/>
          </w:tcPr>
          <w:p w14:paraId="651698E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FS_ISN</w:t>
            </w:r>
          </w:p>
        </w:tc>
        <w:tc>
          <w:tcPr>
            <w:tcW w:w="746" w:type="dxa"/>
            <w:shd w:val="clear" w:color="000000" w:fill="BFBFBF"/>
            <w:tcMar>
              <w:left w:w="28" w:type="dxa"/>
              <w:right w:w="28" w:type="dxa"/>
            </w:tcMar>
            <w:vAlign w:val="bottom"/>
            <w:hideMark/>
          </w:tcPr>
          <w:p w14:paraId="2EF600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30" w:type="dxa"/>
            <w:shd w:val="clear" w:color="000000" w:fill="BFBFBF"/>
            <w:tcMar>
              <w:left w:w="28" w:type="dxa"/>
              <w:right w:w="28" w:type="dxa"/>
            </w:tcMar>
            <w:vAlign w:val="bottom"/>
            <w:hideMark/>
          </w:tcPr>
          <w:p w14:paraId="2E7D71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883" w:type="dxa"/>
            <w:shd w:val="clear" w:color="auto" w:fill="auto"/>
            <w:tcMar>
              <w:left w:w="28" w:type="dxa"/>
              <w:right w:w="28" w:type="dxa"/>
            </w:tcMar>
            <w:vAlign w:val="bottom"/>
            <w:hideMark/>
          </w:tcPr>
          <w:p w14:paraId="1D89A6D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r>
    </w:tbl>
    <w:p w14:paraId="385EC8E2" w14:textId="77777777" w:rsidR="00182A30" w:rsidRDefault="00182A30" w:rsidP="00265393"/>
    <w:p w14:paraId="4E858585" w14:textId="77777777" w:rsidR="00265393" w:rsidRDefault="00265393" w:rsidP="00265393">
      <w:pPr>
        <w:rPr>
          <w:rFonts w:eastAsia="Arial Unicode MS" w:cs="Arial"/>
          <w:szCs w:val="18"/>
          <w:lang w:eastAsia="ar-SA"/>
        </w:rPr>
      </w:pPr>
    </w:p>
    <w:p w14:paraId="1203BD65" w14:textId="77777777" w:rsidR="00182A30" w:rsidRDefault="00182A30" w:rsidP="00182A30">
      <w:pPr>
        <w:pStyle w:val="Heading2"/>
      </w:pPr>
      <w:bookmarkStart w:id="103" w:name="_Toc36814631"/>
      <w:bookmarkStart w:id="104" w:name="_Toc54961014"/>
      <w:bookmarkStart w:id="105" w:name="_Toc57213363"/>
      <w:bookmarkStart w:id="106" w:name="_Toc66814284"/>
      <w:bookmarkStart w:id="107" w:name="_Toc73373601"/>
      <w:bookmarkStart w:id="108" w:name="_Toc77258257"/>
      <w:bookmarkStart w:id="109" w:name="_Toc97221160"/>
      <w:bookmarkStart w:id="110" w:name="_Toc126677302"/>
      <w:bookmarkStart w:id="111" w:name="_Toc128662571"/>
      <w:bookmarkStart w:id="112" w:name="_Toc140675380"/>
      <w:bookmarkStart w:id="113" w:name="_Toc146900401"/>
      <w:bookmarkStart w:id="114" w:name="_Toc157177991"/>
      <w:bookmarkStart w:id="115" w:name="_Toc164174466"/>
      <w:r>
        <w:t>Annex B: List of agreed change requests</w:t>
      </w:r>
      <w:bookmarkEnd w:id="103"/>
      <w:bookmarkEnd w:id="104"/>
      <w:bookmarkEnd w:id="105"/>
      <w:bookmarkEnd w:id="106"/>
      <w:r>
        <w:t xml:space="preserve"> (sorted by TS then CR#)</w:t>
      </w:r>
      <w:bookmarkEnd w:id="107"/>
      <w:bookmarkEnd w:id="108"/>
      <w:bookmarkEnd w:id="109"/>
      <w:bookmarkEnd w:id="110"/>
      <w:bookmarkEnd w:id="111"/>
      <w:bookmarkEnd w:id="112"/>
      <w:bookmarkEnd w:id="113"/>
      <w:bookmarkEnd w:id="114"/>
      <w:bookmarkEnd w:id="115"/>
    </w:p>
    <w:p w14:paraId="34858310" w14:textId="77777777" w:rsidR="00182A30" w:rsidRDefault="00182A30" w:rsidP="00182A30">
      <w:r>
        <w:t>Agreed CRs (sorted by Spec, CR#)</w:t>
      </w:r>
    </w:p>
    <w:tbl>
      <w:tblPr>
        <w:tblW w:w="12460" w:type="dxa"/>
        <w:tblLook w:val="04A0" w:firstRow="1" w:lastRow="0" w:firstColumn="1" w:lastColumn="0" w:noHBand="0" w:noVBand="1"/>
      </w:tblPr>
      <w:tblGrid>
        <w:gridCol w:w="1187"/>
        <w:gridCol w:w="3530"/>
        <w:gridCol w:w="1292"/>
        <w:gridCol w:w="897"/>
        <w:gridCol w:w="706"/>
        <w:gridCol w:w="879"/>
        <w:gridCol w:w="1346"/>
        <w:gridCol w:w="749"/>
        <w:gridCol w:w="907"/>
        <w:gridCol w:w="967"/>
      </w:tblGrid>
      <w:tr w:rsidR="00182A30" w:rsidRPr="00182A30" w14:paraId="794219B5" w14:textId="77777777" w:rsidTr="00182A30">
        <w:trPr>
          <w:trHeight w:val="285"/>
        </w:trPr>
        <w:tc>
          <w:tcPr>
            <w:tcW w:w="127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563CDA31"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037" w:type="dxa"/>
            <w:tcBorders>
              <w:top w:val="single" w:sz="4" w:space="0" w:color="FFFFFF"/>
              <w:left w:val="nil"/>
              <w:bottom w:val="single" w:sz="4" w:space="0" w:color="FFFFFF"/>
              <w:right w:val="single" w:sz="4" w:space="0" w:color="FFFFFF"/>
            </w:tcBorders>
            <w:shd w:val="clear" w:color="000000" w:fill="75B91A"/>
            <w:vAlign w:val="bottom"/>
            <w:hideMark/>
          </w:tcPr>
          <w:p w14:paraId="778B7758"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372" w:type="dxa"/>
            <w:tcBorders>
              <w:top w:val="single" w:sz="4" w:space="0" w:color="FFFFFF"/>
              <w:left w:val="nil"/>
              <w:bottom w:val="single" w:sz="4" w:space="0" w:color="FFFFFF"/>
              <w:right w:val="single" w:sz="4" w:space="0" w:color="FFFFFF"/>
            </w:tcBorders>
            <w:shd w:val="clear" w:color="000000" w:fill="75B91A"/>
            <w:vAlign w:val="bottom"/>
            <w:hideMark/>
          </w:tcPr>
          <w:p w14:paraId="3C6E5A3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c>
          <w:tcPr>
            <w:tcW w:w="799" w:type="dxa"/>
            <w:tcBorders>
              <w:top w:val="single" w:sz="4" w:space="0" w:color="FFFFFF"/>
              <w:left w:val="nil"/>
              <w:bottom w:val="single" w:sz="4" w:space="0" w:color="FFFFFF"/>
              <w:right w:val="single" w:sz="4" w:space="0" w:color="FFFFFF"/>
            </w:tcBorders>
            <w:shd w:val="clear" w:color="000000" w:fill="75B91A"/>
            <w:vAlign w:val="bottom"/>
            <w:hideMark/>
          </w:tcPr>
          <w:p w14:paraId="7088A5F5"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Release</w:t>
            </w:r>
          </w:p>
        </w:tc>
        <w:tc>
          <w:tcPr>
            <w:tcW w:w="702" w:type="dxa"/>
            <w:tcBorders>
              <w:top w:val="single" w:sz="4" w:space="0" w:color="FFFFFF"/>
              <w:left w:val="nil"/>
              <w:bottom w:val="single" w:sz="4" w:space="0" w:color="FFFFFF"/>
              <w:right w:val="single" w:sz="4" w:space="0" w:color="FFFFFF"/>
            </w:tcBorders>
            <w:shd w:val="clear" w:color="000000" w:fill="75B91A"/>
            <w:vAlign w:val="bottom"/>
            <w:hideMark/>
          </w:tcPr>
          <w:p w14:paraId="45539300"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Spec</w:t>
            </w:r>
          </w:p>
        </w:tc>
        <w:tc>
          <w:tcPr>
            <w:tcW w:w="880" w:type="dxa"/>
            <w:tcBorders>
              <w:top w:val="single" w:sz="4" w:space="0" w:color="FFFFFF"/>
              <w:left w:val="nil"/>
              <w:bottom w:val="single" w:sz="4" w:space="0" w:color="FFFFFF"/>
              <w:right w:val="single" w:sz="4" w:space="0" w:color="FFFFFF"/>
            </w:tcBorders>
            <w:shd w:val="clear" w:color="000000" w:fill="75B91A"/>
            <w:vAlign w:val="bottom"/>
            <w:hideMark/>
          </w:tcPr>
          <w:p w14:paraId="323B4F87"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Version</w:t>
            </w:r>
          </w:p>
        </w:tc>
        <w:tc>
          <w:tcPr>
            <w:tcW w:w="1140" w:type="dxa"/>
            <w:tcBorders>
              <w:top w:val="single" w:sz="4" w:space="0" w:color="FFFFFF"/>
              <w:left w:val="nil"/>
              <w:bottom w:val="single" w:sz="4" w:space="0" w:color="FFFFFF"/>
              <w:right w:val="single" w:sz="4" w:space="0" w:color="FFFFFF"/>
            </w:tcBorders>
            <w:shd w:val="clear" w:color="000000" w:fill="75B91A"/>
            <w:vAlign w:val="bottom"/>
            <w:hideMark/>
          </w:tcPr>
          <w:p w14:paraId="2866B06E"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Related WIs</w:t>
            </w:r>
          </w:p>
        </w:tc>
        <w:tc>
          <w:tcPr>
            <w:tcW w:w="798" w:type="dxa"/>
            <w:tcBorders>
              <w:top w:val="single" w:sz="4" w:space="0" w:color="FFFFFF"/>
              <w:left w:val="nil"/>
              <w:bottom w:val="single" w:sz="4" w:space="0" w:color="FFFFFF"/>
              <w:right w:val="single" w:sz="4" w:space="0" w:color="FFFFFF"/>
            </w:tcBorders>
            <w:shd w:val="clear" w:color="000000" w:fill="75B91A"/>
            <w:vAlign w:val="bottom"/>
            <w:hideMark/>
          </w:tcPr>
          <w:p w14:paraId="068B4342"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w:t>
            </w:r>
          </w:p>
        </w:tc>
        <w:tc>
          <w:tcPr>
            <w:tcW w:w="701" w:type="dxa"/>
            <w:tcBorders>
              <w:top w:val="single" w:sz="4" w:space="0" w:color="FFFFFF"/>
              <w:left w:val="nil"/>
              <w:bottom w:val="single" w:sz="4" w:space="0" w:color="FFFFFF"/>
              <w:right w:val="single" w:sz="4" w:space="0" w:color="FFFFFF"/>
            </w:tcBorders>
            <w:shd w:val="clear" w:color="000000" w:fill="75B91A"/>
            <w:vAlign w:val="bottom"/>
            <w:hideMark/>
          </w:tcPr>
          <w:p w14:paraId="279FDF8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 revision</w:t>
            </w:r>
          </w:p>
        </w:tc>
        <w:tc>
          <w:tcPr>
            <w:tcW w:w="761" w:type="dxa"/>
            <w:tcBorders>
              <w:top w:val="single" w:sz="4" w:space="0" w:color="FFFFFF"/>
              <w:left w:val="nil"/>
              <w:bottom w:val="single" w:sz="4" w:space="0" w:color="FFFFFF"/>
              <w:right w:val="single" w:sz="4" w:space="0" w:color="FFFFFF"/>
            </w:tcBorders>
            <w:shd w:val="clear" w:color="000000" w:fill="75B91A"/>
            <w:vAlign w:val="bottom"/>
            <w:hideMark/>
          </w:tcPr>
          <w:p w14:paraId="3B4FA38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CR category</w:t>
            </w:r>
          </w:p>
        </w:tc>
      </w:tr>
      <w:tr w:rsidR="00182A30" w:rsidRPr="00182A30" w14:paraId="52B175D3"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7E12B8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S1-240300</w:t>
            </w:r>
          </w:p>
        </w:tc>
        <w:tc>
          <w:tcPr>
            <w:tcW w:w="4037" w:type="dxa"/>
            <w:tcBorders>
              <w:top w:val="nil"/>
              <w:left w:val="nil"/>
              <w:bottom w:val="single" w:sz="8" w:space="0" w:color="auto"/>
              <w:right w:val="single" w:sz="8" w:space="0" w:color="auto"/>
            </w:tcBorders>
            <w:shd w:val="clear" w:color="auto" w:fill="auto"/>
            <w:vAlign w:val="bottom"/>
            <w:hideMark/>
          </w:tcPr>
          <w:p w14:paraId="144F3D0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Clarification on the PS Data Off exemption for services over Data Channel</w:t>
            </w:r>
          </w:p>
        </w:tc>
        <w:tc>
          <w:tcPr>
            <w:tcW w:w="1372" w:type="dxa"/>
            <w:tcBorders>
              <w:top w:val="nil"/>
              <w:left w:val="nil"/>
              <w:bottom w:val="single" w:sz="8" w:space="0" w:color="auto"/>
              <w:right w:val="single" w:sz="8" w:space="0" w:color="auto"/>
            </w:tcBorders>
            <w:shd w:val="clear" w:color="auto" w:fill="auto"/>
            <w:vAlign w:val="bottom"/>
            <w:hideMark/>
          </w:tcPr>
          <w:p w14:paraId="3EE5C3F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 Huawei</w:t>
            </w:r>
          </w:p>
        </w:tc>
        <w:tc>
          <w:tcPr>
            <w:tcW w:w="799" w:type="dxa"/>
            <w:tcBorders>
              <w:top w:val="nil"/>
              <w:left w:val="nil"/>
              <w:bottom w:val="single" w:sz="4" w:space="0" w:color="A6A6A6"/>
              <w:right w:val="single" w:sz="4" w:space="0" w:color="A6A6A6"/>
            </w:tcBorders>
            <w:shd w:val="clear" w:color="auto" w:fill="auto"/>
            <w:vAlign w:val="bottom"/>
            <w:hideMark/>
          </w:tcPr>
          <w:p w14:paraId="0F9B7C9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B07D75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22.011</w:t>
            </w:r>
          </w:p>
        </w:tc>
        <w:tc>
          <w:tcPr>
            <w:tcW w:w="880" w:type="dxa"/>
            <w:tcBorders>
              <w:top w:val="nil"/>
              <w:left w:val="nil"/>
              <w:bottom w:val="single" w:sz="4" w:space="0" w:color="A6A6A6"/>
              <w:right w:val="single" w:sz="4" w:space="0" w:color="A6A6A6"/>
            </w:tcBorders>
            <w:shd w:val="clear" w:color="auto" w:fill="auto"/>
            <w:vAlign w:val="bottom"/>
            <w:hideMark/>
          </w:tcPr>
          <w:p w14:paraId="56DC21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140" w:type="dxa"/>
            <w:tcBorders>
              <w:top w:val="nil"/>
              <w:left w:val="nil"/>
              <w:bottom w:val="single" w:sz="4" w:space="0" w:color="A6A6A6"/>
              <w:right w:val="single" w:sz="4" w:space="0" w:color="A6A6A6"/>
            </w:tcBorders>
            <w:shd w:val="clear" w:color="auto" w:fill="auto"/>
            <w:vAlign w:val="bottom"/>
            <w:hideMark/>
          </w:tcPr>
          <w:p w14:paraId="55F1CA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IMSDCDataOff</w:t>
            </w:r>
          </w:p>
        </w:tc>
        <w:tc>
          <w:tcPr>
            <w:tcW w:w="798" w:type="dxa"/>
            <w:tcBorders>
              <w:top w:val="nil"/>
              <w:left w:val="nil"/>
              <w:bottom w:val="single" w:sz="4" w:space="0" w:color="A6A6A6"/>
              <w:right w:val="single" w:sz="4" w:space="0" w:color="A6A6A6"/>
            </w:tcBorders>
            <w:shd w:val="clear" w:color="000000" w:fill="BFBFBF"/>
            <w:vAlign w:val="bottom"/>
            <w:hideMark/>
          </w:tcPr>
          <w:p w14:paraId="3805074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0359</w:t>
            </w:r>
          </w:p>
        </w:tc>
        <w:tc>
          <w:tcPr>
            <w:tcW w:w="701" w:type="dxa"/>
            <w:tcBorders>
              <w:top w:val="nil"/>
              <w:left w:val="nil"/>
              <w:bottom w:val="single" w:sz="4" w:space="0" w:color="A6A6A6"/>
              <w:right w:val="single" w:sz="4" w:space="0" w:color="A6A6A6"/>
            </w:tcBorders>
            <w:shd w:val="clear" w:color="000000" w:fill="BFBFBF"/>
            <w:vAlign w:val="bottom"/>
            <w:hideMark/>
          </w:tcPr>
          <w:p w14:paraId="33F41D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370B972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59D8144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D01F94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S1-240193</w:t>
            </w:r>
          </w:p>
        </w:tc>
        <w:tc>
          <w:tcPr>
            <w:tcW w:w="4037" w:type="dxa"/>
            <w:tcBorders>
              <w:top w:val="nil"/>
              <w:left w:val="nil"/>
              <w:bottom w:val="single" w:sz="8" w:space="0" w:color="auto"/>
              <w:right w:val="single" w:sz="8" w:space="0" w:color="auto"/>
            </w:tcBorders>
            <w:shd w:val="clear" w:color="auto" w:fill="auto"/>
            <w:vAlign w:val="bottom"/>
            <w:hideMark/>
          </w:tcPr>
          <w:p w14:paraId="4FC488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372" w:type="dxa"/>
            <w:tcBorders>
              <w:top w:val="nil"/>
              <w:left w:val="nil"/>
              <w:bottom w:val="single" w:sz="8" w:space="0" w:color="auto"/>
              <w:right w:val="single" w:sz="8" w:space="0" w:color="auto"/>
            </w:tcBorders>
            <w:shd w:val="clear" w:color="auto" w:fill="auto"/>
            <w:vAlign w:val="bottom"/>
            <w:hideMark/>
          </w:tcPr>
          <w:p w14:paraId="41C2393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53197A5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1376945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880" w:type="dxa"/>
            <w:tcBorders>
              <w:top w:val="nil"/>
              <w:left w:val="nil"/>
              <w:bottom w:val="single" w:sz="4" w:space="0" w:color="A6A6A6"/>
              <w:right w:val="single" w:sz="4" w:space="0" w:color="A6A6A6"/>
            </w:tcBorders>
            <w:shd w:val="clear" w:color="auto" w:fill="auto"/>
            <w:vAlign w:val="bottom"/>
            <w:hideMark/>
          </w:tcPr>
          <w:p w14:paraId="4725FE2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17935C7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98" w:type="dxa"/>
            <w:tcBorders>
              <w:top w:val="nil"/>
              <w:left w:val="nil"/>
              <w:bottom w:val="single" w:sz="4" w:space="0" w:color="A6A6A6"/>
              <w:right w:val="single" w:sz="4" w:space="0" w:color="A6A6A6"/>
            </w:tcBorders>
            <w:shd w:val="clear" w:color="000000" w:fill="BFBFBF"/>
            <w:vAlign w:val="bottom"/>
            <w:hideMark/>
          </w:tcPr>
          <w:p w14:paraId="0B4EC2E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701" w:type="dxa"/>
            <w:tcBorders>
              <w:top w:val="nil"/>
              <w:left w:val="nil"/>
              <w:bottom w:val="single" w:sz="4" w:space="0" w:color="A6A6A6"/>
              <w:right w:val="single" w:sz="4" w:space="0" w:color="A6A6A6"/>
            </w:tcBorders>
            <w:shd w:val="clear" w:color="000000" w:fill="BFBFBF"/>
            <w:vAlign w:val="bottom"/>
            <w:hideMark/>
          </w:tcPr>
          <w:p w14:paraId="67970B6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289E3E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4BAFE599"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18F751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S1-240194</w:t>
            </w:r>
          </w:p>
        </w:tc>
        <w:tc>
          <w:tcPr>
            <w:tcW w:w="4037" w:type="dxa"/>
            <w:tcBorders>
              <w:top w:val="nil"/>
              <w:left w:val="nil"/>
              <w:bottom w:val="single" w:sz="8" w:space="0" w:color="auto"/>
              <w:right w:val="single" w:sz="8" w:space="0" w:color="auto"/>
            </w:tcBorders>
            <w:shd w:val="clear" w:color="auto" w:fill="auto"/>
            <w:vAlign w:val="bottom"/>
            <w:hideMark/>
          </w:tcPr>
          <w:p w14:paraId="078B9FC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UIA charging requirements</w:t>
            </w:r>
          </w:p>
        </w:tc>
        <w:tc>
          <w:tcPr>
            <w:tcW w:w="1372" w:type="dxa"/>
            <w:tcBorders>
              <w:top w:val="nil"/>
              <w:left w:val="nil"/>
              <w:bottom w:val="single" w:sz="8" w:space="0" w:color="auto"/>
              <w:right w:val="single" w:sz="8" w:space="0" w:color="auto"/>
            </w:tcBorders>
            <w:shd w:val="clear" w:color="auto" w:fill="auto"/>
            <w:vAlign w:val="bottom"/>
            <w:hideMark/>
          </w:tcPr>
          <w:p w14:paraId="127DD73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00B5E96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5DC772B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22.115</w:t>
            </w:r>
          </w:p>
        </w:tc>
        <w:tc>
          <w:tcPr>
            <w:tcW w:w="880" w:type="dxa"/>
            <w:tcBorders>
              <w:top w:val="nil"/>
              <w:left w:val="nil"/>
              <w:bottom w:val="single" w:sz="4" w:space="0" w:color="A6A6A6"/>
              <w:right w:val="single" w:sz="4" w:space="0" w:color="A6A6A6"/>
            </w:tcBorders>
            <w:shd w:val="clear" w:color="auto" w:fill="auto"/>
            <w:vAlign w:val="bottom"/>
            <w:hideMark/>
          </w:tcPr>
          <w:p w14:paraId="478820E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4C634E7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UIA</w:t>
            </w:r>
          </w:p>
        </w:tc>
        <w:tc>
          <w:tcPr>
            <w:tcW w:w="798" w:type="dxa"/>
            <w:tcBorders>
              <w:top w:val="nil"/>
              <w:left w:val="nil"/>
              <w:bottom w:val="single" w:sz="4" w:space="0" w:color="A6A6A6"/>
              <w:right w:val="single" w:sz="4" w:space="0" w:color="A6A6A6"/>
            </w:tcBorders>
            <w:shd w:val="clear" w:color="000000" w:fill="BFBFBF"/>
            <w:vAlign w:val="bottom"/>
            <w:hideMark/>
          </w:tcPr>
          <w:p w14:paraId="18C5A0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0108</w:t>
            </w:r>
          </w:p>
        </w:tc>
        <w:tc>
          <w:tcPr>
            <w:tcW w:w="701" w:type="dxa"/>
            <w:tcBorders>
              <w:top w:val="nil"/>
              <w:left w:val="nil"/>
              <w:bottom w:val="single" w:sz="4" w:space="0" w:color="A6A6A6"/>
              <w:right w:val="single" w:sz="4" w:space="0" w:color="A6A6A6"/>
            </w:tcBorders>
            <w:shd w:val="clear" w:color="000000" w:fill="BFBFBF"/>
            <w:vAlign w:val="bottom"/>
            <w:hideMark/>
          </w:tcPr>
          <w:p w14:paraId="70B4626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532EF66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66D00DD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3607F50D"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S1-240273</w:t>
            </w:r>
          </w:p>
        </w:tc>
        <w:tc>
          <w:tcPr>
            <w:tcW w:w="4037" w:type="dxa"/>
            <w:tcBorders>
              <w:top w:val="nil"/>
              <w:left w:val="nil"/>
              <w:bottom w:val="single" w:sz="8" w:space="0" w:color="auto"/>
              <w:right w:val="single" w:sz="8" w:space="0" w:color="auto"/>
            </w:tcBorders>
            <w:shd w:val="clear" w:color="auto" w:fill="auto"/>
            <w:vAlign w:val="bottom"/>
            <w:hideMark/>
          </w:tcPr>
          <w:p w14:paraId="6A50BE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372" w:type="dxa"/>
            <w:tcBorders>
              <w:top w:val="nil"/>
              <w:left w:val="nil"/>
              <w:bottom w:val="single" w:sz="8" w:space="0" w:color="auto"/>
              <w:right w:val="single" w:sz="8" w:space="0" w:color="auto"/>
            </w:tcBorders>
            <w:shd w:val="clear" w:color="auto" w:fill="auto"/>
            <w:vAlign w:val="bottom"/>
            <w:hideMark/>
          </w:tcPr>
          <w:p w14:paraId="36B1B8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5B035C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2B03B74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880" w:type="dxa"/>
            <w:tcBorders>
              <w:top w:val="nil"/>
              <w:left w:val="nil"/>
              <w:bottom w:val="single" w:sz="4" w:space="0" w:color="A6A6A6"/>
              <w:right w:val="single" w:sz="4" w:space="0" w:color="A6A6A6"/>
            </w:tcBorders>
            <w:shd w:val="clear" w:color="auto" w:fill="auto"/>
            <w:vAlign w:val="bottom"/>
            <w:hideMark/>
          </w:tcPr>
          <w:p w14:paraId="489A7E3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18.0.0</w:t>
            </w:r>
          </w:p>
        </w:tc>
        <w:tc>
          <w:tcPr>
            <w:tcW w:w="1140" w:type="dxa"/>
            <w:tcBorders>
              <w:top w:val="nil"/>
              <w:left w:val="nil"/>
              <w:bottom w:val="single" w:sz="4" w:space="0" w:color="A6A6A6"/>
              <w:right w:val="single" w:sz="4" w:space="0" w:color="A6A6A6"/>
            </w:tcBorders>
            <w:shd w:val="clear" w:color="auto" w:fill="auto"/>
            <w:vAlign w:val="bottom"/>
            <w:hideMark/>
          </w:tcPr>
          <w:p w14:paraId="69E843D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98" w:type="dxa"/>
            <w:tcBorders>
              <w:top w:val="nil"/>
              <w:left w:val="nil"/>
              <w:bottom w:val="single" w:sz="4" w:space="0" w:color="A6A6A6"/>
              <w:right w:val="single" w:sz="4" w:space="0" w:color="A6A6A6"/>
            </w:tcBorders>
            <w:shd w:val="clear" w:color="000000" w:fill="BFBFBF"/>
            <w:vAlign w:val="bottom"/>
            <w:hideMark/>
          </w:tcPr>
          <w:p w14:paraId="0E7F7CB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0051</w:t>
            </w:r>
          </w:p>
        </w:tc>
        <w:tc>
          <w:tcPr>
            <w:tcW w:w="701" w:type="dxa"/>
            <w:tcBorders>
              <w:top w:val="nil"/>
              <w:left w:val="nil"/>
              <w:bottom w:val="single" w:sz="4" w:space="0" w:color="A6A6A6"/>
              <w:right w:val="single" w:sz="4" w:space="0" w:color="A6A6A6"/>
            </w:tcBorders>
            <w:shd w:val="clear" w:color="000000" w:fill="BFBFBF"/>
            <w:vAlign w:val="bottom"/>
            <w:hideMark/>
          </w:tcPr>
          <w:p w14:paraId="4BE0BB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0783D0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w:t>
            </w:r>
          </w:p>
        </w:tc>
      </w:tr>
      <w:tr w:rsidR="00182A30" w:rsidRPr="00182A30" w14:paraId="5E5E0C4B"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6B073A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S1-240302</w:t>
            </w:r>
          </w:p>
        </w:tc>
        <w:tc>
          <w:tcPr>
            <w:tcW w:w="4037" w:type="dxa"/>
            <w:tcBorders>
              <w:top w:val="nil"/>
              <w:left w:val="nil"/>
              <w:bottom w:val="single" w:sz="8" w:space="0" w:color="auto"/>
              <w:right w:val="single" w:sz="8" w:space="0" w:color="auto"/>
            </w:tcBorders>
            <w:shd w:val="clear" w:color="auto" w:fill="auto"/>
            <w:vAlign w:val="bottom"/>
            <w:hideMark/>
          </w:tcPr>
          <w:p w14:paraId="4A52D45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Alignment of TS 22.125 Uncrewed Aerial System (UAS) support in 3GPP with progress in other 3GPP WGs</w:t>
            </w:r>
          </w:p>
        </w:tc>
        <w:tc>
          <w:tcPr>
            <w:tcW w:w="1372" w:type="dxa"/>
            <w:tcBorders>
              <w:top w:val="nil"/>
              <w:left w:val="nil"/>
              <w:bottom w:val="single" w:sz="8" w:space="0" w:color="auto"/>
              <w:right w:val="single" w:sz="8" w:space="0" w:color="auto"/>
            </w:tcBorders>
            <w:shd w:val="clear" w:color="auto" w:fill="auto"/>
            <w:vAlign w:val="bottom"/>
            <w:hideMark/>
          </w:tcPr>
          <w:p w14:paraId="66A910A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7EF0CAF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Rel-17</w:t>
            </w:r>
          </w:p>
        </w:tc>
        <w:tc>
          <w:tcPr>
            <w:tcW w:w="702" w:type="dxa"/>
            <w:tcBorders>
              <w:top w:val="nil"/>
              <w:left w:val="nil"/>
              <w:bottom w:val="single" w:sz="4" w:space="0" w:color="A6A6A6"/>
              <w:right w:val="single" w:sz="4" w:space="0" w:color="A6A6A6"/>
            </w:tcBorders>
            <w:shd w:val="clear" w:color="auto" w:fill="auto"/>
            <w:vAlign w:val="bottom"/>
            <w:hideMark/>
          </w:tcPr>
          <w:p w14:paraId="76A6EF3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22.125</w:t>
            </w:r>
          </w:p>
        </w:tc>
        <w:tc>
          <w:tcPr>
            <w:tcW w:w="880" w:type="dxa"/>
            <w:tcBorders>
              <w:top w:val="nil"/>
              <w:left w:val="nil"/>
              <w:bottom w:val="single" w:sz="4" w:space="0" w:color="A6A6A6"/>
              <w:right w:val="single" w:sz="4" w:space="0" w:color="A6A6A6"/>
            </w:tcBorders>
            <w:shd w:val="clear" w:color="auto" w:fill="auto"/>
            <w:vAlign w:val="bottom"/>
            <w:hideMark/>
          </w:tcPr>
          <w:p w14:paraId="7D3520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17.6.0</w:t>
            </w:r>
          </w:p>
        </w:tc>
        <w:tc>
          <w:tcPr>
            <w:tcW w:w="1140" w:type="dxa"/>
            <w:tcBorders>
              <w:top w:val="nil"/>
              <w:left w:val="nil"/>
              <w:bottom w:val="single" w:sz="4" w:space="0" w:color="A6A6A6"/>
              <w:right w:val="single" w:sz="4" w:space="0" w:color="A6A6A6"/>
            </w:tcBorders>
            <w:shd w:val="clear" w:color="auto" w:fill="auto"/>
            <w:vAlign w:val="bottom"/>
            <w:hideMark/>
          </w:tcPr>
          <w:p w14:paraId="7A29B5A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EAV, ID_UAS</w:t>
            </w:r>
          </w:p>
        </w:tc>
        <w:tc>
          <w:tcPr>
            <w:tcW w:w="798" w:type="dxa"/>
            <w:tcBorders>
              <w:top w:val="nil"/>
              <w:left w:val="nil"/>
              <w:bottom w:val="single" w:sz="4" w:space="0" w:color="A6A6A6"/>
              <w:right w:val="single" w:sz="4" w:space="0" w:color="A6A6A6"/>
            </w:tcBorders>
            <w:shd w:val="clear" w:color="000000" w:fill="BFBFBF"/>
            <w:vAlign w:val="bottom"/>
            <w:hideMark/>
          </w:tcPr>
          <w:p w14:paraId="2D2AF9E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0053</w:t>
            </w:r>
          </w:p>
        </w:tc>
        <w:tc>
          <w:tcPr>
            <w:tcW w:w="701" w:type="dxa"/>
            <w:tcBorders>
              <w:top w:val="nil"/>
              <w:left w:val="nil"/>
              <w:bottom w:val="single" w:sz="4" w:space="0" w:color="A6A6A6"/>
              <w:right w:val="single" w:sz="4" w:space="0" w:color="A6A6A6"/>
            </w:tcBorders>
            <w:shd w:val="clear" w:color="000000" w:fill="BFBFBF"/>
            <w:vAlign w:val="bottom"/>
            <w:hideMark/>
          </w:tcPr>
          <w:p w14:paraId="64C2B1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1C1B4CC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D817E7F"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90A7F7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S1-240202</w:t>
            </w:r>
          </w:p>
        </w:tc>
        <w:tc>
          <w:tcPr>
            <w:tcW w:w="4037" w:type="dxa"/>
            <w:tcBorders>
              <w:top w:val="nil"/>
              <w:left w:val="nil"/>
              <w:bottom w:val="single" w:sz="8" w:space="0" w:color="auto"/>
              <w:right w:val="single" w:sz="8" w:space="0" w:color="auto"/>
            </w:tcBorders>
            <w:shd w:val="clear" w:color="auto" w:fill="auto"/>
            <w:vAlign w:val="bottom"/>
            <w:hideMark/>
          </w:tcPr>
          <w:p w14:paraId="02C82F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on KPI table for sensing</w:t>
            </w:r>
          </w:p>
        </w:tc>
        <w:tc>
          <w:tcPr>
            <w:tcW w:w="1372" w:type="dxa"/>
            <w:tcBorders>
              <w:top w:val="nil"/>
              <w:left w:val="nil"/>
              <w:bottom w:val="single" w:sz="8" w:space="0" w:color="auto"/>
              <w:right w:val="single" w:sz="8" w:space="0" w:color="auto"/>
            </w:tcBorders>
            <w:shd w:val="clear" w:color="auto" w:fill="auto"/>
            <w:vAlign w:val="bottom"/>
            <w:hideMark/>
          </w:tcPr>
          <w:p w14:paraId="54CC67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Huawei</w:t>
            </w:r>
          </w:p>
        </w:tc>
        <w:tc>
          <w:tcPr>
            <w:tcW w:w="799" w:type="dxa"/>
            <w:tcBorders>
              <w:top w:val="nil"/>
              <w:left w:val="nil"/>
              <w:bottom w:val="single" w:sz="4" w:space="0" w:color="A6A6A6"/>
              <w:right w:val="single" w:sz="4" w:space="0" w:color="A6A6A6"/>
            </w:tcBorders>
            <w:shd w:val="clear" w:color="auto" w:fill="auto"/>
            <w:vAlign w:val="bottom"/>
            <w:hideMark/>
          </w:tcPr>
          <w:p w14:paraId="409C5C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99504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22.137</w:t>
            </w:r>
          </w:p>
        </w:tc>
        <w:tc>
          <w:tcPr>
            <w:tcW w:w="880" w:type="dxa"/>
            <w:tcBorders>
              <w:top w:val="nil"/>
              <w:left w:val="nil"/>
              <w:bottom w:val="single" w:sz="4" w:space="0" w:color="A6A6A6"/>
              <w:right w:val="single" w:sz="4" w:space="0" w:color="A6A6A6"/>
            </w:tcBorders>
            <w:shd w:val="clear" w:color="auto" w:fill="auto"/>
            <w:vAlign w:val="bottom"/>
            <w:hideMark/>
          </w:tcPr>
          <w:p w14:paraId="74DC40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4098FB5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Sensing</w:t>
            </w:r>
          </w:p>
        </w:tc>
        <w:tc>
          <w:tcPr>
            <w:tcW w:w="798" w:type="dxa"/>
            <w:tcBorders>
              <w:top w:val="nil"/>
              <w:left w:val="nil"/>
              <w:bottom w:val="single" w:sz="4" w:space="0" w:color="A6A6A6"/>
              <w:right w:val="single" w:sz="4" w:space="0" w:color="A6A6A6"/>
            </w:tcBorders>
            <w:shd w:val="clear" w:color="000000" w:fill="BFBFBF"/>
            <w:vAlign w:val="bottom"/>
            <w:hideMark/>
          </w:tcPr>
          <w:p w14:paraId="47EE0AD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1222F80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6293070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8018B35"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BDE97A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S1-240279</w:t>
            </w:r>
          </w:p>
        </w:tc>
        <w:tc>
          <w:tcPr>
            <w:tcW w:w="4037" w:type="dxa"/>
            <w:tcBorders>
              <w:top w:val="nil"/>
              <w:left w:val="nil"/>
              <w:bottom w:val="single" w:sz="8" w:space="0" w:color="auto"/>
              <w:right w:val="single" w:sz="8" w:space="0" w:color="auto"/>
            </w:tcBorders>
            <w:shd w:val="clear" w:color="auto" w:fill="auto"/>
            <w:vAlign w:val="bottom"/>
            <w:hideMark/>
          </w:tcPr>
          <w:p w14:paraId="156C4F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to Metaverse requirements</w:t>
            </w:r>
          </w:p>
        </w:tc>
        <w:tc>
          <w:tcPr>
            <w:tcW w:w="1372" w:type="dxa"/>
            <w:tcBorders>
              <w:top w:val="nil"/>
              <w:left w:val="nil"/>
              <w:bottom w:val="single" w:sz="8" w:space="0" w:color="auto"/>
              <w:right w:val="single" w:sz="8" w:space="0" w:color="auto"/>
            </w:tcBorders>
            <w:shd w:val="clear" w:color="auto" w:fill="auto"/>
            <w:vAlign w:val="bottom"/>
            <w:hideMark/>
          </w:tcPr>
          <w:p w14:paraId="7739D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799" w:type="dxa"/>
            <w:tcBorders>
              <w:top w:val="nil"/>
              <w:left w:val="nil"/>
              <w:bottom w:val="single" w:sz="4" w:space="0" w:color="A6A6A6"/>
              <w:right w:val="single" w:sz="4" w:space="0" w:color="A6A6A6"/>
            </w:tcBorders>
            <w:shd w:val="clear" w:color="auto" w:fill="auto"/>
            <w:vAlign w:val="bottom"/>
            <w:hideMark/>
          </w:tcPr>
          <w:p w14:paraId="00D387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DF9A1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22.156</w:t>
            </w:r>
          </w:p>
        </w:tc>
        <w:tc>
          <w:tcPr>
            <w:tcW w:w="880" w:type="dxa"/>
            <w:tcBorders>
              <w:top w:val="nil"/>
              <w:left w:val="nil"/>
              <w:bottom w:val="single" w:sz="4" w:space="0" w:color="A6A6A6"/>
              <w:right w:val="single" w:sz="4" w:space="0" w:color="A6A6A6"/>
            </w:tcBorders>
            <w:shd w:val="clear" w:color="auto" w:fill="auto"/>
            <w:vAlign w:val="bottom"/>
            <w:hideMark/>
          </w:tcPr>
          <w:p w14:paraId="7CB5D5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66CFCD3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Metaverse</w:t>
            </w:r>
          </w:p>
        </w:tc>
        <w:tc>
          <w:tcPr>
            <w:tcW w:w="798" w:type="dxa"/>
            <w:tcBorders>
              <w:top w:val="nil"/>
              <w:left w:val="nil"/>
              <w:bottom w:val="single" w:sz="4" w:space="0" w:color="A6A6A6"/>
              <w:right w:val="single" w:sz="4" w:space="0" w:color="A6A6A6"/>
            </w:tcBorders>
            <w:shd w:val="clear" w:color="000000" w:fill="BFBFBF"/>
            <w:vAlign w:val="bottom"/>
            <w:hideMark/>
          </w:tcPr>
          <w:p w14:paraId="4D01467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44F8607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0799F2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6615530C"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E464E9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S1-240191</w:t>
            </w:r>
          </w:p>
        </w:tc>
        <w:tc>
          <w:tcPr>
            <w:tcW w:w="4037" w:type="dxa"/>
            <w:tcBorders>
              <w:top w:val="nil"/>
              <w:left w:val="nil"/>
              <w:bottom w:val="single" w:sz="8" w:space="0" w:color="auto"/>
              <w:right w:val="single" w:sz="8" w:space="0" w:color="auto"/>
            </w:tcBorders>
            <w:shd w:val="clear" w:color="auto" w:fill="auto"/>
            <w:vAlign w:val="bottom"/>
            <w:hideMark/>
          </w:tcPr>
          <w:p w14:paraId="5A41C4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Correction of AI/ML KPI requirements for direct network connection</w:t>
            </w:r>
          </w:p>
        </w:tc>
        <w:tc>
          <w:tcPr>
            <w:tcW w:w="1372" w:type="dxa"/>
            <w:tcBorders>
              <w:top w:val="nil"/>
              <w:left w:val="nil"/>
              <w:bottom w:val="single" w:sz="8" w:space="0" w:color="auto"/>
              <w:right w:val="single" w:sz="8" w:space="0" w:color="auto"/>
            </w:tcBorders>
            <w:shd w:val="clear" w:color="auto" w:fill="auto"/>
            <w:vAlign w:val="bottom"/>
            <w:hideMark/>
          </w:tcPr>
          <w:p w14:paraId="2821432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CATT</w:t>
            </w:r>
          </w:p>
        </w:tc>
        <w:tc>
          <w:tcPr>
            <w:tcW w:w="799" w:type="dxa"/>
            <w:tcBorders>
              <w:top w:val="nil"/>
              <w:left w:val="nil"/>
              <w:bottom w:val="single" w:sz="4" w:space="0" w:color="A6A6A6"/>
              <w:right w:val="single" w:sz="4" w:space="0" w:color="A6A6A6"/>
            </w:tcBorders>
            <w:shd w:val="clear" w:color="auto" w:fill="auto"/>
            <w:vAlign w:val="bottom"/>
            <w:hideMark/>
          </w:tcPr>
          <w:p w14:paraId="1F1A3A3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4C38EE6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3F1FDB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4438CD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TEI19, AIML_MT</w:t>
            </w:r>
          </w:p>
        </w:tc>
        <w:tc>
          <w:tcPr>
            <w:tcW w:w="798" w:type="dxa"/>
            <w:tcBorders>
              <w:top w:val="nil"/>
              <w:left w:val="nil"/>
              <w:bottom w:val="single" w:sz="4" w:space="0" w:color="A6A6A6"/>
              <w:right w:val="single" w:sz="4" w:space="0" w:color="A6A6A6"/>
            </w:tcBorders>
            <w:shd w:val="clear" w:color="000000" w:fill="BFBFBF"/>
            <w:vAlign w:val="bottom"/>
            <w:hideMark/>
          </w:tcPr>
          <w:p w14:paraId="523E30C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0761</w:t>
            </w:r>
          </w:p>
        </w:tc>
        <w:tc>
          <w:tcPr>
            <w:tcW w:w="701" w:type="dxa"/>
            <w:tcBorders>
              <w:top w:val="nil"/>
              <w:left w:val="nil"/>
              <w:bottom w:val="single" w:sz="4" w:space="0" w:color="A6A6A6"/>
              <w:right w:val="single" w:sz="4" w:space="0" w:color="A6A6A6"/>
            </w:tcBorders>
            <w:shd w:val="clear" w:color="000000" w:fill="BFBFBF"/>
            <w:vAlign w:val="bottom"/>
            <w:hideMark/>
          </w:tcPr>
          <w:p w14:paraId="36E179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02FAAE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4555329"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B1FDFD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S1-240197</w:t>
            </w:r>
          </w:p>
        </w:tc>
        <w:tc>
          <w:tcPr>
            <w:tcW w:w="4037" w:type="dxa"/>
            <w:tcBorders>
              <w:top w:val="nil"/>
              <w:left w:val="nil"/>
              <w:bottom w:val="single" w:sz="8" w:space="0" w:color="auto"/>
              <w:right w:val="single" w:sz="8" w:space="0" w:color="auto"/>
            </w:tcBorders>
            <w:shd w:val="clear" w:color="auto" w:fill="auto"/>
            <w:vAlign w:val="bottom"/>
            <w:hideMark/>
          </w:tcPr>
          <w:p w14:paraId="70DBC5F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TS.22.261_Updating of functional requirements</w:t>
            </w:r>
          </w:p>
        </w:tc>
        <w:tc>
          <w:tcPr>
            <w:tcW w:w="1372" w:type="dxa"/>
            <w:tcBorders>
              <w:top w:val="nil"/>
              <w:left w:val="nil"/>
              <w:bottom w:val="single" w:sz="8" w:space="0" w:color="auto"/>
              <w:right w:val="single" w:sz="8" w:space="0" w:color="auto"/>
            </w:tcBorders>
            <w:shd w:val="clear" w:color="auto" w:fill="auto"/>
            <w:vAlign w:val="bottom"/>
            <w:hideMark/>
          </w:tcPr>
          <w:p w14:paraId="3A47C7F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6ED014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FB2E35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4CC825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3543F52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98" w:type="dxa"/>
            <w:tcBorders>
              <w:top w:val="nil"/>
              <w:left w:val="nil"/>
              <w:bottom w:val="single" w:sz="4" w:space="0" w:color="A6A6A6"/>
              <w:right w:val="single" w:sz="4" w:space="0" w:color="A6A6A6"/>
            </w:tcBorders>
            <w:shd w:val="clear" w:color="000000" w:fill="BFBFBF"/>
            <w:vAlign w:val="bottom"/>
            <w:hideMark/>
          </w:tcPr>
          <w:p w14:paraId="0B2138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0762</w:t>
            </w:r>
          </w:p>
        </w:tc>
        <w:tc>
          <w:tcPr>
            <w:tcW w:w="701" w:type="dxa"/>
            <w:tcBorders>
              <w:top w:val="nil"/>
              <w:left w:val="nil"/>
              <w:bottom w:val="single" w:sz="4" w:space="0" w:color="A6A6A6"/>
              <w:right w:val="single" w:sz="4" w:space="0" w:color="A6A6A6"/>
            </w:tcBorders>
            <w:shd w:val="clear" w:color="000000" w:fill="BFBFBF"/>
            <w:vAlign w:val="bottom"/>
            <w:hideMark/>
          </w:tcPr>
          <w:p w14:paraId="1476FF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343305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240CA274"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8640F6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S1-240313</w:t>
            </w:r>
          </w:p>
        </w:tc>
        <w:tc>
          <w:tcPr>
            <w:tcW w:w="4037" w:type="dxa"/>
            <w:tcBorders>
              <w:top w:val="nil"/>
              <w:left w:val="nil"/>
              <w:bottom w:val="single" w:sz="8" w:space="0" w:color="auto"/>
              <w:right w:val="single" w:sz="8" w:space="0" w:color="auto"/>
            </w:tcBorders>
            <w:shd w:val="clear" w:color="auto" w:fill="auto"/>
            <w:vAlign w:val="bottom"/>
            <w:hideMark/>
          </w:tcPr>
          <w:p w14:paraId="31AFD58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Exemption of Priority Services (e.g., MPS) from Energy Limitation Controls</w:t>
            </w:r>
          </w:p>
        </w:tc>
        <w:tc>
          <w:tcPr>
            <w:tcW w:w="1372" w:type="dxa"/>
            <w:tcBorders>
              <w:top w:val="nil"/>
              <w:left w:val="nil"/>
              <w:bottom w:val="single" w:sz="8" w:space="0" w:color="auto"/>
              <w:right w:val="single" w:sz="8" w:space="0" w:color="auto"/>
            </w:tcBorders>
            <w:shd w:val="clear" w:color="auto" w:fill="auto"/>
            <w:vAlign w:val="bottom"/>
            <w:hideMark/>
          </w:tcPr>
          <w:p w14:paraId="419EB6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Peraton Labs, CISA ECD, AT&amp;T, Verizon, T-Mobile US</w:t>
            </w:r>
          </w:p>
        </w:tc>
        <w:tc>
          <w:tcPr>
            <w:tcW w:w="799" w:type="dxa"/>
            <w:tcBorders>
              <w:top w:val="nil"/>
              <w:left w:val="nil"/>
              <w:bottom w:val="single" w:sz="4" w:space="0" w:color="A6A6A6"/>
              <w:right w:val="single" w:sz="4" w:space="0" w:color="A6A6A6"/>
            </w:tcBorders>
            <w:shd w:val="clear" w:color="auto" w:fill="auto"/>
            <w:vAlign w:val="bottom"/>
            <w:hideMark/>
          </w:tcPr>
          <w:p w14:paraId="00BB7BD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38B0D3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788711E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70C7D5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EnergyServ</w:t>
            </w:r>
          </w:p>
        </w:tc>
        <w:tc>
          <w:tcPr>
            <w:tcW w:w="798" w:type="dxa"/>
            <w:tcBorders>
              <w:top w:val="nil"/>
              <w:left w:val="nil"/>
              <w:bottom w:val="single" w:sz="4" w:space="0" w:color="A6A6A6"/>
              <w:right w:val="single" w:sz="4" w:space="0" w:color="A6A6A6"/>
            </w:tcBorders>
            <w:shd w:val="clear" w:color="000000" w:fill="BFBFBF"/>
            <w:vAlign w:val="bottom"/>
            <w:hideMark/>
          </w:tcPr>
          <w:p w14:paraId="3D463B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0763</w:t>
            </w:r>
          </w:p>
        </w:tc>
        <w:tc>
          <w:tcPr>
            <w:tcW w:w="701" w:type="dxa"/>
            <w:tcBorders>
              <w:top w:val="nil"/>
              <w:left w:val="nil"/>
              <w:bottom w:val="single" w:sz="4" w:space="0" w:color="A6A6A6"/>
              <w:right w:val="single" w:sz="4" w:space="0" w:color="A6A6A6"/>
            </w:tcBorders>
            <w:shd w:val="clear" w:color="000000" w:fill="BFBFBF"/>
            <w:vAlign w:val="bottom"/>
            <w:hideMark/>
          </w:tcPr>
          <w:p w14:paraId="4A526E0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5752F1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16323841"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3C1046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S1-240049</w:t>
            </w:r>
          </w:p>
        </w:tc>
        <w:tc>
          <w:tcPr>
            <w:tcW w:w="4037" w:type="dxa"/>
            <w:tcBorders>
              <w:top w:val="nil"/>
              <w:left w:val="nil"/>
              <w:bottom w:val="single" w:sz="8" w:space="0" w:color="auto"/>
              <w:right w:val="single" w:sz="8" w:space="0" w:color="auto"/>
            </w:tcBorders>
            <w:shd w:val="clear" w:color="auto" w:fill="auto"/>
            <w:vAlign w:val="bottom"/>
            <w:hideMark/>
          </w:tcPr>
          <w:p w14:paraId="6ED18E3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Removal of non-implemented EASNS requirements</w:t>
            </w:r>
          </w:p>
        </w:tc>
        <w:tc>
          <w:tcPr>
            <w:tcW w:w="1372" w:type="dxa"/>
            <w:tcBorders>
              <w:top w:val="nil"/>
              <w:left w:val="nil"/>
              <w:bottom w:val="single" w:sz="8" w:space="0" w:color="auto"/>
              <w:right w:val="single" w:sz="8" w:space="0" w:color="auto"/>
            </w:tcBorders>
            <w:shd w:val="clear" w:color="auto" w:fill="auto"/>
            <w:vAlign w:val="bottom"/>
            <w:hideMark/>
          </w:tcPr>
          <w:p w14:paraId="784AE9A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LG Electronics</w:t>
            </w:r>
          </w:p>
        </w:tc>
        <w:tc>
          <w:tcPr>
            <w:tcW w:w="799" w:type="dxa"/>
            <w:tcBorders>
              <w:top w:val="nil"/>
              <w:left w:val="nil"/>
              <w:bottom w:val="single" w:sz="4" w:space="0" w:color="A6A6A6"/>
              <w:right w:val="single" w:sz="4" w:space="0" w:color="A6A6A6"/>
            </w:tcBorders>
            <w:shd w:val="clear" w:color="auto" w:fill="auto"/>
            <w:vAlign w:val="bottom"/>
            <w:hideMark/>
          </w:tcPr>
          <w:p w14:paraId="6CF2220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Rel-18</w:t>
            </w:r>
          </w:p>
        </w:tc>
        <w:tc>
          <w:tcPr>
            <w:tcW w:w="702" w:type="dxa"/>
            <w:tcBorders>
              <w:top w:val="nil"/>
              <w:left w:val="nil"/>
              <w:bottom w:val="single" w:sz="4" w:space="0" w:color="A6A6A6"/>
              <w:right w:val="single" w:sz="4" w:space="0" w:color="A6A6A6"/>
            </w:tcBorders>
            <w:shd w:val="clear" w:color="auto" w:fill="auto"/>
            <w:vAlign w:val="bottom"/>
            <w:hideMark/>
          </w:tcPr>
          <w:p w14:paraId="200F49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058BE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18.12.0</w:t>
            </w:r>
          </w:p>
        </w:tc>
        <w:tc>
          <w:tcPr>
            <w:tcW w:w="1140" w:type="dxa"/>
            <w:tcBorders>
              <w:top w:val="nil"/>
              <w:left w:val="nil"/>
              <w:bottom w:val="single" w:sz="4" w:space="0" w:color="A6A6A6"/>
              <w:right w:val="single" w:sz="4" w:space="0" w:color="A6A6A6"/>
            </w:tcBorders>
            <w:shd w:val="clear" w:color="auto" w:fill="auto"/>
            <w:vAlign w:val="bottom"/>
            <w:hideMark/>
          </w:tcPr>
          <w:p w14:paraId="63C6A3A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EASNS</w:t>
            </w:r>
          </w:p>
        </w:tc>
        <w:tc>
          <w:tcPr>
            <w:tcW w:w="798" w:type="dxa"/>
            <w:tcBorders>
              <w:top w:val="nil"/>
              <w:left w:val="nil"/>
              <w:bottom w:val="single" w:sz="4" w:space="0" w:color="A6A6A6"/>
              <w:right w:val="single" w:sz="4" w:space="0" w:color="A6A6A6"/>
            </w:tcBorders>
            <w:shd w:val="clear" w:color="000000" w:fill="BFBFBF"/>
            <w:vAlign w:val="bottom"/>
            <w:hideMark/>
          </w:tcPr>
          <w:p w14:paraId="56801BE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0766</w:t>
            </w:r>
          </w:p>
        </w:tc>
        <w:tc>
          <w:tcPr>
            <w:tcW w:w="701" w:type="dxa"/>
            <w:tcBorders>
              <w:top w:val="nil"/>
              <w:left w:val="nil"/>
              <w:bottom w:val="single" w:sz="4" w:space="0" w:color="A6A6A6"/>
              <w:right w:val="single" w:sz="4" w:space="0" w:color="A6A6A6"/>
            </w:tcBorders>
            <w:shd w:val="clear" w:color="000000" w:fill="BFBFBF"/>
            <w:vAlign w:val="bottom"/>
            <w:hideMark/>
          </w:tcPr>
          <w:p w14:paraId="0BBB1A2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23E7FF1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7206FE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FA4C4B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S1-240308</w:t>
            </w:r>
          </w:p>
        </w:tc>
        <w:tc>
          <w:tcPr>
            <w:tcW w:w="4037" w:type="dxa"/>
            <w:tcBorders>
              <w:top w:val="nil"/>
              <w:left w:val="nil"/>
              <w:bottom w:val="single" w:sz="8" w:space="0" w:color="auto"/>
              <w:right w:val="single" w:sz="8" w:space="0" w:color="auto"/>
            </w:tcBorders>
            <w:shd w:val="clear" w:color="auto" w:fill="auto"/>
            <w:vAlign w:val="bottom"/>
            <w:hideMark/>
          </w:tcPr>
          <w:p w14:paraId="0F1C908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 requirement updating</w:t>
            </w:r>
          </w:p>
        </w:tc>
        <w:tc>
          <w:tcPr>
            <w:tcW w:w="1372" w:type="dxa"/>
            <w:tcBorders>
              <w:top w:val="nil"/>
              <w:left w:val="nil"/>
              <w:bottom w:val="single" w:sz="8" w:space="0" w:color="auto"/>
              <w:right w:val="single" w:sz="8" w:space="0" w:color="auto"/>
            </w:tcBorders>
            <w:shd w:val="clear" w:color="auto" w:fill="auto"/>
            <w:vAlign w:val="bottom"/>
            <w:hideMark/>
          </w:tcPr>
          <w:p w14:paraId="55E16D4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4429F54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18B3F01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4A0DDAB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108CD2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DualSteer</w:t>
            </w:r>
          </w:p>
        </w:tc>
        <w:tc>
          <w:tcPr>
            <w:tcW w:w="798" w:type="dxa"/>
            <w:tcBorders>
              <w:top w:val="nil"/>
              <w:left w:val="nil"/>
              <w:bottom w:val="single" w:sz="4" w:space="0" w:color="A6A6A6"/>
              <w:right w:val="single" w:sz="4" w:space="0" w:color="A6A6A6"/>
            </w:tcBorders>
            <w:shd w:val="clear" w:color="000000" w:fill="BFBFBF"/>
            <w:vAlign w:val="bottom"/>
            <w:hideMark/>
          </w:tcPr>
          <w:p w14:paraId="057597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0767</w:t>
            </w:r>
          </w:p>
        </w:tc>
        <w:tc>
          <w:tcPr>
            <w:tcW w:w="701" w:type="dxa"/>
            <w:tcBorders>
              <w:top w:val="nil"/>
              <w:left w:val="nil"/>
              <w:bottom w:val="single" w:sz="4" w:space="0" w:color="A6A6A6"/>
              <w:right w:val="single" w:sz="4" w:space="0" w:color="A6A6A6"/>
            </w:tcBorders>
            <w:shd w:val="clear" w:color="000000" w:fill="BFBFBF"/>
            <w:vAlign w:val="bottom"/>
            <w:hideMark/>
          </w:tcPr>
          <w:p w14:paraId="0B4B93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4</w:t>
            </w:r>
          </w:p>
        </w:tc>
        <w:tc>
          <w:tcPr>
            <w:tcW w:w="761" w:type="dxa"/>
            <w:tcBorders>
              <w:top w:val="nil"/>
              <w:left w:val="nil"/>
              <w:bottom w:val="single" w:sz="4" w:space="0" w:color="A6A6A6"/>
              <w:right w:val="single" w:sz="4" w:space="0" w:color="A6A6A6"/>
            </w:tcBorders>
            <w:shd w:val="clear" w:color="auto" w:fill="auto"/>
            <w:vAlign w:val="bottom"/>
            <w:hideMark/>
          </w:tcPr>
          <w:p w14:paraId="6D6AD9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36C27B50"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72723C5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S1-240284</w:t>
            </w:r>
          </w:p>
        </w:tc>
        <w:tc>
          <w:tcPr>
            <w:tcW w:w="4037" w:type="dxa"/>
            <w:tcBorders>
              <w:top w:val="nil"/>
              <w:left w:val="nil"/>
              <w:bottom w:val="single" w:sz="8" w:space="0" w:color="auto"/>
              <w:right w:val="single" w:sz="8" w:space="0" w:color="auto"/>
            </w:tcBorders>
            <w:shd w:val="clear" w:color="auto" w:fill="auto"/>
            <w:vAlign w:val="bottom"/>
            <w:hideMark/>
          </w:tcPr>
          <w:p w14:paraId="238202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Add requirements for Interconnect of SNPN in 22.261</w:t>
            </w:r>
          </w:p>
        </w:tc>
        <w:tc>
          <w:tcPr>
            <w:tcW w:w="1372" w:type="dxa"/>
            <w:tcBorders>
              <w:top w:val="nil"/>
              <w:left w:val="nil"/>
              <w:bottom w:val="single" w:sz="8" w:space="0" w:color="auto"/>
              <w:right w:val="single" w:sz="8" w:space="0" w:color="auto"/>
            </w:tcBorders>
            <w:shd w:val="clear" w:color="auto" w:fill="auto"/>
            <w:vAlign w:val="bottom"/>
            <w:hideMark/>
          </w:tcPr>
          <w:p w14:paraId="4D970B9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w:t>
            </w:r>
          </w:p>
        </w:tc>
        <w:tc>
          <w:tcPr>
            <w:tcW w:w="799" w:type="dxa"/>
            <w:tcBorders>
              <w:top w:val="nil"/>
              <w:left w:val="nil"/>
              <w:bottom w:val="single" w:sz="4" w:space="0" w:color="A6A6A6"/>
              <w:right w:val="single" w:sz="4" w:space="0" w:color="A6A6A6"/>
            </w:tcBorders>
            <w:shd w:val="clear" w:color="auto" w:fill="auto"/>
            <w:vAlign w:val="bottom"/>
            <w:hideMark/>
          </w:tcPr>
          <w:p w14:paraId="36A47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E171C4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37A3F9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289B0E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ISN</w:t>
            </w:r>
          </w:p>
        </w:tc>
        <w:tc>
          <w:tcPr>
            <w:tcW w:w="798" w:type="dxa"/>
            <w:tcBorders>
              <w:top w:val="nil"/>
              <w:left w:val="nil"/>
              <w:bottom w:val="single" w:sz="4" w:space="0" w:color="A6A6A6"/>
              <w:right w:val="single" w:sz="4" w:space="0" w:color="A6A6A6"/>
            </w:tcBorders>
            <w:shd w:val="clear" w:color="000000" w:fill="BFBFBF"/>
            <w:vAlign w:val="bottom"/>
            <w:hideMark/>
          </w:tcPr>
          <w:p w14:paraId="5F783A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0776</w:t>
            </w:r>
          </w:p>
        </w:tc>
        <w:tc>
          <w:tcPr>
            <w:tcW w:w="701" w:type="dxa"/>
            <w:tcBorders>
              <w:top w:val="nil"/>
              <w:left w:val="nil"/>
              <w:bottom w:val="single" w:sz="4" w:space="0" w:color="A6A6A6"/>
              <w:right w:val="single" w:sz="4" w:space="0" w:color="A6A6A6"/>
            </w:tcBorders>
            <w:shd w:val="clear" w:color="000000" w:fill="BFBFBF"/>
            <w:vAlign w:val="bottom"/>
            <w:hideMark/>
          </w:tcPr>
          <w:p w14:paraId="226B4E4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w:t>
            </w:r>
          </w:p>
        </w:tc>
        <w:tc>
          <w:tcPr>
            <w:tcW w:w="761" w:type="dxa"/>
            <w:tcBorders>
              <w:top w:val="nil"/>
              <w:left w:val="nil"/>
              <w:bottom w:val="single" w:sz="4" w:space="0" w:color="A6A6A6"/>
              <w:right w:val="single" w:sz="4" w:space="0" w:color="A6A6A6"/>
            </w:tcBorders>
            <w:shd w:val="clear" w:color="auto" w:fill="auto"/>
            <w:vAlign w:val="bottom"/>
            <w:hideMark/>
          </w:tcPr>
          <w:p w14:paraId="09A5BFF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B</w:t>
            </w:r>
          </w:p>
        </w:tc>
      </w:tr>
      <w:tr w:rsidR="00182A30" w:rsidRPr="00182A30" w14:paraId="2860FE32"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5E018D5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S1-240131</w:t>
            </w:r>
          </w:p>
        </w:tc>
        <w:tc>
          <w:tcPr>
            <w:tcW w:w="4037" w:type="dxa"/>
            <w:tcBorders>
              <w:top w:val="nil"/>
              <w:left w:val="nil"/>
              <w:bottom w:val="single" w:sz="8" w:space="0" w:color="auto"/>
              <w:right w:val="single" w:sz="8" w:space="0" w:color="auto"/>
            </w:tcBorders>
            <w:shd w:val="clear" w:color="auto" w:fill="auto"/>
            <w:vAlign w:val="bottom"/>
            <w:hideMark/>
          </w:tcPr>
          <w:p w14:paraId="7C975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Support for Multiple Spanning Tree Protocol</w:t>
            </w:r>
          </w:p>
        </w:tc>
        <w:tc>
          <w:tcPr>
            <w:tcW w:w="1372" w:type="dxa"/>
            <w:tcBorders>
              <w:top w:val="nil"/>
              <w:left w:val="nil"/>
              <w:bottom w:val="single" w:sz="8" w:space="0" w:color="auto"/>
              <w:right w:val="single" w:sz="8" w:space="0" w:color="auto"/>
            </w:tcBorders>
            <w:shd w:val="clear" w:color="auto" w:fill="auto"/>
            <w:vAlign w:val="bottom"/>
            <w:hideMark/>
          </w:tcPr>
          <w:p w14:paraId="54762D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Siemens, Robert Bosch GmbH, Mitsubishi Electric</w:t>
            </w:r>
          </w:p>
        </w:tc>
        <w:tc>
          <w:tcPr>
            <w:tcW w:w="799" w:type="dxa"/>
            <w:tcBorders>
              <w:top w:val="nil"/>
              <w:left w:val="nil"/>
              <w:bottom w:val="single" w:sz="4" w:space="0" w:color="A6A6A6"/>
              <w:right w:val="single" w:sz="4" w:space="0" w:color="A6A6A6"/>
            </w:tcBorders>
            <w:shd w:val="clear" w:color="auto" w:fill="auto"/>
            <w:vAlign w:val="bottom"/>
            <w:hideMark/>
          </w:tcPr>
          <w:p w14:paraId="54B9552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6505DAD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22.261</w:t>
            </w:r>
          </w:p>
        </w:tc>
        <w:tc>
          <w:tcPr>
            <w:tcW w:w="880" w:type="dxa"/>
            <w:tcBorders>
              <w:top w:val="nil"/>
              <w:left w:val="nil"/>
              <w:bottom w:val="single" w:sz="4" w:space="0" w:color="A6A6A6"/>
              <w:right w:val="single" w:sz="4" w:space="0" w:color="A6A6A6"/>
            </w:tcBorders>
            <w:shd w:val="clear" w:color="auto" w:fill="auto"/>
            <w:vAlign w:val="bottom"/>
            <w:hideMark/>
          </w:tcPr>
          <w:p w14:paraId="2CA86F9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19.5.0</w:t>
            </w:r>
          </w:p>
        </w:tc>
        <w:tc>
          <w:tcPr>
            <w:tcW w:w="1140" w:type="dxa"/>
            <w:tcBorders>
              <w:top w:val="nil"/>
              <w:left w:val="nil"/>
              <w:bottom w:val="single" w:sz="4" w:space="0" w:color="A6A6A6"/>
              <w:right w:val="single" w:sz="4" w:space="0" w:color="A6A6A6"/>
            </w:tcBorders>
            <w:shd w:val="clear" w:color="auto" w:fill="auto"/>
            <w:vAlign w:val="bottom"/>
            <w:hideMark/>
          </w:tcPr>
          <w:p w14:paraId="54CE1B1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cyberCAV, TEI19</w:t>
            </w:r>
          </w:p>
        </w:tc>
        <w:tc>
          <w:tcPr>
            <w:tcW w:w="798" w:type="dxa"/>
            <w:tcBorders>
              <w:top w:val="nil"/>
              <w:left w:val="nil"/>
              <w:bottom w:val="single" w:sz="4" w:space="0" w:color="A6A6A6"/>
              <w:right w:val="single" w:sz="4" w:space="0" w:color="A6A6A6"/>
            </w:tcBorders>
            <w:shd w:val="clear" w:color="000000" w:fill="BFBFBF"/>
            <w:vAlign w:val="bottom"/>
            <w:hideMark/>
          </w:tcPr>
          <w:p w14:paraId="01F251B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0781</w:t>
            </w:r>
          </w:p>
        </w:tc>
        <w:tc>
          <w:tcPr>
            <w:tcW w:w="701" w:type="dxa"/>
            <w:tcBorders>
              <w:top w:val="nil"/>
              <w:left w:val="nil"/>
              <w:bottom w:val="single" w:sz="4" w:space="0" w:color="A6A6A6"/>
              <w:right w:val="single" w:sz="4" w:space="0" w:color="A6A6A6"/>
            </w:tcBorders>
            <w:shd w:val="clear" w:color="000000" w:fill="BFBFBF"/>
            <w:vAlign w:val="bottom"/>
            <w:hideMark/>
          </w:tcPr>
          <w:p w14:paraId="4836C0B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778AF18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w:t>
            </w:r>
          </w:p>
        </w:tc>
      </w:tr>
      <w:tr w:rsidR="00182A30" w:rsidRPr="00182A30" w14:paraId="2746DF1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2C048D8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S1-240306</w:t>
            </w:r>
          </w:p>
        </w:tc>
        <w:tc>
          <w:tcPr>
            <w:tcW w:w="4037" w:type="dxa"/>
            <w:tcBorders>
              <w:top w:val="nil"/>
              <w:left w:val="nil"/>
              <w:bottom w:val="single" w:sz="8" w:space="0" w:color="auto"/>
              <w:right w:val="single" w:sz="8" w:space="0" w:color="auto"/>
            </w:tcBorders>
            <w:shd w:val="clear" w:color="auto" w:fill="auto"/>
            <w:vAlign w:val="bottom"/>
            <w:hideMark/>
          </w:tcPr>
          <w:p w14:paraId="45B5FA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TS.22.369_adding the abbreviation</w:t>
            </w:r>
          </w:p>
        </w:tc>
        <w:tc>
          <w:tcPr>
            <w:tcW w:w="1372" w:type="dxa"/>
            <w:tcBorders>
              <w:top w:val="nil"/>
              <w:left w:val="nil"/>
              <w:bottom w:val="single" w:sz="8" w:space="0" w:color="auto"/>
              <w:right w:val="single" w:sz="8" w:space="0" w:color="auto"/>
            </w:tcBorders>
            <w:shd w:val="clear" w:color="auto" w:fill="auto"/>
            <w:vAlign w:val="bottom"/>
            <w:hideMark/>
          </w:tcPr>
          <w:p w14:paraId="715758B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OPPO</w:t>
            </w:r>
          </w:p>
        </w:tc>
        <w:tc>
          <w:tcPr>
            <w:tcW w:w="799" w:type="dxa"/>
            <w:tcBorders>
              <w:top w:val="nil"/>
              <w:left w:val="nil"/>
              <w:bottom w:val="single" w:sz="4" w:space="0" w:color="A6A6A6"/>
              <w:right w:val="single" w:sz="4" w:space="0" w:color="A6A6A6"/>
            </w:tcBorders>
            <w:shd w:val="clear" w:color="auto" w:fill="auto"/>
            <w:vAlign w:val="bottom"/>
            <w:hideMark/>
          </w:tcPr>
          <w:p w14:paraId="3EF32D0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12129F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22.369</w:t>
            </w:r>
          </w:p>
        </w:tc>
        <w:tc>
          <w:tcPr>
            <w:tcW w:w="880" w:type="dxa"/>
            <w:tcBorders>
              <w:top w:val="nil"/>
              <w:left w:val="nil"/>
              <w:bottom w:val="single" w:sz="4" w:space="0" w:color="A6A6A6"/>
              <w:right w:val="single" w:sz="4" w:space="0" w:color="A6A6A6"/>
            </w:tcBorders>
            <w:shd w:val="clear" w:color="auto" w:fill="auto"/>
            <w:vAlign w:val="bottom"/>
            <w:hideMark/>
          </w:tcPr>
          <w:p w14:paraId="6F77788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19.0.0</w:t>
            </w:r>
          </w:p>
        </w:tc>
        <w:tc>
          <w:tcPr>
            <w:tcW w:w="1140" w:type="dxa"/>
            <w:tcBorders>
              <w:top w:val="nil"/>
              <w:left w:val="nil"/>
              <w:bottom w:val="single" w:sz="4" w:space="0" w:color="A6A6A6"/>
              <w:right w:val="single" w:sz="4" w:space="0" w:color="A6A6A6"/>
            </w:tcBorders>
            <w:shd w:val="clear" w:color="auto" w:fill="auto"/>
            <w:vAlign w:val="bottom"/>
            <w:hideMark/>
          </w:tcPr>
          <w:p w14:paraId="5557245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AmbientIoT</w:t>
            </w:r>
          </w:p>
        </w:tc>
        <w:tc>
          <w:tcPr>
            <w:tcW w:w="798" w:type="dxa"/>
            <w:tcBorders>
              <w:top w:val="nil"/>
              <w:left w:val="nil"/>
              <w:bottom w:val="single" w:sz="4" w:space="0" w:color="A6A6A6"/>
              <w:right w:val="single" w:sz="4" w:space="0" w:color="A6A6A6"/>
            </w:tcBorders>
            <w:shd w:val="clear" w:color="000000" w:fill="BFBFBF"/>
            <w:vAlign w:val="bottom"/>
            <w:hideMark/>
          </w:tcPr>
          <w:p w14:paraId="0B1AD7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0001</w:t>
            </w:r>
          </w:p>
        </w:tc>
        <w:tc>
          <w:tcPr>
            <w:tcW w:w="701" w:type="dxa"/>
            <w:tcBorders>
              <w:top w:val="nil"/>
              <w:left w:val="nil"/>
              <w:bottom w:val="single" w:sz="4" w:space="0" w:color="A6A6A6"/>
              <w:right w:val="single" w:sz="4" w:space="0" w:color="A6A6A6"/>
            </w:tcBorders>
            <w:shd w:val="clear" w:color="000000" w:fill="BFBFBF"/>
            <w:vAlign w:val="bottom"/>
            <w:hideMark/>
          </w:tcPr>
          <w:p w14:paraId="1FC95F6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3</w:t>
            </w:r>
          </w:p>
        </w:tc>
        <w:tc>
          <w:tcPr>
            <w:tcW w:w="761" w:type="dxa"/>
            <w:tcBorders>
              <w:top w:val="nil"/>
              <w:left w:val="nil"/>
              <w:bottom w:val="single" w:sz="4" w:space="0" w:color="A6A6A6"/>
              <w:right w:val="single" w:sz="4" w:space="0" w:color="A6A6A6"/>
            </w:tcBorders>
            <w:shd w:val="clear" w:color="auto" w:fill="auto"/>
            <w:vAlign w:val="bottom"/>
            <w:hideMark/>
          </w:tcPr>
          <w:p w14:paraId="0B5DC47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w:t>
            </w:r>
          </w:p>
        </w:tc>
      </w:tr>
      <w:tr w:rsidR="00182A30" w:rsidRPr="00182A30" w14:paraId="31E3F7E0"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64E9A21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S1-240119</w:t>
            </w:r>
          </w:p>
        </w:tc>
        <w:tc>
          <w:tcPr>
            <w:tcW w:w="4037" w:type="dxa"/>
            <w:tcBorders>
              <w:top w:val="nil"/>
              <w:left w:val="nil"/>
              <w:bottom w:val="single" w:sz="8" w:space="0" w:color="auto"/>
              <w:right w:val="single" w:sz="8" w:space="0" w:color="auto"/>
            </w:tcBorders>
            <w:shd w:val="clear" w:color="auto" w:fill="auto"/>
            <w:vAlign w:val="bottom"/>
            <w:hideMark/>
          </w:tcPr>
          <w:p w14:paraId="71FB33C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clean-up of TR 22.837 section 7</w:t>
            </w:r>
          </w:p>
        </w:tc>
        <w:tc>
          <w:tcPr>
            <w:tcW w:w="1372" w:type="dxa"/>
            <w:tcBorders>
              <w:top w:val="nil"/>
              <w:left w:val="nil"/>
              <w:bottom w:val="single" w:sz="8" w:space="0" w:color="auto"/>
              <w:right w:val="single" w:sz="8" w:space="0" w:color="auto"/>
            </w:tcBorders>
            <w:shd w:val="clear" w:color="auto" w:fill="auto"/>
            <w:vAlign w:val="bottom"/>
            <w:hideMark/>
          </w:tcPr>
          <w:p w14:paraId="4CFF203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Deutsche Telekom AG</w:t>
            </w:r>
          </w:p>
        </w:tc>
        <w:tc>
          <w:tcPr>
            <w:tcW w:w="799" w:type="dxa"/>
            <w:tcBorders>
              <w:top w:val="nil"/>
              <w:left w:val="nil"/>
              <w:bottom w:val="single" w:sz="4" w:space="0" w:color="A6A6A6"/>
              <w:right w:val="single" w:sz="4" w:space="0" w:color="A6A6A6"/>
            </w:tcBorders>
            <w:shd w:val="clear" w:color="auto" w:fill="auto"/>
            <w:vAlign w:val="bottom"/>
            <w:hideMark/>
          </w:tcPr>
          <w:p w14:paraId="728357E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33D06A8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22.837</w:t>
            </w:r>
          </w:p>
        </w:tc>
        <w:tc>
          <w:tcPr>
            <w:tcW w:w="880" w:type="dxa"/>
            <w:tcBorders>
              <w:top w:val="nil"/>
              <w:left w:val="nil"/>
              <w:bottom w:val="single" w:sz="4" w:space="0" w:color="A6A6A6"/>
              <w:right w:val="single" w:sz="4" w:space="0" w:color="A6A6A6"/>
            </w:tcBorders>
            <w:shd w:val="clear" w:color="auto" w:fill="auto"/>
            <w:vAlign w:val="bottom"/>
            <w:hideMark/>
          </w:tcPr>
          <w:p w14:paraId="5D9276D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19.2.1</w:t>
            </w:r>
          </w:p>
        </w:tc>
        <w:tc>
          <w:tcPr>
            <w:tcW w:w="1140" w:type="dxa"/>
            <w:tcBorders>
              <w:top w:val="nil"/>
              <w:left w:val="nil"/>
              <w:bottom w:val="single" w:sz="4" w:space="0" w:color="A6A6A6"/>
              <w:right w:val="single" w:sz="4" w:space="0" w:color="A6A6A6"/>
            </w:tcBorders>
            <w:shd w:val="clear" w:color="auto" w:fill="auto"/>
            <w:vAlign w:val="bottom"/>
            <w:hideMark/>
          </w:tcPr>
          <w:p w14:paraId="56E69EE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FS_Sensing</w:t>
            </w:r>
          </w:p>
        </w:tc>
        <w:tc>
          <w:tcPr>
            <w:tcW w:w="798" w:type="dxa"/>
            <w:tcBorders>
              <w:top w:val="nil"/>
              <w:left w:val="nil"/>
              <w:bottom w:val="single" w:sz="4" w:space="0" w:color="A6A6A6"/>
              <w:right w:val="single" w:sz="4" w:space="0" w:color="A6A6A6"/>
            </w:tcBorders>
            <w:shd w:val="clear" w:color="000000" w:fill="BFBFBF"/>
            <w:vAlign w:val="bottom"/>
            <w:hideMark/>
          </w:tcPr>
          <w:p w14:paraId="686ADA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0021</w:t>
            </w:r>
          </w:p>
        </w:tc>
        <w:tc>
          <w:tcPr>
            <w:tcW w:w="701" w:type="dxa"/>
            <w:tcBorders>
              <w:top w:val="nil"/>
              <w:left w:val="nil"/>
              <w:bottom w:val="single" w:sz="4" w:space="0" w:color="A6A6A6"/>
              <w:right w:val="single" w:sz="4" w:space="0" w:color="A6A6A6"/>
            </w:tcBorders>
            <w:shd w:val="clear" w:color="000000" w:fill="BFBFBF"/>
            <w:vAlign w:val="bottom"/>
            <w:hideMark/>
          </w:tcPr>
          <w:p w14:paraId="6651729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 </w:t>
            </w:r>
          </w:p>
        </w:tc>
        <w:tc>
          <w:tcPr>
            <w:tcW w:w="761" w:type="dxa"/>
            <w:tcBorders>
              <w:top w:val="nil"/>
              <w:left w:val="nil"/>
              <w:bottom w:val="single" w:sz="4" w:space="0" w:color="A6A6A6"/>
              <w:right w:val="single" w:sz="4" w:space="0" w:color="A6A6A6"/>
            </w:tcBorders>
            <w:shd w:val="clear" w:color="auto" w:fill="auto"/>
            <w:vAlign w:val="bottom"/>
            <w:hideMark/>
          </w:tcPr>
          <w:p w14:paraId="5DA584C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r w:rsidR="00182A30" w:rsidRPr="00182A30" w14:paraId="0D6514CA" w14:textId="77777777" w:rsidTr="00182A30">
        <w:trPr>
          <w:trHeight w:val="285"/>
        </w:trPr>
        <w:tc>
          <w:tcPr>
            <w:tcW w:w="1270" w:type="dxa"/>
            <w:tcBorders>
              <w:top w:val="nil"/>
              <w:left w:val="single" w:sz="8" w:space="0" w:color="auto"/>
              <w:bottom w:val="single" w:sz="8" w:space="0" w:color="auto"/>
              <w:right w:val="single" w:sz="8" w:space="0" w:color="auto"/>
            </w:tcBorders>
            <w:shd w:val="clear" w:color="auto" w:fill="auto"/>
            <w:vAlign w:val="bottom"/>
            <w:hideMark/>
          </w:tcPr>
          <w:p w14:paraId="11A9129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S1-240201</w:t>
            </w:r>
          </w:p>
        </w:tc>
        <w:tc>
          <w:tcPr>
            <w:tcW w:w="4037" w:type="dxa"/>
            <w:tcBorders>
              <w:top w:val="nil"/>
              <w:left w:val="nil"/>
              <w:bottom w:val="single" w:sz="8" w:space="0" w:color="auto"/>
              <w:right w:val="single" w:sz="8" w:space="0" w:color="auto"/>
            </w:tcBorders>
            <w:shd w:val="clear" w:color="auto" w:fill="auto"/>
            <w:vAlign w:val="bottom"/>
            <w:hideMark/>
          </w:tcPr>
          <w:p w14:paraId="1E3ABF8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Editorial corrections in FS_EnergyServ</w:t>
            </w:r>
          </w:p>
        </w:tc>
        <w:tc>
          <w:tcPr>
            <w:tcW w:w="1372" w:type="dxa"/>
            <w:tcBorders>
              <w:top w:val="nil"/>
              <w:left w:val="nil"/>
              <w:bottom w:val="single" w:sz="8" w:space="0" w:color="auto"/>
              <w:right w:val="single" w:sz="8" w:space="0" w:color="auto"/>
            </w:tcBorders>
            <w:shd w:val="clear" w:color="auto" w:fill="auto"/>
            <w:vAlign w:val="bottom"/>
            <w:hideMark/>
          </w:tcPr>
          <w:p w14:paraId="4ED2C9B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NTT DOCOMO</w:t>
            </w:r>
          </w:p>
        </w:tc>
        <w:tc>
          <w:tcPr>
            <w:tcW w:w="799" w:type="dxa"/>
            <w:tcBorders>
              <w:top w:val="nil"/>
              <w:left w:val="nil"/>
              <w:bottom w:val="single" w:sz="4" w:space="0" w:color="A6A6A6"/>
              <w:right w:val="single" w:sz="4" w:space="0" w:color="A6A6A6"/>
            </w:tcBorders>
            <w:shd w:val="clear" w:color="auto" w:fill="auto"/>
            <w:vAlign w:val="bottom"/>
            <w:hideMark/>
          </w:tcPr>
          <w:p w14:paraId="0790DD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Rel-19</w:t>
            </w:r>
          </w:p>
        </w:tc>
        <w:tc>
          <w:tcPr>
            <w:tcW w:w="702" w:type="dxa"/>
            <w:tcBorders>
              <w:top w:val="nil"/>
              <w:left w:val="nil"/>
              <w:bottom w:val="single" w:sz="4" w:space="0" w:color="A6A6A6"/>
              <w:right w:val="single" w:sz="4" w:space="0" w:color="A6A6A6"/>
            </w:tcBorders>
            <w:shd w:val="clear" w:color="auto" w:fill="auto"/>
            <w:vAlign w:val="bottom"/>
            <w:hideMark/>
          </w:tcPr>
          <w:p w14:paraId="5B9037E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22.882</w:t>
            </w:r>
          </w:p>
        </w:tc>
        <w:tc>
          <w:tcPr>
            <w:tcW w:w="880" w:type="dxa"/>
            <w:tcBorders>
              <w:top w:val="nil"/>
              <w:left w:val="nil"/>
              <w:bottom w:val="single" w:sz="4" w:space="0" w:color="A6A6A6"/>
              <w:right w:val="single" w:sz="4" w:space="0" w:color="A6A6A6"/>
            </w:tcBorders>
            <w:shd w:val="clear" w:color="auto" w:fill="auto"/>
            <w:vAlign w:val="bottom"/>
            <w:hideMark/>
          </w:tcPr>
          <w:p w14:paraId="46BE406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19.2.0</w:t>
            </w:r>
          </w:p>
        </w:tc>
        <w:tc>
          <w:tcPr>
            <w:tcW w:w="1140" w:type="dxa"/>
            <w:tcBorders>
              <w:top w:val="nil"/>
              <w:left w:val="nil"/>
              <w:bottom w:val="single" w:sz="4" w:space="0" w:color="A6A6A6"/>
              <w:right w:val="single" w:sz="4" w:space="0" w:color="A6A6A6"/>
            </w:tcBorders>
            <w:shd w:val="clear" w:color="auto" w:fill="auto"/>
            <w:vAlign w:val="bottom"/>
            <w:hideMark/>
          </w:tcPr>
          <w:p w14:paraId="0BBACB2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FS_EnergyServ</w:t>
            </w:r>
          </w:p>
        </w:tc>
        <w:tc>
          <w:tcPr>
            <w:tcW w:w="798" w:type="dxa"/>
            <w:tcBorders>
              <w:top w:val="nil"/>
              <w:left w:val="nil"/>
              <w:bottom w:val="single" w:sz="4" w:space="0" w:color="A6A6A6"/>
              <w:right w:val="single" w:sz="4" w:space="0" w:color="A6A6A6"/>
            </w:tcBorders>
            <w:shd w:val="clear" w:color="000000" w:fill="BFBFBF"/>
            <w:vAlign w:val="bottom"/>
            <w:hideMark/>
          </w:tcPr>
          <w:p w14:paraId="18104F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0011</w:t>
            </w:r>
          </w:p>
        </w:tc>
        <w:tc>
          <w:tcPr>
            <w:tcW w:w="701" w:type="dxa"/>
            <w:tcBorders>
              <w:top w:val="nil"/>
              <w:left w:val="nil"/>
              <w:bottom w:val="single" w:sz="4" w:space="0" w:color="A6A6A6"/>
              <w:right w:val="single" w:sz="4" w:space="0" w:color="A6A6A6"/>
            </w:tcBorders>
            <w:shd w:val="clear" w:color="000000" w:fill="BFBFBF"/>
            <w:vAlign w:val="bottom"/>
            <w:hideMark/>
          </w:tcPr>
          <w:p w14:paraId="44B605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1</w:t>
            </w:r>
          </w:p>
        </w:tc>
        <w:tc>
          <w:tcPr>
            <w:tcW w:w="761" w:type="dxa"/>
            <w:tcBorders>
              <w:top w:val="nil"/>
              <w:left w:val="nil"/>
              <w:bottom w:val="single" w:sz="4" w:space="0" w:color="A6A6A6"/>
              <w:right w:val="single" w:sz="4" w:space="0" w:color="A6A6A6"/>
            </w:tcBorders>
            <w:shd w:val="clear" w:color="auto" w:fill="auto"/>
            <w:vAlign w:val="bottom"/>
            <w:hideMark/>
          </w:tcPr>
          <w:p w14:paraId="161060F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D</w:t>
            </w:r>
          </w:p>
        </w:tc>
      </w:tr>
    </w:tbl>
    <w:p w14:paraId="2752749A" w14:textId="77777777" w:rsidR="00265393" w:rsidRDefault="00265393" w:rsidP="0025404A"/>
    <w:p w14:paraId="4E916359" w14:textId="77777777" w:rsidR="00182A30" w:rsidRDefault="00182A30" w:rsidP="0025404A"/>
    <w:p w14:paraId="3EC499C8" w14:textId="77777777" w:rsidR="00182A30" w:rsidRDefault="00182A30" w:rsidP="00182A30">
      <w:pPr>
        <w:pStyle w:val="Heading2"/>
      </w:pPr>
      <w:bookmarkStart w:id="116" w:name="_Toc97221161"/>
      <w:bookmarkStart w:id="117" w:name="_Toc126677303"/>
      <w:bookmarkStart w:id="118" w:name="_Toc128662572"/>
      <w:bookmarkStart w:id="119" w:name="_Toc140675381"/>
      <w:bookmarkStart w:id="120" w:name="_Toc146900402"/>
      <w:bookmarkStart w:id="121" w:name="_Toc157177992"/>
      <w:bookmarkStart w:id="122" w:name="_Toc164174467"/>
      <w:r>
        <w:t>Annex B': List of agreed pCRs</w:t>
      </w:r>
      <w:bookmarkEnd w:id="116"/>
      <w:r>
        <w:t xml:space="preserve"> (sorted by TR)</w:t>
      </w:r>
      <w:bookmarkEnd w:id="117"/>
      <w:bookmarkEnd w:id="118"/>
      <w:bookmarkEnd w:id="119"/>
      <w:bookmarkEnd w:id="120"/>
      <w:bookmarkEnd w:id="121"/>
      <w:bookmarkEnd w:id="122"/>
    </w:p>
    <w:tbl>
      <w:tblPr>
        <w:tblW w:w="9059" w:type="dxa"/>
        <w:tblLook w:val="04A0" w:firstRow="1" w:lastRow="0" w:firstColumn="1" w:lastColumn="0" w:noHBand="0" w:noVBand="1"/>
      </w:tblPr>
      <w:tblGrid>
        <w:gridCol w:w="1302"/>
        <w:gridCol w:w="4038"/>
        <w:gridCol w:w="1397"/>
        <w:gridCol w:w="1415"/>
        <w:gridCol w:w="907"/>
      </w:tblGrid>
      <w:tr w:rsidR="00182A30" w:rsidRPr="00182A30" w14:paraId="2685FCB5" w14:textId="77777777" w:rsidTr="00182A30">
        <w:trPr>
          <w:trHeight w:val="285"/>
        </w:trPr>
        <w:tc>
          <w:tcPr>
            <w:tcW w:w="1302"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657C692C"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038" w:type="dxa"/>
            <w:tcBorders>
              <w:top w:val="single" w:sz="4" w:space="0" w:color="FFFFFF"/>
              <w:left w:val="nil"/>
              <w:bottom w:val="single" w:sz="4" w:space="0" w:color="FFFFFF"/>
              <w:right w:val="single" w:sz="4" w:space="0" w:color="FFFFFF"/>
            </w:tcBorders>
            <w:shd w:val="clear" w:color="000000" w:fill="75B91A"/>
            <w:vAlign w:val="bottom"/>
            <w:hideMark/>
          </w:tcPr>
          <w:p w14:paraId="70DBA56F"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397" w:type="dxa"/>
            <w:tcBorders>
              <w:top w:val="single" w:sz="4" w:space="0" w:color="FFFFFF"/>
              <w:left w:val="nil"/>
              <w:bottom w:val="single" w:sz="4" w:space="0" w:color="FFFFFF"/>
              <w:right w:val="single" w:sz="4" w:space="0" w:color="FFFFFF"/>
            </w:tcBorders>
            <w:shd w:val="clear" w:color="000000" w:fill="75B91A"/>
            <w:vAlign w:val="bottom"/>
            <w:hideMark/>
          </w:tcPr>
          <w:p w14:paraId="3566751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c>
          <w:tcPr>
            <w:tcW w:w="1415" w:type="dxa"/>
            <w:tcBorders>
              <w:top w:val="single" w:sz="4" w:space="0" w:color="FFFFFF"/>
              <w:left w:val="nil"/>
              <w:bottom w:val="single" w:sz="4" w:space="0" w:color="FFFFFF"/>
              <w:right w:val="single" w:sz="4" w:space="0" w:color="FFFFFF"/>
            </w:tcBorders>
            <w:shd w:val="clear" w:color="000000" w:fill="75B91A"/>
            <w:vAlign w:val="bottom"/>
            <w:hideMark/>
          </w:tcPr>
          <w:p w14:paraId="786048F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Spec</w:t>
            </w:r>
          </w:p>
        </w:tc>
        <w:tc>
          <w:tcPr>
            <w:tcW w:w="907" w:type="dxa"/>
            <w:tcBorders>
              <w:top w:val="single" w:sz="4" w:space="0" w:color="FFFFFF"/>
              <w:left w:val="nil"/>
              <w:bottom w:val="single" w:sz="4" w:space="0" w:color="FFFFFF"/>
              <w:right w:val="single" w:sz="4" w:space="0" w:color="FFFFFF"/>
            </w:tcBorders>
            <w:shd w:val="clear" w:color="000000" w:fill="75B91A"/>
            <w:vAlign w:val="bottom"/>
            <w:hideMark/>
          </w:tcPr>
          <w:p w14:paraId="20DBACEE"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Version</w:t>
            </w:r>
          </w:p>
        </w:tc>
      </w:tr>
      <w:tr w:rsidR="00182A30" w:rsidRPr="00182A30" w14:paraId="2432ED17"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7D3C61D9"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S1-240129</w:t>
            </w:r>
          </w:p>
        </w:tc>
        <w:tc>
          <w:tcPr>
            <w:tcW w:w="4038" w:type="dxa"/>
            <w:tcBorders>
              <w:top w:val="nil"/>
              <w:left w:val="nil"/>
              <w:bottom w:val="single" w:sz="8" w:space="0" w:color="auto"/>
              <w:right w:val="single" w:sz="8" w:space="0" w:color="auto"/>
            </w:tcBorders>
            <w:shd w:val="clear" w:color="auto" w:fill="auto"/>
            <w:vAlign w:val="bottom"/>
            <w:hideMark/>
          </w:tcPr>
          <w:p w14:paraId="1082C79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update for scope and overview section for 22.848</w:t>
            </w:r>
          </w:p>
        </w:tc>
        <w:tc>
          <w:tcPr>
            <w:tcW w:w="1397" w:type="dxa"/>
            <w:tcBorders>
              <w:top w:val="nil"/>
              <w:left w:val="nil"/>
              <w:bottom w:val="single" w:sz="8" w:space="0" w:color="auto"/>
              <w:right w:val="single" w:sz="8" w:space="0" w:color="auto"/>
            </w:tcBorders>
            <w:shd w:val="clear" w:color="auto" w:fill="auto"/>
            <w:vAlign w:val="bottom"/>
            <w:hideMark/>
          </w:tcPr>
          <w:p w14:paraId="042F5B7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w:t>
            </w:r>
          </w:p>
        </w:tc>
        <w:tc>
          <w:tcPr>
            <w:tcW w:w="1415" w:type="dxa"/>
            <w:tcBorders>
              <w:top w:val="nil"/>
              <w:left w:val="nil"/>
              <w:bottom w:val="single" w:sz="4" w:space="0" w:color="A6A6A6"/>
              <w:right w:val="single" w:sz="4" w:space="0" w:color="A6A6A6"/>
            </w:tcBorders>
            <w:shd w:val="clear" w:color="auto" w:fill="auto"/>
            <w:vAlign w:val="bottom"/>
            <w:hideMark/>
          </w:tcPr>
          <w:p w14:paraId="412BD8A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4A2262B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r w:rsidR="00182A30" w:rsidRPr="00182A30" w14:paraId="6B6A2204"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50BE4B9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S1-240226</w:t>
            </w:r>
          </w:p>
        </w:tc>
        <w:tc>
          <w:tcPr>
            <w:tcW w:w="4038" w:type="dxa"/>
            <w:tcBorders>
              <w:top w:val="nil"/>
              <w:left w:val="nil"/>
              <w:bottom w:val="single" w:sz="8" w:space="0" w:color="auto"/>
              <w:right w:val="single" w:sz="8" w:space="0" w:color="auto"/>
            </w:tcBorders>
            <w:shd w:val="clear" w:color="auto" w:fill="auto"/>
            <w:vAlign w:val="bottom"/>
            <w:hideMark/>
          </w:tcPr>
          <w:p w14:paraId="2F65ED1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conclusions for TR 22.848</w:t>
            </w:r>
          </w:p>
        </w:tc>
        <w:tc>
          <w:tcPr>
            <w:tcW w:w="1397" w:type="dxa"/>
            <w:tcBorders>
              <w:top w:val="nil"/>
              <w:left w:val="nil"/>
              <w:bottom w:val="single" w:sz="8" w:space="0" w:color="auto"/>
              <w:right w:val="single" w:sz="8" w:space="0" w:color="auto"/>
            </w:tcBorders>
            <w:shd w:val="clear" w:color="auto" w:fill="auto"/>
            <w:vAlign w:val="bottom"/>
            <w:hideMark/>
          </w:tcPr>
          <w:p w14:paraId="7444748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w:t>
            </w:r>
          </w:p>
        </w:tc>
        <w:tc>
          <w:tcPr>
            <w:tcW w:w="1415" w:type="dxa"/>
            <w:tcBorders>
              <w:top w:val="nil"/>
              <w:left w:val="nil"/>
              <w:bottom w:val="single" w:sz="4" w:space="0" w:color="A6A6A6"/>
              <w:right w:val="single" w:sz="4" w:space="0" w:color="A6A6A6"/>
            </w:tcBorders>
            <w:shd w:val="clear" w:color="auto" w:fill="auto"/>
            <w:vAlign w:val="bottom"/>
            <w:hideMark/>
          </w:tcPr>
          <w:p w14:paraId="491F027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45AF26A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r w:rsidR="00182A30" w:rsidRPr="00182A30" w14:paraId="19D22EF9" w14:textId="77777777" w:rsidTr="00182A30">
        <w:trPr>
          <w:trHeight w:val="285"/>
        </w:trPr>
        <w:tc>
          <w:tcPr>
            <w:tcW w:w="1302" w:type="dxa"/>
            <w:tcBorders>
              <w:top w:val="nil"/>
              <w:left w:val="single" w:sz="8" w:space="0" w:color="auto"/>
              <w:bottom w:val="single" w:sz="8" w:space="0" w:color="auto"/>
              <w:right w:val="single" w:sz="8" w:space="0" w:color="auto"/>
            </w:tcBorders>
            <w:shd w:val="clear" w:color="auto" w:fill="auto"/>
            <w:vAlign w:val="bottom"/>
            <w:hideMark/>
          </w:tcPr>
          <w:p w14:paraId="61A7D56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S1-240281</w:t>
            </w:r>
          </w:p>
        </w:tc>
        <w:tc>
          <w:tcPr>
            <w:tcW w:w="4038" w:type="dxa"/>
            <w:tcBorders>
              <w:top w:val="nil"/>
              <w:left w:val="nil"/>
              <w:bottom w:val="single" w:sz="8" w:space="0" w:color="auto"/>
              <w:right w:val="single" w:sz="8" w:space="0" w:color="auto"/>
            </w:tcBorders>
            <w:shd w:val="clear" w:color="auto" w:fill="auto"/>
            <w:vAlign w:val="bottom"/>
            <w:hideMark/>
          </w:tcPr>
          <w:p w14:paraId="7EB1FA0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Pseudo-CR on consolidated requirements for TR 22.848</w:t>
            </w:r>
          </w:p>
        </w:tc>
        <w:tc>
          <w:tcPr>
            <w:tcW w:w="1397" w:type="dxa"/>
            <w:tcBorders>
              <w:top w:val="nil"/>
              <w:left w:val="nil"/>
              <w:bottom w:val="single" w:sz="8" w:space="0" w:color="auto"/>
              <w:right w:val="single" w:sz="8" w:space="0" w:color="auto"/>
            </w:tcBorders>
            <w:shd w:val="clear" w:color="auto" w:fill="auto"/>
            <w:vAlign w:val="bottom"/>
            <w:hideMark/>
          </w:tcPr>
          <w:p w14:paraId="0CD1A7D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b-com, EDF</w:t>
            </w:r>
          </w:p>
        </w:tc>
        <w:tc>
          <w:tcPr>
            <w:tcW w:w="1415" w:type="dxa"/>
            <w:tcBorders>
              <w:top w:val="nil"/>
              <w:left w:val="nil"/>
              <w:bottom w:val="single" w:sz="4" w:space="0" w:color="A6A6A6"/>
              <w:right w:val="single" w:sz="4" w:space="0" w:color="A6A6A6"/>
            </w:tcBorders>
            <w:shd w:val="clear" w:color="auto" w:fill="auto"/>
            <w:vAlign w:val="bottom"/>
            <w:hideMark/>
          </w:tcPr>
          <w:p w14:paraId="72E9E2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22.848</w:t>
            </w:r>
          </w:p>
        </w:tc>
        <w:tc>
          <w:tcPr>
            <w:tcW w:w="907" w:type="dxa"/>
            <w:tcBorders>
              <w:top w:val="nil"/>
              <w:left w:val="nil"/>
              <w:bottom w:val="single" w:sz="4" w:space="0" w:color="A6A6A6"/>
              <w:right w:val="single" w:sz="4" w:space="0" w:color="A6A6A6"/>
            </w:tcBorders>
            <w:shd w:val="clear" w:color="auto" w:fill="auto"/>
            <w:vAlign w:val="bottom"/>
            <w:hideMark/>
          </w:tcPr>
          <w:p w14:paraId="119EF2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0.3.0</w:t>
            </w:r>
          </w:p>
        </w:tc>
      </w:tr>
    </w:tbl>
    <w:p w14:paraId="39A41847" w14:textId="77777777" w:rsidR="00182A30" w:rsidRDefault="00182A30" w:rsidP="0025404A"/>
    <w:p w14:paraId="0BD4158F" w14:textId="77777777" w:rsidR="00182A30" w:rsidRDefault="00182A30" w:rsidP="00182A30">
      <w:pPr>
        <w:pStyle w:val="Heading2"/>
      </w:pPr>
      <w:bookmarkStart w:id="123" w:name="_Toc97221162"/>
      <w:bookmarkStart w:id="124" w:name="_Toc126677304"/>
      <w:bookmarkStart w:id="125" w:name="_Toc128662573"/>
      <w:bookmarkStart w:id="126" w:name="_Toc140675382"/>
      <w:bookmarkStart w:id="127" w:name="_Toc146900403"/>
      <w:bookmarkStart w:id="128" w:name="_Toc157177993"/>
      <w:bookmarkStart w:id="129" w:name="_Toc164174468"/>
      <w:r>
        <w:t>Annex C: Lists of liaisons</w:t>
      </w:r>
      <w:bookmarkEnd w:id="123"/>
      <w:bookmarkEnd w:id="124"/>
      <w:bookmarkEnd w:id="125"/>
      <w:bookmarkEnd w:id="126"/>
      <w:bookmarkEnd w:id="127"/>
      <w:bookmarkEnd w:id="128"/>
      <w:bookmarkEnd w:id="129"/>
    </w:p>
    <w:p w14:paraId="624BC3C6" w14:textId="77777777" w:rsidR="00182A30" w:rsidRDefault="00182A30" w:rsidP="00182A30">
      <w:r>
        <w:t>Incoming LSs</w:t>
      </w:r>
    </w:p>
    <w:tbl>
      <w:tblPr>
        <w:tblW w:w="7380" w:type="dxa"/>
        <w:tblLook w:val="04A0" w:firstRow="1" w:lastRow="0" w:firstColumn="1" w:lastColumn="0" w:noHBand="0" w:noVBand="1"/>
      </w:tblPr>
      <w:tblGrid>
        <w:gridCol w:w="1380"/>
        <w:gridCol w:w="4520"/>
        <w:gridCol w:w="1480"/>
      </w:tblGrid>
      <w:tr w:rsidR="00182A30" w:rsidRPr="00182A30" w14:paraId="40E66107"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16AE23D7"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31A1B2E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2359A39C"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r>
      <w:tr w:rsidR="00182A30" w:rsidRPr="00182A30" w14:paraId="5BC99A77"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1251CB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S1-240150</w:t>
            </w:r>
          </w:p>
        </w:tc>
        <w:tc>
          <w:tcPr>
            <w:tcW w:w="4520" w:type="dxa"/>
            <w:tcBorders>
              <w:top w:val="nil"/>
              <w:left w:val="nil"/>
              <w:bottom w:val="single" w:sz="8" w:space="0" w:color="auto"/>
              <w:right w:val="single" w:sz="8" w:space="0" w:color="auto"/>
            </w:tcBorders>
            <w:shd w:val="clear" w:color="auto" w:fill="auto"/>
            <w:vAlign w:val="bottom"/>
            <w:hideMark/>
          </w:tcPr>
          <w:p w14:paraId="67CB63C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3GPP on data plane control by roaming hubs</w:t>
            </w:r>
          </w:p>
        </w:tc>
        <w:tc>
          <w:tcPr>
            <w:tcW w:w="1480" w:type="dxa"/>
            <w:tcBorders>
              <w:top w:val="nil"/>
              <w:left w:val="nil"/>
              <w:bottom w:val="single" w:sz="8" w:space="0" w:color="auto"/>
              <w:right w:val="single" w:sz="8" w:space="0" w:color="auto"/>
            </w:tcBorders>
            <w:shd w:val="clear" w:color="auto" w:fill="auto"/>
            <w:vAlign w:val="bottom"/>
            <w:hideMark/>
          </w:tcPr>
          <w:p w14:paraId="00BFDE8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5GMRR Doc 47_14r1 LS to 3GPP on data plane control by roaming hubs</w:t>
            </w:r>
          </w:p>
        </w:tc>
      </w:tr>
      <w:tr w:rsidR="00182A30" w:rsidRPr="00182A30" w14:paraId="7A897D8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037BFDD"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S1-240151</w:t>
            </w:r>
          </w:p>
        </w:tc>
        <w:tc>
          <w:tcPr>
            <w:tcW w:w="4520" w:type="dxa"/>
            <w:tcBorders>
              <w:top w:val="nil"/>
              <w:left w:val="nil"/>
              <w:bottom w:val="single" w:sz="8" w:space="0" w:color="auto"/>
              <w:right w:val="single" w:sz="8" w:space="0" w:color="auto"/>
            </w:tcBorders>
            <w:shd w:val="clear" w:color="auto" w:fill="auto"/>
            <w:vAlign w:val="bottom"/>
            <w:hideMark/>
          </w:tcPr>
          <w:p w14:paraId="55C877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service authorization for/to partner MC system</w:t>
            </w:r>
          </w:p>
        </w:tc>
        <w:tc>
          <w:tcPr>
            <w:tcW w:w="1480" w:type="dxa"/>
            <w:tcBorders>
              <w:top w:val="nil"/>
              <w:left w:val="nil"/>
              <w:bottom w:val="single" w:sz="8" w:space="0" w:color="auto"/>
              <w:right w:val="single" w:sz="8" w:space="0" w:color="auto"/>
            </w:tcBorders>
            <w:shd w:val="clear" w:color="auto" w:fill="auto"/>
            <w:vAlign w:val="bottom"/>
            <w:hideMark/>
          </w:tcPr>
          <w:p w14:paraId="069E1B4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C1-239502</w:t>
            </w:r>
          </w:p>
        </w:tc>
      </w:tr>
      <w:tr w:rsidR="00182A30" w:rsidRPr="00182A30" w14:paraId="540CD2C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7A2C01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S1-240152</w:t>
            </w:r>
          </w:p>
        </w:tc>
        <w:tc>
          <w:tcPr>
            <w:tcW w:w="4520" w:type="dxa"/>
            <w:tcBorders>
              <w:top w:val="nil"/>
              <w:left w:val="nil"/>
              <w:bottom w:val="single" w:sz="8" w:space="0" w:color="auto"/>
              <w:right w:val="single" w:sz="8" w:space="0" w:color="auto"/>
            </w:tcBorders>
            <w:shd w:val="clear" w:color="auto" w:fill="auto"/>
            <w:vAlign w:val="bottom"/>
            <w:hideMark/>
          </w:tcPr>
          <w:p w14:paraId="09AF6C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29EBBF0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R3-237964</w:t>
            </w:r>
          </w:p>
        </w:tc>
      </w:tr>
      <w:tr w:rsidR="00182A30" w:rsidRPr="00182A30" w14:paraId="3969907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AFFD91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S1-240153</w:t>
            </w:r>
          </w:p>
        </w:tc>
        <w:tc>
          <w:tcPr>
            <w:tcW w:w="4520" w:type="dxa"/>
            <w:tcBorders>
              <w:top w:val="nil"/>
              <w:left w:val="nil"/>
              <w:bottom w:val="single" w:sz="8" w:space="0" w:color="auto"/>
              <w:right w:val="single" w:sz="8" w:space="0" w:color="auto"/>
            </w:tcBorders>
            <w:shd w:val="clear" w:color="auto" w:fill="auto"/>
            <w:vAlign w:val="bottom"/>
            <w:hideMark/>
          </w:tcPr>
          <w:p w14:paraId="143820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Robust Notification Alert for NTN-NR Rel-19</w:t>
            </w:r>
          </w:p>
        </w:tc>
        <w:tc>
          <w:tcPr>
            <w:tcW w:w="1480" w:type="dxa"/>
            <w:tcBorders>
              <w:top w:val="nil"/>
              <w:left w:val="nil"/>
              <w:bottom w:val="single" w:sz="8" w:space="0" w:color="auto"/>
              <w:right w:val="single" w:sz="8" w:space="0" w:color="auto"/>
            </w:tcBorders>
            <w:shd w:val="clear" w:color="auto" w:fill="auto"/>
            <w:vAlign w:val="bottom"/>
            <w:hideMark/>
          </w:tcPr>
          <w:p w14:paraId="483BCE6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RP-234075</w:t>
            </w:r>
          </w:p>
        </w:tc>
      </w:tr>
      <w:tr w:rsidR="00182A30" w:rsidRPr="00182A30" w14:paraId="1247E447"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1D72F2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S1-240154</w:t>
            </w:r>
          </w:p>
        </w:tc>
        <w:tc>
          <w:tcPr>
            <w:tcW w:w="4520" w:type="dxa"/>
            <w:tcBorders>
              <w:top w:val="nil"/>
              <w:left w:val="nil"/>
              <w:bottom w:val="single" w:sz="8" w:space="0" w:color="auto"/>
              <w:right w:val="single" w:sz="8" w:space="0" w:color="auto"/>
            </w:tcBorders>
            <w:shd w:val="clear" w:color="auto" w:fill="auto"/>
            <w:vAlign w:val="bottom"/>
            <w:hideMark/>
          </w:tcPr>
          <w:p w14:paraId="57386E1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to clarify PS Data Off exemption for services over IMS DC</w:t>
            </w:r>
          </w:p>
        </w:tc>
        <w:tc>
          <w:tcPr>
            <w:tcW w:w="1480" w:type="dxa"/>
            <w:tcBorders>
              <w:top w:val="nil"/>
              <w:left w:val="nil"/>
              <w:bottom w:val="single" w:sz="8" w:space="0" w:color="auto"/>
              <w:right w:val="single" w:sz="8" w:space="0" w:color="auto"/>
            </w:tcBorders>
            <w:shd w:val="clear" w:color="auto" w:fill="auto"/>
            <w:vAlign w:val="bottom"/>
            <w:hideMark/>
          </w:tcPr>
          <w:p w14:paraId="2AE4456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S2-2311881</w:t>
            </w:r>
          </w:p>
        </w:tc>
      </w:tr>
      <w:tr w:rsidR="00182A30" w:rsidRPr="00182A30" w14:paraId="0C76123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B0D396E"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S1-240155</w:t>
            </w:r>
          </w:p>
        </w:tc>
        <w:tc>
          <w:tcPr>
            <w:tcW w:w="4520" w:type="dxa"/>
            <w:tcBorders>
              <w:top w:val="nil"/>
              <w:left w:val="nil"/>
              <w:bottom w:val="single" w:sz="8" w:space="0" w:color="auto"/>
              <w:right w:val="single" w:sz="8" w:space="0" w:color="auto"/>
            </w:tcBorders>
            <w:shd w:val="clear" w:color="auto" w:fill="auto"/>
            <w:vAlign w:val="bottom"/>
            <w:hideMark/>
          </w:tcPr>
          <w:p w14:paraId="75610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480" w:type="dxa"/>
            <w:tcBorders>
              <w:top w:val="nil"/>
              <w:left w:val="nil"/>
              <w:bottom w:val="single" w:sz="8" w:space="0" w:color="auto"/>
              <w:right w:val="single" w:sz="8" w:space="0" w:color="auto"/>
            </w:tcBorders>
            <w:shd w:val="clear" w:color="auto" w:fill="auto"/>
            <w:vAlign w:val="bottom"/>
            <w:hideMark/>
          </w:tcPr>
          <w:p w14:paraId="2794A47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S2-2313605</w:t>
            </w:r>
          </w:p>
        </w:tc>
      </w:tr>
      <w:tr w:rsidR="00182A30" w:rsidRPr="00182A30" w14:paraId="1B78C9C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8A5AF8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S1-240156</w:t>
            </w:r>
          </w:p>
        </w:tc>
        <w:tc>
          <w:tcPr>
            <w:tcW w:w="4520" w:type="dxa"/>
            <w:tcBorders>
              <w:top w:val="nil"/>
              <w:left w:val="nil"/>
              <w:bottom w:val="single" w:sz="8" w:space="0" w:color="auto"/>
              <w:right w:val="single" w:sz="8" w:space="0" w:color="auto"/>
            </w:tcBorders>
            <w:shd w:val="clear" w:color="auto" w:fill="auto"/>
            <w:vAlign w:val="bottom"/>
            <w:hideMark/>
          </w:tcPr>
          <w:p w14:paraId="774BCF4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Ranging/SL Positioning service exposure security and privacy check</w:t>
            </w:r>
          </w:p>
        </w:tc>
        <w:tc>
          <w:tcPr>
            <w:tcW w:w="1480" w:type="dxa"/>
            <w:tcBorders>
              <w:top w:val="nil"/>
              <w:left w:val="nil"/>
              <w:bottom w:val="single" w:sz="8" w:space="0" w:color="auto"/>
              <w:right w:val="single" w:sz="8" w:space="0" w:color="auto"/>
            </w:tcBorders>
            <w:shd w:val="clear" w:color="auto" w:fill="auto"/>
            <w:vAlign w:val="bottom"/>
            <w:hideMark/>
          </w:tcPr>
          <w:p w14:paraId="325C56C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S2-2313776</w:t>
            </w:r>
          </w:p>
        </w:tc>
      </w:tr>
      <w:tr w:rsidR="00182A30" w:rsidRPr="00182A30" w14:paraId="7FAADE8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3E2DDAC"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S1-240157</w:t>
            </w:r>
          </w:p>
        </w:tc>
        <w:tc>
          <w:tcPr>
            <w:tcW w:w="4520" w:type="dxa"/>
            <w:tcBorders>
              <w:top w:val="nil"/>
              <w:left w:val="nil"/>
              <w:bottom w:val="single" w:sz="8" w:space="0" w:color="auto"/>
              <w:right w:val="single" w:sz="8" w:space="0" w:color="auto"/>
            </w:tcBorders>
            <w:shd w:val="clear" w:color="auto" w:fill="auto"/>
            <w:vAlign w:val="bottom"/>
            <w:hideMark/>
          </w:tcPr>
          <w:p w14:paraId="315ED0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1D69D20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S2-2401578</w:t>
            </w:r>
          </w:p>
        </w:tc>
      </w:tr>
      <w:tr w:rsidR="00182A30" w:rsidRPr="00182A30" w14:paraId="3F44618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928FE7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S1-240158</w:t>
            </w:r>
          </w:p>
        </w:tc>
        <w:tc>
          <w:tcPr>
            <w:tcW w:w="4520" w:type="dxa"/>
            <w:tcBorders>
              <w:top w:val="nil"/>
              <w:left w:val="nil"/>
              <w:bottom w:val="single" w:sz="8" w:space="0" w:color="auto"/>
              <w:right w:val="single" w:sz="8" w:space="0" w:color="auto"/>
            </w:tcBorders>
            <w:shd w:val="clear" w:color="auto" w:fill="auto"/>
            <w:vAlign w:val="bottom"/>
            <w:hideMark/>
          </w:tcPr>
          <w:p w14:paraId="14B833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Response to “Reply LS on the service requirement of restricting satellite access RAT type”</w:t>
            </w:r>
          </w:p>
        </w:tc>
        <w:tc>
          <w:tcPr>
            <w:tcW w:w="1480" w:type="dxa"/>
            <w:tcBorders>
              <w:top w:val="nil"/>
              <w:left w:val="nil"/>
              <w:bottom w:val="single" w:sz="8" w:space="0" w:color="auto"/>
              <w:right w:val="single" w:sz="8" w:space="0" w:color="auto"/>
            </w:tcBorders>
            <w:shd w:val="clear" w:color="auto" w:fill="auto"/>
            <w:vAlign w:val="bottom"/>
            <w:hideMark/>
          </w:tcPr>
          <w:p w14:paraId="79975FD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S2-2401650</w:t>
            </w:r>
          </w:p>
        </w:tc>
      </w:tr>
      <w:tr w:rsidR="00182A30" w:rsidRPr="00182A30" w14:paraId="66CA776A"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D5EF26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S1-240159</w:t>
            </w:r>
          </w:p>
        </w:tc>
        <w:tc>
          <w:tcPr>
            <w:tcW w:w="4520" w:type="dxa"/>
            <w:tcBorders>
              <w:top w:val="nil"/>
              <w:left w:val="nil"/>
              <w:bottom w:val="single" w:sz="8" w:space="0" w:color="auto"/>
              <w:right w:val="single" w:sz="8" w:space="0" w:color="auto"/>
            </w:tcBorders>
            <w:shd w:val="clear" w:color="auto" w:fill="auto"/>
            <w:vAlign w:val="bottom"/>
            <w:hideMark/>
          </w:tcPr>
          <w:p w14:paraId="7E8547C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No-Transmit Zones according to ECC decision 22(07)</w:t>
            </w:r>
          </w:p>
        </w:tc>
        <w:tc>
          <w:tcPr>
            <w:tcW w:w="1480" w:type="dxa"/>
            <w:tcBorders>
              <w:top w:val="nil"/>
              <w:left w:val="nil"/>
              <w:bottom w:val="single" w:sz="8" w:space="0" w:color="auto"/>
              <w:right w:val="single" w:sz="8" w:space="0" w:color="auto"/>
            </w:tcBorders>
            <w:shd w:val="clear" w:color="auto" w:fill="auto"/>
            <w:vAlign w:val="bottom"/>
            <w:hideMark/>
          </w:tcPr>
          <w:p w14:paraId="5A1EB31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S2-2401813</w:t>
            </w:r>
          </w:p>
        </w:tc>
      </w:tr>
      <w:tr w:rsidR="00182A30" w:rsidRPr="00182A30" w14:paraId="34BB69F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053FE78"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S1-240160</w:t>
            </w:r>
          </w:p>
        </w:tc>
        <w:tc>
          <w:tcPr>
            <w:tcW w:w="4520" w:type="dxa"/>
            <w:tcBorders>
              <w:top w:val="nil"/>
              <w:left w:val="nil"/>
              <w:bottom w:val="single" w:sz="8" w:space="0" w:color="auto"/>
              <w:right w:val="single" w:sz="8" w:space="0" w:color="auto"/>
            </w:tcBorders>
            <w:shd w:val="clear" w:color="auto" w:fill="auto"/>
            <w:vAlign w:val="bottom"/>
            <w:hideMark/>
          </w:tcPr>
          <w:p w14:paraId="3155F6B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Support of interworking between SA4 RTC and IMS</w:t>
            </w:r>
          </w:p>
        </w:tc>
        <w:tc>
          <w:tcPr>
            <w:tcW w:w="1480" w:type="dxa"/>
            <w:tcBorders>
              <w:top w:val="nil"/>
              <w:left w:val="nil"/>
              <w:bottom w:val="single" w:sz="8" w:space="0" w:color="auto"/>
              <w:right w:val="single" w:sz="8" w:space="0" w:color="auto"/>
            </w:tcBorders>
            <w:shd w:val="clear" w:color="auto" w:fill="auto"/>
            <w:vAlign w:val="bottom"/>
            <w:hideMark/>
          </w:tcPr>
          <w:p w14:paraId="49E6C25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S4-232055</w:t>
            </w:r>
          </w:p>
        </w:tc>
      </w:tr>
      <w:tr w:rsidR="00182A30" w:rsidRPr="00182A30" w14:paraId="0B1AA14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4DDE09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S1-240161</w:t>
            </w:r>
          </w:p>
        </w:tc>
        <w:tc>
          <w:tcPr>
            <w:tcW w:w="4520" w:type="dxa"/>
            <w:tcBorders>
              <w:top w:val="nil"/>
              <w:left w:val="nil"/>
              <w:bottom w:val="single" w:sz="8" w:space="0" w:color="auto"/>
              <w:right w:val="single" w:sz="8" w:space="0" w:color="auto"/>
            </w:tcBorders>
            <w:shd w:val="clear" w:color="auto" w:fill="auto"/>
            <w:vAlign w:val="bottom"/>
            <w:hideMark/>
          </w:tcPr>
          <w:p w14:paraId="1EFD8D8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to LS on 3GPP work on energy efficiency</w:t>
            </w:r>
          </w:p>
        </w:tc>
        <w:tc>
          <w:tcPr>
            <w:tcW w:w="1480" w:type="dxa"/>
            <w:tcBorders>
              <w:top w:val="nil"/>
              <w:left w:val="nil"/>
              <w:bottom w:val="single" w:sz="8" w:space="0" w:color="auto"/>
              <w:right w:val="single" w:sz="8" w:space="0" w:color="auto"/>
            </w:tcBorders>
            <w:shd w:val="clear" w:color="auto" w:fill="auto"/>
            <w:vAlign w:val="bottom"/>
            <w:hideMark/>
          </w:tcPr>
          <w:p w14:paraId="002AF58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S4-240517</w:t>
            </w:r>
          </w:p>
        </w:tc>
      </w:tr>
      <w:tr w:rsidR="00182A30" w:rsidRPr="00182A30" w14:paraId="5C51DE54"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7A8E03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S1-240162</w:t>
            </w:r>
          </w:p>
        </w:tc>
        <w:tc>
          <w:tcPr>
            <w:tcW w:w="4520" w:type="dxa"/>
            <w:tcBorders>
              <w:top w:val="nil"/>
              <w:left w:val="nil"/>
              <w:bottom w:val="single" w:sz="8" w:space="0" w:color="auto"/>
              <w:right w:val="single" w:sz="8" w:space="0" w:color="auto"/>
            </w:tcBorders>
            <w:shd w:val="clear" w:color="auto" w:fill="auto"/>
            <w:vAlign w:val="bottom"/>
            <w:hideMark/>
          </w:tcPr>
          <w:p w14:paraId="44AF0054"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network energy related information exposure</w:t>
            </w:r>
          </w:p>
        </w:tc>
        <w:tc>
          <w:tcPr>
            <w:tcW w:w="1480" w:type="dxa"/>
            <w:tcBorders>
              <w:top w:val="nil"/>
              <w:left w:val="nil"/>
              <w:bottom w:val="single" w:sz="8" w:space="0" w:color="auto"/>
              <w:right w:val="single" w:sz="8" w:space="0" w:color="auto"/>
            </w:tcBorders>
            <w:shd w:val="clear" w:color="auto" w:fill="auto"/>
            <w:vAlign w:val="bottom"/>
            <w:hideMark/>
          </w:tcPr>
          <w:p w14:paraId="08AC7D5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S5-238106</w:t>
            </w:r>
          </w:p>
        </w:tc>
      </w:tr>
      <w:tr w:rsidR="00182A30" w:rsidRPr="00182A30" w14:paraId="14FB9135"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BCB274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S1-240163</w:t>
            </w:r>
          </w:p>
        </w:tc>
        <w:tc>
          <w:tcPr>
            <w:tcW w:w="4520" w:type="dxa"/>
            <w:tcBorders>
              <w:top w:val="nil"/>
              <w:left w:val="nil"/>
              <w:bottom w:val="single" w:sz="8" w:space="0" w:color="auto"/>
              <w:right w:val="single" w:sz="8" w:space="0" w:color="auto"/>
            </w:tcBorders>
            <w:shd w:val="clear" w:color="auto" w:fill="auto"/>
            <w:vAlign w:val="bottom"/>
            <w:hideMark/>
          </w:tcPr>
          <w:p w14:paraId="4BAF158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progress update of AI/ML Management specifications in SA5</w:t>
            </w:r>
          </w:p>
        </w:tc>
        <w:tc>
          <w:tcPr>
            <w:tcW w:w="1480" w:type="dxa"/>
            <w:tcBorders>
              <w:top w:val="nil"/>
              <w:left w:val="nil"/>
              <w:bottom w:val="single" w:sz="8" w:space="0" w:color="auto"/>
              <w:right w:val="single" w:sz="8" w:space="0" w:color="auto"/>
            </w:tcBorders>
            <w:shd w:val="clear" w:color="auto" w:fill="auto"/>
            <w:vAlign w:val="bottom"/>
            <w:hideMark/>
          </w:tcPr>
          <w:p w14:paraId="16D8C4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S5-238107</w:t>
            </w:r>
          </w:p>
        </w:tc>
      </w:tr>
      <w:tr w:rsidR="00182A30" w:rsidRPr="00182A30" w14:paraId="41D5C07E"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1FE4D6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S1-240164</w:t>
            </w:r>
          </w:p>
        </w:tc>
        <w:tc>
          <w:tcPr>
            <w:tcW w:w="4520" w:type="dxa"/>
            <w:tcBorders>
              <w:top w:val="nil"/>
              <w:left w:val="nil"/>
              <w:bottom w:val="single" w:sz="8" w:space="0" w:color="auto"/>
              <w:right w:val="single" w:sz="8" w:space="0" w:color="auto"/>
            </w:tcBorders>
            <w:shd w:val="clear" w:color="auto" w:fill="auto"/>
            <w:vAlign w:val="bottom"/>
            <w:hideMark/>
          </w:tcPr>
          <w:p w14:paraId="63EB8C1B"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charging aspects of AI/ML traffic</w:t>
            </w:r>
          </w:p>
        </w:tc>
        <w:tc>
          <w:tcPr>
            <w:tcW w:w="1480" w:type="dxa"/>
            <w:tcBorders>
              <w:top w:val="nil"/>
              <w:left w:val="nil"/>
              <w:bottom w:val="single" w:sz="8" w:space="0" w:color="auto"/>
              <w:right w:val="single" w:sz="8" w:space="0" w:color="auto"/>
            </w:tcBorders>
            <w:shd w:val="clear" w:color="auto" w:fill="auto"/>
            <w:vAlign w:val="bottom"/>
            <w:hideMark/>
          </w:tcPr>
          <w:p w14:paraId="5E6ACA0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S5-240695</w:t>
            </w:r>
          </w:p>
        </w:tc>
      </w:tr>
      <w:tr w:rsidR="00182A30" w:rsidRPr="00182A30" w14:paraId="1DF86935"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04679F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S1-240165</w:t>
            </w:r>
          </w:p>
        </w:tc>
        <w:tc>
          <w:tcPr>
            <w:tcW w:w="4520" w:type="dxa"/>
            <w:tcBorders>
              <w:top w:val="nil"/>
              <w:left w:val="nil"/>
              <w:bottom w:val="single" w:sz="8" w:space="0" w:color="auto"/>
              <w:right w:val="single" w:sz="8" w:space="0" w:color="auto"/>
            </w:tcBorders>
            <w:shd w:val="clear" w:color="auto" w:fill="auto"/>
            <w:vAlign w:val="bottom"/>
            <w:hideMark/>
          </w:tcPr>
          <w:p w14:paraId="6AC1C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energy states in TS 22.261</w:t>
            </w:r>
          </w:p>
        </w:tc>
        <w:tc>
          <w:tcPr>
            <w:tcW w:w="1480" w:type="dxa"/>
            <w:tcBorders>
              <w:top w:val="nil"/>
              <w:left w:val="nil"/>
              <w:bottom w:val="single" w:sz="8" w:space="0" w:color="auto"/>
              <w:right w:val="single" w:sz="8" w:space="0" w:color="auto"/>
            </w:tcBorders>
            <w:shd w:val="clear" w:color="auto" w:fill="auto"/>
            <w:vAlign w:val="bottom"/>
            <w:hideMark/>
          </w:tcPr>
          <w:p w14:paraId="27846A8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S5-240807</w:t>
            </w:r>
          </w:p>
        </w:tc>
      </w:tr>
      <w:tr w:rsidR="00182A30" w:rsidRPr="00182A30" w14:paraId="6004E7FA"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DE8E2C1"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S1-240166</w:t>
            </w:r>
          </w:p>
        </w:tc>
        <w:tc>
          <w:tcPr>
            <w:tcW w:w="4520" w:type="dxa"/>
            <w:tcBorders>
              <w:top w:val="nil"/>
              <w:left w:val="nil"/>
              <w:bottom w:val="single" w:sz="8" w:space="0" w:color="auto"/>
              <w:right w:val="single" w:sz="8" w:space="0" w:color="auto"/>
            </w:tcBorders>
            <w:shd w:val="clear" w:color="auto" w:fill="auto"/>
            <w:vAlign w:val="bottom"/>
            <w:hideMark/>
          </w:tcPr>
          <w:p w14:paraId="4A4FF16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new definitions of energy efficiency and energy consumption</w:t>
            </w:r>
          </w:p>
        </w:tc>
        <w:tc>
          <w:tcPr>
            <w:tcW w:w="1480" w:type="dxa"/>
            <w:tcBorders>
              <w:top w:val="nil"/>
              <w:left w:val="nil"/>
              <w:bottom w:val="single" w:sz="8" w:space="0" w:color="auto"/>
              <w:right w:val="single" w:sz="8" w:space="0" w:color="auto"/>
            </w:tcBorders>
            <w:shd w:val="clear" w:color="auto" w:fill="auto"/>
            <w:vAlign w:val="bottom"/>
            <w:hideMark/>
          </w:tcPr>
          <w:p w14:paraId="77ED272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S5-240816</w:t>
            </w:r>
          </w:p>
        </w:tc>
      </w:tr>
      <w:tr w:rsidR="00182A30" w:rsidRPr="00182A30" w14:paraId="29D5AB7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7443AC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S1-240167</w:t>
            </w:r>
          </w:p>
        </w:tc>
        <w:tc>
          <w:tcPr>
            <w:tcW w:w="4520" w:type="dxa"/>
            <w:tcBorders>
              <w:top w:val="nil"/>
              <w:left w:val="nil"/>
              <w:bottom w:val="single" w:sz="8" w:space="0" w:color="auto"/>
              <w:right w:val="single" w:sz="8" w:space="0" w:color="auto"/>
            </w:tcBorders>
            <w:shd w:val="clear" w:color="auto" w:fill="auto"/>
            <w:vAlign w:val="bottom"/>
            <w:hideMark/>
          </w:tcPr>
          <w:p w14:paraId="4F8F159E"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on the user consent for trace reporting</w:t>
            </w:r>
          </w:p>
        </w:tc>
        <w:tc>
          <w:tcPr>
            <w:tcW w:w="1480" w:type="dxa"/>
            <w:tcBorders>
              <w:top w:val="nil"/>
              <w:left w:val="nil"/>
              <w:bottom w:val="single" w:sz="8" w:space="0" w:color="auto"/>
              <w:right w:val="single" w:sz="8" w:space="0" w:color="auto"/>
            </w:tcBorders>
            <w:shd w:val="clear" w:color="auto" w:fill="auto"/>
            <w:vAlign w:val="bottom"/>
            <w:hideMark/>
          </w:tcPr>
          <w:p w14:paraId="3F3D32E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S5-241084</w:t>
            </w:r>
          </w:p>
        </w:tc>
      </w:tr>
      <w:tr w:rsidR="00182A30" w:rsidRPr="00182A30" w14:paraId="51B61E3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51FEA3F"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S1-240168</w:t>
            </w:r>
          </w:p>
        </w:tc>
        <w:tc>
          <w:tcPr>
            <w:tcW w:w="4520" w:type="dxa"/>
            <w:tcBorders>
              <w:top w:val="nil"/>
              <w:left w:val="nil"/>
              <w:bottom w:val="single" w:sz="8" w:space="0" w:color="auto"/>
              <w:right w:val="single" w:sz="8" w:space="0" w:color="auto"/>
            </w:tcBorders>
            <w:shd w:val="clear" w:color="auto" w:fill="auto"/>
            <w:vAlign w:val="bottom"/>
            <w:hideMark/>
          </w:tcPr>
          <w:p w14:paraId="346A299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consent of draft new Recommendation ITU-T Y.3400 (ex Y.IMT2020-CNC-req) ""Coordination of networking and computing in IMT-2020 networks and beyond - Requirements""</w:t>
            </w:r>
          </w:p>
        </w:tc>
        <w:tc>
          <w:tcPr>
            <w:tcW w:w="1480" w:type="dxa"/>
            <w:tcBorders>
              <w:top w:val="nil"/>
              <w:left w:val="nil"/>
              <w:bottom w:val="single" w:sz="8" w:space="0" w:color="auto"/>
              <w:right w:val="single" w:sz="8" w:space="0" w:color="auto"/>
            </w:tcBorders>
            <w:shd w:val="clear" w:color="auto" w:fill="auto"/>
            <w:vAlign w:val="bottom"/>
            <w:hideMark/>
          </w:tcPr>
          <w:p w14:paraId="67CA29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SG13-LS107</w:t>
            </w:r>
          </w:p>
        </w:tc>
      </w:tr>
      <w:tr w:rsidR="00182A30" w:rsidRPr="00182A30" w14:paraId="40299E0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2B11C2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S1-240169</w:t>
            </w:r>
          </w:p>
        </w:tc>
        <w:tc>
          <w:tcPr>
            <w:tcW w:w="4520" w:type="dxa"/>
            <w:tcBorders>
              <w:top w:val="nil"/>
              <w:left w:val="nil"/>
              <w:bottom w:val="single" w:sz="8" w:space="0" w:color="auto"/>
              <w:right w:val="single" w:sz="8" w:space="0" w:color="auto"/>
            </w:tcBorders>
            <w:shd w:val="clear" w:color="auto" w:fill="auto"/>
            <w:vAlign w:val="bottom"/>
            <w:hideMark/>
          </w:tcPr>
          <w:p w14:paraId="6F91387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a new Technical Report ITU-T TR.ISAC-fra ""Considerations of integrated sensing and communication in IMT-2020 networks and beyond""</w:t>
            </w:r>
          </w:p>
        </w:tc>
        <w:tc>
          <w:tcPr>
            <w:tcW w:w="1480" w:type="dxa"/>
            <w:tcBorders>
              <w:top w:val="nil"/>
              <w:left w:val="nil"/>
              <w:bottom w:val="single" w:sz="8" w:space="0" w:color="auto"/>
              <w:right w:val="single" w:sz="8" w:space="0" w:color="auto"/>
            </w:tcBorders>
            <w:shd w:val="clear" w:color="auto" w:fill="auto"/>
            <w:vAlign w:val="bottom"/>
            <w:hideMark/>
          </w:tcPr>
          <w:p w14:paraId="3131021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SG13-LS108</w:t>
            </w:r>
          </w:p>
        </w:tc>
      </w:tr>
      <w:tr w:rsidR="00182A30" w:rsidRPr="00182A30" w14:paraId="7D10189C"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7A0F19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S1-240170</w:t>
            </w:r>
          </w:p>
        </w:tc>
        <w:tc>
          <w:tcPr>
            <w:tcW w:w="4520" w:type="dxa"/>
            <w:tcBorders>
              <w:top w:val="nil"/>
              <w:left w:val="nil"/>
              <w:bottom w:val="single" w:sz="8" w:space="0" w:color="auto"/>
              <w:right w:val="single" w:sz="8" w:space="0" w:color="auto"/>
            </w:tcBorders>
            <w:shd w:val="clear" w:color="auto" w:fill="auto"/>
            <w:vAlign w:val="bottom"/>
            <w:hideMark/>
          </w:tcPr>
          <w:p w14:paraId="1461601D"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consent of draft new Recommendation ITU-T Y.3128 (ex Y.IMT2020-NFC-req) ""Requirements for network function communication between Public Networks and public network integrated Non-Public Networks in IMT-2020""</w:t>
            </w:r>
          </w:p>
        </w:tc>
        <w:tc>
          <w:tcPr>
            <w:tcW w:w="1480" w:type="dxa"/>
            <w:tcBorders>
              <w:top w:val="nil"/>
              <w:left w:val="nil"/>
              <w:bottom w:val="single" w:sz="8" w:space="0" w:color="auto"/>
              <w:right w:val="single" w:sz="8" w:space="0" w:color="auto"/>
            </w:tcBorders>
            <w:shd w:val="clear" w:color="auto" w:fill="auto"/>
            <w:vAlign w:val="bottom"/>
            <w:hideMark/>
          </w:tcPr>
          <w:p w14:paraId="76B0F0BA"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SG13-LS115</w:t>
            </w:r>
          </w:p>
        </w:tc>
      </w:tr>
      <w:tr w:rsidR="00182A30" w:rsidRPr="00182A30" w14:paraId="1C42B8DB"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6D8D216A"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S1-240171</w:t>
            </w:r>
          </w:p>
        </w:tc>
        <w:tc>
          <w:tcPr>
            <w:tcW w:w="4520" w:type="dxa"/>
            <w:tcBorders>
              <w:top w:val="nil"/>
              <w:left w:val="nil"/>
              <w:bottom w:val="single" w:sz="8" w:space="0" w:color="auto"/>
              <w:right w:val="single" w:sz="8" w:space="0" w:color="auto"/>
            </w:tcBorders>
            <w:shd w:val="clear" w:color="auto" w:fill="auto"/>
            <w:vAlign w:val="bottom"/>
            <w:hideMark/>
          </w:tcPr>
          <w:p w14:paraId="5A47CC61"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initiation of draft new Recommendation ITU-T Y.U2USM-req-fra ""Future networks including IMT-2020: Requirements and framework for the support of UE-to-UE session management""</w:t>
            </w:r>
          </w:p>
        </w:tc>
        <w:tc>
          <w:tcPr>
            <w:tcW w:w="1480" w:type="dxa"/>
            <w:tcBorders>
              <w:top w:val="nil"/>
              <w:left w:val="nil"/>
              <w:bottom w:val="single" w:sz="8" w:space="0" w:color="auto"/>
              <w:right w:val="single" w:sz="8" w:space="0" w:color="auto"/>
            </w:tcBorders>
            <w:shd w:val="clear" w:color="auto" w:fill="auto"/>
            <w:vAlign w:val="bottom"/>
            <w:hideMark/>
          </w:tcPr>
          <w:p w14:paraId="0F787C3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SG13-LS124</w:t>
            </w:r>
          </w:p>
        </w:tc>
      </w:tr>
      <w:tr w:rsidR="00182A30" w:rsidRPr="00182A30" w14:paraId="61A65C26"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6BA5FBB"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S1-240172</w:t>
            </w:r>
          </w:p>
        </w:tc>
        <w:tc>
          <w:tcPr>
            <w:tcW w:w="4520" w:type="dxa"/>
            <w:tcBorders>
              <w:top w:val="nil"/>
              <w:left w:val="nil"/>
              <w:bottom w:val="single" w:sz="8" w:space="0" w:color="auto"/>
              <w:right w:val="single" w:sz="8" w:space="0" w:color="auto"/>
            </w:tcBorders>
            <w:shd w:val="clear" w:color="auto" w:fill="auto"/>
            <w:vAlign w:val="bottom"/>
            <w:hideMark/>
          </w:tcPr>
          <w:p w14:paraId="76F76F48"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request to provide the standardization status for metaverse cross-platform interoperability</w:t>
            </w:r>
          </w:p>
        </w:tc>
        <w:tc>
          <w:tcPr>
            <w:tcW w:w="1480" w:type="dxa"/>
            <w:tcBorders>
              <w:top w:val="nil"/>
              <w:left w:val="nil"/>
              <w:bottom w:val="single" w:sz="8" w:space="0" w:color="auto"/>
              <w:right w:val="single" w:sz="8" w:space="0" w:color="auto"/>
            </w:tcBorders>
            <w:shd w:val="clear" w:color="auto" w:fill="auto"/>
            <w:vAlign w:val="bottom"/>
            <w:hideMark/>
          </w:tcPr>
          <w:p w14:paraId="0D75220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sp17-fg-mv-oLS-00020</w:t>
            </w:r>
          </w:p>
        </w:tc>
      </w:tr>
      <w:tr w:rsidR="00182A30" w:rsidRPr="00182A30" w14:paraId="3444BEB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62A0B33"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S1-240173</w:t>
            </w:r>
          </w:p>
        </w:tc>
        <w:tc>
          <w:tcPr>
            <w:tcW w:w="4520" w:type="dxa"/>
            <w:tcBorders>
              <w:top w:val="nil"/>
              <w:left w:val="nil"/>
              <w:bottom w:val="single" w:sz="8" w:space="0" w:color="auto"/>
              <w:right w:val="single" w:sz="8" w:space="0" w:color="auto"/>
            </w:tcBorders>
            <w:shd w:val="clear" w:color="auto" w:fill="auto"/>
            <w:vAlign w:val="bottom"/>
            <w:hideMark/>
          </w:tcPr>
          <w:p w14:paraId="55FC84D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the approval of the Technical Specification ITU FGMV-19 on ""Service scenarios and high-level requirements for metaverse cross-platform interoperability""</w:t>
            </w:r>
          </w:p>
        </w:tc>
        <w:tc>
          <w:tcPr>
            <w:tcW w:w="1480" w:type="dxa"/>
            <w:tcBorders>
              <w:top w:val="nil"/>
              <w:left w:val="nil"/>
              <w:bottom w:val="single" w:sz="8" w:space="0" w:color="auto"/>
              <w:right w:val="single" w:sz="8" w:space="0" w:color="auto"/>
            </w:tcBorders>
            <w:shd w:val="clear" w:color="auto" w:fill="auto"/>
            <w:vAlign w:val="bottom"/>
            <w:hideMark/>
          </w:tcPr>
          <w:p w14:paraId="5381C3E3"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sp17-fg-mv-oLS-00030</w:t>
            </w:r>
          </w:p>
        </w:tc>
      </w:tr>
      <w:tr w:rsidR="00182A30" w:rsidRPr="00182A30" w14:paraId="5548B5DF"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C5672B6"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S1-240174</w:t>
            </w:r>
          </w:p>
        </w:tc>
        <w:tc>
          <w:tcPr>
            <w:tcW w:w="4520" w:type="dxa"/>
            <w:tcBorders>
              <w:top w:val="nil"/>
              <w:left w:val="nil"/>
              <w:bottom w:val="single" w:sz="8" w:space="0" w:color="auto"/>
              <w:right w:val="single" w:sz="8" w:space="0" w:color="auto"/>
            </w:tcBorders>
            <w:shd w:val="clear" w:color="auto" w:fill="auto"/>
            <w:vAlign w:val="bottom"/>
            <w:hideMark/>
          </w:tcPr>
          <w:p w14:paraId="2B7B9B57"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LS on Results of the fourth meeting of the FG-MV</w:t>
            </w:r>
          </w:p>
        </w:tc>
        <w:tc>
          <w:tcPr>
            <w:tcW w:w="1480" w:type="dxa"/>
            <w:tcBorders>
              <w:top w:val="nil"/>
              <w:left w:val="nil"/>
              <w:bottom w:val="single" w:sz="8" w:space="0" w:color="auto"/>
              <w:right w:val="single" w:sz="8" w:space="0" w:color="auto"/>
            </w:tcBorders>
            <w:shd w:val="clear" w:color="auto" w:fill="auto"/>
            <w:vAlign w:val="bottom"/>
            <w:hideMark/>
          </w:tcPr>
          <w:p w14:paraId="40032FA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sp17-fg-mv-oLS-00034</w:t>
            </w:r>
          </w:p>
        </w:tc>
      </w:tr>
    </w:tbl>
    <w:p w14:paraId="22749E26" w14:textId="77777777" w:rsidR="00182A30" w:rsidRDefault="00182A30" w:rsidP="0025404A"/>
    <w:p w14:paraId="6004E7C2" w14:textId="77777777" w:rsidR="00182A30" w:rsidRDefault="00182A30" w:rsidP="00182A30">
      <w:r>
        <w:t>Approved outgoing LSs</w:t>
      </w:r>
    </w:p>
    <w:tbl>
      <w:tblPr>
        <w:tblW w:w="5900" w:type="dxa"/>
        <w:tblLook w:val="04A0" w:firstRow="1" w:lastRow="0" w:firstColumn="1" w:lastColumn="0" w:noHBand="0" w:noVBand="1"/>
      </w:tblPr>
      <w:tblGrid>
        <w:gridCol w:w="1380"/>
        <w:gridCol w:w="4520"/>
      </w:tblGrid>
      <w:tr w:rsidR="00182A30" w:rsidRPr="00182A30" w14:paraId="3AAB4874"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075668D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190046DD"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r>
      <w:tr w:rsidR="00182A30" w:rsidRPr="00182A30" w14:paraId="75A329ED"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58075E82"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S1-240299</w:t>
            </w:r>
          </w:p>
        </w:tc>
        <w:tc>
          <w:tcPr>
            <w:tcW w:w="4520" w:type="dxa"/>
            <w:tcBorders>
              <w:top w:val="nil"/>
              <w:left w:val="nil"/>
              <w:bottom w:val="single" w:sz="8" w:space="0" w:color="auto"/>
              <w:right w:val="single" w:sz="8" w:space="0" w:color="auto"/>
            </w:tcBorders>
            <w:shd w:val="clear" w:color="auto" w:fill="auto"/>
            <w:vAlign w:val="bottom"/>
            <w:hideMark/>
          </w:tcPr>
          <w:p w14:paraId="2DC18F4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SA5 (cc SA, SA2) on energy states in TS 22.261</w:t>
            </w:r>
          </w:p>
        </w:tc>
      </w:tr>
      <w:tr w:rsidR="00182A30" w:rsidRPr="00182A30" w14:paraId="5413A413"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0F8C68B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S1-240301</w:t>
            </w:r>
          </w:p>
        </w:tc>
        <w:tc>
          <w:tcPr>
            <w:tcW w:w="4520" w:type="dxa"/>
            <w:tcBorders>
              <w:top w:val="nil"/>
              <w:left w:val="nil"/>
              <w:bottom w:val="single" w:sz="8" w:space="0" w:color="auto"/>
              <w:right w:val="single" w:sz="8" w:space="0" w:color="auto"/>
            </w:tcBorders>
            <w:shd w:val="clear" w:color="auto" w:fill="auto"/>
            <w:vAlign w:val="bottom"/>
            <w:hideMark/>
          </w:tcPr>
          <w:p w14:paraId="189981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SA2 to clarify PS Data Off exemption for services over IMS DC</w:t>
            </w:r>
          </w:p>
        </w:tc>
      </w:tr>
      <w:tr w:rsidR="00182A30" w:rsidRPr="00182A30" w14:paraId="4272BD68"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08A5A60"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S1-240309</w:t>
            </w:r>
          </w:p>
        </w:tc>
        <w:tc>
          <w:tcPr>
            <w:tcW w:w="4520" w:type="dxa"/>
            <w:tcBorders>
              <w:top w:val="nil"/>
              <w:left w:val="nil"/>
              <w:bottom w:val="single" w:sz="8" w:space="0" w:color="auto"/>
              <w:right w:val="single" w:sz="8" w:space="0" w:color="auto"/>
            </w:tcBorders>
            <w:shd w:val="clear" w:color="auto" w:fill="auto"/>
            <w:vAlign w:val="bottom"/>
            <w:hideMark/>
          </w:tcPr>
          <w:p w14:paraId="26B9D6D0"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Reply LS to RAN, SA2 (cc SA) on RP-234075 on Robust Notification Alert for NTN-NR</w:t>
            </w:r>
          </w:p>
        </w:tc>
      </w:tr>
    </w:tbl>
    <w:p w14:paraId="74363E67" w14:textId="77777777" w:rsidR="00182A30" w:rsidRDefault="00182A30" w:rsidP="0025404A"/>
    <w:p w14:paraId="6AD68C78" w14:textId="77777777" w:rsidR="00182A30" w:rsidRDefault="00182A30" w:rsidP="00182A30">
      <w:pPr>
        <w:pStyle w:val="Heading2"/>
      </w:pPr>
      <w:bookmarkStart w:id="130" w:name="_Toc36814635"/>
      <w:bookmarkStart w:id="131" w:name="_Toc54961018"/>
      <w:bookmarkStart w:id="132" w:name="_Toc57213367"/>
      <w:bookmarkStart w:id="133" w:name="_Toc66814288"/>
      <w:bookmarkStart w:id="134" w:name="_Toc73373605"/>
      <w:bookmarkStart w:id="135" w:name="_Toc77258259"/>
      <w:bookmarkStart w:id="136" w:name="_Toc97221163"/>
      <w:bookmarkStart w:id="137" w:name="_Toc126677305"/>
      <w:bookmarkStart w:id="138" w:name="_Toc128662574"/>
      <w:bookmarkStart w:id="139" w:name="_Toc140675383"/>
      <w:bookmarkStart w:id="140" w:name="_Toc146900404"/>
      <w:bookmarkStart w:id="141" w:name="_Toc157177994"/>
      <w:bookmarkStart w:id="142" w:name="_Toc164174469"/>
      <w:r>
        <w:t>Annex D: List of agreed/endorsed new and revised Work Items</w:t>
      </w:r>
      <w:bookmarkEnd w:id="130"/>
      <w:bookmarkEnd w:id="131"/>
      <w:bookmarkEnd w:id="132"/>
      <w:bookmarkEnd w:id="133"/>
      <w:bookmarkEnd w:id="134"/>
      <w:bookmarkEnd w:id="135"/>
      <w:bookmarkEnd w:id="136"/>
      <w:bookmarkEnd w:id="137"/>
      <w:bookmarkEnd w:id="138"/>
      <w:bookmarkEnd w:id="139"/>
      <w:bookmarkEnd w:id="140"/>
      <w:bookmarkEnd w:id="141"/>
      <w:bookmarkEnd w:id="142"/>
    </w:p>
    <w:tbl>
      <w:tblPr>
        <w:tblW w:w="7380" w:type="dxa"/>
        <w:tblLook w:val="04A0" w:firstRow="1" w:lastRow="0" w:firstColumn="1" w:lastColumn="0" w:noHBand="0" w:noVBand="1"/>
      </w:tblPr>
      <w:tblGrid>
        <w:gridCol w:w="1380"/>
        <w:gridCol w:w="4520"/>
        <w:gridCol w:w="1480"/>
      </w:tblGrid>
      <w:tr w:rsidR="00182A30" w:rsidRPr="00182A30" w14:paraId="3AC7985D" w14:textId="77777777" w:rsidTr="00182A30">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270A321B"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4D30ED68"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69108B94" w14:textId="77777777" w:rsidR="00182A30" w:rsidRPr="00182A30" w:rsidRDefault="00182A30" w:rsidP="00182A30">
            <w:pPr>
              <w:rPr>
                <w:rFonts w:ascii="Arial" w:eastAsia="Times New Roman" w:hAnsi="Arial" w:cs="Arial"/>
                <w:b/>
                <w:bCs/>
                <w:color w:val="FFFFFF"/>
                <w:sz w:val="18"/>
                <w:szCs w:val="18"/>
                <w:lang w:eastAsia="ja-JP"/>
              </w:rPr>
            </w:pPr>
            <w:r w:rsidRPr="00182A30">
              <w:rPr>
                <w:rFonts w:ascii="Arial" w:eastAsia="Times New Roman" w:hAnsi="Arial" w:cs="Arial"/>
                <w:b/>
                <w:bCs/>
                <w:color w:val="FFFFFF"/>
                <w:sz w:val="18"/>
                <w:szCs w:val="18"/>
                <w:lang w:eastAsia="ja-JP"/>
              </w:rPr>
              <w:t>Source</w:t>
            </w:r>
          </w:p>
        </w:tc>
      </w:tr>
      <w:tr w:rsidR="00182A30" w:rsidRPr="00182A30" w14:paraId="3028F2B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162CFB55"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S1-240287</w:t>
            </w:r>
          </w:p>
        </w:tc>
        <w:tc>
          <w:tcPr>
            <w:tcW w:w="4520" w:type="dxa"/>
            <w:tcBorders>
              <w:top w:val="nil"/>
              <w:left w:val="nil"/>
              <w:bottom w:val="single" w:sz="8" w:space="0" w:color="auto"/>
              <w:right w:val="single" w:sz="8" w:space="0" w:color="auto"/>
            </w:tcBorders>
            <w:shd w:val="clear" w:color="auto" w:fill="auto"/>
            <w:vAlign w:val="bottom"/>
            <w:hideMark/>
          </w:tcPr>
          <w:p w14:paraId="56B2B3A9"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FRMCS Phase 6</w:t>
            </w:r>
          </w:p>
        </w:tc>
        <w:tc>
          <w:tcPr>
            <w:tcW w:w="1480" w:type="dxa"/>
            <w:tcBorders>
              <w:top w:val="nil"/>
              <w:left w:val="nil"/>
              <w:bottom w:val="single" w:sz="8" w:space="0" w:color="auto"/>
              <w:right w:val="single" w:sz="8" w:space="0" w:color="auto"/>
            </w:tcBorders>
            <w:shd w:val="clear" w:color="auto" w:fill="auto"/>
            <w:vAlign w:val="bottom"/>
            <w:hideMark/>
          </w:tcPr>
          <w:p w14:paraId="20A334AF"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UIC</w:t>
            </w:r>
          </w:p>
        </w:tc>
      </w:tr>
      <w:tr w:rsidR="00182A30" w:rsidRPr="00182A30" w14:paraId="5DFCF210"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DF3575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S1-240304</w:t>
            </w:r>
          </w:p>
        </w:tc>
        <w:tc>
          <w:tcPr>
            <w:tcW w:w="4520" w:type="dxa"/>
            <w:tcBorders>
              <w:top w:val="nil"/>
              <w:left w:val="nil"/>
              <w:bottom w:val="single" w:sz="8" w:space="0" w:color="auto"/>
              <w:right w:val="single" w:sz="8" w:space="0" w:color="auto"/>
            </w:tcBorders>
            <w:shd w:val="clear" w:color="auto" w:fill="auto"/>
            <w:vAlign w:val="bottom"/>
            <w:hideMark/>
          </w:tcPr>
          <w:p w14:paraId="6B6A01F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WID on Interconnect of SNPN (ISN)</w:t>
            </w:r>
          </w:p>
        </w:tc>
        <w:tc>
          <w:tcPr>
            <w:tcW w:w="1480" w:type="dxa"/>
            <w:tcBorders>
              <w:top w:val="nil"/>
              <w:left w:val="nil"/>
              <w:bottom w:val="single" w:sz="8" w:space="0" w:color="auto"/>
              <w:right w:val="single" w:sz="8" w:space="0" w:color="auto"/>
            </w:tcBorders>
            <w:shd w:val="clear" w:color="auto" w:fill="auto"/>
            <w:vAlign w:val="bottom"/>
            <w:hideMark/>
          </w:tcPr>
          <w:p w14:paraId="5CDB23E5"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Intel, Cisco Systems, EDF, b-com</w:t>
            </w:r>
          </w:p>
        </w:tc>
      </w:tr>
      <w:tr w:rsidR="00182A30" w:rsidRPr="00182A30" w14:paraId="2A2E1832"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BDF42E7"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S1-240310</w:t>
            </w:r>
          </w:p>
        </w:tc>
        <w:tc>
          <w:tcPr>
            <w:tcW w:w="4520" w:type="dxa"/>
            <w:tcBorders>
              <w:top w:val="nil"/>
              <w:left w:val="nil"/>
              <w:bottom w:val="single" w:sz="8" w:space="0" w:color="auto"/>
              <w:right w:val="single" w:sz="8" w:space="0" w:color="auto"/>
            </w:tcBorders>
            <w:shd w:val="clear" w:color="auto" w:fill="auto"/>
            <w:vAlign w:val="bottom"/>
            <w:hideMark/>
          </w:tcPr>
          <w:p w14:paraId="4F1671C2"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Study on Energy Efficiency as Service Criteria Ph2</w:t>
            </w:r>
          </w:p>
        </w:tc>
        <w:tc>
          <w:tcPr>
            <w:tcW w:w="1480" w:type="dxa"/>
            <w:tcBorders>
              <w:top w:val="nil"/>
              <w:left w:val="nil"/>
              <w:bottom w:val="single" w:sz="8" w:space="0" w:color="auto"/>
              <w:right w:val="single" w:sz="8" w:space="0" w:color="auto"/>
            </w:tcBorders>
            <w:shd w:val="clear" w:color="auto" w:fill="auto"/>
            <w:vAlign w:val="bottom"/>
            <w:hideMark/>
          </w:tcPr>
          <w:p w14:paraId="2B16F12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China Mobile</w:t>
            </w:r>
          </w:p>
        </w:tc>
      </w:tr>
      <w:tr w:rsidR="00182A30" w:rsidRPr="00182A30" w14:paraId="533BC431" w14:textId="77777777" w:rsidTr="00182A30">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45630464" w14:textId="77777777" w:rsidR="00182A30" w:rsidRPr="00182A30" w:rsidRDefault="00182A30" w:rsidP="00182A30">
            <w:pPr>
              <w:rPr>
                <w:rFonts w:ascii="Calibri" w:eastAsia="Times New Roman" w:hAnsi="Calibri" w:cs="Calibri"/>
                <w:sz w:val="22"/>
                <w:szCs w:val="22"/>
                <w:lang w:eastAsia="ja-JP"/>
              </w:rPr>
            </w:pPr>
            <w:r w:rsidRPr="00182A30">
              <w:rPr>
                <w:rFonts w:ascii="Calibri" w:eastAsia="Times New Roman" w:hAnsi="Calibri" w:cs="Calibri"/>
                <w:sz w:val="22"/>
                <w:szCs w:val="22"/>
                <w:lang w:eastAsia="ja-JP"/>
              </w:rPr>
              <w:t>S1-240312</w:t>
            </w:r>
          </w:p>
        </w:tc>
        <w:tc>
          <w:tcPr>
            <w:tcW w:w="4520" w:type="dxa"/>
            <w:tcBorders>
              <w:top w:val="nil"/>
              <w:left w:val="nil"/>
              <w:bottom w:val="single" w:sz="8" w:space="0" w:color="auto"/>
              <w:right w:val="single" w:sz="8" w:space="0" w:color="auto"/>
            </w:tcBorders>
            <w:shd w:val="clear" w:color="auto" w:fill="auto"/>
            <w:vAlign w:val="bottom"/>
            <w:hideMark/>
          </w:tcPr>
          <w:p w14:paraId="02AC3C16"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New SID: Study on satellite access - Phase 4</w:t>
            </w:r>
          </w:p>
        </w:tc>
        <w:tc>
          <w:tcPr>
            <w:tcW w:w="1480" w:type="dxa"/>
            <w:tcBorders>
              <w:top w:val="nil"/>
              <w:left w:val="nil"/>
              <w:bottom w:val="single" w:sz="8" w:space="0" w:color="auto"/>
              <w:right w:val="single" w:sz="8" w:space="0" w:color="auto"/>
            </w:tcBorders>
            <w:shd w:val="clear" w:color="auto" w:fill="auto"/>
            <w:vAlign w:val="bottom"/>
            <w:hideMark/>
          </w:tcPr>
          <w:p w14:paraId="2489BD9C" w14:textId="77777777" w:rsidR="00182A30" w:rsidRPr="00182A30" w:rsidRDefault="00182A30" w:rsidP="00182A30">
            <w:pPr>
              <w:rPr>
                <w:rFonts w:ascii="Arial" w:eastAsia="Times New Roman" w:hAnsi="Arial" w:cs="Arial"/>
                <w:sz w:val="16"/>
                <w:szCs w:val="16"/>
                <w:lang w:eastAsia="ja-JP"/>
              </w:rPr>
            </w:pPr>
            <w:r w:rsidRPr="00182A30">
              <w:rPr>
                <w:rFonts w:ascii="Arial" w:eastAsia="Times New Roman" w:hAnsi="Arial" w:cs="Arial"/>
                <w:sz w:val="16"/>
                <w:szCs w:val="16"/>
                <w:lang w:eastAsia="ja-JP"/>
              </w:rPr>
              <w:t>Novamint, Thales, Airbus, Eutelsat Group, Fraunhofer IIS, TNO, ESA, SES, ETRI,</w:t>
            </w:r>
          </w:p>
        </w:tc>
      </w:tr>
    </w:tbl>
    <w:p w14:paraId="44193AF0" w14:textId="77777777" w:rsidR="00182A30" w:rsidRDefault="00182A30" w:rsidP="0025404A"/>
    <w:p w14:paraId="6AD60389" w14:textId="77777777" w:rsidR="00182A30" w:rsidRDefault="00182A30" w:rsidP="00182A30">
      <w:pPr>
        <w:pStyle w:val="Heading2"/>
      </w:pPr>
      <w:bookmarkStart w:id="143" w:name="_Toc97221164"/>
      <w:bookmarkStart w:id="144" w:name="_Toc126677306"/>
      <w:bookmarkStart w:id="145" w:name="_Toc128662575"/>
      <w:bookmarkStart w:id="146" w:name="_Toc140675384"/>
      <w:bookmarkStart w:id="147" w:name="_Toc146900405"/>
      <w:bookmarkStart w:id="148" w:name="_Toc157177995"/>
      <w:bookmarkStart w:id="149" w:name="_Toc164174470"/>
      <w:r>
        <w:t>Annex E: List of agreed/approved new versions of TR/TS</w:t>
      </w:r>
      <w:bookmarkEnd w:id="143"/>
      <w:bookmarkEnd w:id="144"/>
      <w:bookmarkEnd w:id="145"/>
      <w:bookmarkEnd w:id="146"/>
      <w:bookmarkEnd w:id="147"/>
      <w:bookmarkEnd w:id="148"/>
      <w:bookmarkEnd w:id="149"/>
    </w:p>
    <w:tbl>
      <w:tblPr>
        <w:tblW w:w="10680" w:type="dxa"/>
        <w:tblLook w:val="04A0" w:firstRow="1" w:lastRow="0" w:firstColumn="1" w:lastColumn="0" w:noHBand="0" w:noVBand="1"/>
      </w:tblPr>
      <w:tblGrid>
        <w:gridCol w:w="1363"/>
        <w:gridCol w:w="4388"/>
        <w:gridCol w:w="1463"/>
        <w:gridCol w:w="886"/>
        <w:gridCol w:w="957"/>
        <w:gridCol w:w="1623"/>
      </w:tblGrid>
      <w:tr w:rsidR="00654736" w:rsidRPr="00654736" w14:paraId="5922D12F" w14:textId="77777777" w:rsidTr="00654736">
        <w:trPr>
          <w:trHeight w:val="285"/>
        </w:trPr>
        <w:tc>
          <w:tcPr>
            <w:tcW w:w="1380" w:type="dxa"/>
            <w:tcBorders>
              <w:top w:val="single" w:sz="4" w:space="0" w:color="FFFFFF"/>
              <w:left w:val="single" w:sz="4" w:space="0" w:color="FFFFFF"/>
              <w:bottom w:val="single" w:sz="4" w:space="0" w:color="FFFFFF"/>
              <w:right w:val="single" w:sz="4" w:space="0" w:color="FFFFFF"/>
            </w:tcBorders>
            <w:shd w:val="clear" w:color="000000" w:fill="75B91A"/>
            <w:vAlign w:val="bottom"/>
            <w:hideMark/>
          </w:tcPr>
          <w:p w14:paraId="23F6E878"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TDoc</w:t>
            </w:r>
          </w:p>
        </w:tc>
        <w:tc>
          <w:tcPr>
            <w:tcW w:w="4520" w:type="dxa"/>
            <w:tcBorders>
              <w:top w:val="single" w:sz="4" w:space="0" w:color="FFFFFF"/>
              <w:left w:val="nil"/>
              <w:bottom w:val="single" w:sz="4" w:space="0" w:color="FFFFFF"/>
              <w:right w:val="single" w:sz="4" w:space="0" w:color="FFFFFF"/>
            </w:tcBorders>
            <w:shd w:val="clear" w:color="000000" w:fill="75B91A"/>
            <w:vAlign w:val="bottom"/>
            <w:hideMark/>
          </w:tcPr>
          <w:p w14:paraId="5240FD10"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Title</w:t>
            </w:r>
          </w:p>
        </w:tc>
        <w:tc>
          <w:tcPr>
            <w:tcW w:w="1480" w:type="dxa"/>
            <w:tcBorders>
              <w:top w:val="single" w:sz="4" w:space="0" w:color="FFFFFF"/>
              <w:left w:val="nil"/>
              <w:bottom w:val="single" w:sz="4" w:space="0" w:color="FFFFFF"/>
              <w:right w:val="single" w:sz="4" w:space="0" w:color="FFFFFF"/>
            </w:tcBorders>
            <w:shd w:val="clear" w:color="000000" w:fill="75B91A"/>
            <w:vAlign w:val="bottom"/>
            <w:hideMark/>
          </w:tcPr>
          <w:p w14:paraId="223934DE"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Source</w:t>
            </w:r>
          </w:p>
        </w:tc>
        <w:tc>
          <w:tcPr>
            <w:tcW w:w="680" w:type="dxa"/>
            <w:tcBorders>
              <w:top w:val="single" w:sz="4" w:space="0" w:color="FFFFFF"/>
              <w:left w:val="nil"/>
              <w:bottom w:val="single" w:sz="4" w:space="0" w:color="FFFFFF"/>
              <w:right w:val="single" w:sz="4" w:space="0" w:color="FFFFFF"/>
            </w:tcBorders>
            <w:shd w:val="clear" w:color="000000" w:fill="75B91A"/>
            <w:vAlign w:val="bottom"/>
            <w:hideMark/>
          </w:tcPr>
          <w:p w14:paraId="07ADEB43"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Contact</w:t>
            </w:r>
          </w:p>
        </w:tc>
        <w:tc>
          <w:tcPr>
            <w:tcW w:w="960" w:type="dxa"/>
            <w:tcBorders>
              <w:top w:val="single" w:sz="4" w:space="0" w:color="FFFFFF"/>
              <w:left w:val="nil"/>
              <w:bottom w:val="single" w:sz="4" w:space="0" w:color="FFFFFF"/>
              <w:right w:val="single" w:sz="4" w:space="0" w:color="FFFFFF"/>
            </w:tcBorders>
            <w:shd w:val="clear" w:color="000000" w:fill="75B91A"/>
            <w:vAlign w:val="bottom"/>
            <w:hideMark/>
          </w:tcPr>
          <w:p w14:paraId="36272F2D"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Contact ID</w:t>
            </w:r>
          </w:p>
        </w:tc>
        <w:tc>
          <w:tcPr>
            <w:tcW w:w="1660" w:type="dxa"/>
            <w:tcBorders>
              <w:top w:val="single" w:sz="4" w:space="0" w:color="FFFFFF"/>
              <w:left w:val="nil"/>
              <w:bottom w:val="single" w:sz="4" w:space="0" w:color="FFFFFF"/>
              <w:right w:val="single" w:sz="4" w:space="0" w:color="FFFFFF"/>
            </w:tcBorders>
            <w:shd w:val="clear" w:color="000000" w:fill="75B91A"/>
            <w:vAlign w:val="bottom"/>
            <w:hideMark/>
          </w:tcPr>
          <w:p w14:paraId="18498FEA" w14:textId="77777777" w:rsidR="00654736" w:rsidRPr="00654736" w:rsidRDefault="00654736" w:rsidP="00654736">
            <w:pPr>
              <w:rPr>
                <w:rFonts w:ascii="Arial" w:eastAsia="Times New Roman" w:hAnsi="Arial" w:cs="Arial"/>
                <w:b/>
                <w:bCs/>
                <w:color w:val="FFFFFF"/>
                <w:sz w:val="18"/>
                <w:szCs w:val="18"/>
                <w:lang w:eastAsia="ja-JP"/>
              </w:rPr>
            </w:pPr>
            <w:r w:rsidRPr="00654736">
              <w:rPr>
                <w:rFonts w:ascii="Arial" w:eastAsia="Times New Roman" w:hAnsi="Arial" w:cs="Arial"/>
                <w:b/>
                <w:bCs/>
                <w:color w:val="FFFFFF"/>
                <w:sz w:val="18"/>
                <w:szCs w:val="18"/>
                <w:lang w:eastAsia="ja-JP"/>
              </w:rPr>
              <w:t>Type</w:t>
            </w:r>
          </w:p>
        </w:tc>
      </w:tr>
      <w:tr w:rsidR="00654736" w:rsidRPr="00654736" w14:paraId="0C692F35" w14:textId="77777777" w:rsidTr="00654736">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27BFD55D" w14:textId="77777777" w:rsidR="00654736" w:rsidRPr="00654736" w:rsidRDefault="00654736" w:rsidP="00654736">
            <w:pPr>
              <w:rPr>
                <w:rFonts w:ascii="Calibri" w:eastAsia="Times New Roman" w:hAnsi="Calibri" w:cs="Calibri"/>
                <w:sz w:val="22"/>
                <w:szCs w:val="22"/>
                <w:lang w:eastAsia="ja-JP"/>
              </w:rPr>
            </w:pPr>
            <w:r w:rsidRPr="00654736">
              <w:rPr>
                <w:rFonts w:ascii="Calibri" w:eastAsia="Times New Roman" w:hAnsi="Calibri" w:cs="Calibri"/>
                <w:sz w:val="22"/>
                <w:szCs w:val="22"/>
                <w:lang w:eastAsia="ja-JP"/>
              </w:rPr>
              <w:t>S1-240303</w:t>
            </w:r>
          </w:p>
        </w:tc>
        <w:tc>
          <w:tcPr>
            <w:tcW w:w="4520" w:type="dxa"/>
            <w:tcBorders>
              <w:top w:val="nil"/>
              <w:left w:val="nil"/>
              <w:bottom w:val="single" w:sz="8" w:space="0" w:color="auto"/>
              <w:right w:val="single" w:sz="8" w:space="0" w:color="auto"/>
            </w:tcBorders>
            <w:shd w:val="clear" w:color="auto" w:fill="auto"/>
            <w:vAlign w:val="bottom"/>
            <w:hideMark/>
          </w:tcPr>
          <w:p w14:paraId="056909BC"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Cover sheet of the TR 22.848 for approval</w:t>
            </w:r>
          </w:p>
        </w:tc>
        <w:tc>
          <w:tcPr>
            <w:tcW w:w="1480" w:type="dxa"/>
            <w:tcBorders>
              <w:top w:val="nil"/>
              <w:left w:val="nil"/>
              <w:bottom w:val="single" w:sz="8" w:space="0" w:color="auto"/>
              <w:right w:val="single" w:sz="8" w:space="0" w:color="auto"/>
            </w:tcBorders>
            <w:shd w:val="clear" w:color="auto" w:fill="auto"/>
            <w:vAlign w:val="bottom"/>
            <w:hideMark/>
          </w:tcPr>
          <w:p w14:paraId="29A72693"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Rapporteur (Novamint)</w:t>
            </w:r>
          </w:p>
        </w:tc>
        <w:tc>
          <w:tcPr>
            <w:tcW w:w="680" w:type="dxa"/>
            <w:tcBorders>
              <w:top w:val="nil"/>
              <w:left w:val="single" w:sz="4" w:space="0" w:color="A6A6A6"/>
              <w:bottom w:val="single" w:sz="4" w:space="0" w:color="A6A6A6"/>
              <w:right w:val="single" w:sz="4" w:space="0" w:color="A6A6A6"/>
            </w:tcBorders>
            <w:shd w:val="clear" w:color="000000" w:fill="BFBFBF"/>
            <w:vAlign w:val="bottom"/>
            <w:hideMark/>
          </w:tcPr>
          <w:p w14:paraId="0C7F8E80"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960" w:type="dxa"/>
            <w:tcBorders>
              <w:top w:val="nil"/>
              <w:left w:val="nil"/>
              <w:bottom w:val="single" w:sz="4" w:space="0" w:color="A6A6A6"/>
              <w:right w:val="single" w:sz="4" w:space="0" w:color="A6A6A6"/>
            </w:tcBorders>
            <w:shd w:val="clear" w:color="auto" w:fill="auto"/>
            <w:vAlign w:val="bottom"/>
            <w:hideMark/>
          </w:tcPr>
          <w:p w14:paraId="148A87B7"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1660" w:type="dxa"/>
            <w:tcBorders>
              <w:top w:val="nil"/>
              <w:left w:val="single" w:sz="8" w:space="0" w:color="auto"/>
              <w:bottom w:val="single" w:sz="8" w:space="0" w:color="auto"/>
              <w:right w:val="single" w:sz="8" w:space="0" w:color="auto"/>
            </w:tcBorders>
            <w:shd w:val="clear" w:color="auto" w:fill="auto"/>
            <w:vAlign w:val="bottom"/>
            <w:hideMark/>
          </w:tcPr>
          <w:p w14:paraId="21852856"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TS or TR cover</w:t>
            </w:r>
          </w:p>
        </w:tc>
      </w:tr>
      <w:tr w:rsidR="00654736" w:rsidRPr="00654736" w14:paraId="12C97F7A" w14:textId="77777777" w:rsidTr="00654736">
        <w:trPr>
          <w:trHeight w:val="285"/>
        </w:trPr>
        <w:tc>
          <w:tcPr>
            <w:tcW w:w="1380" w:type="dxa"/>
            <w:tcBorders>
              <w:top w:val="nil"/>
              <w:left w:val="single" w:sz="8" w:space="0" w:color="auto"/>
              <w:bottom w:val="single" w:sz="8" w:space="0" w:color="auto"/>
              <w:right w:val="single" w:sz="8" w:space="0" w:color="auto"/>
            </w:tcBorders>
            <w:shd w:val="clear" w:color="auto" w:fill="auto"/>
            <w:vAlign w:val="bottom"/>
            <w:hideMark/>
          </w:tcPr>
          <w:p w14:paraId="3A44AE11" w14:textId="77777777" w:rsidR="00654736" w:rsidRPr="00654736" w:rsidRDefault="00654736" w:rsidP="00654736">
            <w:pPr>
              <w:rPr>
                <w:rFonts w:ascii="Calibri" w:eastAsia="Times New Roman" w:hAnsi="Calibri" w:cs="Calibri"/>
                <w:sz w:val="22"/>
                <w:szCs w:val="22"/>
                <w:lang w:eastAsia="ja-JP"/>
              </w:rPr>
            </w:pPr>
            <w:r w:rsidRPr="00654736">
              <w:rPr>
                <w:rFonts w:ascii="Calibri" w:eastAsia="Times New Roman" w:hAnsi="Calibri" w:cs="Calibri"/>
                <w:sz w:val="22"/>
                <w:szCs w:val="22"/>
                <w:lang w:eastAsia="ja-JP"/>
              </w:rPr>
              <w:t>S1-240314</w:t>
            </w:r>
          </w:p>
        </w:tc>
        <w:tc>
          <w:tcPr>
            <w:tcW w:w="4520" w:type="dxa"/>
            <w:tcBorders>
              <w:top w:val="nil"/>
              <w:left w:val="nil"/>
              <w:bottom w:val="single" w:sz="8" w:space="0" w:color="auto"/>
              <w:right w:val="single" w:sz="8" w:space="0" w:color="auto"/>
            </w:tcBorders>
            <w:shd w:val="clear" w:color="auto" w:fill="auto"/>
            <w:vAlign w:val="bottom"/>
            <w:hideMark/>
          </w:tcPr>
          <w:p w14:paraId="77D68349"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TR 22.848 for approval</w:t>
            </w:r>
          </w:p>
        </w:tc>
        <w:tc>
          <w:tcPr>
            <w:tcW w:w="1480" w:type="dxa"/>
            <w:tcBorders>
              <w:top w:val="nil"/>
              <w:left w:val="nil"/>
              <w:bottom w:val="single" w:sz="8" w:space="0" w:color="auto"/>
              <w:right w:val="single" w:sz="8" w:space="0" w:color="auto"/>
            </w:tcBorders>
            <w:shd w:val="clear" w:color="auto" w:fill="auto"/>
            <w:vAlign w:val="bottom"/>
            <w:hideMark/>
          </w:tcPr>
          <w:p w14:paraId="7B7781CD"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Rapporteur (Novamint)</w:t>
            </w:r>
          </w:p>
        </w:tc>
        <w:tc>
          <w:tcPr>
            <w:tcW w:w="680" w:type="dxa"/>
            <w:tcBorders>
              <w:top w:val="nil"/>
              <w:left w:val="single" w:sz="4" w:space="0" w:color="A6A6A6"/>
              <w:bottom w:val="single" w:sz="4" w:space="0" w:color="A6A6A6"/>
              <w:right w:val="single" w:sz="4" w:space="0" w:color="A6A6A6"/>
            </w:tcBorders>
            <w:shd w:val="clear" w:color="000000" w:fill="BFBFBF"/>
            <w:vAlign w:val="bottom"/>
            <w:hideMark/>
          </w:tcPr>
          <w:p w14:paraId="32BB8019"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960" w:type="dxa"/>
            <w:tcBorders>
              <w:top w:val="nil"/>
              <w:left w:val="nil"/>
              <w:bottom w:val="single" w:sz="4" w:space="0" w:color="A6A6A6"/>
              <w:right w:val="single" w:sz="4" w:space="0" w:color="A6A6A6"/>
            </w:tcBorders>
            <w:shd w:val="clear" w:color="auto" w:fill="auto"/>
            <w:vAlign w:val="bottom"/>
            <w:hideMark/>
          </w:tcPr>
          <w:p w14:paraId="5E2E04D7"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 </w:t>
            </w:r>
          </w:p>
        </w:tc>
        <w:tc>
          <w:tcPr>
            <w:tcW w:w="1660" w:type="dxa"/>
            <w:tcBorders>
              <w:top w:val="nil"/>
              <w:left w:val="single" w:sz="8" w:space="0" w:color="auto"/>
              <w:bottom w:val="single" w:sz="8" w:space="0" w:color="auto"/>
              <w:right w:val="single" w:sz="8" w:space="0" w:color="auto"/>
            </w:tcBorders>
            <w:shd w:val="clear" w:color="auto" w:fill="auto"/>
            <w:vAlign w:val="bottom"/>
            <w:hideMark/>
          </w:tcPr>
          <w:p w14:paraId="267C8A11" w14:textId="77777777" w:rsidR="00654736" w:rsidRPr="00654736" w:rsidRDefault="00654736" w:rsidP="00654736">
            <w:pPr>
              <w:rPr>
                <w:rFonts w:ascii="Arial" w:eastAsia="Times New Roman" w:hAnsi="Arial" w:cs="Arial"/>
                <w:sz w:val="16"/>
                <w:szCs w:val="16"/>
                <w:lang w:eastAsia="ja-JP"/>
              </w:rPr>
            </w:pPr>
            <w:r w:rsidRPr="00654736">
              <w:rPr>
                <w:rFonts w:ascii="Arial" w:eastAsia="Times New Roman" w:hAnsi="Arial" w:cs="Arial"/>
                <w:sz w:val="16"/>
                <w:szCs w:val="16"/>
                <w:lang w:eastAsia="ja-JP"/>
              </w:rPr>
              <w:t>draft TR</w:t>
            </w:r>
          </w:p>
        </w:tc>
      </w:tr>
    </w:tbl>
    <w:p w14:paraId="719D92E7" w14:textId="77777777" w:rsidR="000124C3" w:rsidRDefault="000124C3" w:rsidP="0025404A">
      <w:pPr>
        <w:sectPr w:rsidR="000124C3" w:rsidSect="00182A30">
          <w:pgSz w:w="16838" w:h="11906" w:orient="landscape" w:code="9"/>
          <w:pgMar w:top="1134" w:right="567" w:bottom="709" w:left="794" w:header="720" w:footer="720" w:gutter="0"/>
          <w:cols w:space="720"/>
          <w:docGrid w:linePitch="272"/>
        </w:sectPr>
      </w:pPr>
    </w:p>
    <w:p w14:paraId="422043CE" w14:textId="77777777" w:rsidR="00182A30" w:rsidRDefault="00182A30" w:rsidP="0025404A"/>
    <w:p w14:paraId="502F5612" w14:textId="77777777" w:rsidR="00654736" w:rsidRDefault="00654736" w:rsidP="00654736">
      <w:pPr>
        <w:pStyle w:val="Heading2"/>
      </w:pPr>
      <w:bookmarkStart w:id="150" w:name="_Toc36814636"/>
      <w:bookmarkStart w:id="151" w:name="_Toc54961019"/>
      <w:bookmarkStart w:id="152" w:name="_Toc57213368"/>
      <w:bookmarkStart w:id="153" w:name="_Toc66814289"/>
      <w:bookmarkStart w:id="154" w:name="_Toc73373606"/>
      <w:bookmarkStart w:id="155" w:name="_Toc77258260"/>
      <w:bookmarkStart w:id="156" w:name="_Toc97221165"/>
      <w:bookmarkStart w:id="157" w:name="_Toc126677307"/>
      <w:bookmarkStart w:id="158" w:name="_Toc128662576"/>
      <w:bookmarkStart w:id="159" w:name="_Toc140675385"/>
      <w:bookmarkStart w:id="160" w:name="_Toc146900406"/>
      <w:bookmarkStart w:id="161" w:name="_Toc157177996"/>
      <w:bookmarkStart w:id="162" w:name="_Toc164174471"/>
      <w:r>
        <w:t xml:space="preserve">Annex F: Registered </w:t>
      </w:r>
      <w:bookmarkEnd w:id="150"/>
      <w:bookmarkEnd w:id="151"/>
      <w:r>
        <w:t>Participants list</w:t>
      </w:r>
      <w:bookmarkEnd w:id="152"/>
      <w:bookmarkEnd w:id="153"/>
      <w:bookmarkEnd w:id="154"/>
      <w:bookmarkEnd w:id="155"/>
      <w:bookmarkEnd w:id="156"/>
      <w:bookmarkEnd w:id="157"/>
      <w:bookmarkEnd w:id="158"/>
      <w:bookmarkEnd w:id="159"/>
      <w:bookmarkEnd w:id="160"/>
      <w:bookmarkEnd w:id="161"/>
      <w:bookmarkEnd w:id="162"/>
    </w:p>
    <w:p w14:paraId="4305DF49" w14:textId="77777777" w:rsidR="00654736" w:rsidRDefault="00654736" w:rsidP="00654736">
      <w:pPr>
        <w:rPr>
          <w:b/>
          <w:bCs/>
          <w:sz w:val="24"/>
          <w:szCs w:val="24"/>
        </w:rPr>
      </w:pPr>
      <w:r w:rsidRPr="00FB12CE">
        <w:rPr>
          <w:b/>
          <w:bCs/>
          <w:sz w:val="24"/>
          <w:szCs w:val="24"/>
        </w:rPr>
        <w:t>Physically Present:</w:t>
      </w:r>
    </w:p>
    <w:tbl>
      <w:tblPr>
        <w:tblW w:w="9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32"/>
        <w:gridCol w:w="1833"/>
        <w:gridCol w:w="3619"/>
        <w:gridCol w:w="1362"/>
      </w:tblGrid>
      <w:tr w:rsidR="000124C3" w:rsidRPr="000124C3" w14:paraId="60E0A77E" w14:textId="77777777" w:rsidTr="000124C3">
        <w:trPr>
          <w:trHeight w:val="300"/>
        </w:trPr>
        <w:tc>
          <w:tcPr>
            <w:tcW w:w="960" w:type="dxa"/>
            <w:shd w:val="clear" w:color="auto" w:fill="auto"/>
            <w:noWrap/>
            <w:vAlign w:val="bottom"/>
            <w:hideMark/>
          </w:tcPr>
          <w:p w14:paraId="70523B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TITLE</w:t>
            </w:r>
          </w:p>
        </w:tc>
        <w:tc>
          <w:tcPr>
            <w:tcW w:w="1746" w:type="dxa"/>
            <w:shd w:val="clear" w:color="auto" w:fill="auto"/>
            <w:noWrap/>
            <w:vAlign w:val="bottom"/>
            <w:hideMark/>
          </w:tcPr>
          <w:p w14:paraId="1DB188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Family Name</w:t>
            </w:r>
          </w:p>
        </w:tc>
        <w:tc>
          <w:tcPr>
            <w:tcW w:w="1833" w:type="dxa"/>
            <w:shd w:val="clear" w:color="auto" w:fill="auto"/>
            <w:noWrap/>
            <w:vAlign w:val="bottom"/>
            <w:hideMark/>
          </w:tcPr>
          <w:p w14:paraId="3EBBF7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Given Name</w:t>
            </w:r>
          </w:p>
        </w:tc>
        <w:tc>
          <w:tcPr>
            <w:tcW w:w="3619" w:type="dxa"/>
            <w:shd w:val="clear" w:color="auto" w:fill="auto"/>
            <w:noWrap/>
            <w:vAlign w:val="bottom"/>
            <w:hideMark/>
          </w:tcPr>
          <w:p w14:paraId="4C05ED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w:t>
            </w:r>
          </w:p>
        </w:tc>
        <w:tc>
          <w:tcPr>
            <w:tcW w:w="1176" w:type="dxa"/>
            <w:shd w:val="clear" w:color="auto" w:fill="auto"/>
            <w:noWrap/>
            <w:vAlign w:val="bottom"/>
            <w:hideMark/>
          </w:tcPr>
          <w:p w14:paraId="1A80F9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 Category Code</w:t>
            </w:r>
          </w:p>
        </w:tc>
      </w:tr>
      <w:tr w:rsidR="000124C3" w:rsidRPr="000124C3" w14:paraId="0CEB1127" w14:textId="77777777" w:rsidTr="000124C3">
        <w:trPr>
          <w:trHeight w:val="300"/>
        </w:trPr>
        <w:tc>
          <w:tcPr>
            <w:tcW w:w="960" w:type="dxa"/>
            <w:shd w:val="clear" w:color="auto" w:fill="auto"/>
            <w:noWrap/>
            <w:vAlign w:val="bottom"/>
            <w:hideMark/>
          </w:tcPr>
          <w:p w14:paraId="258679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2E446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Abhishek</w:t>
            </w:r>
          </w:p>
        </w:tc>
        <w:tc>
          <w:tcPr>
            <w:tcW w:w="1833" w:type="dxa"/>
            <w:shd w:val="clear" w:color="auto" w:fill="auto"/>
            <w:noWrap/>
            <w:vAlign w:val="bottom"/>
            <w:hideMark/>
          </w:tcPr>
          <w:p w14:paraId="7A769C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Rohit</w:t>
            </w:r>
          </w:p>
        </w:tc>
        <w:tc>
          <w:tcPr>
            <w:tcW w:w="3619" w:type="dxa"/>
            <w:shd w:val="clear" w:color="auto" w:fill="auto"/>
            <w:noWrap/>
            <w:vAlign w:val="bottom"/>
            <w:hideMark/>
          </w:tcPr>
          <w:p w14:paraId="334C96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 Labs, Inc</w:t>
            </w:r>
          </w:p>
        </w:tc>
        <w:tc>
          <w:tcPr>
            <w:tcW w:w="1176" w:type="dxa"/>
            <w:shd w:val="clear" w:color="auto" w:fill="auto"/>
            <w:noWrap/>
            <w:vAlign w:val="bottom"/>
            <w:hideMark/>
          </w:tcPr>
          <w:p w14:paraId="1C47E3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CEA45B9" w14:textId="77777777" w:rsidTr="000124C3">
        <w:trPr>
          <w:trHeight w:val="300"/>
        </w:trPr>
        <w:tc>
          <w:tcPr>
            <w:tcW w:w="960" w:type="dxa"/>
            <w:shd w:val="clear" w:color="auto" w:fill="auto"/>
            <w:noWrap/>
            <w:vAlign w:val="bottom"/>
            <w:hideMark/>
          </w:tcPr>
          <w:p w14:paraId="30FDC3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5090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Agarwal</w:t>
            </w:r>
          </w:p>
        </w:tc>
        <w:tc>
          <w:tcPr>
            <w:tcW w:w="1833" w:type="dxa"/>
            <w:shd w:val="clear" w:color="auto" w:fill="auto"/>
            <w:noWrap/>
            <w:vAlign w:val="bottom"/>
            <w:hideMark/>
          </w:tcPr>
          <w:p w14:paraId="37B963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Deepak</w:t>
            </w:r>
          </w:p>
        </w:tc>
        <w:tc>
          <w:tcPr>
            <w:tcW w:w="3619" w:type="dxa"/>
            <w:shd w:val="clear" w:color="auto" w:fill="auto"/>
            <w:noWrap/>
            <w:vAlign w:val="bottom"/>
            <w:hideMark/>
          </w:tcPr>
          <w:p w14:paraId="5E18BD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CEWiT</w:t>
            </w:r>
          </w:p>
        </w:tc>
        <w:tc>
          <w:tcPr>
            <w:tcW w:w="1176" w:type="dxa"/>
            <w:shd w:val="clear" w:color="auto" w:fill="auto"/>
            <w:noWrap/>
            <w:vAlign w:val="bottom"/>
            <w:hideMark/>
          </w:tcPr>
          <w:p w14:paraId="7620A1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7DD97CB" w14:textId="77777777" w:rsidTr="000124C3">
        <w:trPr>
          <w:trHeight w:val="300"/>
        </w:trPr>
        <w:tc>
          <w:tcPr>
            <w:tcW w:w="960" w:type="dxa"/>
            <w:shd w:val="clear" w:color="auto" w:fill="auto"/>
            <w:noWrap/>
            <w:vAlign w:val="bottom"/>
            <w:hideMark/>
          </w:tcPr>
          <w:p w14:paraId="2281B7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56A90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Ahava</w:t>
            </w:r>
          </w:p>
        </w:tc>
        <w:tc>
          <w:tcPr>
            <w:tcW w:w="1833" w:type="dxa"/>
            <w:shd w:val="clear" w:color="auto" w:fill="auto"/>
            <w:noWrap/>
            <w:vAlign w:val="bottom"/>
            <w:hideMark/>
          </w:tcPr>
          <w:p w14:paraId="4432C1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Janne</w:t>
            </w:r>
          </w:p>
        </w:tc>
        <w:tc>
          <w:tcPr>
            <w:tcW w:w="3619" w:type="dxa"/>
            <w:shd w:val="clear" w:color="auto" w:fill="auto"/>
            <w:noWrap/>
            <w:vAlign w:val="bottom"/>
            <w:hideMark/>
          </w:tcPr>
          <w:p w14:paraId="6A4444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Erillisverkot</w:t>
            </w:r>
          </w:p>
        </w:tc>
        <w:tc>
          <w:tcPr>
            <w:tcW w:w="1176" w:type="dxa"/>
            <w:shd w:val="clear" w:color="auto" w:fill="auto"/>
            <w:noWrap/>
            <w:vAlign w:val="bottom"/>
            <w:hideMark/>
          </w:tcPr>
          <w:p w14:paraId="5806CC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A834394" w14:textId="77777777" w:rsidTr="000124C3">
        <w:trPr>
          <w:trHeight w:val="300"/>
        </w:trPr>
        <w:tc>
          <w:tcPr>
            <w:tcW w:w="960" w:type="dxa"/>
            <w:shd w:val="clear" w:color="auto" w:fill="auto"/>
            <w:noWrap/>
            <w:vAlign w:val="bottom"/>
            <w:hideMark/>
          </w:tcPr>
          <w:p w14:paraId="2B14F5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1DF6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Ahmad</w:t>
            </w:r>
          </w:p>
        </w:tc>
        <w:tc>
          <w:tcPr>
            <w:tcW w:w="1833" w:type="dxa"/>
            <w:shd w:val="clear" w:color="auto" w:fill="auto"/>
            <w:noWrap/>
            <w:vAlign w:val="bottom"/>
            <w:hideMark/>
          </w:tcPr>
          <w:p w14:paraId="3E8273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Saad</w:t>
            </w:r>
          </w:p>
        </w:tc>
        <w:tc>
          <w:tcPr>
            <w:tcW w:w="3619" w:type="dxa"/>
            <w:shd w:val="clear" w:color="auto" w:fill="auto"/>
            <w:noWrap/>
            <w:vAlign w:val="bottom"/>
            <w:hideMark/>
          </w:tcPr>
          <w:p w14:paraId="2D923A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Inc.</w:t>
            </w:r>
          </w:p>
        </w:tc>
        <w:tc>
          <w:tcPr>
            <w:tcW w:w="1176" w:type="dxa"/>
            <w:shd w:val="clear" w:color="auto" w:fill="auto"/>
            <w:noWrap/>
            <w:vAlign w:val="bottom"/>
            <w:hideMark/>
          </w:tcPr>
          <w:p w14:paraId="5DCD5D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B0E0D0" w14:textId="77777777" w:rsidTr="000124C3">
        <w:trPr>
          <w:trHeight w:val="300"/>
        </w:trPr>
        <w:tc>
          <w:tcPr>
            <w:tcW w:w="960" w:type="dxa"/>
            <w:shd w:val="clear" w:color="auto" w:fill="auto"/>
            <w:noWrap/>
            <w:vAlign w:val="bottom"/>
            <w:hideMark/>
          </w:tcPr>
          <w:p w14:paraId="08C43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6B9469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Akbarzadeh</w:t>
            </w:r>
          </w:p>
        </w:tc>
        <w:tc>
          <w:tcPr>
            <w:tcW w:w="1833" w:type="dxa"/>
            <w:shd w:val="clear" w:color="auto" w:fill="auto"/>
            <w:noWrap/>
            <w:vAlign w:val="bottom"/>
            <w:hideMark/>
          </w:tcPr>
          <w:p w14:paraId="37AD92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Sara</w:t>
            </w:r>
          </w:p>
        </w:tc>
        <w:tc>
          <w:tcPr>
            <w:tcW w:w="3619" w:type="dxa"/>
            <w:shd w:val="clear" w:color="auto" w:fill="auto"/>
            <w:noWrap/>
            <w:vAlign w:val="bottom"/>
            <w:hideMark/>
          </w:tcPr>
          <w:p w14:paraId="18E5D51C" w14:textId="77777777" w:rsidR="000124C3" w:rsidRPr="000124C3" w:rsidRDefault="000124C3" w:rsidP="000124C3">
            <w:pPr>
              <w:rPr>
                <w:rFonts w:ascii="Calibri" w:eastAsia="Times New Roman" w:hAnsi="Calibri" w:cs="Calibri"/>
                <w:color w:val="000000"/>
                <w:sz w:val="22"/>
                <w:szCs w:val="22"/>
                <w:lang w:val="fr-FR" w:eastAsia="ja-JP"/>
              </w:rPr>
            </w:pPr>
            <w:r w:rsidRPr="000124C3">
              <w:rPr>
                <w:rFonts w:ascii="Calibri" w:eastAsia="Times New Roman" w:hAnsi="Calibri" w:cs="Calibri"/>
                <w:color w:val="000000"/>
                <w:sz w:val="22"/>
                <w:szCs w:val="22"/>
                <w:lang w:val="fr-FR" w:eastAsia="ja-JP"/>
              </w:rPr>
              <w:t>Union Inter. Chemins de Fer</w:t>
            </w:r>
          </w:p>
        </w:tc>
        <w:tc>
          <w:tcPr>
            <w:tcW w:w="1176" w:type="dxa"/>
            <w:shd w:val="clear" w:color="auto" w:fill="auto"/>
            <w:noWrap/>
            <w:vAlign w:val="bottom"/>
            <w:hideMark/>
          </w:tcPr>
          <w:p w14:paraId="442D58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D38DD5C" w14:textId="77777777" w:rsidTr="000124C3">
        <w:trPr>
          <w:trHeight w:val="300"/>
        </w:trPr>
        <w:tc>
          <w:tcPr>
            <w:tcW w:w="960" w:type="dxa"/>
            <w:shd w:val="clear" w:color="auto" w:fill="auto"/>
            <w:noWrap/>
            <w:vAlign w:val="bottom"/>
            <w:hideMark/>
          </w:tcPr>
          <w:p w14:paraId="0EAD42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EACD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Aleksiev</w:t>
            </w:r>
          </w:p>
        </w:tc>
        <w:tc>
          <w:tcPr>
            <w:tcW w:w="1833" w:type="dxa"/>
            <w:shd w:val="clear" w:color="auto" w:fill="auto"/>
            <w:noWrap/>
            <w:vAlign w:val="bottom"/>
            <w:hideMark/>
          </w:tcPr>
          <w:p w14:paraId="75E286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Vasil</w:t>
            </w:r>
          </w:p>
        </w:tc>
        <w:tc>
          <w:tcPr>
            <w:tcW w:w="3619" w:type="dxa"/>
            <w:shd w:val="clear" w:color="auto" w:fill="auto"/>
            <w:noWrap/>
            <w:vAlign w:val="bottom"/>
            <w:hideMark/>
          </w:tcPr>
          <w:p w14:paraId="0E4141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Telekom Deutschland GmbH</w:t>
            </w:r>
          </w:p>
        </w:tc>
        <w:tc>
          <w:tcPr>
            <w:tcW w:w="1176" w:type="dxa"/>
            <w:shd w:val="clear" w:color="auto" w:fill="auto"/>
            <w:noWrap/>
            <w:vAlign w:val="bottom"/>
            <w:hideMark/>
          </w:tcPr>
          <w:p w14:paraId="786CB3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D70B15" w14:textId="77777777" w:rsidTr="000124C3">
        <w:trPr>
          <w:trHeight w:val="300"/>
        </w:trPr>
        <w:tc>
          <w:tcPr>
            <w:tcW w:w="960" w:type="dxa"/>
            <w:shd w:val="clear" w:color="auto" w:fill="auto"/>
            <w:noWrap/>
            <w:vAlign w:val="bottom"/>
            <w:hideMark/>
          </w:tcPr>
          <w:p w14:paraId="099102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Ing.</w:t>
            </w:r>
          </w:p>
        </w:tc>
        <w:tc>
          <w:tcPr>
            <w:tcW w:w="1746" w:type="dxa"/>
            <w:shd w:val="clear" w:color="auto" w:fill="auto"/>
            <w:noWrap/>
            <w:vAlign w:val="bottom"/>
            <w:hideMark/>
          </w:tcPr>
          <w:p w14:paraId="1B0BF2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Almodovar Chico</w:t>
            </w:r>
          </w:p>
        </w:tc>
        <w:tc>
          <w:tcPr>
            <w:tcW w:w="1833" w:type="dxa"/>
            <w:shd w:val="clear" w:color="auto" w:fill="auto"/>
            <w:noWrap/>
            <w:vAlign w:val="bottom"/>
            <w:hideMark/>
          </w:tcPr>
          <w:p w14:paraId="345C2C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Jose Luis</w:t>
            </w:r>
          </w:p>
        </w:tc>
        <w:tc>
          <w:tcPr>
            <w:tcW w:w="3619" w:type="dxa"/>
            <w:shd w:val="clear" w:color="auto" w:fill="auto"/>
            <w:noWrap/>
            <w:vAlign w:val="bottom"/>
            <w:hideMark/>
          </w:tcPr>
          <w:p w14:paraId="4F2116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KPN N.V.</w:t>
            </w:r>
          </w:p>
        </w:tc>
        <w:tc>
          <w:tcPr>
            <w:tcW w:w="1176" w:type="dxa"/>
            <w:shd w:val="clear" w:color="auto" w:fill="auto"/>
            <w:noWrap/>
            <w:vAlign w:val="bottom"/>
            <w:hideMark/>
          </w:tcPr>
          <w:p w14:paraId="43561E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B4DBAF" w14:textId="77777777" w:rsidTr="000124C3">
        <w:trPr>
          <w:trHeight w:val="300"/>
        </w:trPr>
        <w:tc>
          <w:tcPr>
            <w:tcW w:w="960" w:type="dxa"/>
            <w:shd w:val="clear" w:color="auto" w:fill="auto"/>
            <w:noWrap/>
            <w:vAlign w:val="bottom"/>
            <w:hideMark/>
          </w:tcPr>
          <w:p w14:paraId="29D0FA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3239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Aoyagi</w:t>
            </w:r>
          </w:p>
        </w:tc>
        <w:tc>
          <w:tcPr>
            <w:tcW w:w="1833" w:type="dxa"/>
            <w:shd w:val="clear" w:color="auto" w:fill="auto"/>
            <w:noWrap/>
            <w:vAlign w:val="bottom"/>
            <w:hideMark/>
          </w:tcPr>
          <w:p w14:paraId="0ED8AC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Kenichiro</w:t>
            </w:r>
          </w:p>
        </w:tc>
        <w:tc>
          <w:tcPr>
            <w:tcW w:w="3619" w:type="dxa"/>
            <w:shd w:val="clear" w:color="auto" w:fill="auto"/>
            <w:noWrap/>
            <w:vAlign w:val="bottom"/>
            <w:hideMark/>
          </w:tcPr>
          <w:p w14:paraId="295C9A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Rakuten Mobile, Inc</w:t>
            </w:r>
          </w:p>
        </w:tc>
        <w:tc>
          <w:tcPr>
            <w:tcW w:w="1176" w:type="dxa"/>
            <w:shd w:val="clear" w:color="auto" w:fill="auto"/>
            <w:noWrap/>
            <w:vAlign w:val="bottom"/>
            <w:hideMark/>
          </w:tcPr>
          <w:p w14:paraId="608D1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6B23225" w14:textId="77777777" w:rsidTr="000124C3">
        <w:trPr>
          <w:trHeight w:val="300"/>
        </w:trPr>
        <w:tc>
          <w:tcPr>
            <w:tcW w:w="960" w:type="dxa"/>
            <w:shd w:val="clear" w:color="auto" w:fill="auto"/>
            <w:noWrap/>
            <w:vAlign w:val="bottom"/>
            <w:hideMark/>
          </w:tcPr>
          <w:p w14:paraId="555C9A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C9BFC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Aveiro Goncalves</w:t>
            </w:r>
          </w:p>
        </w:tc>
        <w:tc>
          <w:tcPr>
            <w:tcW w:w="1833" w:type="dxa"/>
            <w:shd w:val="clear" w:color="auto" w:fill="auto"/>
            <w:noWrap/>
            <w:vAlign w:val="bottom"/>
            <w:hideMark/>
          </w:tcPr>
          <w:p w14:paraId="672011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Fernanda</w:t>
            </w:r>
          </w:p>
        </w:tc>
        <w:tc>
          <w:tcPr>
            <w:tcW w:w="3619" w:type="dxa"/>
            <w:shd w:val="clear" w:color="auto" w:fill="auto"/>
            <w:noWrap/>
            <w:vAlign w:val="bottom"/>
            <w:hideMark/>
          </w:tcPr>
          <w:p w14:paraId="5457B1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435388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21F7C76" w14:textId="77777777" w:rsidTr="000124C3">
        <w:trPr>
          <w:trHeight w:val="300"/>
        </w:trPr>
        <w:tc>
          <w:tcPr>
            <w:tcW w:w="960" w:type="dxa"/>
            <w:shd w:val="clear" w:color="auto" w:fill="auto"/>
            <w:noWrap/>
            <w:vAlign w:val="bottom"/>
            <w:hideMark/>
          </w:tcPr>
          <w:p w14:paraId="2D3AB4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01AEF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Awoniyi-Oteri</w:t>
            </w:r>
          </w:p>
        </w:tc>
        <w:tc>
          <w:tcPr>
            <w:tcW w:w="1833" w:type="dxa"/>
            <w:shd w:val="clear" w:color="auto" w:fill="auto"/>
            <w:noWrap/>
            <w:vAlign w:val="bottom"/>
            <w:hideMark/>
          </w:tcPr>
          <w:p w14:paraId="64620C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Olufunmilola</w:t>
            </w:r>
          </w:p>
        </w:tc>
        <w:tc>
          <w:tcPr>
            <w:tcW w:w="3619" w:type="dxa"/>
            <w:shd w:val="clear" w:color="auto" w:fill="auto"/>
            <w:noWrap/>
            <w:vAlign w:val="bottom"/>
            <w:hideMark/>
          </w:tcPr>
          <w:p w14:paraId="2084EF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Korea</w:t>
            </w:r>
          </w:p>
        </w:tc>
        <w:tc>
          <w:tcPr>
            <w:tcW w:w="1176" w:type="dxa"/>
            <w:shd w:val="clear" w:color="auto" w:fill="auto"/>
            <w:noWrap/>
            <w:vAlign w:val="bottom"/>
            <w:hideMark/>
          </w:tcPr>
          <w:p w14:paraId="26DEF3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740BC98C" w14:textId="77777777" w:rsidTr="000124C3">
        <w:trPr>
          <w:trHeight w:val="300"/>
        </w:trPr>
        <w:tc>
          <w:tcPr>
            <w:tcW w:w="960" w:type="dxa"/>
            <w:shd w:val="clear" w:color="auto" w:fill="auto"/>
            <w:noWrap/>
            <w:vAlign w:val="bottom"/>
            <w:hideMark/>
          </w:tcPr>
          <w:p w14:paraId="1CF697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B2F4F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Bahr</w:t>
            </w:r>
          </w:p>
        </w:tc>
        <w:tc>
          <w:tcPr>
            <w:tcW w:w="1833" w:type="dxa"/>
            <w:shd w:val="clear" w:color="auto" w:fill="auto"/>
            <w:noWrap/>
            <w:vAlign w:val="bottom"/>
            <w:hideMark/>
          </w:tcPr>
          <w:p w14:paraId="2117B9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Michael</w:t>
            </w:r>
          </w:p>
        </w:tc>
        <w:tc>
          <w:tcPr>
            <w:tcW w:w="3619" w:type="dxa"/>
            <w:shd w:val="clear" w:color="auto" w:fill="auto"/>
            <w:noWrap/>
            <w:vAlign w:val="bottom"/>
            <w:hideMark/>
          </w:tcPr>
          <w:p w14:paraId="262C03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Siemens AG</w:t>
            </w:r>
          </w:p>
        </w:tc>
        <w:tc>
          <w:tcPr>
            <w:tcW w:w="1176" w:type="dxa"/>
            <w:shd w:val="clear" w:color="auto" w:fill="auto"/>
            <w:noWrap/>
            <w:vAlign w:val="bottom"/>
            <w:hideMark/>
          </w:tcPr>
          <w:p w14:paraId="019CB6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B206469" w14:textId="77777777" w:rsidTr="000124C3">
        <w:trPr>
          <w:trHeight w:val="300"/>
        </w:trPr>
        <w:tc>
          <w:tcPr>
            <w:tcW w:w="960" w:type="dxa"/>
            <w:shd w:val="clear" w:color="auto" w:fill="auto"/>
            <w:noWrap/>
            <w:vAlign w:val="bottom"/>
            <w:hideMark/>
          </w:tcPr>
          <w:p w14:paraId="033FE4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53052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Baskaran</w:t>
            </w:r>
          </w:p>
        </w:tc>
        <w:tc>
          <w:tcPr>
            <w:tcW w:w="1833" w:type="dxa"/>
            <w:shd w:val="clear" w:color="auto" w:fill="auto"/>
            <w:noWrap/>
            <w:vAlign w:val="bottom"/>
            <w:hideMark/>
          </w:tcPr>
          <w:p w14:paraId="69D947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Dhivagar</w:t>
            </w:r>
          </w:p>
        </w:tc>
        <w:tc>
          <w:tcPr>
            <w:tcW w:w="3619" w:type="dxa"/>
            <w:shd w:val="clear" w:color="auto" w:fill="auto"/>
            <w:noWrap/>
            <w:vAlign w:val="bottom"/>
            <w:hideMark/>
          </w:tcPr>
          <w:p w14:paraId="4F9E8B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CEWiT</w:t>
            </w:r>
          </w:p>
        </w:tc>
        <w:tc>
          <w:tcPr>
            <w:tcW w:w="1176" w:type="dxa"/>
            <w:shd w:val="clear" w:color="auto" w:fill="auto"/>
            <w:noWrap/>
            <w:vAlign w:val="bottom"/>
            <w:hideMark/>
          </w:tcPr>
          <w:p w14:paraId="1060C2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4268858" w14:textId="77777777" w:rsidTr="000124C3">
        <w:trPr>
          <w:trHeight w:val="300"/>
        </w:trPr>
        <w:tc>
          <w:tcPr>
            <w:tcW w:w="960" w:type="dxa"/>
            <w:shd w:val="clear" w:color="auto" w:fill="auto"/>
            <w:noWrap/>
            <w:vAlign w:val="bottom"/>
            <w:hideMark/>
          </w:tcPr>
          <w:p w14:paraId="54B8F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81A16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Berisot</w:t>
            </w:r>
          </w:p>
        </w:tc>
        <w:tc>
          <w:tcPr>
            <w:tcW w:w="1833" w:type="dxa"/>
            <w:shd w:val="clear" w:color="auto" w:fill="auto"/>
            <w:noWrap/>
            <w:vAlign w:val="bottom"/>
            <w:hideMark/>
          </w:tcPr>
          <w:p w14:paraId="7BCE00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Thierry</w:t>
            </w:r>
          </w:p>
        </w:tc>
        <w:tc>
          <w:tcPr>
            <w:tcW w:w="3619" w:type="dxa"/>
            <w:shd w:val="clear" w:color="auto" w:fill="auto"/>
            <w:noWrap/>
            <w:vAlign w:val="bottom"/>
            <w:hideMark/>
          </w:tcPr>
          <w:p w14:paraId="2908D0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NOVAMINT</w:t>
            </w:r>
          </w:p>
        </w:tc>
        <w:tc>
          <w:tcPr>
            <w:tcW w:w="1176" w:type="dxa"/>
            <w:shd w:val="clear" w:color="auto" w:fill="auto"/>
            <w:noWrap/>
            <w:vAlign w:val="bottom"/>
            <w:hideMark/>
          </w:tcPr>
          <w:p w14:paraId="522799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6C48F8A" w14:textId="77777777" w:rsidTr="000124C3">
        <w:trPr>
          <w:trHeight w:val="300"/>
        </w:trPr>
        <w:tc>
          <w:tcPr>
            <w:tcW w:w="960" w:type="dxa"/>
            <w:shd w:val="clear" w:color="auto" w:fill="auto"/>
            <w:noWrap/>
            <w:vAlign w:val="bottom"/>
            <w:hideMark/>
          </w:tcPr>
          <w:p w14:paraId="654979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D655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Bhangu</w:t>
            </w:r>
          </w:p>
        </w:tc>
        <w:tc>
          <w:tcPr>
            <w:tcW w:w="1833" w:type="dxa"/>
            <w:shd w:val="clear" w:color="auto" w:fill="auto"/>
            <w:noWrap/>
            <w:vAlign w:val="bottom"/>
            <w:hideMark/>
          </w:tcPr>
          <w:p w14:paraId="0FAA67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Manmeet</w:t>
            </w:r>
          </w:p>
        </w:tc>
        <w:tc>
          <w:tcPr>
            <w:tcW w:w="3619" w:type="dxa"/>
            <w:shd w:val="clear" w:color="auto" w:fill="auto"/>
            <w:noWrap/>
            <w:vAlign w:val="bottom"/>
            <w:hideMark/>
          </w:tcPr>
          <w:p w14:paraId="17550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Rakuten Mobile, Inc</w:t>
            </w:r>
          </w:p>
        </w:tc>
        <w:tc>
          <w:tcPr>
            <w:tcW w:w="1176" w:type="dxa"/>
            <w:shd w:val="clear" w:color="auto" w:fill="auto"/>
            <w:noWrap/>
            <w:vAlign w:val="bottom"/>
            <w:hideMark/>
          </w:tcPr>
          <w:p w14:paraId="334F5D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48D51889" w14:textId="77777777" w:rsidTr="000124C3">
        <w:trPr>
          <w:trHeight w:val="300"/>
        </w:trPr>
        <w:tc>
          <w:tcPr>
            <w:tcW w:w="960" w:type="dxa"/>
            <w:shd w:val="clear" w:color="auto" w:fill="auto"/>
            <w:noWrap/>
            <w:vAlign w:val="bottom"/>
            <w:hideMark/>
          </w:tcPr>
          <w:p w14:paraId="3DC366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3258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Bischinger</w:t>
            </w:r>
          </w:p>
        </w:tc>
        <w:tc>
          <w:tcPr>
            <w:tcW w:w="1833" w:type="dxa"/>
            <w:shd w:val="clear" w:color="auto" w:fill="auto"/>
            <w:noWrap/>
            <w:vAlign w:val="bottom"/>
            <w:hideMark/>
          </w:tcPr>
          <w:p w14:paraId="0269F1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Kurt</w:t>
            </w:r>
          </w:p>
        </w:tc>
        <w:tc>
          <w:tcPr>
            <w:tcW w:w="3619" w:type="dxa"/>
            <w:shd w:val="clear" w:color="auto" w:fill="auto"/>
            <w:noWrap/>
            <w:vAlign w:val="bottom"/>
            <w:hideMark/>
          </w:tcPr>
          <w:p w14:paraId="356D12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Deutsche Telekom AG</w:t>
            </w:r>
          </w:p>
        </w:tc>
        <w:tc>
          <w:tcPr>
            <w:tcW w:w="1176" w:type="dxa"/>
            <w:shd w:val="clear" w:color="auto" w:fill="auto"/>
            <w:noWrap/>
            <w:vAlign w:val="bottom"/>
            <w:hideMark/>
          </w:tcPr>
          <w:p w14:paraId="345C02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95258F" w14:textId="77777777" w:rsidTr="000124C3">
        <w:trPr>
          <w:trHeight w:val="300"/>
        </w:trPr>
        <w:tc>
          <w:tcPr>
            <w:tcW w:w="960" w:type="dxa"/>
            <w:shd w:val="clear" w:color="auto" w:fill="auto"/>
            <w:noWrap/>
            <w:vAlign w:val="bottom"/>
            <w:hideMark/>
          </w:tcPr>
          <w:p w14:paraId="321B27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6D74E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Bleckert</w:t>
            </w:r>
          </w:p>
        </w:tc>
        <w:tc>
          <w:tcPr>
            <w:tcW w:w="1833" w:type="dxa"/>
            <w:shd w:val="clear" w:color="auto" w:fill="auto"/>
            <w:noWrap/>
            <w:vAlign w:val="bottom"/>
            <w:hideMark/>
          </w:tcPr>
          <w:p w14:paraId="1CF0D5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Peter</w:t>
            </w:r>
          </w:p>
        </w:tc>
        <w:tc>
          <w:tcPr>
            <w:tcW w:w="3619" w:type="dxa"/>
            <w:shd w:val="clear" w:color="auto" w:fill="auto"/>
            <w:noWrap/>
            <w:vAlign w:val="bottom"/>
            <w:hideMark/>
          </w:tcPr>
          <w:p w14:paraId="5E3A72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Japan K.K.</w:t>
            </w:r>
          </w:p>
        </w:tc>
        <w:tc>
          <w:tcPr>
            <w:tcW w:w="1176" w:type="dxa"/>
            <w:shd w:val="clear" w:color="auto" w:fill="auto"/>
            <w:noWrap/>
            <w:vAlign w:val="bottom"/>
            <w:hideMark/>
          </w:tcPr>
          <w:p w14:paraId="0342AA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415C0CC7" w14:textId="77777777" w:rsidTr="000124C3">
        <w:trPr>
          <w:trHeight w:val="300"/>
        </w:trPr>
        <w:tc>
          <w:tcPr>
            <w:tcW w:w="960" w:type="dxa"/>
            <w:shd w:val="clear" w:color="auto" w:fill="auto"/>
            <w:noWrap/>
            <w:vAlign w:val="bottom"/>
            <w:hideMark/>
          </w:tcPr>
          <w:p w14:paraId="07CEA5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Ing.</w:t>
            </w:r>
          </w:p>
        </w:tc>
        <w:tc>
          <w:tcPr>
            <w:tcW w:w="1746" w:type="dxa"/>
            <w:shd w:val="clear" w:color="auto" w:fill="auto"/>
            <w:noWrap/>
            <w:vAlign w:val="bottom"/>
            <w:hideMark/>
          </w:tcPr>
          <w:p w14:paraId="1DC286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Broszeit</w:t>
            </w:r>
          </w:p>
        </w:tc>
        <w:tc>
          <w:tcPr>
            <w:tcW w:w="1833" w:type="dxa"/>
            <w:shd w:val="clear" w:color="auto" w:fill="auto"/>
            <w:noWrap/>
            <w:vAlign w:val="bottom"/>
            <w:hideMark/>
          </w:tcPr>
          <w:p w14:paraId="4AAF6B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619" w:type="dxa"/>
            <w:shd w:val="clear" w:color="auto" w:fill="auto"/>
            <w:noWrap/>
            <w:vAlign w:val="bottom"/>
            <w:hideMark/>
          </w:tcPr>
          <w:p w14:paraId="46B101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Group Plc</w:t>
            </w:r>
          </w:p>
        </w:tc>
        <w:tc>
          <w:tcPr>
            <w:tcW w:w="1176" w:type="dxa"/>
            <w:shd w:val="clear" w:color="auto" w:fill="auto"/>
            <w:noWrap/>
            <w:vAlign w:val="bottom"/>
            <w:hideMark/>
          </w:tcPr>
          <w:p w14:paraId="0F8376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A5028CB" w14:textId="77777777" w:rsidTr="000124C3">
        <w:trPr>
          <w:trHeight w:val="300"/>
        </w:trPr>
        <w:tc>
          <w:tcPr>
            <w:tcW w:w="960" w:type="dxa"/>
            <w:shd w:val="clear" w:color="auto" w:fill="auto"/>
            <w:noWrap/>
            <w:vAlign w:val="bottom"/>
            <w:hideMark/>
          </w:tcPr>
          <w:p w14:paraId="036309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96F8F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Brusilovsky</w:t>
            </w:r>
          </w:p>
        </w:tc>
        <w:tc>
          <w:tcPr>
            <w:tcW w:w="1833" w:type="dxa"/>
            <w:shd w:val="clear" w:color="auto" w:fill="auto"/>
            <w:noWrap/>
            <w:vAlign w:val="bottom"/>
            <w:hideMark/>
          </w:tcPr>
          <w:p w14:paraId="17E87B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Alec</w:t>
            </w:r>
          </w:p>
        </w:tc>
        <w:tc>
          <w:tcPr>
            <w:tcW w:w="3619" w:type="dxa"/>
            <w:shd w:val="clear" w:color="auto" w:fill="auto"/>
            <w:noWrap/>
            <w:vAlign w:val="bottom"/>
            <w:hideMark/>
          </w:tcPr>
          <w:p w14:paraId="4CDA97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France R&amp;D, SAS</w:t>
            </w:r>
          </w:p>
        </w:tc>
        <w:tc>
          <w:tcPr>
            <w:tcW w:w="1176" w:type="dxa"/>
            <w:shd w:val="clear" w:color="auto" w:fill="auto"/>
            <w:noWrap/>
            <w:vAlign w:val="bottom"/>
            <w:hideMark/>
          </w:tcPr>
          <w:p w14:paraId="7902C5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F2F70" w14:textId="77777777" w:rsidTr="000124C3">
        <w:trPr>
          <w:trHeight w:val="300"/>
        </w:trPr>
        <w:tc>
          <w:tcPr>
            <w:tcW w:w="960" w:type="dxa"/>
            <w:shd w:val="clear" w:color="auto" w:fill="auto"/>
            <w:noWrap/>
            <w:vAlign w:val="bottom"/>
            <w:hideMark/>
          </w:tcPr>
          <w:p w14:paraId="7039F6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AAC7E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Bush</w:t>
            </w:r>
          </w:p>
        </w:tc>
        <w:tc>
          <w:tcPr>
            <w:tcW w:w="1833" w:type="dxa"/>
            <w:shd w:val="clear" w:color="auto" w:fill="auto"/>
            <w:noWrap/>
            <w:vAlign w:val="bottom"/>
            <w:hideMark/>
          </w:tcPr>
          <w:p w14:paraId="468C9A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Stephen</w:t>
            </w:r>
          </w:p>
        </w:tc>
        <w:tc>
          <w:tcPr>
            <w:tcW w:w="3619" w:type="dxa"/>
            <w:shd w:val="clear" w:color="auto" w:fill="auto"/>
            <w:noWrap/>
            <w:vAlign w:val="bottom"/>
            <w:hideMark/>
          </w:tcPr>
          <w:p w14:paraId="1B0127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165BC2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782F01E" w14:textId="77777777" w:rsidTr="000124C3">
        <w:trPr>
          <w:trHeight w:val="300"/>
        </w:trPr>
        <w:tc>
          <w:tcPr>
            <w:tcW w:w="960" w:type="dxa"/>
            <w:shd w:val="clear" w:color="auto" w:fill="auto"/>
            <w:noWrap/>
            <w:vAlign w:val="bottom"/>
            <w:hideMark/>
          </w:tcPr>
          <w:p w14:paraId="4DDBBA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18AA5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Cai</w:t>
            </w:r>
          </w:p>
        </w:tc>
        <w:tc>
          <w:tcPr>
            <w:tcW w:w="1833" w:type="dxa"/>
            <w:shd w:val="clear" w:color="auto" w:fill="auto"/>
            <w:noWrap/>
            <w:vAlign w:val="bottom"/>
            <w:hideMark/>
          </w:tcPr>
          <w:p w14:paraId="3EF4A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Hui</w:t>
            </w:r>
          </w:p>
        </w:tc>
        <w:tc>
          <w:tcPr>
            <w:tcW w:w="3619" w:type="dxa"/>
            <w:shd w:val="clear" w:color="auto" w:fill="auto"/>
            <w:noWrap/>
            <w:vAlign w:val="bottom"/>
            <w:hideMark/>
          </w:tcPr>
          <w:p w14:paraId="49EE9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Honor</w:t>
            </w:r>
          </w:p>
        </w:tc>
        <w:tc>
          <w:tcPr>
            <w:tcW w:w="1176" w:type="dxa"/>
            <w:shd w:val="clear" w:color="auto" w:fill="auto"/>
            <w:noWrap/>
            <w:vAlign w:val="bottom"/>
            <w:hideMark/>
          </w:tcPr>
          <w:p w14:paraId="61F38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4214D9D" w14:textId="77777777" w:rsidTr="000124C3">
        <w:trPr>
          <w:trHeight w:val="300"/>
        </w:trPr>
        <w:tc>
          <w:tcPr>
            <w:tcW w:w="960" w:type="dxa"/>
            <w:shd w:val="clear" w:color="auto" w:fill="auto"/>
            <w:noWrap/>
            <w:vAlign w:val="bottom"/>
            <w:hideMark/>
          </w:tcPr>
          <w:p w14:paraId="554285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41191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Cai</w:t>
            </w:r>
          </w:p>
        </w:tc>
        <w:tc>
          <w:tcPr>
            <w:tcW w:w="1833" w:type="dxa"/>
            <w:shd w:val="clear" w:color="auto" w:fill="auto"/>
            <w:noWrap/>
            <w:vAlign w:val="bottom"/>
            <w:hideMark/>
          </w:tcPr>
          <w:p w14:paraId="6107E6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Mao</w:t>
            </w:r>
          </w:p>
        </w:tc>
        <w:tc>
          <w:tcPr>
            <w:tcW w:w="3619" w:type="dxa"/>
            <w:shd w:val="clear" w:color="auto" w:fill="auto"/>
            <w:noWrap/>
            <w:vAlign w:val="bottom"/>
            <w:hideMark/>
          </w:tcPr>
          <w:p w14:paraId="072807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Shanghai Bell</w:t>
            </w:r>
          </w:p>
        </w:tc>
        <w:tc>
          <w:tcPr>
            <w:tcW w:w="1176" w:type="dxa"/>
            <w:shd w:val="clear" w:color="auto" w:fill="auto"/>
            <w:noWrap/>
            <w:vAlign w:val="bottom"/>
            <w:hideMark/>
          </w:tcPr>
          <w:p w14:paraId="25AB35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274EFB" w14:textId="77777777" w:rsidTr="000124C3">
        <w:trPr>
          <w:trHeight w:val="300"/>
        </w:trPr>
        <w:tc>
          <w:tcPr>
            <w:tcW w:w="960" w:type="dxa"/>
            <w:shd w:val="clear" w:color="auto" w:fill="auto"/>
            <w:noWrap/>
            <w:vAlign w:val="bottom"/>
            <w:hideMark/>
          </w:tcPr>
          <w:p w14:paraId="7CAB3C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0458A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Carrion</w:t>
            </w:r>
          </w:p>
        </w:tc>
        <w:tc>
          <w:tcPr>
            <w:tcW w:w="1833" w:type="dxa"/>
            <w:shd w:val="clear" w:color="auto" w:fill="auto"/>
            <w:noWrap/>
            <w:vAlign w:val="bottom"/>
            <w:hideMark/>
          </w:tcPr>
          <w:p w14:paraId="16D996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Inma</w:t>
            </w:r>
          </w:p>
        </w:tc>
        <w:tc>
          <w:tcPr>
            <w:tcW w:w="3619" w:type="dxa"/>
            <w:shd w:val="clear" w:color="auto" w:fill="auto"/>
            <w:noWrap/>
            <w:vAlign w:val="bottom"/>
            <w:hideMark/>
          </w:tcPr>
          <w:p w14:paraId="3469FD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6140F5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980D6AD" w14:textId="77777777" w:rsidTr="000124C3">
        <w:trPr>
          <w:trHeight w:val="300"/>
        </w:trPr>
        <w:tc>
          <w:tcPr>
            <w:tcW w:w="960" w:type="dxa"/>
            <w:shd w:val="clear" w:color="auto" w:fill="auto"/>
            <w:noWrap/>
            <w:vAlign w:val="bottom"/>
            <w:hideMark/>
          </w:tcPr>
          <w:p w14:paraId="430DAA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E4F2C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Cetinkaya</w:t>
            </w:r>
          </w:p>
        </w:tc>
        <w:tc>
          <w:tcPr>
            <w:tcW w:w="1833" w:type="dxa"/>
            <w:shd w:val="clear" w:color="auto" w:fill="auto"/>
            <w:noWrap/>
            <w:vAlign w:val="bottom"/>
            <w:hideMark/>
          </w:tcPr>
          <w:p w14:paraId="3E6EDB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Egemen</w:t>
            </w:r>
          </w:p>
        </w:tc>
        <w:tc>
          <w:tcPr>
            <w:tcW w:w="3619" w:type="dxa"/>
            <w:shd w:val="clear" w:color="auto" w:fill="auto"/>
            <w:noWrap/>
            <w:vAlign w:val="bottom"/>
            <w:hideMark/>
          </w:tcPr>
          <w:p w14:paraId="3DD82F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Denmark</w:t>
            </w:r>
          </w:p>
        </w:tc>
        <w:tc>
          <w:tcPr>
            <w:tcW w:w="1176" w:type="dxa"/>
            <w:shd w:val="clear" w:color="auto" w:fill="auto"/>
            <w:noWrap/>
            <w:vAlign w:val="bottom"/>
            <w:hideMark/>
          </w:tcPr>
          <w:p w14:paraId="29944D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C8D2C70" w14:textId="77777777" w:rsidTr="000124C3">
        <w:trPr>
          <w:trHeight w:val="300"/>
        </w:trPr>
        <w:tc>
          <w:tcPr>
            <w:tcW w:w="960" w:type="dxa"/>
            <w:shd w:val="clear" w:color="auto" w:fill="auto"/>
            <w:noWrap/>
            <w:vAlign w:val="bottom"/>
            <w:hideMark/>
          </w:tcPr>
          <w:p w14:paraId="1EB87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5AD9D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CHAKRABARTI</w:t>
            </w:r>
          </w:p>
        </w:tc>
        <w:tc>
          <w:tcPr>
            <w:tcW w:w="1833" w:type="dxa"/>
            <w:shd w:val="clear" w:color="auto" w:fill="auto"/>
            <w:noWrap/>
            <w:vAlign w:val="bottom"/>
            <w:hideMark/>
          </w:tcPr>
          <w:p w14:paraId="108B51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SAMITA</w:t>
            </w:r>
          </w:p>
        </w:tc>
        <w:tc>
          <w:tcPr>
            <w:tcW w:w="3619" w:type="dxa"/>
            <w:shd w:val="clear" w:color="auto" w:fill="auto"/>
            <w:noWrap/>
            <w:vAlign w:val="bottom"/>
            <w:hideMark/>
          </w:tcPr>
          <w:p w14:paraId="4BC2BD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Sweden</w:t>
            </w:r>
          </w:p>
        </w:tc>
        <w:tc>
          <w:tcPr>
            <w:tcW w:w="1176" w:type="dxa"/>
            <w:shd w:val="clear" w:color="auto" w:fill="auto"/>
            <w:noWrap/>
            <w:vAlign w:val="bottom"/>
            <w:hideMark/>
          </w:tcPr>
          <w:p w14:paraId="08DE20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63AEA9C" w14:textId="77777777" w:rsidTr="000124C3">
        <w:trPr>
          <w:trHeight w:val="300"/>
        </w:trPr>
        <w:tc>
          <w:tcPr>
            <w:tcW w:w="960" w:type="dxa"/>
            <w:shd w:val="clear" w:color="auto" w:fill="auto"/>
            <w:noWrap/>
            <w:vAlign w:val="bottom"/>
            <w:hideMark/>
          </w:tcPr>
          <w:p w14:paraId="5EEEA0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3920F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Chandratre</w:t>
            </w:r>
          </w:p>
        </w:tc>
        <w:tc>
          <w:tcPr>
            <w:tcW w:w="1833" w:type="dxa"/>
            <w:shd w:val="clear" w:color="auto" w:fill="auto"/>
            <w:noWrap/>
            <w:vAlign w:val="bottom"/>
            <w:hideMark/>
          </w:tcPr>
          <w:p w14:paraId="155EDA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Prasad</w:t>
            </w:r>
          </w:p>
        </w:tc>
        <w:tc>
          <w:tcPr>
            <w:tcW w:w="3619" w:type="dxa"/>
            <w:shd w:val="clear" w:color="auto" w:fill="auto"/>
            <w:noWrap/>
            <w:vAlign w:val="bottom"/>
            <w:hideMark/>
          </w:tcPr>
          <w:p w14:paraId="730141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Lockheed Martin</w:t>
            </w:r>
          </w:p>
        </w:tc>
        <w:tc>
          <w:tcPr>
            <w:tcW w:w="1176" w:type="dxa"/>
            <w:shd w:val="clear" w:color="auto" w:fill="auto"/>
            <w:noWrap/>
            <w:vAlign w:val="bottom"/>
            <w:hideMark/>
          </w:tcPr>
          <w:p w14:paraId="1242C2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93925BD" w14:textId="77777777" w:rsidTr="000124C3">
        <w:trPr>
          <w:trHeight w:val="300"/>
        </w:trPr>
        <w:tc>
          <w:tcPr>
            <w:tcW w:w="960" w:type="dxa"/>
            <w:shd w:val="clear" w:color="auto" w:fill="auto"/>
            <w:noWrap/>
            <w:vAlign w:val="bottom"/>
            <w:hideMark/>
          </w:tcPr>
          <w:p w14:paraId="3D4737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022E8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Chaudhari</w:t>
            </w:r>
          </w:p>
        </w:tc>
        <w:tc>
          <w:tcPr>
            <w:tcW w:w="1833" w:type="dxa"/>
            <w:shd w:val="clear" w:color="auto" w:fill="auto"/>
            <w:noWrap/>
            <w:vAlign w:val="bottom"/>
            <w:hideMark/>
          </w:tcPr>
          <w:p w14:paraId="06323C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Amar</w:t>
            </w:r>
          </w:p>
        </w:tc>
        <w:tc>
          <w:tcPr>
            <w:tcW w:w="3619" w:type="dxa"/>
            <w:shd w:val="clear" w:color="auto" w:fill="auto"/>
            <w:noWrap/>
            <w:vAlign w:val="bottom"/>
            <w:hideMark/>
          </w:tcPr>
          <w:p w14:paraId="503F24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Delhi</w:t>
            </w:r>
          </w:p>
        </w:tc>
        <w:tc>
          <w:tcPr>
            <w:tcW w:w="1176" w:type="dxa"/>
            <w:shd w:val="clear" w:color="auto" w:fill="auto"/>
            <w:noWrap/>
            <w:vAlign w:val="bottom"/>
            <w:hideMark/>
          </w:tcPr>
          <w:p w14:paraId="215B5E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DD9F064" w14:textId="77777777" w:rsidTr="000124C3">
        <w:trPr>
          <w:trHeight w:val="300"/>
        </w:trPr>
        <w:tc>
          <w:tcPr>
            <w:tcW w:w="960" w:type="dxa"/>
            <w:shd w:val="clear" w:color="auto" w:fill="auto"/>
            <w:noWrap/>
            <w:vAlign w:val="bottom"/>
            <w:hideMark/>
          </w:tcPr>
          <w:p w14:paraId="306996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DBAF5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chelibane</w:t>
            </w:r>
          </w:p>
        </w:tc>
        <w:tc>
          <w:tcPr>
            <w:tcW w:w="1833" w:type="dxa"/>
            <w:shd w:val="clear" w:color="auto" w:fill="auto"/>
            <w:noWrap/>
            <w:vAlign w:val="bottom"/>
            <w:hideMark/>
          </w:tcPr>
          <w:p w14:paraId="68676A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ouerdia</w:t>
            </w:r>
          </w:p>
        </w:tc>
        <w:tc>
          <w:tcPr>
            <w:tcW w:w="3619" w:type="dxa"/>
            <w:shd w:val="clear" w:color="auto" w:fill="auto"/>
            <w:noWrap/>
            <w:vAlign w:val="bottom"/>
            <w:hideMark/>
          </w:tcPr>
          <w:p w14:paraId="62778B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 UK</w:t>
            </w:r>
          </w:p>
        </w:tc>
        <w:tc>
          <w:tcPr>
            <w:tcW w:w="1176" w:type="dxa"/>
            <w:shd w:val="clear" w:color="auto" w:fill="auto"/>
            <w:noWrap/>
            <w:vAlign w:val="bottom"/>
            <w:hideMark/>
          </w:tcPr>
          <w:p w14:paraId="1F3C78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59FD872" w14:textId="77777777" w:rsidTr="000124C3">
        <w:trPr>
          <w:trHeight w:val="300"/>
        </w:trPr>
        <w:tc>
          <w:tcPr>
            <w:tcW w:w="960" w:type="dxa"/>
            <w:shd w:val="clear" w:color="auto" w:fill="auto"/>
            <w:noWrap/>
            <w:vAlign w:val="bottom"/>
            <w:hideMark/>
          </w:tcPr>
          <w:p w14:paraId="5CE81B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636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4674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Ben</w:t>
            </w:r>
          </w:p>
        </w:tc>
        <w:tc>
          <w:tcPr>
            <w:tcW w:w="3619" w:type="dxa"/>
            <w:shd w:val="clear" w:color="auto" w:fill="auto"/>
            <w:noWrap/>
            <w:vAlign w:val="bottom"/>
            <w:hideMark/>
          </w:tcPr>
          <w:p w14:paraId="79B02E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BJTU</w:t>
            </w:r>
          </w:p>
        </w:tc>
        <w:tc>
          <w:tcPr>
            <w:tcW w:w="1176" w:type="dxa"/>
            <w:shd w:val="clear" w:color="auto" w:fill="auto"/>
            <w:noWrap/>
            <w:vAlign w:val="bottom"/>
            <w:hideMark/>
          </w:tcPr>
          <w:p w14:paraId="76FFFD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3DB2D68" w14:textId="77777777" w:rsidTr="000124C3">
        <w:trPr>
          <w:trHeight w:val="300"/>
        </w:trPr>
        <w:tc>
          <w:tcPr>
            <w:tcW w:w="960" w:type="dxa"/>
            <w:shd w:val="clear" w:color="auto" w:fill="auto"/>
            <w:noWrap/>
            <w:vAlign w:val="bottom"/>
            <w:hideMark/>
          </w:tcPr>
          <w:p w14:paraId="703F83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A1C9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CC222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w:t>
            </w:r>
          </w:p>
        </w:tc>
        <w:tc>
          <w:tcPr>
            <w:tcW w:w="3619" w:type="dxa"/>
            <w:shd w:val="clear" w:color="auto" w:fill="auto"/>
            <w:noWrap/>
            <w:vAlign w:val="bottom"/>
            <w:hideMark/>
          </w:tcPr>
          <w:p w14:paraId="0EC393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Mobile Software</w:t>
            </w:r>
          </w:p>
        </w:tc>
        <w:tc>
          <w:tcPr>
            <w:tcW w:w="1176" w:type="dxa"/>
            <w:shd w:val="clear" w:color="auto" w:fill="auto"/>
            <w:noWrap/>
            <w:vAlign w:val="bottom"/>
            <w:hideMark/>
          </w:tcPr>
          <w:p w14:paraId="000BE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9D11209" w14:textId="77777777" w:rsidTr="000124C3">
        <w:trPr>
          <w:trHeight w:val="300"/>
        </w:trPr>
        <w:tc>
          <w:tcPr>
            <w:tcW w:w="960" w:type="dxa"/>
            <w:shd w:val="clear" w:color="auto" w:fill="auto"/>
            <w:noWrap/>
            <w:vAlign w:val="bottom"/>
            <w:hideMark/>
          </w:tcPr>
          <w:p w14:paraId="6A69D6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95343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A48B9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Jingran</w:t>
            </w:r>
          </w:p>
        </w:tc>
        <w:tc>
          <w:tcPr>
            <w:tcW w:w="3619" w:type="dxa"/>
            <w:shd w:val="clear" w:color="auto" w:fill="auto"/>
            <w:noWrap/>
            <w:vAlign w:val="bottom"/>
            <w:hideMark/>
          </w:tcPr>
          <w:p w14:paraId="22F04C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w:t>
            </w:r>
          </w:p>
        </w:tc>
        <w:tc>
          <w:tcPr>
            <w:tcW w:w="1176" w:type="dxa"/>
            <w:shd w:val="clear" w:color="auto" w:fill="auto"/>
            <w:noWrap/>
            <w:vAlign w:val="bottom"/>
            <w:hideMark/>
          </w:tcPr>
          <w:p w14:paraId="77A7C2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BD2690C" w14:textId="77777777" w:rsidTr="000124C3">
        <w:trPr>
          <w:trHeight w:val="300"/>
        </w:trPr>
        <w:tc>
          <w:tcPr>
            <w:tcW w:w="960" w:type="dxa"/>
            <w:shd w:val="clear" w:color="auto" w:fill="auto"/>
            <w:noWrap/>
            <w:vAlign w:val="bottom"/>
            <w:hideMark/>
          </w:tcPr>
          <w:p w14:paraId="64ADCD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AAF50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2B8BF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Lijuan</w:t>
            </w:r>
          </w:p>
        </w:tc>
        <w:tc>
          <w:tcPr>
            <w:tcW w:w="3619" w:type="dxa"/>
            <w:shd w:val="clear" w:color="auto" w:fill="auto"/>
            <w:noWrap/>
            <w:vAlign w:val="bottom"/>
            <w:hideMark/>
          </w:tcPr>
          <w:p w14:paraId="74A68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ZONSON</w:t>
            </w:r>
          </w:p>
        </w:tc>
        <w:tc>
          <w:tcPr>
            <w:tcW w:w="1176" w:type="dxa"/>
            <w:shd w:val="clear" w:color="auto" w:fill="auto"/>
            <w:noWrap/>
            <w:vAlign w:val="bottom"/>
            <w:hideMark/>
          </w:tcPr>
          <w:p w14:paraId="3305AD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A92C39D" w14:textId="77777777" w:rsidTr="000124C3">
        <w:trPr>
          <w:trHeight w:val="300"/>
        </w:trPr>
        <w:tc>
          <w:tcPr>
            <w:tcW w:w="960" w:type="dxa"/>
            <w:shd w:val="clear" w:color="auto" w:fill="auto"/>
            <w:noWrap/>
            <w:vAlign w:val="bottom"/>
            <w:hideMark/>
          </w:tcPr>
          <w:p w14:paraId="5214E4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6872A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0A64100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3619" w:type="dxa"/>
            <w:shd w:val="clear" w:color="auto" w:fill="auto"/>
            <w:noWrap/>
            <w:vAlign w:val="bottom"/>
            <w:hideMark/>
          </w:tcPr>
          <w:p w14:paraId="3BC7D3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7C022D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B457A63" w14:textId="77777777" w:rsidTr="000124C3">
        <w:trPr>
          <w:trHeight w:val="300"/>
        </w:trPr>
        <w:tc>
          <w:tcPr>
            <w:tcW w:w="960" w:type="dxa"/>
            <w:shd w:val="clear" w:color="auto" w:fill="auto"/>
            <w:noWrap/>
            <w:vAlign w:val="bottom"/>
            <w:hideMark/>
          </w:tcPr>
          <w:p w14:paraId="6B6749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4893F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5045F1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Liping</w:t>
            </w:r>
          </w:p>
        </w:tc>
        <w:tc>
          <w:tcPr>
            <w:tcW w:w="3619" w:type="dxa"/>
            <w:shd w:val="clear" w:color="auto" w:fill="auto"/>
            <w:noWrap/>
            <w:vAlign w:val="bottom"/>
            <w:hideMark/>
          </w:tcPr>
          <w:p w14:paraId="264CCD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HUGHES Network Systems Ltd</w:t>
            </w:r>
          </w:p>
        </w:tc>
        <w:tc>
          <w:tcPr>
            <w:tcW w:w="1176" w:type="dxa"/>
            <w:shd w:val="clear" w:color="auto" w:fill="auto"/>
            <w:noWrap/>
            <w:vAlign w:val="bottom"/>
            <w:hideMark/>
          </w:tcPr>
          <w:p w14:paraId="6B738F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EA15AD0" w14:textId="77777777" w:rsidTr="000124C3">
        <w:trPr>
          <w:trHeight w:val="300"/>
        </w:trPr>
        <w:tc>
          <w:tcPr>
            <w:tcW w:w="960" w:type="dxa"/>
            <w:shd w:val="clear" w:color="auto" w:fill="auto"/>
            <w:noWrap/>
            <w:vAlign w:val="bottom"/>
            <w:hideMark/>
          </w:tcPr>
          <w:p w14:paraId="43750C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C76BA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71E271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Mimi</w:t>
            </w:r>
          </w:p>
        </w:tc>
        <w:tc>
          <w:tcPr>
            <w:tcW w:w="3619" w:type="dxa"/>
            <w:shd w:val="clear" w:color="auto" w:fill="auto"/>
            <w:noWrap/>
            <w:vAlign w:val="bottom"/>
            <w:hideMark/>
          </w:tcPr>
          <w:p w14:paraId="172EF2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w:t>
            </w:r>
          </w:p>
        </w:tc>
        <w:tc>
          <w:tcPr>
            <w:tcW w:w="1176" w:type="dxa"/>
            <w:shd w:val="clear" w:color="auto" w:fill="auto"/>
            <w:noWrap/>
            <w:vAlign w:val="bottom"/>
            <w:hideMark/>
          </w:tcPr>
          <w:p w14:paraId="7F125D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4DC5059" w14:textId="77777777" w:rsidTr="000124C3">
        <w:trPr>
          <w:trHeight w:val="300"/>
        </w:trPr>
        <w:tc>
          <w:tcPr>
            <w:tcW w:w="960" w:type="dxa"/>
            <w:shd w:val="clear" w:color="auto" w:fill="auto"/>
            <w:noWrap/>
            <w:vAlign w:val="bottom"/>
            <w:hideMark/>
          </w:tcPr>
          <w:p w14:paraId="0F25E6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BFB6B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75693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Yinglin</w:t>
            </w:r>
          </w:p>
        </w:tc>
        <w:tc>
          <w:tcPr>
            <w:tcW w:w="3619" w:type="dxa"/>
            <w:shd w:val="clear" w:color="auto" w:fill="auto"/>
            <w:noWrap/>
            <w:vAlign w:val="bottom"/>
            <w:hideMark/>
          </w:tcPr>
          <w:p w14:paraId="0F6131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Telecomunication Corp.</w:t>
            </w:r>
          </w:p>
        </w:tc>
        <w:tc>
          <w:tcPr>
            <w:tcW w:w="1176" w:type="dxa"/>
            <w:shd w:val="clear" w:color="auto" w:fill="auto"/>
            <w:noWrap/>
            <w:vAlign w:val="bottom"/>
            <w:hideMark/>
          </w:tcPr>
          <w:p w14:paraId="1EA2C1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44696C" w14:textId="77777777" w:rsidTr="000124C3">
        <w:trPr>
          <w:trHeight w:val="300"/>
        </w:trPr>
        <w:tc>
          <w:tcPr>
            <w:tcW w:w="960" w:type="dxa"/>
            <w:shd w:val="clear" w:color="auto" w:fill="auto"/>
            <w:noWrap/>
            <w:vAlign w:val="bottom"/>
            <w:hideMark/>
          </w:tcPr>
          <w:p w14:paraId="730344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F6B42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w:t>
            </w:r>
          </w:p>
        </w:tc>
        <w:tc>
          <w:tcPr>
            <w:tcW w:w="1833" w:type="dxa"/>
            <w:shd w:val="clear" w:color="auto" w:fill="auto"/>
            <w:noWrap/>
            <w:vAlign w:val="bottom"/>
            <w:hideMark/>
          </w:tcPr>
          <w:p w14:paraId="30D0D3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Zhuoyi</w:t>
            </w:r>
          </w:p>
        </w:tc>
        <w:tc>
          <w:tcPr>
            <w:tcW w:w="3619" w:type="dxa"/>
            <w:shd w:val="clear" w:color="auto" w:fill="auto"/>
            <w:noWrap/>
            <w:vAlign w:val="bottom"/>
            <w:hideMark/>
          </w:tcPr>
          <w:p w14:paraId="563D3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CTSI</w:t>
            </w:r>
          </w:p>
        </w:tc>
        <w:tc>
          <w:tcPr>
            <w:tcW w:w="1176" w:type="dxa"/>
            <w:shd w:val="clear" w:color="auto" w:fill="auto"/>
            <w:noWrap/>
            <w:vAlign w:val="bottom"/>
            <w:hideMark/>
          </w:tcPr>
          <w:p w14:paraId="05A573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BEFB41E" w14:textId="77777777" w:rsidTr="000124C3">
        <w:trPr>
          <w:trHeight w:val="300"/>
        </w:trPr>
        <w:tc>
          <w:tcPr>
            <w:tcW w:w="960" w:type="dxa"/>
            <w:shd w:val="clear" w:color="auto" w:fill="auto"/>
            <w:noWrap/>
            <w:vAlign w:val="bottom"/>
            <w:hideMark/>
          </w:tcPr>
          <w:p w14:paraId="568D2D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10522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Cheng</w:t>
            </w:r>
          </w:p>
        </w:tc>
        <w:tc>
          <w:tcPr>
            <w:tcW w:w="1833" w:type="dxa"/>
            <w:shd w:val="clear" w:color="auto" w:fill="auto"/>
            <w:noWrap/>
            <w:vAlign w:val="bottom"/>
            <w:hideMark/>
          </w:tcPr>
          <w:p w14:paraId="3D04F6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Cuiru</w:t>
            </w:r>
          </w:p>
        </w:tc>
        <w:tc>
          <w:tcPr>
            <w:tcW w:w="3619" w:type="dxa"/>
            <w:shd w:val="clear" w:color="auto" w:fill="auto"/>
            <w:noWrap/>
            <w:vAlign w:val="bottom"/>
            <w:hideMark/>
          </w:tcPr>
          <w:p w14:paraId="026A97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BTPDI</w:t>
            </w:r>
          </w:p>
        </w:tc>
        <w:tc>
          <w:tcPr>
            <w:tcW w:w="1176" w:type="dxa"/>
            <w:shd w:val="clear" w:color="auto" w:fill="auto"/>
            <w:noWrap/>
            <w:vAlign w:val="bottom"/>
            <w:hideMark/>
          </w:tcPr>
          <w:p w14:paraId="4E34D5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DCBC20F" w14:textId="77777777" w:rsidTr="000124C3">
        <w:trPr>
          <w:trHeight w:val="300"/>
        </w:trPr>
        <w:tc>
          <w:tcPr>
            <w:tcW w:w="960" w:type="dxa"/>
            <w:shd w:val="clear" w:color="auto" w:fill="auto"/>
            <w:noWrap/>
            <w:vAlign w:val="bottom"/>
            <w:hideMark/>
          </w:tcPr>
          <w:p w14:paraId="15DDD6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Prof.</w:t>
            </w:r>
          </w:p>
        </w:tc>
        <w:tc>
          <w:tcPr>
            <w:tcW w:w="1746" w:type="dxa"/>
            <w:shd w:val="clear" w:color="auto" w:fill="auto"/>
            <w:noWrap/>
            <w:vAlign w:val="bottom"/>
            <w:hideMark/>
          </w:tcPr>
          <w:p w14:paraId="7A6FC4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Choi</w:t>
            </w:r>
          </w:p>
        </w:tc>
        <w:tc>
          <w:tcPr>
            <w:tcW w:w="1833" w:type="dxa"/>
            <w:shd w:val="clear" w:color="auto" w:fill="auto"/>
            <w:noWrap/>
            <w:vAlign w:val="bottom"/>
            <w:hideMark/>
          </w:tcPr>
          <w:p w14:paraId="2CCCE9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Sang Won</w:t>
            </w:r>
          </w:p>
        </w:tc>
        <w:tc>
          <w:tcPr>
            <w:tcW w:w="3619" w:type="dxa"/>
            <w:shd w:val="clear" w:color="auto" w:fill="auto"/>
            <w:noWrap/>
            <w:vAlign w:val="bottom"/>
            <w:hideMark/>
          </w:tcPr>
          <w:p w14:paraId="4C171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Kyonggi University</w:t>
            </w:r>
          </w:p>
        </w:tc>
        <w:tc>
          <w:tcPr>
            <w:tcW w:w="1176" w:type="dxa"/>
            <w:shd w:val="clear" w:color="auto" w:fill="auto"/>
            <w:noWrap/>
            <w:vAlign w:val="bottom"/>
            <w:hideMark/>
          </w:tcPr>
          <w:p w14:paraId="2D0C59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9C93756" w14:textId="77777777" w:rsidTr="000124C3">
        <w:trPr>
          <w:trHeight w:val="300"/>
        </w:trPr>
        <w:tc>
          <w:tcPr>
            <w:tcW w:w="960" w:type="dxa"/>
            <w:shd w:val="clear" w:color="auto" w:fill="auto"/>
            <w:noWrap/>
            <w:vAlign w:val="bottom"/>
            <w:hideMark/>
          </w:tcPr>
          <w:p w14:paraId="1CE08B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D517D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Cong</w:t>
            </w:r>
          </w:p>
        </w:tc>
        <w:tc>
          <w:tcPr>
            <w:tcW w:w="1833" w:type="dxa"/>
            <w:shd w:val="clear" w:color="auto" w:fill="auto"/>
            <w:noWrap/>
            <w:vAlign w:val="bottom"/>
            <w:hideMark/>
          </w:tcPr>
          <w:p w14:paraId="6A3A65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w:t>
            </w:r>
          </w:p>
        </w:tc>
        <w:tc>
          <w:tcPr>
            <w:tcW w:w="3619" w:type="dxa"/>
            <w:shd w:val="clear" w:color="auto" w:fill="auto"/>
            <w:noWrap/>
            <w:vAlign w:val="bottom"/>
            <w:hideMark/>
          </w:tcPr>
          <w:p w14:paraId="5D5306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OnePlus</w:t>
            </w:r>
          </w:p>
        </w:tc>
        <w:tc>
          <w:tcPr>
            <w:tcW w:w="1176" w:type="dxa"/>
            <w:shd w:val="clear" w:color="auto" w:fill="auto"/>
            <w:noWrap/>
            <w:vAlign w:val="bottom"/>
            <w:hideMark/>
          </w:tcPr>
          <w:p w14:paraId="5536FE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F89B0F0" w14:textId="77777777" w:rsidTr="000124C3">
        <w:trPr>
          <w:trHeight w:val="300"/>
        </w:trPr>
        <w:tc>
          <w:tcPr>
            <w:tcW w:w="960" w:type="dxa"/>
            <w:shd w:val="clear" w:color="auto" w:fill="auto"/>
            <w:noWrap/>
            <w:vAlign w:val="bottom"/>
            <w:hideMark/>
          </w:tcPr>
          <w:p w14:paraId="775CBA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B622B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Das</w:t>
            </w:r>
          </w:p>
        </w:tc>
        <w:tc>
          <w:tcPr>
            <w:tcW w:w="1833" w:type="dxa"/>
            <w:shd w:val="clear" w:color="auto" w:fill="auto"/>
            <w:noWrap/>
            <w:vAlign w:val="bottom"/>
            <w:hideMark/>
          </w:tcPr>
          <w:p w14:paraId="402D95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Goutam</w:t>
            </w:r>
          </w:p>
        </w:tc>
        <w:tc>
          <w:tcPr>
            <w:tcW w:w="3619" w:type="dxa"/>
            <w:shd w:val="clear" w:color="auto" w:fill="auto"/>
            <w:noWrap/>
            <w:vAlign w:val="bottom"/>
            <w:hideMark/>
          </w:tcPr>
          <w:p w14:paraId="2FC43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14B5DA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EAEDBF3" w14:textId="77777777" w:rsidTr="000124C3">
        <w:trPr>
          <w:trHeight w:val="300"/>
        </w:trPr>
        <w:tc>
          <w:tcPr>
            <w:tcW w:w="960" w:type="dxa"/>
            <w:shd w:val="clear" w:color="auto" w:fill="auto"/>
            <w:noWrap/>
            <w:vAlign w:val="bottom"/>
            <w:hideMark/>
          </w:tcPr>
          <w:p w14:paraId="0055AE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2069B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Dees</w:t>
            </w:r>
          </w:p>
        </w:tc>
        <w:tc>
          <w:tcPr>
            <w:tcW w:w="1833" w:type="dxa"/>
            <w:shd w:val="clear" w:color="auto" w:fill="auto"/>
            <w:noWrap/>
            <w:vAlign w:val="bottom"/>
            <w:hideMark/>
          </w:tcPr>
          <w:p w14:paraId="029409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Walter</w:t>
            </w:r>
          </w:p>
        </w:tc>
        <w:tc>
          <w:tcPr>
            <w:tcW w:w="3619" w:type="dxa"/>
            <w:shd w:val="clear" w:color="auto" w:fill="auto"/>
            <w:noWrap/>
            <w:vAlign w:val="bottom"/>
            <w:hideMark/>
          </w:tcPr>
          <w:p w14:paraId="044D94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Philips International B.V.</w:t>
            </w:r>
          </w:p>
        </w:tc>
        <w:tc>
          <w:tcPr>
            <w:tcW w:w="1176" w:type="dxa"/>
            <w:shd w:val="clear" w:color="auto" w:fill="auto"/>
            <w:noWrap/>
            <w:vAlign w:val="bottom"/>
            <w:hideMark/>
          </w:tcPr>
          <w:p w14:paraId="2F377C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8CC0CD6" w14:textId="77777777" w:rsidTr="000124C3">
        <w:trPr>
          <w:trHeight w:val="300"/>
        </w:trPr>
        <w:tc>
          <w:tcPr>
            <w:tcW w:w="960" w:type="dxa"/>
            <w:shd w:val="clear" w:color="auto" w:fill="auto"/>
            <w:noWrap/>
            <w:vAlign w:val="bottom"/>
            <w:hideMark/>
          </w:tcPr>
          <w:p w14:paraId="1538FE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686DC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Desai</w:t>
            </w:r>
          </w:p>
        </w:tc>
        <w:tc>
          <w:tcPr>
            <w:tcW w:w="1833" w:type="dxa"/>
            <w:shd w:val="clear" w:color="auto" w:fill="auto"/>
            <w:noWrap/>
            <w:vAlign w:val="bottom"/>
            <w:hideMark/>
          </w:tcPr>
          <w:p w14:paraId="3ED12F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Sairaj</w:t>
            </w:r>
          </w:p>
        </w:tc>
        <w:tc>
          <w:tcPr>
            <w:tcW w:w="3619" w:type="dxa"/>
            <w:shd w:val="clear" w:color="auto" w:fill="auto"/>
            <w:noWrap/>
            <w:vAlign w:val="bottom"/>
            <w:hideMark/>
          </w:tcPr>
          <w:p w14:paraId="7A093D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Tejas Network Limited</w:t>
            </w:r>
          </w:p>
        </w:tc>
        <w:tc>
          <w:tcPr>
            <w:tcW w:w="1176" w:type="dxa"/>
            <w:shd w:val="clear" w:color="auto" w:fill="auto"/>
            <w:noWrap/>
            <w:vAlign w:val="bottom"/>
            <w:hideMark/>
          </w:tcPr>
          <w:p w14:paraId="4F8693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592EDF8" w14:textId="77777777" w:rsidTr="000124C3">
        <w:trPr>
          <w:trHeight w:val="300"/>
        </w:trPr>
        <w:tc>
          <w:tcPr>
            <w:tcW w:w="960" w:type="dxa"/>
            <w:shd w:val="clear" w:color="auto" w:fill="auto"/>
            <w:noWrap/>
            <w:vAlign w:val="bottom"/>
            <w:hideMark/>
          </w:tcPr>
          <w:p w14:paraId="471560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3665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Ding</w:t>
            </w:r>
          </w:p>
        </w:tc>
        <w:tc>
          <w:tcPr>
            <w:tcW w:w="1833" w:type="dxa"/>
            <w:shd w:val="clear" w:color="auto" w:fill="auto"/>
            <w:noWrap/>
            <w:vAlign w:val="bottom"/>
            <w:hideMark/>
          </w:tcPr>
          <w:p w14:paraId="33D1BA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Hanyu</w:t>
            </w:r>
          </w:p>
        </w:tc>
        <w:tc>
          <w:tcPr>
            <w:tcW w:w="3619" w:type="dxa"/>
            <w:shd w:val="clear" w:color="auto" w:fill="auto"/>
            <w:noWrap/>
            <w:vAlign w:val="bottom"/>
            <w:hideMark/>
          </w:tcPr>
          <w:p w14:paraId="0FEE12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Honor</w:t>
            </w:r>
          </w:p>
        </w:tc>
        <w:tc>
          <w:tcPr>
            <w:tcW w:w="1176" w:type="dxa"/>
            <w:shd w:val="clear" w:color="auto" w:fill="auto"/>
            <w:noWrap/>
            <w:vAlign w:val="bottom"/>
            <w:hideMark/>
          </w:tcPr>
          <w:p w14:paraId="3B3684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0CD0B73" w14:textId="77777777" w:rsidTr="000124C3">
        <w:trPr>
          <w:trHeight w:val="300"/>
        </w:trPr>
        <w:tc>
          <w:tcPr>
            <w:tcW w:w="960" w:type="dxa"/>
            <w:shd w:val="clear" w:color="auto" w:fill="auto"/>
            <w:noWrap/>
            <w:vAlign w:val="bottom"/>
            <w:hideMark/>
          </w:tcPr>
          <w:p w14:paraId="60C00F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33184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Ding</w:t>
            </w:r>
          </w:p>
        </w:tc>
        <w:tc>
          <w:tcPr>
            <w:tcW w:w="1833" w:type="dxa"/>
            <w:shd w:val="clear" w:color="auto" w:fill="auto"/>
            <w:noWrap/>
            <w:vAlign w:val="bottom"/>
            <w:hideMark/>
          </w:tcPr>
          <w:p w14:paraId="5DC328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3619" w:type="dxa"/>
            <w:shd w:val="clear" w:color="auto" w:fill="auto"/>
            <w:noWrap/>
            <w:vAlign w:val="bottom"/>
            <w:hideMark/>
          </w:tcPr>
          <w:p w14:paraId="22F351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w:t>
            </w:r>
          </w:p>
        </w:tc>
        <w:tc>
          <w:tcPr>
            <w:tcW w:w="1176" w:type="dxa"/>
            <w:shd w:val="clear" w:color="auto" w:fill="auto"/>
            <w:noWrap/>
            <w:vAlign w:val="bottom"/>
            <w:hideMark/>
          </w:tcPr>
          <w:p w14:paraId="6B7E8B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10FB549" w14:textId="77777777" w:rsidTr="000124C3">
        <w:trPr>
          <w:trHeight w:val="300"/>
        </w:trPr>
        <w:tc>
          <w:tcPr>
            <w:tcW w:w="960" w:type="dxa"/>
            <w:shd w:val="clear" w:color="auto" w:fill="auto"/>
            <w:noWrap/>
            <w:vAlign w:val="bottom"/>
            <w:hideMark/>
          </w:tcPr>
          <w:p w14:paraId="053D30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78B52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Djapic</w:t>
            </w:r>
          </w:p>
        </w:tc>
        <w:tc>
          <w:tcPr>
            <w:tcW w:w="1833" w:type="dxa"/>
            <w:shd w:val="clear" w:color="auto" w:fill="auto"/>
            <w:noWrap/>
            <w:vAlign w:val="bottom"/>
            <w:hideMark/>
          </w:tcPr>
          <w:p w14:paraId="56DF9D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Relja</w:t>
            </w:r>
          </w:p>
        </w:tc>
        <w:tc>
          <w:tcPr>
            <w:tcW w:w="3619" w:type="dxa"/>
            <w:shd w:val="clear" w:color="auto" w:fill="auto"/>
            <w:noWrap/>
            <w:vAlign w:val="bottom"/>
            <w:hideMark/>
          </w:tcPr>
          <w:p w14:paraId="5BA8E9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TNO</w:t>
            </w:r>
          </w:p>
        </w:tc>
        <w:tc>
          <w:tcPr>
            <w:tcW w:w="1176" w:type="dxa"/>
            <w:shd w:val="clear" w:color="auto" w:fill="auto"/>
            <w:noWrap/>
            <w:vAlign w:val="bottom"/>
            <w:hideMark/>
          </w:tcPr>
          <w:p w14:paraId="7A0807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12AD607" w14:textId="77777777" w:rsidTr="000124C3">
        <w:trPr>
          <w:trHeight w:val="300"/>
        </w:trPr>
        <w:tc>
          <w:tcPr>
            <w:tcW w:w="960" w:type="dxa"/>
            <w:shd w:val="clear" w:color="auto" w:fill="auto"/>
            <w:noWrap/>
            <w:vAlign w:val="bottom"/>
            <w:hideMark/>
          </w:tcPr>
          <w:p w14:paraId="72AA69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E8C95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w:t>
            </w:r>
          </w:p>
        </w:tc>
        <w:tc>
          <w:tcPr>
            <w:tcW w:w="1833" w:type="dxa"/>
            <w:shd w:val="clear" w:color="auto" w:fill="auto"/>
            <w:noWrap/>
            <w:vAlign w:val="bottom"/>
            <w:hideMark/>
          </w:tcPr>
          <w:p w14:paraId="42497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Hao</w:t>
            </w:r>
          </w:p>
        </w:tc>
        <w:tc>
          <w:tcPr>
            <w:tcW w:w="3619" w:type="dxa"/>
            <w:shd w:val="clear" w:color="auto" w:fill="auto"/>
            <w:noWrap/>
            <w:vAlign w:val="bottom"/>
            <w:hideMark/>
          </w:tcPr>
          <w:p w14:paraId="16AE57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Italia</w:t>
            </w:r>
          </w:p>
        </w:tc>
        <w:tc>
          <w:tcPr>
            <w:tcW w:w="1176" w:type="dxa"/>
            <w:shd w:val="clear" w:color="auto" w:fill="auto"/>
            <w:noWrap/>
            <w:vAlign w:val="bottom"/>
            <w:hideMark/>
          </w:tcPr>
          <w:p w14:paraId="3960C9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56308EA" w14:textId="77777777" w:rsidTr="000124C3">
        <w:trPr>
          <w:trHeight w:val="300"/>
        </w:trPr>
        <w:tc>
          <w:tcPr>
            <w:tcW w:w="960" w:type="dxa"/>
            <w:shd w:val="clear" w:color="auto" w:fill="auto"/>
            <w:noWrap/>
            <w:vAlign w:val="bottom"/>
            <w:hideMark/>
          </w:tcPr>
          <w:p w14:paraId="73619D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2E3A1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w:t>
            </w:r>
          </w:p>
        </w:tc>
        <w:tc>
          <w:tcPr>
            <w:tcW w:w="1833" w:type="dxa"/>
            <w:shd w:val="clear" w:color="auto" w:fill="auto"/>
            <w:noWrap/>
            <w:vAlign w:val="bottom"/>
            <w:hideMark/>
          </w:tcPr>
          <w:p w14:paraId="71AAEA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Shenxiu</w:t>
            </w:r>
          </w:p>
        </w:tc>
        <w:tc>
          <w:tcPr>
            <w:tcW w:w="3619" w:type="dxa"/>
            <w:shd w:val="clear" w:color="auto" w:fill="auto"/>
            <w:noWrap/>
            <w:vAlign w:val="bottom"/>
            <w:hideMark/>
          </w:tcPr>
          <w:p w14:paraId="44E0EE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042E75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9C27AA" w14:textId="77777777" w:rsidTr="000124C3">
        <w:trPr>
          <w:trHeight w:val="300"/>
        </w:trPr>
        <w:tc>
          <w:tcPr>
            <w:tcW w:w="960" w:type="dxa"/>
            <w:shd w:val="clear" w:color="auto" w:fill="auto"/>
            <w:noWrap/>
            <w:vAlign w:val="bottom"/>
            <w:hideMark/>
          </w:tcPr>
          <w:p w14:paraId="4359BC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A7C6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Dushchuluun</w:t>
            </w:r>
          </w:p>
        </w:tc>
        <w:tc>
          <w:tcPr>
            <w:tcW w:w="1833" w:type="dxa"/>
            <w:shd w:val="clear" w:color="auto" w:fill="auto"/>
            <w:noWrap/>
            <w:vAlign w:val="bottom"/>
            <w:hideMark/>
          </w:tcPr>
          <w:p w14:paraId="1381DE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Khishigbayar</w:t>
            </w:r>
          </w:p>
        </w:tc>
        <w:tc>
          <w:tcPr>
            <w:tcW w:w="3619" w:type="dxa"/>
            <w:shd w:val="clear" w:color="auto" w:fill="auto"/>
            <w:noWrap/>
            <w:vAlign w:val="bottom"/>
            <w:hideMark/>
          </w:tcPr>
          <w:p w14:paraId="784625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umlaut</w:t>
            </w:r>
          </w:p>
        </w:tc>
        <w:tc>
          <w:tcPr>
            <w:tcW w:w="1176" w:type="dxa"/>
            <w:shd w:val="clear" w:color="auto" w:fill="auto"/>
            <w:noWrap/>
            <w:vAlign w:val="bottom"/>
            <w:hideMark/>
          </w:tcPr>
          <w:p w14:paraId="3625BB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4B871E6" w14:textId="77777777" w:rsidTr="000124C3">
        <w:trPr>
          <w:trHeight w:val="300"/>
        </w:trPr>
        <w:tc>
          <w:tcPr>
            <w:tcW w:w="960" w:type="dxa"/>
            <w:shd w:val="clear" w:color="auto" w:fill="auto"/>
            <w:noWrap/>
            <w:vAlign w:val="bottom"/>
            <w:hideMark/>
          </w:tcPr>
          <w:p w14:paraId="61AAA1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A05E8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Dutta</w:t>
            </w:r>
          </w:p>
        </w:tc>
        <w:tc>
          <w:tcPr>
            <w:tcW w:w="1833" w:type="dxa"/>
            <w:shd w:val="clear" w:color="auto" w:fill="auto"/>
            <w:noWrap/>
            <w:vAlign w:val="bottom"/>
            <w:hideMark/>
          </w:tcPr>
          <w:p w14:paraId="7FC312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Amit</w:t>
            </w:r>
          </w:p>
        </w:tc>
        <w:tc>
          <w:tcPr>
            <w:tcW w:w="3619" w:type="dxa"/>
            <w:shd w:val="clear" w:color="auto" w:fill="auto"/>
            <w:noWrap/>
            <w:vAlign w:val="bottom"/>
            <w:hideMark/>
          </w:tcPr>
          <w:p w14:paraId="79BA8B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047E1A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4931D71" w14:textId="77777777" w:rsidTr="000124C3">
        <w:trPr>
          <w:trHeight w:val="300"/>
        </w:trPr>
        <w:tc>
          <w:tcPr>
            <w:tcW w:w="960" w:type="dxa"/>
            <w:shd w:val="clear" w:color="auto" w:fill="auto"/>
            <w:noWrap/>
            <w:vAlign w:val="bottom"/>
            <w:hideMark/>
          </w:tcPr>
          <w:p w14:paraId="62F687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A8F4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Eckel</w:t>
            </w:r>
          </w:p>
        </w:tc>
        <w:tc>
          <w:tcPr>
            <w:tcW w:w="1833" w:type="dxa"/>
            <w:shd w:val="clear" w:color="auto" w:fill="auto"/>
            <w:noWrap/>
            <w:vAlign w:val="bottom"/>
            <w:hideMark/>
          </w:tcPr>
          <w:p w14:paraId="3AB095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Charles</w:t>
            </w:r>
          </w:p>
        </w:tc>
        <w:tc>
          <w:tcPr>
            <w:tcW w:w="3619" w:type="dxa"/>
            <w:shd w:val="clear" w:color="auto" w:fill="auto"/>
            <w:noWrap/>
            <w:vAlign w:val="bottom"/>
            <w:hideMark/>
          </w:tcPr>
          <w:p w14:paraId="2365E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Cisco Systems Belgium</w:t>
            </w:r>
          </w:p>
        </w:tc>
        <w:tc>
          <w:tcPr>
            <w:tcW w:w="1176" w:type="dxa"/>
            <w:shd w:val="clear" w:color="auto" w:fill="auto"/>
            <w:noWrap/>
            <w:vAlign w:val="bottom"/>
            <w:hideMark/>
          </w:tcPr>
          <w:p w14:paraId="18537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C9943C" w14:textId="77777777" w:rsidTr="000124C3">
        <w:trPr>
          <w:trHeight w:val="300"/>
        </w:trPr>
        <w:tc>
          <w:tcPr>
            <w:tcW w:w="960" w:type="dxa"/>
            <w:shd w:val="clear" w:color="auto" w:fill="auto"/>
            <w:noWrap/>
            <w:vAlign w:val="bottom"/>
            <w:hideMark/>
          </w:tcPr>
          <w:p w14:paraId="2ADD69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B3060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Eitoku</w:t>
            </w:r>
          </w:p>
        </w:tc>
        <w:tc>
          <w:tcPr>
            <w:tcW w:w="1833" w:type="dxa"/>
            <w:shd w:val="clear" w:color="auto" w:fill="auto"/>
            <w:noWrap/>
            <w:vAlign w:val="bottom"/>
            <w:hideMark/>
          </w:tcPr>
          <w:p w14:paraId="59E920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Haruka</w:t>
            </w:r>
          </w:p>
        </w:tc>
        <w:tc>
          <w:tcPr>
            <w:tcW w:w="3619" w:type="dxa"/>
            <w:shd w:val="clear" w:color="auto" w:fill="auto"/>
            <w:noWrap/>
            <w:vAlign w:val="bottom"/>
            <w:hideMark/>
          </w:tcPr>
          <w:p w14:paraId="5F7DE5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w:t>
            </w:r>
          </w:p>
        </w:tc>
        <w:tc>
          <w:tcPr>
            <w:tcW w:w="1176" w:type="dxa"/>
            <w:shd w:val="clear" w:color="auto" w:fill="auto"/>
            <w:noWrap/>
            <w:vAlign w:val="bottom"/>
            <w:hideMark/>
          </w:tcPr>
          <w:p w14:paraId="7BE344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2796C3D" w14:textId="77777777" w:rsidTr="000124C3">
        <w:trPr>
          <w:trHeight w:val="300"/>
        </w:trPr>
        <w:tc>
          <w:tcPr>
            <w:tcW w:w="960" w:type="dxa"/>
            <w:shd w:val="clear" w:color="auto" w:fill="auto"/>
            <w:noWrap/>
            <w:vAlign w:val="bottom"/>
            <w:hideMark/>
          </w:tcPr>
          <w:p w14:paraId="4848B8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8E89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 Amine</w:t>
            </w:r>
          </w:p>
        </w:tc>
        <w:tc>
          <w:tcPr>
            <w:tcW w:w="1833" w:type="dxa"/>
            <w:shd w:val="clear" w:color="auto" w:fill="auto"/>
            <w:noWrap/>
            <w:vAlign w:val="bottom"/>
            <w:hideMark/>
          </w:tcPr>
          <w:p w14:paraId="7EA068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Julien Ali</w:t>
            </w:r>
          </w:p>
        </w:tc>
        <w:tc>
          <w:tcPr>
            <w:tcW w:w="3619" w:type="dxa"/>
            <w:shd w:val="clear" w:color="auto" w:fill="auto"/>
            <w:noWrap/>
            <w:vAlign w:val="bottom"/>
            <w:hideMark/>
          </w:tcPr>
          <w:p w14:paraId="6ACACC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IRT Saint Exupery</w:t>
            </w:r>
          </w:p>
        </w:tc>
        <w:tc>
          <w:tcPr>
            <w:tcW w:w="1176" w:type="dxa"/>
            <w:shd w:val="clear" w:color="auto" w:fill="auto"/>
            <w:noWrap/>
            <w:vAlign w:val="bottom"/>
            <w:hideMark/>
          </w:tcPr>
          <w:p w14:paraId="01220D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AF901E3" w14:textId="77777777" w:rsidTr="000124C3">
        <w:trPr>
          <w:trHeight w:val="300"/>
        </w:trPr>
        <w:tc>
          <w:tcPr>
            <w:tcW w:w="960" w:type="dxa"/>
            <w:shd w:val="clear" w:color="auto" w:fill="auto"/>
            <w:noWrap/>
            <w:vAlign w:val="bottom"/>
            <w:hideMark/>
          </w:tcPr>
          <w:p w14:paraId="573A1B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B2CC4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Fan</w:t>
            </w:r>
          </w:p>
        </w:tc>
        <w:tc>
          <w:tcPr>
            <w:tcW w:w="1833" w:type="dxa"/>
            <w:shd w:val="clear" w:color="auto" w:fill="auto"/>
            <w:noWrap/>
            <w:vAlign w:val="bottom"/>
            <w:hideMark/>
          </w:tcPr>
          <w:p w14:paraId="2F7E7E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Jiangsheng</w:t>
            </w:r>
          </w:p>
        </w:tc>
        <w:tc>
          <w:tcPr>
            <w:tcW w:w="3619" w:type="dxa"/>
            <w:shd w:val="clear" w:color="auto" w:fill="auto"/>
            <w:noWrap/>
            <w:vAlign w:val="bottom"/>
            <w:hideMark/>
          </w:tcPr>
          <w:p w14:paraId="22BCE8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OnePlus</w:t>
            </w:r>
          </w:p>
        </w:tc>
        <w:tc>
          <w:tcPr>
            <w:tcW w:w="1176" w:type="dxa"/>
            <w:shd w:val="clear" w:color="auto" w:fill="auto"/>
            <w:noWrap/>
            <w:vAlign w:val="bottom"/>
            <w:hideMark/>
          </w:tcPr>
          <w:p w14:paraId="441D81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2A3DA47" w14:textId="77777777" w:rsidTr="000124C3">
        <w:trPr>
          <w:trHeight w:val="300"/>
        </w:trPr>
        <w:tc>
          <w:tcPr>
            <w:tcW w:w="960" w:type="dxa"/>
            <w:shd w:val="clear" w:color="auto" w:fill="auto"/>
            <w:noWrap/>
            <w:vAlign w:val="bottom"/>
            <w:hideMark/>
          </w:tcPr>
          <w:p w14:paraId="7DCA3C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2774F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Faurie</w:t>
            </w:r>
          </w:p>
        </w:tc>
        <w:tc>
          <w:tcPr>
            <w:tcW w:w="1833" w:type="dxa"/>
            <w:shd w:val="clear" w:color="auto" w:fill="auto"/>
            <w:noWrap/>
            <w:vAlign w:val="bottom"/>
            <w:hideMark/>
          </w:tcPr>
          <w:p w14:paraId="462B13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Rene</w:t>
            </w:r>
          </w:p>
        </w:tc>
        <w:tc>
          <w:tcPr>
            <w:tcW w:w="3619" w:type="dxa"/>
            <w:shd w:val="clear" w:color="auto" w:fill="auto"/>
            <w:noWrap/>
            <w:vAlign w:val="bottom"/>
            <w:hideMark/>
          </w:tcPr>
          <w:p w14:paraId="7DA246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Eutelsat Group</w:t>
            </w:r>
          </w:p>
        </w:tc>
        <w:tc>
          <w:tcPr>
            <w:tcW w:w="1176" w:type="dxa"/>
            <w:shd w:val="clear" w:color="auto" w:fill="auto"/>
            <w:noWrap/>
            <w:vAlign w:val="bottom"/>
            <w:hideMark/>
          </w:tcPr>
          <w:p w14:paraId="557C75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14539CF" w14:textId="77777777" w:rsidTr="000124C3">
        <w:trPr>
          <w:trHeight w:val="300"/>
        </w:trPr>
        <w:tc>
          <w:tcPr>
            <w:tcW w:w="960" w:type="dxa"/>
            <w:shd w:val="clear" w:color="auto" w:fill="auto"/>
            <w:noWrap/>
            <w:vAlign w:val="bottom"/>
            <w:hideMark/>
          </w:tcPr>
          <w:p w14:paraId="02F9AC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F4C91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Featherstone</w:t>
            </w:r>
          </w:p>
        </w:tc>
        <w:tc>
          <w:tcPr>
            <w:tcW w:w="1833" w:type="dxa"/>
            <w:shd w:val="clear" w:color="auto" w:fill="auto"/>
            <w:noWrap/>
            <w:vAlign w:val="bottom"/>
            <w:hideMark/>
          </w:tcPr>
          <w:p w14:paraId="777A9C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Walter</w:t>
            </w:r>
          </w:p>
        </w:tc>
        <w:tc>
          <w:tcPr>
            <w:tcW w:w="3619" w:type="dxa"/>
            <w:shd w:val="clear" w:color="auto" w:fill="auto"/>
            <w:noWrap/>
            <w:vAlign w:val="bottom"/>
            <w:hideMark/>
          </w:tcPr>
          <w:p w14:paraId="35C797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(Guizhou)</w:t>
            </w:r>
          </w:p>
        </w:tc>
        <w:tc>
          <w:tcPr>
            <w:tcW w:w="1176" w:type="dxa"/>
            <w:shd w:val="clear" w:color="auto" w:fill="auto"/>
            <w:noWrap/>
            <w:vAlign w:val="bottom"/>
            <w:hideMark/>
          </w:tcPr>
          <w:p w14:paraId="4501CD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9EE78B" w14:textId="77777777" w:rsidTr="000124C3">
        <w:trPr>
          <w:trHeight w:val="300"/>
        </w:trPr>
        <w:tc>
          <w:tcPr>
            <w:tcW w:w="960" w:type="dxa"/>
            <w:shd w:val="clear" w:color="auto" w:fill="auto"/>
            <w:noWrap/>
            <w:vAlign w:val="bottom"/>
            <w:hideMark/>
          </w:tcPr>
          <w:p w14:paraId="07C7B6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3A01A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Feng</w:t>
            </w:r>
          </w:p>
        </w:tc>
        <w:tc>
          <w:tcPr>
            <w:tcW w:w="1833" w:type="dxa"/>
            <w:shd w:val="clear" w:color="auto" w:fill="auto"/>
            <w:noWrap/>
            <w:vAlign w:val="bottom"/>
            <w:hideMark/>
          </w:tcPr>
          <w:p w14:paraId="002BD4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Yuang</w:t>
            </w:r>
          </w:p>
        </w:tc>
        <w:tc>
          <w:tcPr>
            <w:tcW w:w="3619" w:type="dxa"/>
            <w:shd w:val="clear" w:color="auto" w:fill="auto"/>
            <w:noWrap/>
            <w:vAlign w:val="bottom"/>
            <w:hideMark/>
          </w:tcPr>
          <w:p w14:paraId="2C9595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Jetflow</w:t>
            </w:r>
          </w:p>
        </w:tc>
        <w:tc>
          <w:tcPr>
            <w:tcW w:w="1176" w:type="dxa"/>
            <w:shd w:val="clear" w:color="auto" w:fill="auto"/>
            <w:noWrap/>
            <w:vAlign w:val="bottom"/>
            <w:hideMark/>
          </w:tcPr>
          <w:p w14:paraId="019E72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8F072C" w14:textId="77777777" w:rsidTr="000124C3">
        <w:trPr>
          <w:trHeight w:val="300"/>
        </w:trPr>
        <w:tc>
          <w:tcPr>
            <w:tcW w:w="960" w:type="dxa"/>
            <w:shd w:val="clear" w:color="auto" w:fill="auto"/>
            <w:noWrap/>
            <w:vAlign w:val="bottom"/>
            <w:hideMark/>
          </w:tcPr>
          <w:p w14:paraId="09258D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AF49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Ferdi</w:t>
            </w:r>
          </w:p>
        </w:tc>
        <w:tc>
          <w:tcPr>
            <w:tcW w:w="1833" w:type="dxa"/>
            <w:shd w:val="clear" w:color="auto" w:fill="auto"/>
            <w:noWrap/>
            <w:vAlign w:val="bottom"/>
            <w:hideMark/>
          </w:tcPr>
          <w:p w14:paraId="5FB476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Samir</w:t>
            </w:r>
          </w:p>
        </w:tc>
        <w:tc>
          <w:tcPr>
            <w:tcW w:w="3619" w:type="dxa"/>
            <w:shd w:val="clear" w:color="auto" w:fill="auto"/>
            <w:noWrap/>
            <w:vAlign w:val="bottom"/>
            <w:hideMark/>
          </w:tcPr>
          <w:p w14:paraId="2945E3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Belgium. LLC</w:t>
            </w:r>
          </w:p>
        </w:tc>
        <w:tc>
          <w:tcPr>
            <w:tcW w:w="1176" w:type="dxa"/>
            <w:shd w:val="clear" w:color="auto" w:fill="auto"/>
            <w:noWrap/>
            <w:vAlign w:val="bottom"/>
            <w:hideMark/>
          </w:tcPr>
          <w:p w14:paraId="792E4E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39A329B" w14:textId="77777777" w:rsidTr="000124C3">
        <w:trPr>
          <w:trHeight w:val="300"/>
        </w:trPr>
        <w:tc>
          <w:tcPr>
            <w:tcW w:w="960" w:type="dxa"/>
            <w:shd w:val="clear" w:color="auto" w:fill="auto"/>
            <w:noWrap/>
            <w:vAlign w:val="bottom"/>
            <w:hideMark/>
          </w:tcPr>
          <w:p w14:paraId="0A12CF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EA08B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Flander</w:t>
            </w:r>
          </w:p>
        </w:tc>
        <w:tc>
          <w:tcPr>
            <w:tcW w:w="1833" w:type="dxa"/>
            <w:shd w:val="clear" w:color="auto" w:fill="auto"/>
            <w:noWrap/>
            <w:vAlign w:val="bottom"/>
            <w:hideMark/>
          </w:tcPr>
          <w:p w14:paraId="40098F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Andreas</w:t>
            </w:r>
          </w:p>
        </w:tc>
        <w:tc>
          <w:tcPr>
            <w:tcW w:w="3619" w:type="dxa"/>
            <w:shd w:val="clear" w:color="auto" w:fill="auto"/>
            <w:noWrap/>
            <w:vAlign w:val="bottom"/>
            <w:hideMark/>
          </w:tcPr>
          <w:p w14:paraId="49DC24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BDBOS</w:t>
            </w:r>
          </w:p>
        </w:tc>
        <w:tc>
          <w:tcPr>
            <w:tcW w:w="1176" w:type="dxa"/>
            <w:shd w:val="clear" w:color="auto" w:fill="auto"/>
            <w:noWrap/>
            <w:vAlign w:val="bottom"/>
            <w:hideMark/>
          </w:tcPr>
          <w:p w14:paraId="1D64EB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B7B7B4" w14:textId="77777777" w:rsidTr="000124C3">
        <w:trPr>
          <w:trHeight w:val="300"/>
        </w:trPr>
        <w:tc>
          <w:tcPr>
            <w:tcW w:w="960" w:type="dxa"/>
            <w:shd w:val="clear" w:color="auto" w:fill="auto"/>
            <w:noWrap/>
            <w:vAlign w:val="bottom"/>
            <w:hideMark/>
          </w:tcPr>
          <w:p w14:paraId="0D9438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A54F2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Foti</w:t>
            </w:r>
          </w:p>
        </w:tc>
        <w:tc>
          <w:tcPr>
            <w:tcW w:w="1833" w:type="dxa"/>
            <w:shd w:val="clear" w:color="auto" w:fill="auto"/>
            <w:noWrap/>
            <w:vAlign w:val="bottom"/>
            <w:hideMark/>
          </w:tcPr>
          <w:p w14:paraId="77EE08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George</w:t>
            </w:r>
          </w:p>
        </w:tc>
        <w:tc>
          <w:tcPr>
            <w:tcW w:w="3619" w:type="dxa"/>
            <w:shd w:val="clear" w:color="auto" w:fill="auto"/>
            <w:noWrap/>
            <w:vAlign w:val="bottom"/>
            <w:hideMark/>
          </w:tcPr>
          <w:p w14:paraId="01C7E3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Nanjing Ericsson Panda Com Ltd</w:t>
            </w:r>
          </w:p>
        </w:tc>
        <w:tc>
          <w:tcPr>
            <w:tcW w:w="1176" w:type="dxa"/>
            <w:shd w:val="clear" w:color="auto" w:fill="auto"/>
            <w:noWrap/>
            <w:vAlign w:val="bottom"/>
            <w:hideMark/>
          </w:tcPr>
          <w:p w14:paraId="6C809A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B31F6D" w14:textId="77777777" w:rsidTr="000124C3">
        <w:trPr>
          <w:trHeight w:val="300"/>
        </w:trPr>
        <w:tc>
          <w:tcPr>
            <w:tcW w:w="960" w:type="dxa"/>
            <w:shd w:val="clear" w:color="auto" w:fill="auto"/>
            <w:noWrap/>
            <w:vAlign w:val="bottom"/>
            <w:hideMark/>
          </w:tcPr>
          <w:p w14:paraId="4F0F2F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4AFB3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Gadgil</w:t>
            </w:r>
          </w:p>
        </w:tc>
        <w:tc>
          <w:tcPr>
            <w:tcW w:w="1833" w:type="dxa"/>
            <w:shd w:val="clear" w:color="auto" w:fill="auto"/>
            <w:noWrap/>
            <w:vAlign w:val="bottom"/>
            <w:hideMark/>
          </w:tcPr>
          <w:p w14:paraId="33806C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Shubhada</w:t>
            </w:r>
          </w:p>
        </w:tc>
        <w:tc>
          <w:tcPr>
            <w:tcW w:w="3619" w:type="dxa"/>
            <w:shd w:val="clear" w:color="auto" w:fill="auto"/>
            <w:noWrap/>
            <w:vAlign w:val="bottom"/>
            <w:hideMark/>
          </w:tcPr>
          <w:p w14:paraId="60CA48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4B5908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3FE3E84" w14:textId="77777777" w:rsidTr="000124C3">
        <w:trPr>
          <w:trHeight w:val="300"/>
        </w:trPr>
        <w:tc>
          <w:tcPr>
            <w:tcW w:w="960" w:type="dxa"/>
            <w:shd w:val="clear" w:color="auto" w:fill="auto"/>
            <w:noWrap/>
            <w:vAlign w:val="bottom"/>
            <w:hideMark/>
          </w:tcPr>
          <w:p w14:paraId="3FC95D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B18E8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Gadhai</w:t>
            </w:r>
          </w:p>
        </w:tc>
        <w:tc>
          <w:tcPr>
            <w:tcW w:w="1833" w:type="dxa"/>
            <w:shd w:val="clear" w:color="auto" w:fill="auto"/>
            <w:noWrap/>
            <w:vAlign w:val="bottom"/>
            <w:hideMark/>
          </w:tcPr>
          <w:p w14:paraId="759519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Shyam Vijay</w:t>
            </w:r>
          </w:p>
        </w:tc>
        <w:tc>
          <w:tcPr>
            <w:tcW w:w="3619" w:type="dxa"/>
            <w:shd w:val="clear" w:color="auto" w:fill="auto"/>
            <w:noWrap/>
            <w:vAlign w:val="bottom"/>
            <w:hideMark/>
          </w:tcPr>
          <w:p w14:paraId="73F4DF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Kanpur</w:t>
            </w:r>
          </w:p>
        </w:tc>
        <w:tc>
          <w:tcPr>
            <w:tcW w:w="1176" w:type="dxa"/>
            <w:shd w:val="clear" w:color="auto" w:fill="auto"/>
            <w:noWrap/>
            <w:vAlign w:val="bottom"/>
            <w:hideMark/>
          </w:tcPr>
          <w:p w14:paraId="142BEB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EFBB806" w14:textId="77777777" w:rsidTr="000124C3">
        <w:trPr>
          <w:trHeight w:val="300"/>
        </w:trPr>
        <w:tc>
          <w:tcPr>
            <w:tcW w:w="960" w:type="dxa"/>
            <w:shd w:val="clear" w:color="auto" w:fill="auto"/>
            <w:noWrap/>
            <w:vAlign w:val="bottom"/>
            <w:hideMark/>
          </w:tcPr>
          <w:p w14:paraId="7BB13D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9A062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Gkatzikis</w:t>
            </w:r>
          </w:p>
        </w:tc>
        <w:tc>
          <w:tcPr>
            <w:tcW w:w="1833" w:type="dxa"/>
            <w:shd w:val="clear" w:color="auto" w:fill="auto"/>
            <w:noWrap/>
            <w:vAlign w:val="bottom"/>
            <w:hideMark/>
          </w:tcPr>
          <w:p w14:paraId="78EC6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Lazaros</w:t>
            </w:r>
          </w:p>
        </w:tc>
        <w:tc>
          <w:tcPr>
            <w:tcW w:w="3619" w:type="dxa"/>
            <w:shd w:val="clear" w:color="auto" w:fill="auto"/>
            <w:noWrap/>
            <w:vAlign w:val="bottom"/>
            <w:hideMark/>
          </w:tcPr>
          <w:p w14:paraId="218ABA0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ENERGY COMMUNITY BESSARION Ltd</w:t>
            </w:r>
          </w:p>
        </w:tc>
        <w:tc>
          <w:tcPr>
            <w:tcW w:w="1176" w:type="dxa"/>
            <w:shd w:val="clear" w:color="auto" w:fill="auto"/>
            <w:noWrap/>
            <w:vAlign w:val="bottom"/>
            <w:hideMark/>
          </w:tcPr>
          <w:p w14:paraId="620FB0B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67419F" w14:textId="77777777" w:rsidTr="000124C3">
        <w:trPr>
          <w:trHeight w:val="300"/>
        </w:trPr>
        <w:tc>
          <w:tcPr>
            <w:tcW w:w="960" w:type="dxa"/>
            <w:shd w:val="clear" w:color="auto" w:fill="auto"/>
            <w:noWrap/>
            <w:vAlign w:val="bottom"/>
            <w:hideMark/>
          </w:tcPr>
          <w:p w14:paraId="69CF79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778BD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Goix</w:t>
            </w:r>
          </w:p>
        </w:tc>
        <w:tc>
          <w:tcPr>
            <w:tcW w:w="1833" w:type="dxa"/>
            <w:shd w:val="clear" w:color="auto" w:fill="auto"/>
            <w:noWrap/>
            <w:vAlign w:val="bottom"/>
            <w:hideMark/>
          </w:tcPr>
          <w:p w14:paraId="4E1DAA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Laurent Walter</w:t>
            </w:r>
          </w:p>
        </w:tc>
        <w:tc>
          <w:tcPr>
            <w:tcW w:w="3619" w:type="dxa"/>
            <w:shd w:val="clear" w:color="auto" w:fill="auto"/>
            <w:noWrap/>
            <w:vAlign w:val="bottom"/>
            <w:hideMark/>
          </w:tcPr>
          <w:p w14:paraId="6316E9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Japan</w:t>
            </w:r>
          </w:p>
        </w:tc>
        <w:tc>
          <w:tcPr>
            <w:tcW w:w="1176" w:type="dxa"/>
            <w:shd w:val="clear" w:color="auto" w:fill="auto"/>
            <w:noWrap/>
            <w:vAlign w:val="bottom"/>
            <w:hideMark/>
          </w:tcPr>
          <w:p w14:paraId="0103DD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E70AF81" w14:textId="77777777" w:rsidTr="000124C3">
        <w:trPr>
          <w:trHeight w:val="300"/>
        </w:trPr>
        <w:tc>
          <w:tcPr>
            <w:tcW w:w="960" w:type="dxa"/>
            <w:shd w:val="clear" w:color="auto" w:fill="auto"/>
            <w:noWrap/>
            <w:vAlign w:val="bottom"/>
            <w:hideMark/>
          </w:tcPr>
          <w:p w14:paraId="704D32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C84FD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Goldberg</w:t>
            </w:r>
          </w:p>
        </w:tc>
        <w:tc>
          <w:tcPr>
            <w:tcW w:w="1833" w:type="dxa"/>
            <w:shd w:val="clear" w:color="auto" w:fill="auto"/>
            <w:noWrap/>
            <w:vAlign w:val="bottom"/>
            <w:hideMark/>
          </w:tcPr>
          <w:p w14:paraId="74FF61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Martin</w:t>
            </w:r>
          </w:p>
        </w:tc>
        <w:tc>
          <w:tcPr>
            <w:tcW w:w="3619" w:type="dxa"/>
            <w:shd w:val="clear" w:color="auto" w:fill="auto"/>
            <w:noWrap/>
            <w:vAlign w:val="bottom"/>
            <w:hideMark/>
          </w:tcPr>
          <w:p w14:paraId="04592C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National Security Agency</w:t>
            </w:r>
          </w:p>
        </w:tc>
        <w:tc>
          <w:tcPr>
            <w:tcW w:w="1176" w:type="dxa"/>
            <w:shd w:val="clear" w:color="auto" w:fill="auto"/>
            <w:noWrap/>
            <w:vAlign w:val="bottom"/>
            <w:hideMark/>
          </w:tcPr>
          <w:p w14:paraId="6C0387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BC91C0" w14:textId="77777777" w:rsidTr="000124C3">
        <w:trPr>
          <w:trHeight w:val="300"/>
        </w:trPr>
        <w:tc>
          <w:tcPr>
            <w:tcW w:w="960" w:type="dxa"/>
            <w:shd w:val="clear" w:color="auto" w:fill="auto"/>
            <w:noWrap/>
            <w:vAlign w:val="bottom"/>
            <w:hideMark/>
          </w:tcPr>
          <w:p w14:paraId="2409C8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26615C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Goldner</w:t>
            </w:r>
          </w:p>
        </w:tc>
        <w:tc>
          <w:tcPr>
            <w:tcW w:w="1833" w:type="dxa"/>
            <w:shd w:val="clear" w:color="auto" w:fill="auto"/>
            <w:noWrap/>
            <w:vAlign w:val="bottom"/>
            <w:hideMark/>
          </w:tcPr>
          <w:p w14:paraId="001995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Alla</w:t>
            </w:r>
          </w:p>
        </w:tc>
        <w:tc>
          <w:tcPr>
            <w:tcW w:w="3619" w:type="dxa"/>
            <w:shd w:val="clear" w:color="auto" w:fill="auto"/>
            <w:noWrap/>
            <w:vAlign w:val="bottom"/>
            <w:hideMark/>
          </w:tcPr>
          <w:p w14:paraId="707B76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Beijing</w:t>
            </w:r>
          </w:p>
        </w:tc>
        <w:tc>
          <w:tcPr>
            <w:tcW w:w="1176" w:type="dxa"/>
            <w:shd w:val="clear" w:color="auto" w:fill="auto"/>
            <w:noWrap/>
            <w:vAlign w:val="bottom"/>
            <w:hideMark/>
          </w:tcPr>
          <w:p w14:paraId="4B8844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812D407" w14:textId="77777777" w:rsidTr="000124C3">
        <w:trPr>
          <w:trHeight w:val="300"/>
        </w:trPr>
        <w:tc>
          <w:tcPr>
            <w:tcW w:w="960" w:type="dxa"/>
            <w:shd w:val="clear" w:color="auto" w:fill="auto"/>
            <w:noWrap/>
            <w:vAlign w:val="bottom"/>
            <w:hideMark/>
          </w:tcPr>
          <w:p w14:paraId="6E3049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D7B74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Gong</w:t>
            </w:r>
          </w:p>
        </w:tc>
        <w:tc>
          <w:tcPr>
            <w:tcW w:w="1833" w:type="dxa"/>
            <w:shd w:val="clear" w:color="auto" w:fill="auto"/>
            <w:noWrap/>
            <w:vAlign w:val="bottom"/>
            <w:hideMark/>
          </w:tcPr>
          <w:p w14:paraId="142161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Yubing</w:t>
            </w:r>
          </w:p>
        </w:tc>
        <w:tc>
          <w:tcPr>
            <w:tcW w:w="3619" w:type="dxa"/>
            <w:shd w:val="clear" w:color="auto" w:fill="auto"/>
            <w:noWrap/>
            <w:vAlign w:val="bottom"/>
            <w:hideMark/>
          </w:tcPr>
          <w:p w14:paraId="5F9B19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Communications</w:t>
            </w:r>
          </w:p>
        </w:tc>
        <w:tc>
          <w:tcPr>
            <w:tcW w:w="1176" w:type="dxa"/>
            <w:shd w:val="clear" w:color="auto" w:fill="auto"/>
            <w:noWrap/>
            <w:vAlign w:val="bottom"/>
            <w:hideMark/>
          </w:tcPr>
          <w:p w14:paraId="5C35D3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14477E6" w14:textId="77777777" w:rsidTr="000124C3">
        <w:trPr>
          <w:trHeight w:val="300"/>
        </w:trPr>
        <w:tc>
          <w:tcPr>
            <w:tcW w:w="960" w:type="dxa"/>
            <w:shd w:val="clear" w:color="auto" w:fill="auto"/>
            <w:noWrap/>
            <w:vAlign w:val="bottom"/>
            <w:hideMark/>
          </w:tcPr>
          <w:p w14:paraId="255CC3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2CD46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Gonzalez</w:t>
            </w:r>
          </w:p>
        </w:tc>
        <w:tc>
          <w:tcPr>
            <w:tcW w:w="1833" w:type="dxa"/>
            <w:shd w:val="clear" w:color="auto" w:fill="auto"/>
            <w:noWrap/>
            <w:vAlign w:val="bottom"/>
            <w:hideMark/>
          </w:tcPr>
          <w:p w14:paraId="48037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Veronica</w:t>
            </w:r>
          </w:p>
        </w:tc>
        <w:tc>
          <w:tcPr>
            <w:tcW w:w="3619" w:type="dxa"/>
            <w:shd w:val="clear" w:color="auto" w:fill="auto"/>
            <w:noWrap/>
            <w:vAlign w:val="bottom"/>
            <w:hideMark/>
          </w:tcPr>
          <w:p w14:paraId="490EB6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GmbH</w:t>
            </w:r>
          </w:p>
        </w:tc>
        <w:tc>
          <w:tcPr>
            <w:tcW w:w="1176" w:type="dxa"/>
            <w:shd w:val="clear" w:color="auto" w:fill="auto"/>
            <w:noWrap/>
            <w:vAlign w:val="bottom"/>
            <w:hideMark/>
          </w:tcPr>
          <w:p w14:paraId="548DDC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8FD7C0" w14:textId="77777777" w:rsidTr="000124C3">
        <w:trPr>
          <w:trHeight w:val="300"/>
        </w:trPr>
        <w:tc>
          <w:tcPr>
            <w:tcW w:w="960" w:type="dxa"/>
            <w:shd w:val="clear" w:color="auto" w:fill="auto"/>
            <w:noWrap/>
            <w:vAlign w:val="bottom"/>
            <w:hideMark/>
          </w:tcPr>
          <w:p w14:paraId="1AB88C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4EBF0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Gray</w:t>
            </w:r>
          </w:p>
        </w:tc>
        <w:tc>
          <w:tcPr>
            <w:tcW w:w="1833" w:type="dxa"/>
            <w:shd w:val="clear" w:color="auto" w:fill="auto"/>
            <w:noWrap/>
            <w:vAlign w:val="bottom"/>
            <w:hideMark/>
          </w:tcPr>
          <w:p w14:paraId="5A75EF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Jeffrey</w:t>
            </w:r>
          </w:p>
        </w:tc>
        <w:tc>
          <w:tcPr>
            <w:tcW w:w="3619" w:type="dxa"/>
            <w:shd w:val="clear" w:color="auto" w:fill="auto"/>
            <w:noWrap/>
            <w:vAlign w:val="bottom"/>
            <w:hideMark/>
          </w:tcPr>
          <w:p w14:paraId="796991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61FAB8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B551BCF" w14:textId="77777777" w:rsidTr="000124C3">
        <w:trPr>
          <w:trHeight w:val="300"/>
        </w:trPr>
        <w:tc>
          <w:tcPr>
            <w:tcW w:w="960" w:type="dxa"/>
            <w:shd w:val="clear" w:color="auto" w:fill="auto"/>
            <w:noWrap/>
            <w:vAlign w:val="bottom"/>
            <w:hideMark/>
          </w:tcPr>
          <w:p w14:paraId="2B54CD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F6403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w:t>
            </w:r>
          </w:p>
        </w:tc>
        <w:tc>
          <w:tcPr>
            <w:tcW w:w="1833" w:type="dxa"/>
            <w:shd w:val="clear" w:color="auto" w:fill="auto"/>
            <w:noWrap/>
            <w:vAlign w:val="bottom"/>
            <w:hideMark/>
          </w:tcPr>
          <w:p w14:paraId="6AE902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Hyeonmo</w:t>
            </w:r>
          </w:p>
        </w:tc>
        <w:tc>
          <w:tcPr>
            <w:tcW w:w="3619" w:type="dxa"/>
            <w:shd w:val="clear" w:color="auto" w:fill="auto"/>
            <w:noWrap/>
            <w:vAlign w:val="bottom"/>
            <w:hideMark/>
          </w:tcPr>
          <w:p w14:paraId="0813BC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7829EC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B1B3A0F" w14:textId="77777777" w:rsidTr="000124C3">
        <w:trPr>
          <w:trHeight w:val="300"/>
        </w:trPr>
        <w:tc>
          <w:tcPr>
            <w:tcW w:w="960" w:type="dxa"/>
            <w:shd w:val="clear" w:color="auto" w:fill="auto"/>
            <w:noWrap/>
            <w:vAlign w:val="bottom"/>
            <w:hideMark/>
          </w:tcPr>
          <w:p w14:paraId="0B18C2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E764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w:t>
            </w:r>
          </w:p>
        </w:tc>
        <w:tc>
          <w:tcPr>
            <w:tcW w:w="1833" w:type="dxa"/>
            <w:shd w:val="clear" w:color="auto" w:fill="auto"/>
            <w:noWrap/>
            <w:vAlign w:val="bottom"/>
            <w:hideMark/>
          </w:tcPr>
          <w:p w14:paraId="7AFBF6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Hongjun</w:t>
            </w:r>
          </w:p>
        </w:tc>
        <w:tc>
          <w:tcPr>
            <w:tcW w:w="3619" w:type="dxa"/>
            <w:shd w:val="clear" w:color="auto" w:fill="auto"/>
            <w:noWrap/>
            <w:vAlign w:val="bottom"/>
            <w:hideMark/>
          </w:tcPr>
          <w:p w14:paraId="2F3A12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Hytera Communications Corp.</w:t>
            </w:r>
          </w:p>
        </w:tc>
        <w:tc>
          <w:tcPr>
            <w:tcW w:w="1176" w:type="dxa"/>
            <w:shd w:val="clear" w:color="auto" w:fill="auto"/>
            <w:noWrap/>
            <w:vAlign w:val="bottom"/>
            <w:hideMark/>
          </w:tcPr>
          <w:p w14:paraId="61F18F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B7851A" w14:textId="77777777" w:rsidTr="000124C3">
        <w:trPr>
          <w:trHeight w:val="300"/>
        </w:trPr>
        <w:tc>
          <w:tcPr>
            <w:tcW w:w="960" w:type="dxa"/>
            <w:shd w:val="clear" w:color="auto" w:fill="auto"/>
            <w:noWrap/>
            <w:vAlign w:val="bottom"/>
            <w:hideMark/>
          </w:tcPr>
          <w:p w14:paraId="2E8EFE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EB455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274756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Boren</w:t>
            </w:r>
          </w:p>
        </w:tc>
        <w:tc>
          <w:tcPr>
            <w:tcW w:w="3619" w:type="dxa"/>
            <w:shd w:val="clear" w:color="auto" w:fill="auto"/>
            <w:noWrap/>
            <w:vAlign w:val="bottom"/>
            <w:hideMark/>
          </w:tcPr>
          <w:p w14:paraId="76BBA9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Hangzhou Mengyuxiang</w:t>
            </w:r>
          </w:p>
        </w:tc>
        <w:tc>
          <w:tcPr>
            <w:tcW w:w="1176" w:type="dxa"/>
            <w:shd w:val="clear" w:color="auto" w:fill="auto"/>
            <w:noWrap/>
            <w:vAlign w:val="bottom"/>
            <w:hideMark/>
          </w:tcPr>
          <w:p w14:paraId="186549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B5EEB3" w14:textId="77777777" w:rsidTr="000124C3">
        <w:trPr>
          <w:trHeight w:val="300"/>
        </w:trPr>
        <w:tc>
          <w:tcPr>
            <w:tcW w:w="960" w:type="dxa"/>
            <w:shd w:val="clear" w:color="auto" w:fill="auto"/>
            <w:noWrap/>
            <w:vAlign w:val="bottom"/>
            <w:hideMark/>
          </w:tcPr>
          <w:p w14:paraId="1B79E5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E54FC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0D739B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Ivy</w:t>
            </w:r>
          </w:p>
        </w:tc>
        <w:tc>
          <w:tcPr>
            <w:tcW w:w="3619" w:type="dxa"/>
            <w:shd w:val="clear" w:color="auto" w:fill="auto"/>
            <w:noWrap/>
            <w:vAlign w:val="bottom"/>
            <w:hideMark/>
          </w:tcPr>
          <w:p w14:paraId="272C0C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Inc</w:t>
            </w:r>
          </w:p>
        </w:tc>
        <w:tc>
          <w:tcPr>
            <w:tcW w:w="1176" w:type="dxa"/>
            <w:shd w:val="clear" w:color="auto" w:fill="auto"/>
            <w:noWrap/>
            <w:vAlign w:val="bottom"/>
            <w:hideMark/>
          </w:tcPr>
          <w:p w14:paraId="5FDC0B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42BBD6A" w14:textId="77777777" w:rsidTr="000124C3">
        <w:trPr>
          <w:trHeight w:val="300"/>
        </w:trPr>
        <w:tc>
          <w:tcPr>
            <w:tcW w:w="960" w:type="dxa"/>
            <w:shd w:val="clear" w:color="auto" w:fill="auto"/>
            <w:noWrap/>
            <w:vAlign w:val="bottom"/>
            <w:hideMark/>
          </w:tcPr>
          <w:p w14:paraId="3992F9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677D7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Guo</w:t>
            </w:r>
          </w:p>
        </w:tc>
        <w:tc>
          <w:tcPr>
            <w:tcW w:w="1833" w:type="dxa"/>
            <w:shd w:val="clear" w:color="auto" w:fill="auto"/>
            <w:noWrap/>
            <w:vAlign w:val="bottom"/>
            <w:hideMark/>
          </w:tcPr>
          <w:p w14:paraId="4EA015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3619" w:type="dxa"/>
            <w:shd w:val="clear" w:color="auto" w:fill="auto"/>
            <w:noWrap/>
            <w:vAlign w:val="bottom"/>
            <w:hideMark/>
          </w:tcPr>
          <w:p w14:paraId="6E6B19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Belgium SA/NV</w:t>
            </w:r>
          </w:p>
        </w:tc>
        <w:tc>
          <w:tcPr>
            <w:tcW w:w="1176" w:type="dxa"/>
            <w:shd w:val="clear" w:color="auto" w:fill="auto"/>
            <w:noWrap/>
            <w:vAlign w:val="bottom"/>
            <w:hideMark/>
          </w:tcPr>
          <w:p w14:paraId="1DC9DC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5A5F80" w14:textId="77777777" w:rsidTr="000124C3">
        <w:trPr>
          <w:trHeight w:val="300"/>
        </w:trPr>
        <w:tc>
          <w:tcPr>
            <w:tcW w:w="960" w:type="dxa"/>
            <w:shd w:val="clear" w:color="auto" w:fill="auto"/>
            <w:noWrap/>
            <w:vAlign w:val="bottom"/>
            <w:hideMark/>
          </w:tcPr>
          <w:p w14:paraId="7D0E7A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F74D4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Guttman</w:t>
            </w:r>
          </w:p>
        </w:tc>
        <w:tc>
          <w:tcPr>
            <w:tcW w:w="1833" w:type="dxa"/>
            <w:shd w:val="clear" w:color="auto" w:fill="auto"/>
            <w:noWrap/>
            <w:vAlign w:val="bottom"/>
            <w:hideMark/>
          </w:tcPr>
          <w:p w14:paraId="30193C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Erik</w:t>
            </w:r>
          </w:p>
        </w:tc>
        <w:tc>
          <w:tcPr>
            <w:tcW w:w="3619" w:type="dxa"/>
            <w:shd w:val="clear" w:color="auto" w:fill="auto"/>
            <w:noWrap/>
            <w:vAlign w:val="bottom"/>
            <w:hideMark/>
          </w:tcPr>
          <w:p w14:paraId="532C06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Samsung Electronics GmbH</w:t>
            </w:r>
          </w:p>
        </w:tc>
        <w:tc>
          <w:tcPr>
            <w:tcW w:w="1176" w:type="dxa"/>
            <w:shd w:val="clear" w:color="auto" w:fill="auto"/>
            <w:noWrap/>
            <w:vAlign w:val="bottom"/>
            <w:hideMark/>
          </w:tcPr>
          <w:p w14:paraId="5B0CFD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4F6B036" w14:textId="77777777" w:rsidTr="000124C3">
        <w:trPr>
          <w:trHeight w:val="300"/>
        </w:trPr>
        <w:tc>
          <w:tcPr>
            <w:tcW w:w="960" w:type="dxa"/>
            <w:shd w:val="clear" w:color="auto" w:fill="auto"/>
            <w:noWrap/>
            <w:vAlign w:val="bottom"/>
            <w:hideMark/>
          </w:tcPr>
          <w:p w14:paraId="520E80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160A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Hall</w:t>
            </w:r>
          </w:p>
        </w:tc>
        <w:tc>
          <w:tcPr>
            <w:tcW w:w="1833" w:type="dxa"/>
            <w:shd w:val="clear" w:color="auto" w:fill="auto"/>
            <w:noWrap/>
            <w:vAlign w:val="bottom"/>
            <w:hideMark/>
          </w:tcPr>
          <w:p w14:paraId="44DFCB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Edward</w:t>
            </w:r>
          </w:p>
        </w:tc>
        <w:tc>
          <w:tcPr>
            <w:tcW w:w="3619" w:type="dxa"/>
            <w:shd w:val="clear" w:color="auto" w:fill="auto"/>
            <w:noWrap/>
            <w:vAlign w:val="bottom"/>
            <w:hideMark/>
          </w:tcPr>
          <w:p w14:paraId="58812E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Sweden AB</w:t>
            </w:r>
          </w:p>
        </w:tc>
        <w:tc>
          <w:tcPr>
            <w:tcW w:w="1176" w:type="dxa"/>
            <w:shd w:val="clear" w:color="auto" w:fill="auto"/>
            <w:noWrap/>
            <w:vAlign w:val="bottom"/>
            <w:hideMark/>
          </w:tcPr>
          <w:p w14:paraId="6EE93D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D581B9B" w14:textId="77777777" w:rsidTr="000124C3">
        <w:trPr>
          <w:trHeight w:val="300"/>
        </w:trPr>
        <w:tc>
          <w:tcPr>
            <w:tcW w:w="960" w:type="dxa"/>
            <w:shd w:val="clear" w:color="auto" w:fill="auto"/>
            <w:noWrap/>
            <w:vAlign w:val="bottom"/>
            <w:hideMark/>
          </w:tcPr>
          <w:p w14:paraId="06D2BD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DB0D5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Harris</w:t>
            </w:r>
          </w:p>
        </w:tc>
        <w:tc>
          <w:tcPr>
            <w:tcW w:w="1833" w:type="dxa"/>
            <w:shd w:val="clear" w:color="auto" w:fill="auto"/>
            <w:noWrap/>
            <w:vAlign w:val="bottom"/>
            <w:hideMark/>
          </w:tcPr>
          <w:p w14:paraId="6405BF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4B9668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VIAVI Solutions</w:t>
            </w:r>
          </w:p>
        </w:tc>
        <w:tc>
          <w:tcPr>
            <w:tcW w:w="1176" w:type="dxa"/>
            <w:shd w:val="clear" w:color="auto" w:fill="auto"/>
            <w:noWrap/>
            <w:vAlign w:val="bottom"/>
            <w:hideMark/>
          </w:tcPr>
          <w:p w14:paraId="643D43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30D0AB4" w14:textId="77777777" w:rsidTr="000124C3">
        <w:trPr>
          <w:trHeight w:val="300"/>
        </w:trPr>
        <w:tc>
          <w:tcPr>
            <w:tcW w:w="960" w:type="dxa"/>
            <w:shd w:val="clear" w:color="auto" w:fill="auto"/>
            <w:noWrap/>
            <w:vAlign w:val="bottom"/>
            <w:hideMark/>
          </w:tcPr>
          <w:p w14:paraId="5827D1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AACD8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Hassan</w:t>
            </w:r>
          </w:p>
        </w:tc>
        <w:tc>
          <w:tcPr>
            <w:tcW w:w="1833" w:type="dxa"/>
            <w:shd w:val="clear" w:color="auto" w:fill="auto"/>
            <w:noWrap/>
            <w:vAlign w:val="bottom"/>
            <w:hideMark/>
          </w:tcPr>
          <w:p w14:paraId="23EFD0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Khaled</w:t>
            </w:r>
          </w:p>
        </w:tc>
        <w:tc>
          <w:tcPr>
            <w:tcW w:w="3619" w:type="dxa"/>
            <w:shd w:val="clear" w:color="auto" w:fill="auto"/>
            <w:noWrap/>
            <w:vAlign w:val="bottom"/>
            <w:hideMark/>
          </w:tcPr>
          <w:p w14:paraId="422C4C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38878B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A438ADF" w14:textId="77777777" w:rsidTr="000124C3">
        <w:trPr>
          <w:trHeight w:val="300"/>
        </w:trPr>
        <w:tc>
          <w:tcPr>
            <w:tcW w:w="960" w:type="dxa"/>
            <w:shd w:val="clear" w:color="auto" w:fill="auto"/>
            <w:noWrap/>
            <w:vAlign w:val="bottom"/>
            <w:hideMark/>
          </w:tcPr>
          <w:p w14:paraId="666073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D392D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Hawbaker</w:t>
            </w:r>
          </w:p>
        </w:tc>
        <w:tc>
          <w:tcPr>
            <w:tcW w:w="1833" w:type="dxa"/>
            <w:shd w:val="clear" w:color="auto" w:fill="auto"/>
            <w:noWrap/>
            <w:vAlign w:val="bottom"/>
            <w:hideMark/>
          </w:tcPr>
          <w:p w14:paraId="358839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Tyler</w:t>
            </w:r>
          </w:p>
        </w:tc>
        <w:tc>
          <w:tcPr>
            <w:tcW w:w="3619" w:type="dxa"/>
            <w:shd w:val="clear" w:color="auto" w:fill="auto"/>
            <w:noWrap/>
            <w:vAlign w:val="bottom"/>
            <w:hideMark/>
          </w:tcPr>
          <w:p w14:paraId="461F18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320A90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D0BD644" w14:textId="77777777" w:rsidTr="000124C3">
        <w:trPr>
          <w:trHeight w:val="300"/>
        </w:trPr>
        <w:tc>
          <w:tcPr>
            <w:tcW w:w="960" w:type="dxa"/>
            <w:shd w:val="clear" w:color="auto" w:fill="auto"/>
            <w:noWrap/>
            <w:vAlign w:val="bottom"/>
            <w:hideMark/>
          </w:tcPr>
          <w:p w14:paraId="6C3367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B0ECA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Hédé</w:t>
            </w:r>
          </w:p>
        </w:tc>
        <w:tc>
          <w:tcPr>
            <w:tcW w:w="1833" w:type="dxa"/>
            <w:shd w:val="clear" w:color="auto" w:fill="auto"/>
            <w:noWrap/>
            <w:vAlign w:val="bottom"/>
            <w:hideMark/>
          </w:tcPr>
          <w:p w14:paraId="516BBB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Patrice</w:t>
            </w:r>
          </w:p>
        </w:tc>
        <w:tc>
          <w:tcPr>
            <w:tcW w:w="3619" w:type="dxa"/>
            <w:shd w:val="clear" w:color="auto" w:fill="auto"/>
            <w:noWrap/>
            <w:vAlign w:val="bottom"/>
            <w:hideMark/>
          </w:tcPr>
          <w:p w14:paraId="2D006F1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 GmbH</w:t>
            </w:r>
          </w:p>
        </w:tc>
        <w:tc>
          <w:tcPr>
            <w:tcW w:w="1176" w:type="dxa"/>
            <w:shd w:val="clear" w:color="auto" w:fill="auto"/>
            <w:noWrap/>
            <w:vAlign w:val="bottom"/>
            <w:hideMark/>
          </w:tcPr>
          <w:p w14:paraId="04B208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9E2A6D6" w14:textId="77777777" w:rsidTr="000124C3">
        <w:trPr>
          <w:trHeight w:val="300"/>
        </w:trPr>
        <w:tc>
          <w:tcPr>
            <w:tcW w:w="960" w:type="dxa"/>
            <w:shd w:val="clear" w:color="auto" w:fill="auto"/>
            <w:noWrap/>
            <w:vAlign w:val="bottom"/>
            <w:hideMark/>
          </w:tcPr>
          <w:p w14:paraId="0A27B4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042F0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Hedman</w:t>
            </w:r>
          </w:p>
        </w:tc>
        <w:tc>
          <w:tcPr>
            <w:tcW w:w="1833" w:type="dxa"/>
            <w:shd w:val="clear" w:color="auto" w:fill="auto"/>
            <w:noWrap/>
            <w:vAlign w:val="bottom"/>
            <w:hideMark/>
          </w:tcPr>
          <w:p w14:paraId="131DC6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Peter</w:t>
            </w:r>
          </w:p>
        </w:tc>
        <w:tc>
          <w:tcPr>
            <w:tcW w:w="3619" w:type="dxa"/>
            <w:shd w:val="clear" w:color="auto" w:fill="auto"/>
            <w:noWrap/>
            <w:vAlign w:val="bottom"/>
            <w:hideMark/>
          </w:tcPr>
          <w:p w14:paraId="784DC7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India Private Limited</w:t>
            </w:r>
          </w:p>
        </w:tc>
        <w:tc>
          <w:tcPr>
            <w:tcW w:w="1176" w:type="dxa"/>
            <w:shd w:val="clear" w:color="auto" w:fill="auto"/>
            <w:noWrap/>
            <w:vAlign w:val="bottom"/>
            <w:hideMark/>
          </w:tcPr>
          <w:p w14:paraId="5AFD7E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45DEF71" w14:textId="77777777" w:rsidTr="000124C3">
        <w:trPr>
          <w:trHeight w:val="300"/>
        </w:trPr>
        <w:tc>
          <w:tcPr>
            <w:tcW w:w="960" w:type="dxa"/>
            <w:shd w:val="clear" w:color="auto" w:fill="auto"/>
            <w:noWrap/>
            <w:vAlign w:val="bottom"/>
            <w:hideMark/>
          </w:tcPr>
          <w:p w14:paraId="172744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873E8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Hegde</w:t>
            </w:r>
          </w:p>
        </w:tc>
        <w:tc>
          <w:tcPr>
            <w:tcW w:w="1833" w:type="dxa"/>
            <w:shd w:val="clear" w:color="auto" w:fill="auto"/>
            <w:noWrap/>
            <w:vAlign w:val="bottom"/>
            <w:hideMark/>
          </w:tcPr>
          <w:p w14:paraId="71A3EA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385D90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787D92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F53ADE1" w14:textId="77777777" w:rsidTr="000124C3">
        <w:trPr>
          <w:trHeight w:val="300"/>
        </w:trPr>
        <w:tc>
          <w:tcPr>
            <w:tcW w:w="960" w:type="dxa"/>
            <w:shd w:val="clear" w:color="auto" w:fill="auto"/>
            <w:noWrap/>
            <w:vAlign w:val="bottom"/>
            <w:hideMark/>
          </w:tcPr>
          <w:p w14:paraId="22B777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38089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Henry</w:t>
            </w:r>
          </w:p>
        </w:tc>
        <w:tc>
          <w:tcPr>
            <w:tcW w:w="1833" w:type="dxa"/>
            <w:shd w:val="clear" w:color="auto" w:fill="auto"/>
            <w:noWrap/>
            <w:vAlign w:val="bottom"/>
            <w:hideMark/>
          </w:tcPr>
          <w:p w14:paraId="252ABB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w:t>
            </w:r>
          </w:p>
        </w:tc>
        <w:tc>
          <w:tcPr>
            <w:tcW w:w="3619" w:type="dxa"/>
            <w:shd w:val="clear" w:color="auto" w:fill="auto"/>
            <w:noWrap/>
            <w:vAlign w:val="bottom"/>
            <w:hideMark/>
          </w:tcPr>
          <w:p w14:paraId="736305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NTIA</w:t>
            </w:r>
          </w:p>
        </w:tc>
        <w:tc>
          <w:tcPr>
            <w:tcW w:w="1176" w:type="dxa"/>
            <w:shd w:val="clear" w:color="auto" w:fill="auto"/>
            <w:noWrap/>
            <w:vAlign w:val="bottom"/>
            <w:hideMark/>
          </w:tcPr>
          <w:p w14:paraId="38E25E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04C74D0" w14:textId="77777777" w:rsidTr="000124C3">
        <w:trPr>
          <w:trHeight w:val="300"/>
        </w:trPr>
        <w:tc>
          <w:tcPr>
            <w:tcW w:w="960" w:type="dxa"/>
            <w:shd w:val="clear" w:color="auto" w:fill="auto"/>
            <w:noWrap/>
            <w:vAlign w:val="bottom"/>
            <w:hideMark/>
          </w:tcPr>
          <w:p w14:paraId="284287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57EF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Hicks</w:t>
            </w:r>
          </w:p>
        </w:tc>
        <w:tc>
          <w:tcPr>
            <w:tcW w:w="1833" w:type="dxa"/>
            <w:shd w:val="clear" w:color="auto" w:fill="auto"/>
            <w:noWrap/>
            <w:vAlign w:val="bottom"/>
            <w:hideMark/>
          </w:tcPr>
          <w:p w14:paraId="178792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Simon</w:t>
            </w:r>
          </w:p>
        </w:tc>
        <w:tc>
          <w:tcPr>
            <w:tcW w:w="3619" w:type="dxa"/>
            <w:shd w:val="clear" w:color="auto" w:fill="auto"/>
            <w:noWrap/>
            <w:vAlign w:val="bottom"/>
            <w:hideMark/>
          </w:tcPr>
          <w:p w14:paraId="47162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391471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17AF4CE" w14:textId="77777777" w:rsidTr="000124C3">
        <w:trPr>
          <w:trHeight w:val="300"/>
        </w:trPr>
        <w:tc>
          <w:tcPr>
            <w:tcW w:w="960" w:type="dxa"/>
            <w:shd w:val="clear" w:color="auto" w:fill="auto"/>
            <w:noWrap/>
            <w:vAlign w:val="bottom"/>
            <w:hideMark/>
          </w:tcPr>
          <w:p w14:paraId="702A2C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CF900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Hiegel</w:t>
            </w:r>
          </w:p>
        </w:tc>
        <w:tc>
          <w:tcPr>
            <w:tcW w:w="1833" w:type="dxa"/>
            <w:shd w:val="clear" w:color="auto" w:fill="auto"/>
            <w:noWrap/>
            <w:vAlign w:val="bottom"/>
            <w:hideMark/>
          </w:tcPr>
          <w:p w14:paraId="17A00F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Aldric</w:t>
            </w:r>
          </w:p>
        </w:tc>
        <w:tc>
          <w:tcPr>
            <w:tcW w:w="3619" w:type="dxa"/>
            <w:shd w:val="clear" w:color="auto" w:fill="auto"/>
            <w:noWrap/>
            <w:vAlign w:val="bottom"/>
            <w:hideMark/>
          </w:tcPr>
          <w:p w14:paraId="72793A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2FD174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2A6AAA8" w14:textId="77777777" w:rsidTr="000124C3">
        <w:trPr>
          <w:trHeight w:val="300"/>
        </w:trPr>
        <w:tc>
          <w:tcPr>
            <w:tcW w:w="960" w:type="dxa"/>
            <w:shd w:val="clear" w:color="auto" w:fill="auto"/>
            <w:noWrap/>
            <w:vAlign w:val="bottom"/>
            <w:hideMark/>
          </w:tcPr>
          <w:p w14:paraId="350E40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EDBBA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Holmström</w:t>
            </w:r>
          </w:p>
        </w:tc>
        <w:tc>
          <w:tcPr>
            <w:tcW w:w="1833" w:type="dxa"/>
            <w:shd w:val="clear" w:color="auto" w:fill="auto"/>
            <w:noWrap/>
            <w:vAlign w:val="bottom"/>
            <w:hideMark/>
          </w:tcPr>
          <w:p w14:paraId="4E8E94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Tomas</w:t>
            </w:r>
          </w:p>
        </w:tc>
        <w:tc>
          <w:tcPr>
            <w:tcW w:w="3619" w:type="dxa"/>
            <w:shd w:val="clear" w:color="auto" w:fill="auto"/>
            <w:noWrap/>
            <w:vAlign w:val="bottom"/>
            <w:hideMark/>
          </w:tcPr>
          <w:p w14:paraId="4EDAF7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Limited</w:t>
            </w:r>
          </w:p>
        </w:tc>
        <w:tc>
          <w:tcPr>
            <w:tcW w:w="1176" w:type="dxa"/>
            <w:shd w:val="clear" w:color="auto" w:fill="auto"/>
            <w:noWrap/>
            <w:vAlign w:val="bottom"/>
            <w:hideMark/>
          </w:tcPr>
          <w:p w14:paraId="416534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C1B4607" w14:textId="77777777" w:rsidTr="000124C3">
        <w:trPr>
          <w:trHeight w:val="300"/>
        </w:trPr>
        <w:tc>
          <w:tcPr>
            <w:tcW w:w="960" w:type="dxa"/>
            <w:shd w:val="clear" w:color="auto" w:fill="auto"/>
            <w:noWrap/>
            <w:vAlign w:val="bottom"/>
            <w:hideMark/>
          </w:tcPr>
          <w:p w14:paraId="2EEDCC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3C13E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Howell</w:t>
            </w:r>
          </w:p>
        </w:tc>
        <w:tc>
          <w:tcPr>
            <w:tcW w:w="1833" w:type="dxa"/>
            <w:shd w:val="clear" w:color="auto" w:fill="auto"/>
            <w:noWrap/>
            <w:vAlign w:val="bottom"/>
            <w:hideMark/>
          </w:tcPr>
          <w:p w14:paraId="57958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Andrew</w:t>
            </w:r>
          </w:p>
        </w:tc>
        <w:tc>
          <w:tcPr>
            <w:tcW w:w="3619" w:type="dxa"/>
            <w:shd w:val="clear" w:color="auto" w:fill="auto"/>
            <w:noWrap/>
            <w:vAlign w:val="bottom"/>
            <w:hideMark/>
          </w:tcPr>
          <w:p w14:paraId="1DF779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39F2A1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67AA362" w14:textId="77777777" w:rsidTr="000124C3">
        <w:trPr>
          <w:trHeight w:val="300"/>
        </w:trPr>
        <w:tc>
          <w:tcPr>
            <w:tcW w:w="960" w:type="dxa"/>
            <w:shd w:val="clear" w:color="auto" w:fill="auto"/>
            <w:noWrap/>
            <w:vAlign w:val="bottom"/>
            <w:hideMark/>
          </w:tcPr>
          <w:p w14:paraId="2D5A3D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9F18C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w:t>
            </w:r>
          </w:p>
        </w:tc>
        <w:tc>
          <w:tcPr>
            <w:tcW w:w="1833" w:type="dxa"/>
            <w:shd w:val="clear" w:color="auto" w:fill="auto"/>
            <w:noWrap/>
            <w:vAlign w:val="bottom"/>
            <w:hideMark/>
          </w:tcPr>
          <w:p w14:paraId="42BA2B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James</w:t>
            </w:r>
          </w:p>
        </w:tc>
        <w:tc>
          <w:tcPr>
            <w:tcW w:w="3619" w:type="dxa"/>
            <w:shd w:val="clear" w:color="auto" w:fill="auto"/>
            <w:noWrap/>
            <w:vAlign w:val="bottom"/>
            <w:hideMark/>
          </w:tcPr>
          <w:p w14:paraId="7B1F43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 Services, Inc.</w:t>
            </w:r>
          </w:p>
        </w:tc>
        <w:tc>
          <w:tcPr>
            <w:tcW w:w="1176" w:type="dxa"/>
            <w:shd w:val="clear" w:color="auto" w:fill="auto"/>
            <w:noWrap/>
            <w:vAlign w:val="bottom"/>
            <w:hideMark/>
          </w:tcPr>
          <w:p w14:paraId="796A1A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CDF4D4A" w14:textId="77777777" w:rsidTr="000124C3">
        <w:trPr>
          <w:trHeight w:val="300"/>
        </w:trPr>
        <w:tc>
          <w:tcPr>
            <w:tcW w:w="960" w:type="dxa"/>
            <w:shd w:val="clear" w:color="auto" w:fill="auto"/>
            <w:noWrap/>
            <w:vAlign w:val="bottom"/>
            <w:hideMark/>
          </w:tcPr>
          <w:p w14:paraId="59DAD6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B685A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Huang</w:t>
            </w:r>
          </w:p>
        </w:tc>
        <w:tc>
          <w:tcPr>
            <w:tcW w:w="1833" w:type="dxa"/>
            <w:shd w:val="clear" w:color="auto" w:fill="auto"/>
            <w:noWrap/>
            <w:vAlign w:val="bottom"/>
            <w:hideMark/>
          </w:tcPr>
          <w:p w14:paraId="2D656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Zhenning</w:t>
            </w:r>
          </w:p>
        </w:tc>
        <w:tc>
          <w:tcPr>
            <w:tcW w:w="3619" w:type="dxa"/>
            <w:shd w:val="clear" w:color="auto" w:fill="auto"/>
            <w:noWrap/>
            <w:vAlign w:val="bottom"/>
            <w:hideMark/>
          </w:tcPr>
          <w:p w14:paraId="25716B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(Suzhou) Software</w:t>
            </w:r>
          </w:p>
        </w:tc>
        <w:tc>
          <w:tcPr>
            <w:tcW w:w="1176" w:type="dxa"/>
            <w:shd w:val="clear" w:color="auto" w:fill="auto"/>
            <w:noWrap/>
            <w:vAlign w:val="bottom"/>
            <w:hideMark/>
          </w:tcPr>
          <w:p w14:paraId="0B3E37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5910456" w14:textId="77777777" w:rsidTr="000124C3">
        <w:trPr>
          <w:trHeight w:val="300"/>
        </w:trPr>
        <w:tc>
          <w:tcPr>
            <w:tcW w:w="960" w:type="dxa"/>
            <w:shd w:val="clear" w:color="auto" w:fill="auto"/>
            <w:noWrap/>
            <w:vAlign w:val="bottom"/>
            <w:hideMark/>
          </w:tcPr>
          <w:p w14:paraId="4DA513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F987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Ido</w:t>
            </w:r>
          </w:p>
        </w:tc>
        <w:tc>
          <w:tcPr>
            <w:tcW w:w="1833" w:type="dxa"/>
            <w:shd w:val="clear" w:color="auto" w:fill="auto"/>
            <w:noWrap/>
            <w:vAlign w:val="bottom"/>
            <w:hideMark/>
          </w:tcPr>
          <w:p w14:paraId="0FC544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Tetsuya</w:t>
            </w:r>
          </w:p>
        </w:tc>
        <w:tc>
          <w:tcPr>
            <w:tcW w:w="3619" w:type="dxa"/>
            <w:shd w:val="clear" w:color="auto" w:fill="auto"/>
            <w:noWrap/>
            <w:vAlign w:val="bottom"/>
            <w:hideMark/>
          </w:tcPr>
          <w:p w14:paraId="1DDA8A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NICT</w:t>
            </w:r>
          </w:p>
        </w:tc>
        <w:tc>
          <w:tcPr>
            <w:tcW w:w="1176" w:type="dxa"/>
            <w:shd w:val="clear" w:color="auto" w:fill="auto"/>
            <w:noWrap/>
            <w:vAlign w:val="bottom"/>
            <w:hideMark/>
          </w:tcPr>
          <w:p w14:paraId="63F2D2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69EBC75" w14:textId="77777777" w:rsidTr="000124C3">
        <w:trPr>
          <w:trHeight w:val="300"/>
        </w:trPr>
        <w:tc>
          <w:tcPr>
            <w:tcW w:w="960" w:type="dxa"/>
            <w:shd w:val="clear" w:color="auto" w:fill="auto"/>
            <w:noWrap/>
            <w:vAlign w:val="bottom"/>
            <w:hideMark/>
          </w:tcPr>
          <w:p w14:paraId="576048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3BA3C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Inoue</w:t>
            </w:r>
          </w:p>
        </w:tc>
        <w:tc>
          <w:tcPr>
            <w:tcW w:w="1833" w:type="dxa"/>
            <w:shd w:val="clear" w:color="auto" w:fill="auto"/>
            <w:noWrap/>
            <w:vAlign w:val="bottom"/>
            <w:hideMark/>
          </w:tcPr>
          <w:p w14:paraId="3AB953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Yoshihiro</w:t>
            </w:r>
          </w:p>
        </w:tc>
        <w:tc>
          <w:tcPr>
            <w:tcW w:w="3619" w:type="dxa"/>
            <w:shd w:val="clear" w:color="auto" w:fill="auto"/>
            <w:noWrap/>
            <w:vAlign w:val="bottom"/>
            <w:hideMark/>
          </w:tcPr>
          <w:p w14:paraId="72C69B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NTT-AT Corp.</w:t>
            </w:r>
          </w:p>
        </w:tc>
        <w:tc>
          <w:tcPr>
            <w:tcW w:w="1176" w:type="dxa"/>
            <w:shd w:val="clear" w:color="auto" w:fill="auto"/>
            <w:noWrap/>
            <w:vAlign w:val="bottom"/>
            <w:hideMark/>
          </w:tcPr>
          <w:p w14:paraId="4836BA8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78EFAF68" w14:textId="77777777" w:rsidTr="000124C3">
        <w:trPr>
          <w:trHeight w:val="300"/>
        </w:trPr>
        <w:tc>
          <w:tcPr>
            <w:tcW w:w="960" w:type="dxa"/>
            <w:shd w:val="clear" w:color="auto" w:fill="auto"/>
            <w:noWrap/>
            <w:vAlign w:val="bottom"/>
            <w:hideMark/>
          </w:tcPr>
          <w:p w14:paraId="42B0D8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56F8E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Jaffar</w:t>
            </w:r>
          </w:p>
        </w:tc>
        <w:tc>
          <w:tcPr>
            <w:tcW w:w="1833" w:type="dxa"/>
            <w:shd w:val="clear" w:color="auto" w:fill="auto"/>
            <w:noWrap/>
            <w:vAlign w:val="bottom"/>
            <w:hideMark/>
          </w:tcPr>
          <w:p w14:paraId="73CD08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Munira</w:t>
            </w:r>
          </w:p>
        </w:tc>
        <w:tc>
          <w:tcPr>
            <w:tcW w:w="3619" w:type="dxa"/>
            <w:shd w:val="clear" w:color="auto" w:fill="auto"/>
            <w:noWrap/>
            <w:vAlign w:val="bottom"/>
            <w:hideMark/>
          </w:tcPr>
          <w:p w14:paraId="1BBE99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HUGHES Network Systems Ltd</w:t>
            </w:r>
          </w:p>
        </w:tc>
        <w:tc>
          <w:tcPr>
            <w:tcW w:w="1176" w:type="dxa"/>
            <w:shd w:val="clear" w:color="auto" w:fill="auto"/>
            <w:noWrap/>
            <w:vAlign w:val="bottom"/>
            <w:hideMark/>
          </w:tcPr>
          <w:p w14:paraId="7A0A5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9CD9FF" w14:textId="77777777" w:rsidTr="000124C3">
        <w:trPr>
          <w:trHeight w:val="300"/>
        </w:trPr>
        <w:tc>
          <w:tcPr>
            <w:tcW w:w="960" w:type="dxa"/>
            <w:shd w:val="clear" w:color="auto" w:fill="auto"/>
            <w:noWrap/>
            <w:vAlign w:val="bottom"/>
            <w:hideMark/>
          </w:tcPr>
          <w:p w14:paraId="1E2915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92ABE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Jain</w:t>
            </w:r>
          </w:p>
        </w:tc>
        <w:tc>
          <w:tcPr>
            <w:tcW w:w="1833" w:type="dxa"/>
            <w:shd w:val="clear" w:color="auto" w:fill="auto"/>
            <w:noWrap/>
            <w:vAlign w:val="bottom"/>
            <w:hideMark/>
          </w:tcPr>
          <w:p w14:paraId="67EB1B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Puneet</w:t>
            </w:r>
          </w:p>
        </w:tc>
        <w:tc>
          <w:tcPr>
            <w:tcW w:w="3619" w:type="dxa"/>
            <w:shd w:val="clear" w:color="auto" w:fill="auto"/>
            <w:noWrap/>
            <w:vAlign w:val="bottom"/>
            <w:hideMark/>
          </w:tcPr>
          <w:p w14:paraId="4178DD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w:t>
            </w:r>
          </w:p>
        </w:tc>
        <w:tc>
          <w:tcPr>
            <w:tcW w:w="1176" w:type="dxa"/>
            <w:shd w:val="clear" w:color="auto" w:fill="auto"/>
            <w:noWrap/>
            <w:vAlign w:val="bottom"/>
            <w:hideMark/>
          </w:tcPr>
          <w:p w14:paraId="54DDBC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798C67F" w14:textId="77777777" w:rsidTr="000124C3">
        <w:trPr>
          <w:trHeight w:val="300"/>
        </w:trPr>
        <w:tc>
          <w:tcPr>
            <w:tcW w:w="960" w:type="dxa"/>
            <w:shd w:val="clear" w:color="auto" w:fill="auto"/>
            <w:noWrap/>
            <w:vAlign w:val="bottom"/>
            <w:hideMark/>
          </w:tcPr>
          <w:p w14:paraId="7163E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01F6E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w:t>
            </w:r>
          </w:p>
        </w:tc>
        <w:tc>
          <w:tcPr>
            <w:tcW w:w="1833" w:type="dxa"/>
            <w:shd w:val="clear" w:color="auto" w:fill="auto"/>
            <w:noWrap/>
            <w:vAlign w:val="bottom"/>
            <w:hideMark/>
          </w:tcPr>
          <w:p w14:paraId="70D474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3619" w:type="dxa"/>
            <w:shd w:val="clear" w:color="auto" w:fill="auto"/>
            <w:noWrap/>
            <w:vAlign w:val="bottom"/>
            <w:hideMark/>
          </w:tcPr>
          <w:p w14:paraId="218511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Meta USA</w:t>
            </w:r>
          </w:p>
        </w:tc>
        <w:tc>
          <w:tcPr>
            <w:tcW w:w="1176" w:type="dxa"/>
            <w:shd w:val="clear" w:color="auto" w:fill="auto"/>
            <w:noWrap/>
            <w:vAlign w:val="bottom"/>
            <w:hideMark/>
          </w:tcPr>
          <w:p w14:paraId="09081E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A80787" w14:textId="77777777" w:rsidTr="000124C3">
        <w:trPr>
          <w:trHeight w:val="300"/>
        </w:trPr>
        <w:tc>
          <w:tcPr>
            <w:tcW w:w="960" w:type="dxa"/>
            <w:shd w:val="clear" w:color="auto" w:fill="auto"/>
            <w:noWrap/>
            <w:vAlign w:val="bottom"/>
            <w:hideMark/>
          </w:tcPr>
          <w:p w14:paraId="5B03A4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5D106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w:t>
            </w:r>
          </w:p>
        </w:tc>
        <w:tc>
          <w:tcPr>
            <w:tcW w:w="1833" w:type="dxa"/>
            <w:shd w:val="clear" w:color="auto" w:fill="auto"/>
            <w:noWrap/>
            <w:vAlign w:val="bottom"/>
            <w:hideMark/>
          </w:tcPr>
          <w:p w14:paraId="2EE955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Tianji</w:t>
            </w:r>
          </w:p>
        </w:tc>
        <w:tc>
          <w:tcPr>
            <w:tcW w:w="3619" w:type="dxa"/>
            <w:shd w:val="clear" w:color="auto" w:fill="auto"/>
            <w:noWrap/>
            <w:vAlign w:val="bottom"/>
            <w:hideMark/>
          </w:tcPr>
          <w:p w14:paraId="487C86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6C386C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E09B71B" w14:textId="77777777" w:rsidTr="000124C3">
        <w:trPr>
          <w:trHeight w:val="300"/>
        </w:trPr>
        <w:tc>
          <w:tcPr>
            <w:tcW w:w="960" w:type="dxa"/>
            <w:shd w:val="clear" w:color="auto" w:fill="auto"/>
            <w:noWrap/>
            <w:vAlign w:val="bottom"/>
            <w:hideMark/>
          </w:tcPr>
          <w:p w14:paraId="08359E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09F5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Jiang</w:t>
            </w:r>
          </w:p>
        </w:tc>
        <w:tc>
          <w:tcPr>
            <w:tcW w:w="1833" w:type="dxa"/>
            <w:shd w:val="clear" w:color="auto" w:fill="auto"/>
            <w:noWrap/>
            <w:vAlign w:val="bottom"/>
            <w:hideMark/>
          </w:tcPr>
          <w:p w14:paraId="7516A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3619" w:type="dxa"/>
            <w:shd w:val="clear" w:color="auto" w:fill="auto"/>
            <w:noWrap/>
            <w:vAlign w:val="bottom"/>
            <w:hideMark/>
          </w:tcPr>
          <w:p w14:paraId="0171A6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(Hangzhou) Inf.</w:t>
            </w:r>
          </w:p>
        </w:tc>
        <w:tc>
          <w:tcPr>
            <w:tcW w:w="1176" w:type="dxa"/>
            <w:shd w:val="clear" w:color="auto" w:fill="auto"/>
            <w:noWrap/>
            <w:vAlign w:val="bottom"/>
            <w:hideMark/>
          </w:tcPr>
          <w:p w14:paraId="001EF0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B91561B" w14:textId="77777777" w:rsidTr="000124C3">
        <w:trPr>
          <w:trHeight w:val="300"/>
        </w:trPr>
        <w:tc>
          <w:tcPr>
            <w:tcW w:w="960" w:type="dxa"/>
            <w:shd w:val="clear" w:color="auto" w:fill="auto"/>
            <w:noWrap/>
            <w:vAlign w:val="bottom"/>
            <w:hideMark/>
          </w:tcPr>
          <w:p w14:paraId="15C24D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A2CAE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Jorguseski</w:t>
            </w:r>
          </w:p>
        </w:tc>
        <w:tc>
          <w:tcPr>
            <w:tcW w:w="1833" w:type="dxa"/>
            <w:shd w:val="clear" w:color="auto" w:fill="auto"/>
            <w:noWrap/>
            <w:vAlign w:val="bottom"/>
            <w:hideMark/>
          </w:tcPr>
          <w:p w14:paraId="7F2FBE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Ljupco</w:t>
            </w:r>
          </w:p>
        </w:tc>
        <w:tc>
          <w:tcPr>
            <w:tcW w:w="3619" w:type="dxa"/>
            <w:shd w:val="clear" w:color="auto" w:fill="auto"/>
            <w:noWrap/>
            <w:vAlign w:val="bottom"/>
            <w:hideMark/>
          </w:tcPr>
          <w:p w14:paraId="65ADA4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KPN N.V.</w:t>
            </w:r>
          </w:p>
        </w:tc>
        <w:tc>
          <w:tcPr>
            <w:tcW w:w="1176" w:type="dxa"/>
            <w:shd w:val="clear" w:color="auto" w:fill="auto"/>
            <w:noWrap/>
            <w:vAlign w:val="bottom"/>
            <w:hideMark/>
          </w:tcPr>
          <w:p w14:paraId="517975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84BBB96" w14:textId="77777777" w:rsidTr="000124C3">
        <w:trPr>
          <w:trHeight w:val="300"/>
        </w:trPr>
        <w:tc>
          <w:tcPr>
            <w:tcW w:w="960" w:type="dxa"/>
            <w:shd w:val="clear" w:color="auto" w:fill="auto"/>
            <w:noWrap/>
            <w:vAlign w:val="bottom"/>
            <w:hideMark/>
          </w:tcPr>
          <w:p w14:paraId="51A10E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AC80C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Kamill</w:t>
            </w:r>
          </w:p>
        </w:tc>
        <w:tc>
          <w:tcPr>
            <w:tcW w:w="1833" w:type="dxa"/>
            <w:shd w:val="clear" w:color="auto" w:fill="auto"/>
            <w:noWrap/>
            <w:vAlign w:val="bottom"/>
            <w:hideMark/>
          </w:tcPr>
          <w:p w14:paraId="579AEE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Rana</w:t>
            </w:r>
          </w:p>
        </w:tc>
        <w:tc>
          <w:tcPr>
            <w:tcW w:w="3619" w:type="dxa"/>
            <w:shd w:val="clear" w:color="auto" w:fill="auto"/>
            <w:noWrap/>
            <w:vAlign w:val="bottom"/>
            <w:hideMark/>
          </w:tcPr>
          <w:p w14:paraId="6DB825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BT plc</w:t>
            </w:r>
          </w:p>
        </w:tc>
        <w:tc>
          <w:tcPr>
            <w:tcW w:w="1176" w:type="dxa"/>
            <w:shd w:val="clear" w:color="auto" w:fill="auto"/>
            <w:noWrap/>
            <w:vAlign w:val="bottom"/>
            <w:hideMark/>
          </w:tcPr>
          <w:p w14:paraId="4C9201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8D2E0CC" w14:textId="77777777" w:rsidTr="000124C3">
        <w:trPr>
          <w:trHeight w:val="300"/>
        </w:trPr>
        <w:tc>
          <w:tcPr>
            <w:tcW w:w="960" w:type="dxa"/>
            <w:shd w:val="clear" w:color="auto" w:fill="auto"/>
            <w:noWrap/>
            <w:vAlign w:val="bottom"/>
            <w:hideMark/>
          </w:tcPr>
          <w:p w14:paraId="2C6818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0884F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Kang</w:t>
            </w:r>
          </w:p>
        </w:tc>
        <w:tc>
          <w:tcPr>
            <w:tcW w:w="1833" w:type="dxa"/>
            <w:shd w:val="clear" w:color="auto" w:fill="auto"/>
            <w:noWrap/>
            <w:vAlign w:val="bottom"/>
            <w:hideMark/>
          </w:tcPr>
          <w:p w14:paraId="7850C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Yanchao</w:t>
            </w:r>
          </w:p>
        </w:tc>
        <w:tc>
          <w:tcPr>
            <w:tcW w:w="3619" w:type="dxa"/>
            <w:shd w:val="clear" w:color="auto" w:fill="auto"/>
            <w:noWrap/>
            <w:vAlign w:val="bottom"/>
            <w:hideMark/>
          </w:tcPr>
          <w:p w14:paraId="4F41B0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TECH GmbH</w:t>
            </w:r>
          </w:p>
        </w:tc>
        <w:tc>
          <w:tcPr>
            <w:tcW w:w="1176" w:type="dxa"/>
            <w:shd w:val="clear" w:color="auto" w:fill="auto"/>
            <w:noWrap/>
            <w:vAlign w:val="bottom"/>
            <w:hideMark/>
          </w:tcPr>
          <w:p w14:paraId="262BC9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A91467" w14:textId="77777777" w:rsidTr="000124C3">
        <w:trPr>
          <w:trHeight w:val="300"/>
        </w:trPr>
        <w:tc>
          <w:tcPr>
            <w:tcW w:w="960" w:type="dxa"/>
            <w:shd w:val="clear" w:color="auto" w:fill="auto"/>
            <w:noWrap/>
            <w:vAlign w:val="bottom"/>
            <w:hideMark/>
          </w:tcPr>
          <w:p w14:paraId="4D06FD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039E5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Karaki</w:t>
            </w:r>
          </w:p>
        </w:tc>
        <w:tc>
          <w:tcPr>
            <w:tcW w:w="1833" w:type="dxa"/>
            <w:shd w:val="clear" w:color="auto" w:fill="auto"/>
            <w:noWrap/>
            <w:vAlign w:val="bottom"/>
            <w:hideMark/>
          </w:tcPr>
          <w:p w14:paraId="6822C9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Abbas</w:t>
            </w:r>
          </w:p>
        </w:tc>
        <w:tc>
          <w:tcPr>
            <w:tcW w:w="3619" w:type="dxa"/>
            <w:shd w:val="clear" w:color="auto" w:fill="auto"/>
            <w:noWrap/>
            <w:vAlign w:val="bottom"/>
            <w:hideMark/>
          </w:tcPr>
          <w:p w14:paraId="198BDF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SES S.A.</w:t>
            </w:r>
          </w:p>
        </w:tc>
        <w:tc>
          <w:tcPr>
            <w:tcW w:w="1176" w:type="dxa"/>
            <w:shd w:val="clear" w:color="auto" w:fill="auto"/>
            <w:noWrap/>
            <w:vAlign w:val="bottom"/>
            <w:hideMark/>
          </w:tcPr>
          <w:p w14:paraId="2608D3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2F94783" w14:textId="77777777" w:rsidTr="000124C3">
        <w:trPr>
          <w:trHeight w:val="300"/>
        </w:trPr>
        <w:tc>
          <w:tcPr>
            <w:tcW w:w="960" w:type="dxa"/>
            <w:shd w:val="clear" w:color="auto" w:fill="auto"/>
            <w:noWrap/>
            <w:vAlign w:val="bottom"/>
            <w:hideMark/>
          </w:tcPr>
          <w:p w14:paraId="60808C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E8CD0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Kedalagudde</w:t>
            </w:r>
          </w:p>
        </w:tc>
        <w:tc>
          <w:tcPr>
            <w:tcW w:w="1833" w:type="dxa"/>
            <w:shd w:val="clear" w:color="auto" w:fill="auto"/>
            <w:noWrap/>
            <w:vAlign w:val="bottom"/>
            <w:hideMark/>
          </w:tcPr>
          <w:p w14:paraId="3B2AFB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Meghashree D</w:t>
            </w:r>
          </w:p>
        </w:tc>
        <w:tc>
          <w:tcPr>
            <w:tcW w:w="3619" w:type="dxa"/>
            <w:shd w:val="clear" w:color="auto" w:fill="auto"/>
            <w:noWrap/>
            <w:vAlign w:val="bottom"/>
            <w:hideMark/>
          </w:tcPr>
          <w:p w14:paraId="7AF8DA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Sweden AB</w:t>
            </w:r>
          </w:p>
        </w:tc>
        <w:tc>
          <w:tcPr>
            <w:tcW w:w="1176" w:type="dxa"/>
            <w:shd w:val="clear" w:color="auto" w:fill="auto"/>
            <w:noWrap/>
            <w:vAlign w:val="bottom"/>
            <w:hideMark/>
          </w:tcPr>
          <w:p w14:paraId="37F091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69F8022" w14:textId="77777777" w:rsidTr="000124C3">
        <w:trPr>
          <w:trHeight w:val="300"/>
        </w:trPr>
        <w:tc>
          <w:tcPr>
            <w:tcW w:w="960" w:type="dxa"/>
            <w:shd w:val="clear" w:color="auto" w:fill="auto"/>
            <w:noWrap/>
            <w:vAlign w:val="bottom"/>
            <w:hideMark/>
          </w:tcPr>
          <w:p w14:paraId="503931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D27FF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4293D3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DongYeon</w:t>
            </w:r>
          </w:p>
        </w:tc>
        <w:tc>
          <w:tcPr>
            <w:tcW w:w="3619" w:type="dxa"/>
            <w:shd w:val="clear" w:color="auto" w:fill="auto"/>
            <w:noWrap/>
            <w:vAlign w:val="bottom"/>
            <w:hideMark/>
          </w:tcPr>
          <w:p w14:paraId="3C3782C6" w14:textId="77777777" w:rsidR="000124C3" w:rsidRPr="000124C3" w:rsidRDefault="000124C3" w:rsidP="000124C3">
            <w:pPr>
              <w:rPr>
                <w:rFonts w:ascii="Calibri" w:eastAsia="Times New Roman" w:hAnsi="Calibri" w:cs="Calibri"/>
                <w:color w:val="000000"/>
                <w:sz w:val="22"/>
                <w:szCs w:val="22"/>
                <w:lang w:val="de-DE" w:eastAsia="ja-JP"/>
              </w:rPr>
            </w:pPr>
            <w:r w:rsidRPr="000124C3">
              <w:rPr>
                <w:rFonts w:ascii="Calibri" w:eastAsia="Times New Roman" w:hAnsi="Calibri" w:cs="Calibri"/>
                <w:color w:val="000000"/>
                <w:sz w:val="22"/>
                <w:szCs w:val="22"/>
                <w:lang w:val="de-DE" w:eastAsia="ja-JP"/>
              </w:rPr>
              <w:t>SAMSUNG R&amp;D INSTITUTE JAPAN</w:t>
            </w:r>
          </w:p>
        </w:tc>
        <w:tc>
          <w:tcPr>
            <w:tcW w:w="1176" w:type="dxa"/>
            <w:shd w:val="clear" w:color="auto" w:fill="auto"/>
            <w:noWrap/>
            <w:vAlign w:val="bottom"/>
            <w:hideMark/>
          </w:tcPr>
          <w:p w14:paraId="38A0A9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0DCC919" w14:textId="77777777" w:rsidTr="000124C3">
        <w:trPr>
          <w:trHeight w:val="300"/>
        </w:trPr>
        <w:tc>
          <w:tcPr>
            <w:tcW w:w="960" w:type="dxa"/>
            <w:shd w:val="clear" w:color="auto" w:fill="auto"/>
            <w:noWrap/>
            <w:vAlign w:val="bottom"/>
            <w:hideMark/>
          </w:tcPr>
          <w:p w14:paraId="30035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2A17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45C2A2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Hong Suk</w:t>
            </w:r>
          </w:p>
        </w:tc>
        <w:tc>
          <w:tcPr>
            <w:tcW w:w="3619" w:type="dxa"/>
            <w:shd w:val="clear" w:color="auto" w:fill="auto"/>
            <w:noWrap/>
            <w:vAlign w:val="bottom"/>
            <w:hideMark/>
          </w:tcPr>
          <w:p w14:paraId="56DD96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Deutschland</w:t>
            </w:r>
          </w:p>
        </w:tc>
        <w:tc>
          <w:tcPr>
            <w:tcW w:w="1176" w:type="dxa"/>
            <w:shd w:val="clear" w:color="auto" w:fill="auto"/>
            <w:noWrap/>
            <w:vAlign w:val="bottom"/>
            <w:hideMark/>
          </w:tcPr>
          <w:p w14:paraId="0DEEE5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62AD0E" w14:textId="77777777" w:rsidTr="000124C3">
        <w:trPr>
          <w:trHeight w:val="300"/>
        </w:trPr>
        <w:tc>
          <w:tcPr>
            <w:tcW w:w="960" w:type="dxa"/>
            <w:shd w:val="clear" w:color="auto" w:fill="auto"/>
            <w:noWrap/>
            <w:vAlign w:val="bottom"/>
            <w:hideMark/>
          </w:tcPr>
          <w:p w14:paraId="511B94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A1EE8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7ECD12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Hyunsook</w:t>
            </w:r>
          </w:p>
        </w:tc>
        <w:tc>
          <w:tcPr>
            <w:tcW w:w="3619" w:type="dxa"/>
            <w:shd w:val="clear" w:color="auto" w:fill="auto"/>
            <w:noWrap/>
            <w:vAlign w:val="bottom"/>
            <w:hideMark/>
          </w:tcPr>
          <w:p w14:paraId="1C5887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Inc.</w:t>
            </w:r>
          </w:p>
        </w:tc>
        <w:tc>
          <w:tcPr>
            <w:tcW w:w="1176" w:type="dxa"/>
            <w:shd w:val="clear" w:color="auto" w:fill="auto"/>
            <w:noWrap/>
            <w:vAlign w:val="bottom"/>
            <w:hideMark/>
          </w:tcPr>
          <w:p w14:paraId="0B6107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44A22B9" w14:textId="77777777" w:rsidTr="000124C3">
        <w:trPr>
          <w:trHeight w:val="300"/>
        </w:trPr>
        <w:tc>
          <w:tcPr>
            <w:tcW w:w="960" w:type="dxa"/>
            <w:shd w:val="clear" w:color="auto" w:fill="auto"/>
            <w:noWrap/>
            <w:vAlign w:val="bottom"/>
            <w:hideMark/>
          </w:tcPr>
          <w:p w14:paraId="7895C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94D6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9F8D8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Jaewoo</w:t>
            </w:r>
          </w:p>
        </w:tc>
        <w:tc>
          <w:tcPr>
            <w:tcW w:w="3619" w:type="dxa"/>
            <w:shd w:val="clear" w:color="auto" w:fill="auto"/>
            <w:noWrap/>
            <w:vAlign w:val="bottom"/>
            <w:hideMark/>
          </w:tcPr>
          <w:p w14:paraId="3A95FC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France</w:t>
            </w:r>
          </w:p>
        </w:tc>
        <w:tc>
          <w:tcPr>
            <w:tcW w:w="1176" w:type="dxa"/>
            <w:shd w:val="clear" w:color="auto" w:fill="auto"/>
            <w:noWrap/>
            <w:vAlign w:val="bottom"/>
            <w:hideMark/>
          </w:tcPr>
          <w:p w14:paraId="27005F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3312129" w14:textId="77777777" w:rsidTr="000124C3">
        <w:trPr>
          <w:trHeight w:val="300"/>
        </w:trPr>
        <w:tc>
          <w:tcPr>
            <w:tcW w:w="960" w:type="dxa"/>
            <w:shd w:val="clear" w:color="auto" w:fill="auto"/>
            <w:noWrap/>
            <w:vAlign w:val="bottom"/>
            <w:hideMark/>
          </w:tcPr>
          <w:p w14:paraId="3B2300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8CC95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6BA06B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Laeyoung</w:t>
            </w:r>
          </w:p>
        </w:tc>
        <w:tc>
          <w:tcPr>
            <w:tcW w:w="3619" w:type="dxa"/>
            <w:shd w:val="clear" w:color="auto" w:fill="auto"/>
            <w:noWrap/>
            <w:vAlign w:val="bottom"/>
            <w:hideMark/>
          </w:tcPr>
          <w:p w14:paraId="044170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UK</w:t>
            </w:r>
          </w:p>
        </w:tc>
        <w:tc>
          <w:tcPr>
            <w:tcW w:w="1176" w:type="dxa"/>
            <w:shd w:val="clear" w:color="auto" w:fill="auto"/>
            <w:noWrap/>
            <w:vAlign w:val="bottom"/>
            <w:hideMark/>
          </w:tcPr>
          <w:p w14:paraId="5D8F07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A7DF532" w14:textId="77777777" w:rsidTr="000124C3">
        <w:trPr>
          <w:trHeight w:val="300"/>
        </w:trPr>
        <w:tc>
          <w:tcPr>
            <w:tcW w:w="960" w:type="dxa"/>
            <w:shd w:val="clear" w:color="auto" w:fill="auto"/>
            <w:noWrap/>
            <w:vAlign w:val="bottom"/>
            <w:hideMark/>
          </w:tcPr>
          <w:p w14:paraId="1ED215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A13F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115C5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Sunghoon</w:t>
            </w:r>
          </w:p>
        </w:tc>
        <w:tc>
          <w:tcPr>
            <w:tcW w:w="3619" w:type="dxa"/>
            <w:shd w:val="clear" w:color="auto" w:fill="auto"/>
            <w:noWrap/>
            <w:vAlign w:val="bottom"/>
            <w:hideMark/>
          </w:tcPr>
          <w:p w14:paraId="4B3BAD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Tech. Netherlands B.V</w:t>
            </w:r>
          </w:p>
        </w:tc>
        <w:tc>
          <w:tcPr>
            <w:tcW w:w="1176" w:type="dxa"/>
            <w:shd w:val="clear" w:color="auto" w:fill="auto"/>
            <w:noWrap/>
            <w:vAlign w:val="bottom"/>
            <w:hideMark/>
          </w:tcPr>
          <w:p w14:paraId="4B74CA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9C8FC5D" w14:textId="77777777" w:rsidTr="000124C3">
        <w:trPr>
          <w:trHeight w:val="300"/>
        </w:trPr>
        <w:tc>
          <w:tcPr>
            <w:tcW w:w="960" w:type="dxa"/>
            <w:shd w:val="clear" w:color="auto" w:fill="auto"/>
            <w:noWrap/>
            <w:vAlign w:val="bottom"/>
            <w:hideMark/>
          </w:tcPr>
          <w:p w14:paraId="2D3463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DE81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5C4525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Sunhee</w:t>
            </w:r>
          </w:p>
        </w:tc>
        <w:tc>
          <w:tcPr>
            <w:tcW w:w="3619" w:type="dxa"/>
            <w:shd w:val="clear" w:color="auto" w:fill="auto"/>
            <w:noWrap/>
            <w:vAlign w:val="bottom"/>
            <w:hideMark/>
          </w:tcPr>
          <w:p w14:paraId="63C82E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Finland</w:t>
            </w:r>
          </w:p>
        </w:tc>
        <w:tc>
          <w:tcPr>
            <w:tcW w:w="1176" w:type="dxa"/>
            <w:shd w:val="clear" w:color="auto" w:fill="auto"/>
            <w:noWrap/>
            <w:vAlign w:val="bottom"/>
            <w:hideMark/>
          </w:tcPr>
          <w:p w14:paraId="119A5C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74802A7" w14:textId="77777777" w:rsidTr="000124C3">
        <w:trPr>
          <w:trHeight w:val="300"/>
        </w:trPr>
        <w:tc>
          <w:tcPr>
            <w:tcW w:w="960" w:type="dxa"/>
            <w:shd w:val="clear" w:color="auto" w:fill="auto"/>
            <w:noWrap/>
            <w:vAlign w:val="bottom"/>
            <w:hideMark/>
          </w:tcPr>
          <w:p w14:paraId="5E865F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13BB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Kim</w:t>
            </w:r>
          </w:p>
        </w:tc>
        <w:tc>
          <w:tcPr>
            <w:tcW w:w="1833" w:type="dxa"/>
            <w:shd w:val="clear" w:color="auto" w:fill="auto"/>
            <w:noWrap/>
            <w:vAlign w:val="bottom"/>
            <w:hideMark/>
          </w:tcPr>
          <w:p w14:paraId="6406BE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Wonjung</w:t>
            </w:r>
          </w:p>
        </w:tc>
        <w:tc>
          <w:tcPr>
            <w:tcW w:w="3619" w:type="dxa"/>
            <w:shd w:val="clear" w:color="auto" w:fill="auto"/>
            <w:noWrap/>
            <w:vAlign w:val="bottom"/>
            <w:hideMark/>
          </w:tcPr>
          <w:p w14:paraId="71D033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Uplus</w:t>
            </w:r>
          </w:p>
        </w:tc>
        <w:tc>
          <w:tcPr>
            <w:tcW w:w="1176" w:type="dxa"/>
            <w:shd w:val="clear" w:color="auto" w:fill="auto"/>
            <w:noWrap/>
            <w:vAlign w:val="bottom"/>
            <w:hideMark/>
          </w:tcPr>
          <w:p w14:paraId="5B4529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5B9EFB5" w14:textId="77777777" w:rsidTr="000124C3">
        <w:trPr>
          <w:trHeight w:val="300"/>
        </w:trPr>
        <w:tc>
          <w:tcPr>
            <w:tcW w:w="960" w:type="dxa"/>
            <w:shd w:val="clear" w:color="auto" w:fill="auto"/>
            <w:noWrap/>
            <w:vAlign w:val="bottom"/>
            <w:hideMark/>
          </w:tcPr>
          <w:p w14:paraId="709A79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13297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Kirtan</w:t>
            </w:r>
          </w:p>
        </w:tc>
        <w:tc>
          <w:tcPr>
            <w:tcW w:w="1833" w:type="dxa"/>
            <w:shd w:val="clear" w:color="auto" w:fill="auto"/>
            <w:noWrap/>
            <w:vAlign w:val="bottom"/>
            <w:hideMark/>
          </w:tcPr>
          <w:p w14:paraId="3CFB6D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Kirtan Gopal Panda</w:t>
            </w:r>
          </w:p>
        </w:tc>
        <w:tc>
          <w:tcPr>
            <w:tcW w:w="3619" w:type="dxa"/>
            <w:shd w:val="clear" w:color="auto" w:fill="auto"/>
            <w:noWrap/>
            <w:vAlign w:val="bottom"/>
            <w:hideMark/>
          </w:tcPr>
          <w:p w14:paraId="149A86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072D08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292EB72" w14:textId="77777777" w:rsidTr="000124C3">
        <w:trPr>
          <w:trHeight w:val="300"/>
        </w:trPr>
        <w:tc>
          <w:tcPr>
            <w:tcW w:w="960" w:type="dxa"/>
            <w:shd w:val="clear" w:color="auto" w:fill="auto"/>
            <w:noWrap/>
            <w:vAlign w:val="bottom"/>
            <w:hideMark/>
          </w:tcPr>
          <w:p w14:paraId="292DE2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0532F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Kiss</w:t>
            </w:r>
          </w:p>
        </w:tc>
        <w:tc>
          <w:tcPr>
            <w:tcW w:w="1833" w:type="dxa"/>
            <w:shd w:val="clear" w:color="auto" w:fill="auto"/>
            <w:noWrap/>
            <w:vAlign w:val="bottom"/>
            <w:hideMark/>
          </w:tcPr>
          <w:p w14:paraId="7248C6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Krisztian</w:t>
            </w:r>
          </w:p>
        </w:tc>
        <w:tc>
          <w:tcPr>
            <w:tcW w:w="3619" w:type="dxa"/>
            <w:shd w:val="clear" w:color="auto" w:fill="auto"/>
            <w:noWrap/>
            <w:vAlign w:val="bottom"/>
            <w:hideMark/>
          </w:tcPr>
          <w:p w14:paraId="6CF025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France</w:t>
            </w:r>
          </w:p>
        </w:tc>
        <w:tc>
          <w:tcPr>
            <w:tcW w:w="1176" w:type="dxa"/>
            <w:shd w:val="clear" w:color="auto" w:fill="auto"/>
            <w:noWrap/>
            <w:vAlign w:val="bottom"/>
            <w:hideMark/>
          </w:tcPr>
          <w:p w14:paraId="53DE4F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2FC9B9" w14:textId="77777777" w:rsidTr="000124C3">
        <w:trPr>
          <w:trHeight w:val="300"/>
        </w:trPr>
        <w:tc>
          <w:tcPr>
            <w:tcW w:w="960" w:type="dxa"/>
            <w:shd w:val="clear" w:color="auto" w:fill="auto"/>
            <w:noWrap/>
            <w:vAlign w:val="bottom"/>
            <w:hideMark/>
          </w:tcPr>
          <w:p w14:paraId="295F39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53928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Koizumi</w:t>
            </w:r>
          </w:p>
        </w:tc>
        <w:tc>
          <w:tcPr>
            <w:tcW w:w="1833" w:type="dxa"/>
            <w:shd w:val="clear" w:color="auto" w:fill="auto"/>
            <w:noWrap/>
            <w:vAlign w:val="bottom"/>
            <w:hideMark/>
          </w:tcPr>
          <w:p w14:paraId="3CD70E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Yoshiko</w:t>
            </w:r>
          </w:p>
        </w:tc>
        <w:tc>
          <w:tcPr>
            <w:tcW w:w="3619" w:type="dxa"/>
            <w:shd w:val="clear" w:color="auto" w:fill="auto"/>
            <w:noWrap/>
            <w:vAlign w:val="bottom"/>
            <w:hideMark/>
          </w:tcPr>
          <w:p w14:paraId="215E03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2EB9AD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F18CE00" w14:textId="77777777" w:rsidTr="000124C3">
        <w:trPr>
          <w:trHeight w:val="300"/>
        </w:trPr>
        <w:tc>
          <w:tcPr>
            <w:tcW w:w="960" w:type="dxa"/>
            <w:shd w:val="clear" w:color="auto" w:fill="auto"/>
            <w:noWrap/>
            <w:vAlign w:val="bottom"/>
            <w:hideMark/>
          </w:tcPr>
          <w:p w14:paraId="585A92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B03F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Kolekar</w:t>
            </w:r>
          </w:p>
        </w:tc>
        <w:tc>
          <w:tcPr>
            <w:tcW w:w="1833" w:type="dxa"/>
            <w:shd w:val="clear" w:color="auto" w:fill="auto"/>
            <w:noWrap/>
            <w:vAlign w:val="bottom"/>
            <w:hideMark/>
          </w:tcPr>
          <w:p w14:paraId="7589C4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Abhijeet</w:t>
            </w:r>
          </w:p>
        </w:tc>
        <w:tc>
          <w:tcPr>
            <w:tcW w:w="3619" w:type="dxa"/>
            <w:shd w:val="clear" w:color="auto" w:fill="auto"/>
            <w:noWrap/>
            <w:vAlign w:val="bottom"/>
            <w:hideMark/>
          </w:tcPr>
          <w:p w14:paraId="414414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Technology Poland SP Zoo</w:t>
            </w:r>
          </w:p>
        </w:tc>
        <w:tc>
          <w:tcPr>
            <w:tcW w:w="1176" w:type="dxa"/>
            <w:shd w:val="clear" w:color="auto" w:fill="auto"/>
            <w:noWrap/>
            <w:vAlign w:val="bottom"/>
            <w:hideMark/>
          </w:tcPr>
          <w:p w14:paraId="6BD82B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D90B36" w14:textId="77777777" w:rsidTr="000124C3">
        <w:trPr>
          <w:trHeight w:val="300"/>
        </w:trPr>
        <w:tc>
          <w:tcPr>
            <w:tcW w:w="960" w:type="dxa"/>
            <w:shd w:val="clear" w:color="auto" w:fill="auto"/>
            <w:noWrap/>
            <w:vAlign w:val="bottom"/>
            <w:hideMark/>
          </w:tcPr>
          <w:p w14:paraId="55A3BF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5FF01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KOO</w:t>
            </w:r>
          </w:p>
        </w:tc>
        <w:tc>
          <w:tcPr>
            <w:tcW w:w="1833" w:type="dxa"/>
            <w:shd w:val="clear" w:color="auto" w:fill="auto"/>
            <w:noWrap/>
            <w:vAlign w:val="bottom"/>
            <w:hideMark/>
          </w:tcPr>
          <w:p w14:paraId="22E408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Hyounhee</w:t>
            </w:r>
          </w:p>
        </w:tc>
        <w:tc>
          <w:tcPr>
            <w:tcW w:w="3619" w:type="dxa"/>
            <w:shd w:val="clear" w:color="auto" w:fill="auto"/>
            <w:noWrap/>
            <w:vAlign w:val="bottom"/>
            <w:hideMark/>
          </w:tcPr>
          <w:p w14:paraId="21270D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SyncTechno Inc.</w:t>
            </w:r>
          </w:p>
        </w:tc>
        <w:tc>
          <w:tcPr>
            <w:tcW w:w="1176" w:type="dxa"/>
            <w:shd w:val="clear" w:color="auto" w:fill="auto"/>
            <w:noWrap/>
            <w:vAlign w:val="bottom"/>
            <w:hideMark/>
          </w:tcPr>
          <w:p w14:paraId="7248B8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79A76DE" w14:textId="77777777" w:rsidTr="000124C3">
        <w:trPr>
          <w:trHeight w:val="300"/>
        </w:trPr>
        <w:tc>
          <w:tcPr>
            <w:tcW w:w="960" w:type="dxa"/>
            <w:shd w:val="clear" w:color="auto" w:fill="auto"/>
            <w:noWrap/>
            <w:vAlign w:val="bottom"/>
            <w:hideMark/>
          </w:tcPr>
          <w:p w14:paraId="239005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721E6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Koser</w:t>
            </w:r>
          </w:p>
        </w:tc>
        <w:tc>
          <w:tcPr>
            <w:tcW w:w="1833" w:type="dxa"/>
            <w:shd w:val="clear" w:color="auto" w:fill="auto"/>
            <w:noWrap/>
            <w:vAlign w:val="bottom"/>
            <w:hideMark/>
          </w:tcPr>
          <w:p w14:paraId="1A96C3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Elizabeth</w:t>
            </w:r>
          </w:p>
        </w:tc>
        <w:tc>
          <w:tcPr>
            <w:tcW w:w="3619" w:type="dxa"/>
            <w:shd w:val="clear" w:color="auto" w:fill="auto"/>
            <w:noWrap/>
            <w:vAlign w:val="bottom"/>
            <w:hideMark/>
          </w:tcPr>
          <w:p w14:paraId="24D437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National Security Agency</w:t>
            </w:r>
          </w:p>
        </w:tc>
        <w:tc>
          <w:tcPr>
            <w:tcW w:w="1176" w:type="dxa"/>
            <w:shd w:val="clear" w:color="auto" w:fill="auto"/>
            <w:noWrap/>
            <w:vAlign w:val="bottom"/>
            <w:hideMark/>
          </w:tcPr>
          <w:p w14:paraId="7C6B33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0EE3ABE" w14:textId="77777777" w:rsidTr="000124C3">
        <w:trPr>
          <w:trHeight w:val="300"/>
        </w:trPr>
        <w:tc>
          <w:tcPr>
            <w:tcW w:w="960" w:type="dxa"/>
            <w:shd w:val="clear" w:color="auto" w:fill="auto"/>
            <w:noWrap/>
            <w:vAlign w:val="bottom"/>
            <w:hideMark/>
          </w:tcPr>
          <w:p w14:paraId="3BCF01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F7110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Koulakiotis</w:t>
            </w:r>
          </w:p>
        </w:tc>
        <w:tc>
          <w:tcPr>
            <w:tcW w:w="1833" w:type="dxa"/>
            <w:shd w:val="clear" w:color="auto" w:fill="auto"/>
            <w:noWrap/>
            <w:vAlign w:val="bottom"/>
            <w:hideMark/>
          </w:tcPr>
          <w:p w14:paraId="7F9E8D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Dimitris</w:t>
            </w:r>
          </w:p>
        </w:tc>
        <w:tc>
          <w:tcPr>
            <w:tcW w:w="3619" w:type="dxa"/>
            <w:shd w:val="clear" w:color="auto" w:fill="auto"/>
            <w:noWrap/>
            <w:vAlign w:val="bottom"/>
            <w:hideMark/>
          </w:tcPr>
          <w:p w14:paraId="0094DF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Sony Europe B.V.</w:t>
            </w:r>
          </w:p>
        </w:tc>
        <w:tc>
          <w:tcPr>
            <w:tcW w:w="1176" w:type="dxa"/>
            <w:shd w:val="clear" w:color="auto" w:fill="auto"/>
            <w:noWrap/>
            <w:vAlign w:val="bottom"/>
            <w:hideMark/>
          </w:tcPr>
          <w:p w14:paraId="6A3C93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AC71968" w14:textId="77777777" w:rsidTr="000124C3">
        <w:trPr>
          <w:trHeight w:val="300"/>
        </w:trPr>
        <w:tc>
          <w:tcPr>
            <w:tcW w:w="960" w:type="dxa"/>
            <w:shd w:val="clear" w:color="auto" w:fill="auto"/>
            <w:noWrap/>
            <w:vAlign w:val="bottom"/>
            <w:hideMark/>
          </w:tcPr>
          <w:p w14:paraId="3E5055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AF87D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Koza</w:t>
            </w:r>
          </w:p>
        </w:tc>
        <w:tc>
          <w:tcPr>
            <w:tcW w:w="1833" w:type="dxa"/>
            <w:shd w:val="clear" w:color="auto" w:fill="auto"/>
            <w:noWrap/>
            <w:vAlign w:val="bottom"/>
            <w:hideMark/>
          </w:tcPr>
          <w:p w14:paraId="1A04C3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Yvette</w:t>
            </w:r>
          </w:p>
        </w:tc>
        <w:tc>
          <w:tcPr>
            <w:tcW w:w="3619" w:type="dxa"/>
            <w:shd w:val="clear" w:color="auto" w:fill="auto"/>
            <w:noWrap/>
            <w:vAlign w:val="bottom"/>
            <w:hideMark/>
          </w:tcPr>
          <w:p w14:paraId="43C7E3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FRANCE SASU</w:t>
            </w:r>
          </w:p>
        </w:tc>
        <w:tc>
          <w:tcPr>
            <w:tcW w:w="1176" w:type="dxa"/>
            <w:shd w:val="clear" w:color="auto" w:fill="auto"/>
            <w:noWrap/>
            <w:vAlign w:val="bottom"/>
            <w:hideMark/>
          </w:tcPr>
          <w:p w14:paraId="666278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4735B9" w14:textId="77777777" w:rsidTr="000124C3">
        <w:trPr>
          <w:trHeight w:val="300"/>
        </w:trPr>
        <w:tc>
          <w:tcPr>
            <w:tcW w:w="960" w:type="dxa"/>
            <w:shd w:val="clear" w:color="auto" w:fill="auto"/>
            <w:noWrap/>
            <w:vAlign w:val="bottom"/>
            <w:hideMark/>
          </w:tcPr>
          <w:p w14:paraId="732692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9D9E0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Kueh</w:t>
            </w:r>
          </w:p>
        </w:tc>
        <w:tc>
          <w:tcPr>
            <w:tcW w:w="1833" w:type="dxa"/>
            <w:shd w:val="clear" w:color="auto" w:fill="auto"/>
            <w:noWrap/>
            <w:vAlign w:val="bottom"/>
            <w:hideMark/>
          </w:tcPr>
          <w:p w14:paraId="26993E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Victor</w:t>
            </w:r>
          </w:p>
        </w:tc>
        <w:tc>
          <w:tcPr>
            <w:tcW w:w="3619" w:type="dxa"/>
            <w:shd w:val="clear" w:color="auto" w:fill="auto"/>
            <w:noWrap/>
            <w:vAlign w:val="bottom"/>
            <w:hideMark/>
          </w:tcPr>
          <w:p w14:paraId="5FF12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(Korea)</w:t>
            </w:r>
          </w:p>
        </w:tc>
        <w:tc>
          <w:tcPr>
            <w:tcW w:w="1176" w:type="dxa"/>
            <w:shd w:val="clear" w:color="auto" w:fill="auto"/>
            <w:noWrap/>
            <w:vAlign w:val="bottom"/>
            <w:hideMark/>
          </w:tcPr>
          <w:p w14:paraId="4087F8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B97F0C5" w14:textId="77777777" w:rsidTr="000124C3">
        <w:trPr>
          <w:trHeight w:val="300"/>
        </w:trPr>
        <w:tc>
          <w:tcPr>
            <w:tcW w:w="960" w:type="dxa"/>
            <w:shd w:val="clear" w:color="auto" w:fill="auto"/>
            <w:noWrap/>
            <w:vAlign w:val="bottom"/>
            <w:hideMark/>
          </w:tcPr>
          <w:p w14:paraId="35E4E0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87F0C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Kuroiwa</w:t>
            </w:r>
          </w:p>
        </w:tc>
        <w:tc>
          <w:tcPr>
            <w:tcW w:w="1833" w:type="dxa"/>
            <w:shd w:val="clear" w:color="auto" w:fill="auto"/>
            <w:noWrap/>
            <w:vAlign w:val="bottom"/>
            <w:hideMark/>
          </w:tcPr>
          <w:p w14:paraId="2D1BBC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Fumito</w:t>
            </w:r>
          </w:p>
        </w:tc>
        <w:tc>
          <w:tcPr>
            <w:tcW w:w="3619" w:type="dxa"/>
            <w:shd w:val="clear" w:color="auto" w:fill="auto"/>
            <w:noWrap/>
            <w:vAlign w:val="bottom"/>
            <w:hideMark/>
          </w:tcPr>
          <w:p w14:paraId="1C1621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180039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1C991F03" w14:textId="77777777" w:rsidTr="000124C3">
        <w:trPr>
          <w:trHeight w:val="300"/>
        </w:trPr>
        <w:tc>
          <w:tcPr>
            <w:tcW w:w="960" w:type="dxa"/>
            <w:shd w:val="clear" w:color="auto" w:fill="auto"/>
            <w:noWrap/>
            <w:vAlign w:val="bottom"/>
            <w:hideMark/>
          </w:tcPr>
          <w:p w14:paraId="6EFC96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B300D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Laha</w:t>
            </w:r>
          </w:p>
        </w:tc>
        <w:tc>
          <w:tcPr>
            <w:tcW w:w="1833" w:type="dxa"/>
            <w:shd w:val="clear" w:color="auto" w:fill="auto"/>
            <w:noWrap/>
            <w:vAlign w:val="bottom"/>
            <w:hideMark/>
          </w:tcPr>
          <w:p w14:paraId="2D8D76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Moyukh</w:t>
            </w:r>
          </w:p>
        </w:tc>
        <w:tc>
          <w:tcPr>
            <w:tcW w:w="3619" w:type="dxa"/>
            <w:shd w:val="clear" w:color="auto" w:fill="auto"/>
            <w:noWrap/>
            <w:vAlign w:val="bottom"/>
            <w:hideMark/>
          </w:tcPr>
          <w:p w14:paraId="2713FC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Kharagpur</w:t>
            </w:r>
          </w:p>
        </w:tc>
        <w:tc>
          <w:tcPr>
            <w:tcW w:w="1176" w:type="dxa"/>
            <w:shd w:val="clear" w:color="auto" w:fill="auto"/>
            <w:noWrap/>
            <w:vAlign w:val="bottom"/>
            <w:hideMark/>
          </w:tcPr>
          <w:p w14:paraId="44CD8C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B284C46" w14:textId="77777777" w:rsidTr="000124C3">
        <w:trPr>
          <w:trHeight w:val="300"/>
        </w:trPr>
        <w:tc>
          <w:tcPr>
            <w:tcW w:w="960" w:type="dxa"/>
            <w:shd w:val="clear" w:color="auto" w:fill="auto"/>
            <w:noWrap/>
            <w:vAlign w:val="bottom"/>
            <w:hideMark/>
          </w:tcPr>
          <w:p w14:paraId="394768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38A12C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Lai</w:t>
            </w:r>
          </w:p>
        </w:tc>
        <w:tc>
          <w:tcPr>
            <w:tcW w:w="1833" w:type="dxa"/>
            <w:shd w:val="clear" w:color="auto" w:fill="auto"/>
            <w:noWrap/>
            <w:vAlign w:val="bottom"/>
            <w:hideMark/>
          </w:tcPr>
          <w:p w14:paraId="62FEEF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Chia-Lin</w:t>
            </w:r>
          </w:p>
        </w:tc>
        <w:tc>
          <w:tcPr>
            <w:tcW w:w="3619" w:type="dxa"/>
            <w:shd w:val="clear" w:color="auto" w:fill="auto"/>
            <w:noWrap/>
            <w:vAlign w:val="bottom"/>
            <w:hideMark/>
          </w:tcPr>
          <w:p w14:paraId="694721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(Shenzhen) Inc.</w:t>
            </w:r>
          </w:p>
        </w:tc>
        <w:tc>
          <w:tcPr>
            <w:tcW w:w="1176" w:type="dxa"/>
            <w:shd w:val="clear" w:color="auto" w:fill="auto"/>
            <w:noWrap/>
            <w:vAlign w:val="bottom"/>
            <w:hideMark/>
          </w:tcPr>
          <w:p w14:paraId="68D194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C5969B0" w14:textId="77777777" w:rsidTr="000124C3">
        <w:trPr>
          <w:trHeight w:val="300"/>
        </w:trPr>
        <w:tc>
          <w:tcPr>
            <w:tcW w:w="960" w:type="dxa"/>
            <w:shd w:val="clear" w:color="auto" w:fill="auto"/>
            <w:noWrap/>
            <w:vAlign w:val="bottom"/>
            <w:hideMark/>
          </w:tcPr>
          <w:p w14:paraId="6402E5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3327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Lair</w:t>
            </w:r>
          </w:p>
        </w:tc>
        <w:tc>
          <w:tcPr>
            <w:tcW w:w="1833" w:type="dxa"/>
            <w:shd w:val="clear" w:color="auto" w:fill="auto"/>
            <w:noWrap/>
            <w:vAlign w:val="bottom"/>
            <w:hideMark/>
          </w:tcPr>
          <w:p w14:paraId="6B71A0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Yannick</w:t>
            </w:r>
          </w:p>
        </w:tc>
        <w:tc>
          <w:tcPr>
            <w:tcW w:w="3619" w:type="dxa"/>
            <w:shd w:val="clear" w:color="auto" w:fill="auto"/>
            <w:noWrap/>
            <w:vAlign w:val="bottom"/>
            <w:hideMark/>
          </w:tcPr>
          <w:p w14:paraId="01342F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Germany</w:t>
            </w:r>
          </w:p>
        </w:tc>
        <w:tc>
          <w:tcPr>
            <w:tcW w:w="1176" w:type="dxa"/>
            <w:shd w:val="clear" w:color="auto" w:fill="auto"/>
            <w:noWrap/>
            <w:vAlign w:val="bottom"/>
            <w:hideMark/>
          </w:tcPr>
          <w:p w14:paraId="4A0567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8449675" w14:textId="77777777" w:rsidTr="000124C3">
        <w:trPr>
          <w:trHeight w:val="300"/>
        </w:trPr>
        <w:tc>
          <w:tcPr>
            <w:tcW w:w="960" w:type="dxa"/>
            <w:shd w:val="clear" w:color="auto" w:fill="auto"/>
            <w:noWrap/>
            <w:vAlign w:val="bottom"/>
            <w:hideMark/>
          </w:tcPr>
          <w:p w14:paraId="1D3873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9AF46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Lam</w:t>
            </w:r>
          </w:p>
        </w:tc>
        <w:tc>
          <w:tcPr>
            <w:tcW w:w="1833" w:type="dxa"/>
            <w:shd w:val="clear" w:color="auto" w:fill="auto"/>
            <w:noWrap/>
            <w:vAlign w:val="bottom"/>
            <w:hideMark/>
          </w:tcPr>
          <w:p w14:paraId="742CA20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Maria</w:t>
            </w:r>
          </w:p>
        </w:tc>
        <w:tc>
          <w:tcPr>
            <w:tcW w:w="3619" w:type="dxa"/>
            <w:shd w:val="clear" w:color="auto" w:fill="auto"/>
            <w:noWrap/>
            <w:vAlign w:val="bottom"/>
            <w:hideMark/>
          </w:tcPr>
          <w:p w14:paraId="6F51B53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Switzerland AG</w:t>
            </w:r>
          </w:p>
        </w:tc>
        <w:tc>
          <w:tcPr>
            <w:tcW w:w="1176" w:type="dxa"/>
            <w:shd w:val="clear" w:color="auto" w:fill="auto"/>
            <w:noWrap/>
            <w:vAlign w:val="bottom"/>
            <w:hideMark/>
          </w:tcPr>
          <w:p w14:paraId="2CA31A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426271" w14:textId="77777777" w:rsidTr="000124C3">
        <w:trPr>
          <w:trHeight w:val="300"/>
        </w:trPr>
        <w:tc>
          <w:tcPr>
            <w:tcW w:w="960" w:type="dxa"/>
            <w:shd w:val="clear" w:color="auto" w:fill="auto"/>
            <w:noWrap/>
            <w:vAlign w:val="bottom"/>
            <w:hideMark/>
          </w:tcPr>
          <w:p w14:paraId="4A4CAD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7AB8D8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205D49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DongJin</w:t>
            </w:r>
          </w:p>
        </w:tc>
        <w:tc>
          <w:tcPr>
            <w:tcW w:w="3619" w:type="dxa"/>
            <w:shd w:val="clear" w:color="auto" w:fill="auto"/>
            <w:noWrap/>
            <w:vAlign w:val="bottom"/>
            <w:hideMark/>
          </w:tcPr>
          <w:p w14:paraId="35DB84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4184AF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113991C1" w14:textId="77777777" w:rsidTr="000124C3">
        <w:trPr>
          <w:trHeight w:val="300"/>
        </w:trPr>
        <w:tc>
          <w:tcPr>
            <w:tcW w:w="960" w:type="dxa"/>
            <w:shd w:val="clear" w:color="auto" w:fill="auto"/>
            <w:noWrap/>
            <w:vAlign w:val="bottom"/>
            <w:hideMark/>
          </w:tcPr>
          <w:p w14:paraId="7FC748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4423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200DFD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Jay</w:t>
            </w:r>
          </w:p>
        </w:tc>
        <w:tc>
          <w:tcPr>
            <w:tcW w:w="3619" w:type="dxa"/>
            <w:shd w:val="clear" w:color="auto" w:fill="auto"/>
            <w:noWrap/>
            <w:vAlign w:val="bottom"/>
            <w:hideMark/>
          </w:tcPr>
          <w:p w14:paraId="53D273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UK Ltd</w:t>
            </w:r>
          </w:p>
        </w:tc>
        <w:tc>
          <w:tcPr>
            <w:tcW w:w="1176" w:type="dxa"/>
            <w:shd w:val="clear" w:color="auto" w:fill="auto"/>
            <w:noWrap/>
            <w:vAlign w:val="bottom"/>
            <w:hideMark/>
          </w:tcPr>
          <w:p w14:paraId="4BA843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B849DB0" w14:textId="77777777" w:rsidTr="000124C3">
        <w:trPr>
          <w:trHeight w:val="300"/>
        </w:trPr>
        <w:tc>
          <w:tcPr>
            <w:tcW w:w="960" w:type="dxa"/>
            <w:shd w:val="clear" w:color="auto" w:fill="auto"/>
            <w:noWrap/>
            <w:vAlign w:val="bottom"/>
            <w:hideMark/>
          </w:tcPr>
          <w:p w14:paraId="689952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CF684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833" w:type="dxa"/>
            <w:shd w:val="clear" w:color="auto" w:fill="auto"/>
            <w:noWrap/>
            <w:vAlign w:val="bottom"/>
            <w:hideMark/>
          </w:tcPr>
          <w:p w14:paraId="784D9A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Ki-Dong</w:t>
            </w:r>
          </w:p>
        </w:tc>
        <w:tc>
          <w:tcPr>
            <w:tcW w:w="3619" w:type="dxa"/>
            <w:shd w:val="clear" w:color="auto" w:fill="auto"/>
            <w:noWrap/>
            <w:vAlign w:val="bottom"/>
            <w:hideMark/>
          </w:tcPr>
          <w:p w14:paraId="541E81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Inc.</w:t>
            </w:r>
          </w:p>
        </w:tc>
        <w:tc>
          <w:tcPr>
            <w:tcW w:w="1176" w:type="dxa"/>
            <w:shd w:val="clear" w:color="auto" w:fill="auto"/>
            <w:noWrap/>
            <w:vAlign w:val="bottom"/>
            <w:hideMark/>
          </w:tcPr>
          <w:p w14:paraId="316C87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875B574" w14:textId="77777777" w:rsidTr="000124C3">
        <w:trPr>
          <w:trHeight w:val="300"/>
        </w:trPr>
        <w:tc>
          <w:tcPr>
            <w:tcW w:w="960" w:type="dxa"/>
            <w:shd w:val="clear" w:color="auto" w:fill="auto"/>
            <w:noWrap/>
            <w:vAlign w:val="bottom"/>
            <w:hideMark/>
          </w:tcPr>
          <w:p w14:paraId="19A23E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4D6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342690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Aihua</w:t>
            </w:r>
          </w:p>
        </w:tc>
        <w:tc>
          <w:tcPr>
            <w:tcW w:w="3619" w:type="dxa"/>
            <w:shd w:val="clear" w:color="auto" w:fill="auto"/>
            <w:noWrap/>
            <w:vAlign w:val="bottom"/>
            <w:hideMark/>
          </w:tcPr>
          <w:p w14:paraId="46701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CMDI</w:t>
            </w:r>
          </w:p>
        </w:tc>
        <w:tc>
          <w:tcPr>
            <w:tcW w:w="1176" w:type="dxa"/>
            <w:shd w:val="clear" w:color="auto" w:fill="auto"/>
            <w:noWrap/>
            <w:vAlign w:val="bottom"/>
            <w:hideMark/>
          </w:tcPr>
          <w:p w14:paraId="551D84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660431A" w14:textId="77777777" w:rsidTr="000124C3">
        <w:trPr>
          <w:trHeight w:val="300"/>
        </w:trPr>
        <w:tc>
          <w:tcPr>
            <w:tcW w:w="960" w:type="dxa"/>
            <w:shd w:val="clear" w:color="auto" w:fill="auto"/>
            <w:noWrap/>
            <w:vAlign w:val="bottom"/>
            <w:hideMark/>
          </w:tcPr>
          <w:p w14:paraId="06BF20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48BD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1AA6B9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Alice</w:t>
            </w:r>
          </w:p>
        </w:tc>
        <w:tc>
          <w:tcPr>
            <w:tcW w:w="3619" w:type="dxa"/>
            <w:shd w:val="clear" w:color="auto" w:fill="auto"/>
            <w:noWrap/>
            <w:vAlign w:val="bottom"/>
            <w:hideMark/>
          </w:tcPr>
          <w:p w14:paraId="092124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R&amp;D UK</w:t>
            </w:r>
          </w:p>
        </w:tc>
        <w:tc>
          <w:tcPr>
            <w:tcW w:w="1176" w:type="dxa"/>
            <w:shd w:val="clear" w:color="auto" w:fill="auto"/>
            <w:noWrap/>
            <w:vAlign w:val="bottom"/>
            <w:hideMark/>
          </w:tcPr>
          <w:p w14:paraId="5779CA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1AAB2" w14:textId="77777777" w:rsidTr="000124C3">
        <w:trPr>
          <w:trHeight w:val="300"/>
        </w:trPr>
        <w:tc>
          <w:tcPr>
            <w:tcW w:w="960" w:type="dxa"/>
            <w:shd w:val="clear" w:color="auto" w:fill="auto"/>
            <w:noWrap/>
            <w:vAlign w:val="bottom"/>
            <w:hideMark/>
          </w:tcPr>
          <w:p w14:paraId="65FB45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3B40E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5D9259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Chenyi</w:t>
            </w:r>
          </w:p>
        </w:tc>
        <w:tc>
          <w:tcPr>
            <w:tcW w:w="3619" w:type="dxa"/>
            <w:shd w:val="clear" w:color="auto" w:fill="auto"/>
            <w:noWrap/>
            <w:vAlign w:val="bottom"/>
            <w:hideMark/>
          </w:tcPr>
          <w:p w14:paraId="528077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Unicompay</w:t>
            </w:r>
          </w:p>
        </w:tc>
        <w:tc>
          <w:tcPr>
            <w:tcW w:w="1176" w:type="dxa"/>
            <w:shd w:val="clear" w:color="auto" w:fill="auto"/>
            <w:noWrap/>
            <w:vAlign w:val="bottom"/>
            <w:hideMark/>
          </w:tcPr>
          <w:p w14:paraId="257D7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B81D8FA" w14:textId="77777777" w:rsidTr="000124C3">
        <w:trPr>
          <w:trHeight w:val="300"/>
        </w:trPr>
        <w:tc>
          <w:tcPr>
            <w:tcW w:w="960" w:type="dxa"/>
            <w:shd w:val="clear" w:color="auto" w:fill="auto"/>
            <w:noWrap/>
            <w:vAlign w:val="bottom"/>
            <w:hideMark/>
          </w:tcPr>
          <w:p w14:paraId="473E4D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C36A5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177C41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Jiahui</w:t>
            </w:r>
          </w:p>
        </w:tc>
        <w:tc>
          <w:tcPr>
            <w:tcW w:w="3619" w:type="dxa"/>
            <w:shd w:val="clear" w:color="auto" w:fill="auto"/>
            <w:noWrap/>
            <w:vAlign w:val="bottom"/>
            <w:hideMark/>
          </w:tcPr>
          <w:p w14:paraId="14EE0C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E-surfing Digital</w:t>
            </w:r>
          </w:p>
        </w:tc>
        <w:tc>
          <w:tcPr>
            <w:tcW w:w="1176" w:type="dxa"/>
            <w:shd w:val="clear" w:color="auto" w:fill="auto"/>
            <w:noWrap/>
            <w:vAlign w:val="bottom"/>
            <w:hideMark/>
          </w:tcPr>
          <w:p w14:paraId="0B5373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DBEFBE3" w14:textId="77777777" w:rsidTr="000124C3">
        <w:trPr>
          <w:trHeight w:val="300"/>
        </w:trPr>
        <w:tc>
          <w:tcPr>
            <w:tcW w:w="960" w:type="dxa"/>
            <w:shd w:val="clear" w:color="auto" w:fill="auto"/>
            <w:noWrap/>
            <w:vAlign w:val="bottom"/>
            <w:hideMark/>
          </w:tcPr>
          <w:p w14:paraId="5F6DB7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F258A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2E4625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Mingxue</w:t>
            </w:r>
          </w:p>
        </w:tc>
        <w:tc>
          <w:tcPr>
            <w:tcW w:w="3619" w:type="dxa"/>
            <w:shd w:val="clear" w:color="auto" w:fill="auto"/>
            <w:noWrap/>
            <w:vAlign w:val="bottom"/>
            <w:hideMark/>
          </w:tcPr>
          <w:p w14:paraId="541D70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087078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B72E490" w14:textId="77777777" w:rsidTr="000124C3">
        <w:trPr>
          <w:trHeight w:val="300"/>
        </w:trPr>
        <w:tc>
          <w:tcPr>
            <w:tcW w:w="960" w:type="dxa"/>
            <w:shd w:val="clear" w:color="auto" w:fill="auto"/>
            <w:noWrap/>
            <w:vAlign w:val="bottom"/>
            <w:hideMark/>
          </w:tcPr>
          <w:p w14:paraId="02D20D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F581A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020BFF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qiang</w:t>
            </w:r>
          </w:p>
        </w:tc>
        <w:tc>
          <w:tcPr>
            <w:tcW w:w="3619" w:type="dxa"/>
            <w:shd w:val="clear" w:color="auto" w:fill="auto"/>
            <w:noWrap/>
            <w:vAlign w:val="bottom"/>
            <w:hideMark/>
          </w:tcPr>
          <w:p w14:paraId="2142D5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1BFEDD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623E4B" w14:textId="77777777" w:rsidTr="000124C3">
        <w:trPr>
          <w:trHeight w:val="300"/>
        </w:trPr>
        <w:tc>
          <w:tcPr>
            <w:tcW w:w="960" w:type="dxa"/>
            <w:shd w:val="clear" w:color="auto" w:fill="auto"/>
            <w:noWrap/>
            <w:vAlign w:val="bottom"/>
            <w:hideMark/>
          </w:tcPr>
          <w:p w14:paraId="21B71B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8A94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610042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Xiaoqiang</w:t>
            </w:r>
          </w:p>
        </w:tc>
        <w:tc>
          <w:tcPr>
            <w:tcW w:w="3619" w:type="dxa"/>
            <w:shd w:val="clear" w:color="auto" w:fill="auto"/>
            <w:noWrap/>
            <w:vAlign w:val="bottom"/>
            <w:hideMark/>
          </w:tcPr>
          <w:p w14:paraId="620FA5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Cybercore</w:t>
            </w:r>
          </w:p>
        </w:tc>
        <w:tc>
          <w:tcPr>
            <w:tcW w:w="1176" w:type="dxa"/>
            <w:shd w:val="clear" w:color="auto" w:fill="auto"/>
            <w:noWrap/>
            <w:vAlign w:val="bottom"/>
            <w:hideMark/>
          </w:tcPr>
          <w:p w14:paraId="0D5DBE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C23618A" w14:textId="77777777" w:rsidTr="000124C3">
        <w:trPr>
          <w:trHeight w:val="300"/>
        </w:trPr>
        <w:tc>
          <w:tcPr>
            <w:tcW w:w="960" w:type="dxa"/>
            <w:shd w:val="clear" w:color="auto" w:fill="auto"/>
            <w:noWrap/>
            <w:vAlign w:val="bottom"/>
            <w:hideMark/>
          </w:tcPr>
          <w:p w14:paraId="33FC9E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59C4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77C8FD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Zhendong</w:t>
            </w:r>
          </w:p>
        </w:tc>
        <w:tc>
          <w:tcPr>
            <w:tcW w:w="3619" w:type="dxa"/>
            <w:shd w:val="clear" w:color="auto" w:fill="auto"/>
            <w:noWrap/>
            <w:vAlign w:val="bottom"/>
            <w:hideMark/>
          </w:tcPr>
          <w:p w14:paraId="74A170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Sanechips</w:t>
            </w:r>
          </w:p>
        </w:tc>
        <w:tc>
          <w:tcPr>
            <w:tcW w:w="1176" w:type="dxa"/>
            <w:shd w:val="clear" w:color="auto" w:fill="auto"/>
            <w:noWrap/>
            <w:vAlign w:val="bottom"/>
            <w:hideMark/>
          </w:tcPr>
          <w:p w14:paraId="707463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91D429D" w14:textId="77777777" w:rsidTr="000124C3">
        <w:trPr>
          <w:trHeight w:val="300"/>
        </w:trPr>
        <w:tc>
          <w:tcPr>
            <w:tcW w:w="960" w:type="dxa"/>
            <w:shd w:val="clear" w:color="auto" w:fill="auto"/>
            <w:noWrap/>
            <w:vAlign w:val="bottom"/>
            <w:hideMark/>
          </w:tcPr>
          <w:p w14:paraId="3461CC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E249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833" w:type="dxa"/>
            <w:shd w:val="clear" w:color="auto" w:fill="auto"/>
            <w:noWrap/>
            <w:vAlign w:val="bottom"/>
            <w:hideMark/>
          </w:tcPr>
          <w:p w14:paraId="5232BE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Zhijun</w:t>
            </w:r>
          </w:p>
        </w:tc>
        <w:tc>
          <w:tcPr>
            <w:tcW w:w="3619" w:type="dxa"/>
            <w:shd w:val="clear" w:color="auto" w:fill="auto"/>
            <w:noWrap/>
            <w:vAlign w:val="bottom"/>
            <w:hideMark/>
          </w:tcPr>
          <w:p w14:paraId="7FD1AF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2A5710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03874F4" w14:textId="77777777" w:rsidTr="000124C3">
        <w:trPr>
          <w:trHeight w:val="300"/>
        </w:trPr>
        <w:tc>
          <w:tcPr>
            <w:tcW w:w="960" w:type="dxa"/>
            <w:shd w:val="clear" w:color="auto" w:fill="auto"/>
            <w:noWrap/>
            <w:vAlign w:val="bottom"/>
            <w:hideMark/>
          </w:tcPr>
          <w:p w14:paraId="229183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3656F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Liang</w:t>
            </w:r>
          </w:p>
        </w:tc>
        <w:tc>
          <w:tcPr>
            <w:tcW w:w="1833" w:type="dxa"/>
            <w:shd w:val="clear" w:color="auto" w:fill="auto"/>
            <w:noWrap/>
            <w:vAlign w:val="bottom"/>
            <w:hideMark/>
          </w:tcPr>
          <w:p w14:paraId="256D39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6A4FDF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Photonics</w:t>
            </w:r>
          </w:p>
        </w:tc>
        <w:tc>
          <w:tcPr>
            <w:tcW w:w="1176" w:type="dxa"/>
            <w:shd w:val="clear" w:color="auto" w:fill="auto"/>
            <w:noWrap/>
            <w:vAlign w:val="bottom"/>
            <w:hideMark/>
          </w:tcPr>
          <w:p w14:paraId="153513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0E3D502" w14:textId="77777777" w:rsidTr="000124C3">
        <w:trPr>
          <w:trHeight w:val="300"/>
        </w:trPr>
        <w:tc>
          <w:tcPr>
            <w:tcW w:w="960" w:type="dxa"/>
            <w:shd w:val="clear" w:color="auto" w:fill="auto"/>
            <w:noWrap/>
            <w:vAlign w:val="bottom"/>
            <w:hideMark/>
          </w:tcPr>
          <w:p w14:paraId="00EB7B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4E8D7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Liao</w:t>
            </w:r>
          </w:p>
        </w:tc>
        <w:tc>
          <w:tcPr>
            <w:tcW w:w="1833" w:type="dxa"/>
            <w:shd w:val="clear" w:color="auto" w:fill="auto"/>
            <w:noWrap/>
            <w:vAlign w:val="bottom"/>
            <w:hideMark/>
          </w:tcPr>
          <w:p w14:paraId="5399C0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Ellen C.</w:t>
            </w:r>
          </w:p>
        </w:tc>
        <w:tc>
          <w:tcPr>
            <w:tcW w:w="3619" w:type="dxa"/>
            <w:shd w:val="clear" w:color="auto" w:fill="auto"/>
            <w:noWrap/>
            <w:vAlign w:val="bottom"/>
            <w:hideMark/>
          </w:tcPr>
          <w:p w14:paraId="4C7443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Google Inc.</w:t>
            </w:r>
          </w:p>
        </w:tc>
        <w:tc>
          <w:tcPr>
            <w:tcW w:w="1176" w:type="dxa"/>
            <w:shd w:val="clear" w:color="auto" w:fill="auto"/>
            <w:noWrap/>
            <w:vAlign w:val="bottom"/>
            <w:hideMark/>
          </w:tcPr>
          <w:p w14:paraId="23586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689734C" w14:textId="77777777" w:rsidTr="000124C3">
        <w:trPr>
          <w:trHeight w:val="300"/>
        </w:trPr>
        <w:tc>
          <w:tcPr>
            <w:tcW w:w="960" w:type="dxa"/>
            <w:shd w:val="clear" w:color="auto" w:fill="auto"/>
            <w:noWrap/>
            <w:vAlign w:val="bottom"/>
            <w:hideMark/>
          </w:tcPr>
          <w:p w14:paraId="0F6F69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3E4A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Libunao</w:t>
            </w:r>
          </w:p>
        </w:tc>
        <w:tc>
          <w:tcPr>
            <w:tcW w:w="1833" w:type="dxa"/>
            <w:shd w:val="clear" w:color="auto" w:fill="auto"/>
            <w:noWrap/>
            <w:vAlign w:val="bottom"/>
            <w:hideMark/>
          </w:tcPr>
          <w:p w14:paraId="30BF3E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Gerardo</w:t>
            </w:r>
          </w:p>
        </w:tc>
        <w:tc>
          <w:tcPr>
            <w:tcW w:w="3619" w:type="dxa"/>
            <w:shd w:val="clear" w:color="auto" w:fill="auto"/>
            <w:noWrap/>
            <w:vAlign w:val="bottom"/>
            <w:hideMark/>
          </w:tcPr>
          <w:p w14:paraId="33BB19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Spain</w:t>
            </w:r>
          </w:p>
        </w:tc>
        <w:tc>
          <w:tcPr>
            <w:tcW w:w="1176" w:type="dxa"/>
            <w:shd w:val="clear" w:color="auto" w:fill="auto"/>
            <w:noWrap/>
            <w:vAlign w:val="bottom"/>
            <w:hideMark/>
          </w:tcPr>
          <w:p w14:paraId="2BC02C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8BBE8F" w14:textId="77777777" w:rsidTr="000124C3">
        <w:trPr>
          <w:trHeight w:val="300"/>
        </w:trPr>
        <w:tc>
          <w:tcPr>
            <w:tcW w:w="960" w:type="dxa"/>
            <w:shd w:val="clear" w:color="auto" w:fill="auto"/>
            <w:noWrap/>
            <w:vAlign w:val="bottom"/>
            <w:hideMark/>
          </w:tcPr>
          <w:p w14:paraId="6218D8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E2C8D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Liebhart</w:t>
            </w:r>
          </w:p>
        </w:tc>
        <w:tc>
          <w:tcPr>
            <w:tcW w:w="1833" w:type="dxa"/>
            <w:shd w:val="clear" w:color="auto" w:fill="auto"/>
            <w:noWrap/>
            <w:vAlign w:val="bottom"/>
            <w:hideMark/>
          </w:tcPr>
          <w:p w14:paraId="3E46E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Rainer</w:t>
            </w:r>
          </w:p>
        </w:tc>
        <w:tc>
          <w:tcPr>
            <w:tcW w:w="3619" w:type="dxa"/>
            <w:shd w:val="clear" w:color="auto" w:fill="auto"/>
            <w:noWrap/>
            <w:vAlign w:val="bottom"/>
            <w:hideMark/>
          </w:tcPr>
          <w:p w14:paraId="410C52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w:t>
            </w:r>
          </w:p>
        </w:tc>
        <w:tc>
          <w:tcPr>
            <w:tcW w:w="1176" w:type="dxa"/>
            <w:shd w:val="clear" w:color="auto" w:fill="auto"/>
            <w:noWrap/>
            <w:vAlign w:val="bottom"/>
            <w:hideMark/>
          </w:tcPr>
          <w:p w14:paraId="10BDB9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3D3CD94" w14:textId="77777777" w:rsidTr="000124C3">
        <w:trPr>
          <w:trHeight w:val="300"/>
        </w:trPr>
        <w:tc>
          <w:tcPr>
            <w:tcW w:w="960" w:type="dxa"/>
            <w:shd w:val="clear" w:color="auto" w:fill="auto"/>
            <w:noWrap/>
            <w:vAlign w:val="bottom"/>
            <w:hideMark/>
          </w:tcPr>
          <w:p w14:paraId="611A5C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B5D56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Lim</w:t>
            </w:r>
          </w:p>
        </w:tc>
        <w:tc>
          <w:tcPr>
            <w:tcW w:w="1833" w:type="dxa"/>
            <w:shd w:val="clear" w:color="auto" w:fill="auto"/>
            <w:noWrap/>
            <w:vAlign w:val="bottom"/>
            <w:hideMark/>
          </w:tcPr>
          <w:p w14:paraId="56CF3E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Suhwan</w:t>
            </w:r>
          </w:p>
        </w:tc>
        <w:tc>
          <w:tcPr>
            <w:tcW w:w="3619" w:type="dxa"/>
            <w:shd w:val="clear" w:color="auto" w:fill="auto"/>
            <w:noWrap/>
            <w:vAlign w:val="bottom"/>
            <w:hideMark/>
          </w:tcPr>
          <w:p w14:paraId="67AE487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Meta Ireland</w:t>
            </w:r>
          </w:p>
        </w:tc>
        <w:tc>
          <w:tcPr>
            <w:tcW w:w="1176" w:type="dxa"/>
            <w:shd w:val="clear" w:color="auto" w:fill="auto"/>
            <w:noWrap/>
            <w:vAlign w:val="bottom"/>
            <w:hideMark/>
          </w:tcPr>
          <w:p w14:paraId="241FD2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9F7A570" w14:textId="77777777" w:rsidTr="000124C3">
        <w:trPr>
          <w:trHeight w:val="300"/>
        </w:trPr>
        <w:tc>
          <w:tcPr>
            <w:tcW w:w="960" w:type="dxa"/>
            <w:shd w:val="clear" w:color="auto" w:fill="auto"/>
            <w:noWrap/>
            <w:vAlign w:val="bottom"/>
            <w:hideMark/>
          </w:tcPr>
          <w:p w14:paraId="1F829F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129F6F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1833" w:type="dxa"/>
            <w:shd w:val="clear" w:color="auto" w:fill="auto"/>
            <w:noWrap/>
            <w:vAlign w:val="bottom"/>
            <w:hideMark/>
          </w:tcPr>
          <w:p w14:paraId="71F4B6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Mutai</w:t>
            </w:r>
          </w:p>
        </w:tc>
        <w:tc>
          <w:tcPr>
            <w:tcW w:w="3619" w:type="dxa"/>
            <w:shd w:val="clear" w:color="auto" w:fill="auto"/>
            <w:noWrap/>
            <w:vAlign w:val="bottom"/>
            <w:hideMark/>
          </w:tcPr>
          <w:p w14:paraId="54056D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Korea Inc.</w:t>
            </w:r>
          </w:p>
        </w:tc>
        <w:tc>
          <w:tcPr>
            <w:tcW w:w="1176" w:type="dxa"/>
            <w:shd w:val="clear" w:color="auto" w:fill="auto"/>
            <w:noWrap/>
            <w:vAlign w:val="bottom"/>
            <w:hideMark/>
          </w:tcPr>
          <w:p w14:paraId="6F55CF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554387F" w14:textId="77777777" w:rsidTr="000124C3">
        <w:trPr>
          <w:trHeight w:val="300"/>
        </w:trPr>
        <w:tc>
          <w:tcPr>
            <w:tcW w:w="960" w:type="dxa"/>
            <w:shd w:val="clear" w:color="auto" w:fill="auto"/>
            <w:noWrap/>
            <w:vAlign w:val="bottom"/>
            <w:hideMark/>
          </w:tcPr>
          <w:p w14:paraId="3C929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BC6D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w:t>
            </w:r>
          </w:p>
        </w:tc>
        <w:tc>
          <w:tcPr>
            <w:tcW w:w="1833" w:type="dxa"/>
            <w:shd w:val="clear" w:color="auto" w:fill="auto"/>
            <w:noWrap/>
            <w:vAlign w:val="bottom"/>
            <w:hideMark/>
          </w:tcPr>
          <w:p w14:paraId="7DC1E7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YuanChieh (Carlson)</w:t>
            </w:r>
          </w:p>
        </w:tc>
        <w:tc>
          <w:tcPr>
            <w:tcW w:w="3619" w:type="dxa"/>
            <w:shd w:val="clear" w:color="auto" w:fill="auto"/>
            <w:noWrap/>
            <w:vAlign w:val="bottom"/>
            <w:hideMark/>
          </w:tcPr>
          <w:p w14:paraId="12DF9E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(Wuhan) Inc.</w:t>
            </w:r>
          </w:p>
        </w:tc>
        <w:tc>
          <w:tcPr>
            <w:tcW w:w="1176" w:type="dxa"/>
            <w:shd w:val="clear" w:color="auto" w:fill="auto"/>
            <w:noWrap/>
            <w:vAlign w:val="bottom"/>
            <w:hideMark/>
          </w:tcPr>
          <w:p w14:paraId="27E272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3407263" w14:textId="77777777" w:rsidTr="000124C3">
        <w:trPr>
          <w:trHeight w:val="300"/>
        </w:trPr>
        <w:tc>
          <w:tcPr>
            <w:tcW w:w="960" w:type="dxa"/>
            <w:shd w:val="clear" w:color="auto" w:fill="auto"/>
            <w:noWrap/>
            <w:vAlign w:val="bottom"/>
            <w:hideMark/>
          </w:tcPr>
          <w:p w14:paraId="7B0827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2ED5C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Lipford</w:t>
            </w:r>
          </w:p>
        </w:tc>
        <w:tc>
          <w:tcPr>
            <w:tcW w:w="1833" w:type="dxa"/>
            <w:shd w:val="clear" w:color="auto" w:fill="auto"/>
            <w:noWrap/>
            <w:vAlign w:val="bottom"/>
            <w:hideMark/>
          </w:tcPr>
          <w:p w14:paraId="670D8A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w:t>
            </w:r>
          </w:p>
        </w:tc>
        <w:tc>
          <w:tcPr>
            <w:tcW w:w="3619" w:type="dxa"/>
            <w:shd w:val="clear" w:color="auto" w:fill="auto"/>
            <w:noWrap/>
            <w:vAlign w:val="bottom"/>
            <w:hideMark/>
          </w:tcPr>
          <w:p w14:paraId="0D8BD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FirstNet</w:t>
            </w:r>
          </w:p>
        </w:tc>
        <w:tc>
          <w:tcPr>
            <w:tcW w:w="1176" w:type="dxa"/>
            <w:shd w:val="clear" w:color="auto" w:fill="auto"/>
            <w:noWrap/>
            <w:vAlign w:val="bottom"/>
            <w:hideMark/>
          </w:tcPr>
          <w:p w14:paraId="4993B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9F89B66" w14:textId="77777777" w:rsidTr="000124C3">
        <w:trPr>
          <w:trHeight w:val="300"/>
        </w:trPr>
        <w:tc>
          <w:tcPr>
            <w:tcW w:w="960" w:type="dxa"/>
            <w:shd w:val="clear" w:color="auto" w:fill="auto"/>
            <w:noWrap/>
            <w:vAlign w:val="bottom"/>
            <w:hideMark/>
          </w:tcPr>
          <w:p w14:paraId="1A7128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0233CB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Liping</w:t>
            </w:r>
          </w:p>
        </w:tc>
        <w:tc>
          <w:tcPr>
            <w:tcW w:w="1833" w:type="dxa"/>
            <w:shd w:val="clear" w:color="auto" w:fill="auto"/>
            <w:noWrap/>
            <w:vAlign w:val="bottom"/>
            <w:hideMark/>
          </w:tcPr>
          <w:p w14:paraId="181D35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3619" w:type="dxa"/>
            <w:shd w:val="clear" w:color="auto" w:fill="auto"/>
            <w:noWrap/>
            <w:vAlign w:val="bottom"/>
            <w:hideMark/>
          </w:tcPr>
          <w:p w14:paraId="33A804F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CICT</w:t>
            </w:r>
          </w:p>
        </w:tc>
        <w:tc>
          <w:tcPr>
            <w:tcW w:w="1176" w:type="dxa"/>
            <w:shd w:val="clear" w:color="auto" w:fill="auto"/>
            <w:noWrap/>
            <w:vAlign w:val="bottom"/>
            <w:hideMark/>
          </w:tcPr>
          <w:p w14:paraId="4FD3C3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E654DA7" w14:textId="77777777" w:rsidTr="000124C3">
        <w:trPr>
          <w:trHeight w:val="300"/>
        </w:trPr>
        <w:tc>
          <w:tcPr>
            <w:tcW w:w="960" w:type="dxa"/>
            <w:shd w:val="clear" w:color="auto" w:fill="auto"/>
            <w:noWrap/>
            <w:vAlign w:val="bottom"/>
            <w:hideMark/>
          </w:tcPr>
          <w:p w14:paraId="216E4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E177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4AA8B7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Jianning(Carry)</w:t>
            </w:r>
          </w:p>
        </w:tc>
        <w:tc>
          <w:tcPr>
            <w:tcW w:w="3619" w:type="dxa"/>
            <w:shd w:val="clear" w:color="auto" w:fill="auto"/>
            <w:noWrap/>
            <w:vAlign w:val="bottom"/>
            <w:hideMark/>
          </w:tcPr>
          <w:p w14:paraId="45826D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Software Tech</w:t>
            </w:r>
          </w:p>
        </w:tc>
        <w:tc>
          <w:tcPr>
            <w:tcW w:w="1176" w:type="dxa"/>
            <w:shd w:val="clear" w:color="auto" w:fill="auto"/>
            <w:noWrap/>
            <w:vAlign w:val="bottom"/>
            <w:hideMark/>
          </w:tcPr>
          <w:p w14:paraId="37A209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F88EB14" w14:textId="77777777" w:rsidTr="000124C3">
        <w:trPr>
          <w:trHeight w:val="300"/>
        </w:trPr>
        <w:tc>
          <w:tcPr>
            <w:tcW w:w="960" w:type="dxa"/>
            <w:shd w:val="clear" w:color="auto" w:fill="auto"/>
            <w:noWrap/>
            <w:vAlign w:val="bottom"/>
            <w:hideMark/>
          </w:tcPr>
          <w:p w14:paraId="6F60E2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2D852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6FE71D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3619" w:type="dxa"/>
            <w:shd w:val="clear" w:color="auto" w:fill="auto"/>
            <w:noWrap/>
            <w:vAlign w:val="bottom"/>
            <w:hideMark/>
          </w:tcPr>
          <w:p w14:paraId="105203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Chinatelecom Cloud</w:t>
            </w:r>
          </w:p>
        </w:tc>
        <w:tc>
          <w:tcPr>
            <w:tcW w:w="1176" w:type="dxa"/>
            <w:shd w:val="clear" w:color="auto" w:fill="auto"/>
            <w:noWrap/>
            <w:vAlign w:val="bottom"/>
            <w:hideMark/>
          </w:tcPr>
          <w:p w14:paraId="354F55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36953BC" w14:textId="77777777" w:rsidTr="000124C3">
        <w:trPr>
          <w:trHeight w:val="300"/>
        </w:trPr>
        <w:tc>
          <w:tcPr>
            <w:tcW w:w="960" w:type="dxa"/>
            <w:shd w:val="clear" w:color="auto" w:fill="auto"/>
            <w:noWrap/>
            <w:vAlign w:val="bottom"/>
            <w:hideMark/>
          </w:tcPr>
          <w:p w14:paraId="02AF32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627FF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178445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Peilin</w:t>
            </w:r>
          </w:p>
        </w:tc>
        <w:tc>
          <w:tcPr>
            <w:tcW w:w="3619" w:type="dxa"/>
            <w:shd w:val="clear" w:color="auto" w:fill="auto"/>
            <w:noWrap/>
            <w:vAlign w:val="bottom"/>
            <w:hideMark/>
          </w:tcPr>
          <w:p w14:paraId="486F13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Japan K.K.</w:t>
            </w:r>
          </w:p>
        </w:tc>
        <w:tc>
          <w:tcPr>
            <w:tcW w:w="1176" w:type="dxa"/>
            <w:shd w:val="clear" w:color="auto" w:fill="auto"/>
            <w:noWrap/>
            <w:vAlign w:val="bottom"/>
            <w:hideMark/>
          </w:tcPr>
          <w:p w14:paraId="6844D34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1218D71" w14:textId="77777777" w:rsidTr="000124C3">
        <w:trPr>
          <w:trHeight w:val="300"/>
        </w:trPr>
        <w:tc>
          <w:tcPr>
            <w:tcW w:w="960" w:type="dxa"/>
            <w:shd w:val="clear" w:color="auto" w:fill="auto"/>
            <w:noWrap/>
            <w:vAlign w:val="bottom"/>
            <w:hideMark/>
          </w:tcPr>
          <w:p w14:paraId="6ABE15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93BB2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224B0D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Yansheng</w:t>
            </w:r>
          </w:p>
        </w:tc>
        <w:tc>
          <w:tcPr>
            <w:tcW w:w="3619" w:type="dxa"/>
            <w:shd w:val="clear" w:color="auto" w:fill="auto"/>
            <w:noWrap/>
            <w:vAlign w:val="bottom"/>
            <w:hideMark/>
          </w:tcPr>
          <w:p w14:paraId="344FE4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ZONSON</w:t>
            </w:r>
          </w:p>
        </w:tc>
        <w:tc>
          <w:tcPr>
            <w:tcW w:w="1176" w:type="dxa"/>
            <w:shd w:val="clear" w:color="auto" w:fill="auto"/>
            <w:noWrap/>
            <w:vAlign w:val="bottom"/>
            <w:hideMark/>
          </w:tcPr>
          <w:p w14:paraId="77F22F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267CE79" w14:textId="77777777" w:rsidTr="000124C3">
        <w:trPr>
          <w:trHeight w:val="300"/>
        </w:trPr>
        <w:tc>
          <w:tcPr>
            <w:tcW w:w="960" w:type="dxa"/>
            <w:shd w:val="clear" w:color="auto" w:fill="auto"/>
            <w:noWrap/>
            <w:vAlign w:val="bottom"/>
            <w:hideMark/>
          </w:tcPr>
          <w:p w14:paraId="1F3BEF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952B9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55AFF4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Yicong</w:t>
            </w:r>
          </w:p>
        </w:tc>
        <w:tc>
          <w:tcPr>
            <w:tcW w:w="3619" w:type="dxa"/>
            <w:shd w:val="clear" w:color="auto" w:fill="auto"/>
            <w:noWrap/>
            <w:vAlign w:val="bottom"/>
            <w:hideMark/>
          </w:tcPr>
          <w:p w14:paraId="5A3912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5A8243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5ED7C65" w14:textId="77777777" w:rsidTr="000124C3">
        <w:trPr>
          <w:trHeight w:val="300"/>
        </w:trPr>
        <w:tc>
          <w:tcPr>
            <w:tcW w:w="960" w:type="dxa"/>
            <w:shd w:val="clear" w:color="auto" w:fill="auto"/>
            <w:noWrap/>
            <w:vAlign w:val="bottom"/>
            <w:hideMark/>
          </w:tcPr>
          <w:p w14:paraId="7368D0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722D2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2DEBEB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Yubing</w:t>
            </w:r>
          </w:p>
        </w:tc>
        <w:tc>
          <w:tcPr>
            <w:tcW w:w="3619" w:type="dxa"/>
            <w:shd w:val="clear" w:color="auto" w:fill="auto"/>
            <w:noWrap/>
            <w:vAlign w:val="bottom"/>
            <w:hideMark/>
          </w:tcPr>
          <w:p w14:paraId="4EB6B1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Esurfing IoT</w:t>
            </w:r>
          </w:p>
        </w:tc>
        <w:tc>
          <w:tcPr>
            <w:tcW w:w="1176" w:type="dxa"/>
            <w:shd w:val="clear" w:color="auto" w:fill="auto"/>
            <w:noWrap/>
            <w:vAlign w:val="bottom"/>
            <w:hideMark/>
          </w:tcPr>
          <w:p w14:paraId="51D365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3DBF377" w14:textId="77777777" w:rsidTr="000124C3">
        <w:trPr>
          <w:trHeight w:val="300"/>
        </w:trPr>
        <w:tc>
          <w:tcPr>
            <w:tcW w:w="960" w:type="dxa"/>
            <w:shd w:val="clear" w:color="auto" w:fill="auto"/>
            <w:noWrap/>
            <w:vAlign w:val="bottom"/>
            <w:hideMark/>
          </w:tcPr>
          <w:p w14:paraId="72C9F20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57C1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69B59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Yue</w:t>
            </w:r>
          </w:p>
        </w:tc>
        <w:tc>
          <w:tcPr>
            <w:tcW w:w="3619" w:type="dxa"/>
            <w:shd w:val="clear" w:color="auto" w:fill="auto"/>
            <w:noWrap/>
            <w:vAlign w:val="bottom"/>
            <w:hideMark/>
          </w:tcPr>
          <w:p w14:paraId="757969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M2M Company Ltd.</w:t>
            </w:r>
          </w:p>
        </w:tc>
        <w:tc>
          <w:tcPr>
            <w:tcW w:w="1176" w:type="dxa"/>
            <w:shd w:val="clear" w:color="auto" w:fill="auto"/>
            <w:noWrap/>
            <w:vAlign w:val="bottom"/>
            <w:hideMark/>
          </w:tcPr>
          <w:p w14:paraId="4DC46E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28094CE" w14:textId="77777777" w:rsidTr="000124C3">
        <w:trPr>
          <w:trHeight w:val="300"/>
        </w:trPr>
        <w:tc>
          <w:tcPr>
            <w:tcW w:w="960" w:type="dxa"/>
            <w:shd w:val="clear" w:color="auto" w:fill="auto"/>
            <w:noWrap/>
            <w:vAlign w:val="bottom"/>
            <w:hideMark/>
          </w:tcPr>
          <w:p w14:paraId="2817BD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1D923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833" w:type="dxa"/>
            <w:shd w:val="clear" w:color="auto" w:fill="auto"/>
            <w:noWrap/>
            <w:vAlign w:val="bottom"/>
            <w:hideMark/>
          </w:tcPr>
          <w:p w14:paraId="722D67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Yuze</w:t>
            </w:r>
          </w:p>
        </w:tc>
        <w:tc>
          <w:tcPr>
            <w:tcW w:w="3619" w:type="dxa"/>
            <w:shd w:val="clear" w:color="auto" w:fill="auto"/>
            <w:noWrap/>
            <w:vAlign w:val="bottom"/>
            <w:hideMark/>
          </w:tcPr>
          <w:p w14:paraId="52D9D1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FRANCE SASU</w:t>
            </w:r>
          </w:p>
        </w:tc>
        <w:tc>
          <w:tcPr>
            <w:tcW w:w="1176" w:type="dxa"/>
            <w:shd w:val="clear" w:color="auto" w:fill="auto"/>
            <w:noWrap/>
            <w:vAlign w:val="bottom"/>
            <w:hideMark/>
          </w:tcPr>
          <w:p w14:paraId="094DA3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8EE27DC" w14:textId="77777777" w:rsidTr="000124C3">
        <w:trPr>
          <w:trHeight w:val="300"/>
        </w:trPr>
        <w:tc>
          <w:tcPr>
            <w:tcW w:w="960" w:type="dxa"/>
            <w:shd w:val="clear" w:color="auto" w:fill="auto"/>
            <w:noWrap/>
            <w:vAlign w:val="bottom"/>
            <w:hideMark/>
          </w:tcPr>
          <w:p w14:paraId="19D965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426F1D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Lodigiani</w:t>
            </w:r>
          </w:p>
        </w:tc>
        <w:tc>
          <w:tcPr>
            <w:tcW w:w="1833" w:type="dxa"/>
            <w:shd w:val="clear" w:color="auto" w:fill="auto"/>
            <w:noWrap/>
            <w:vAlign w:val="bottom"/>
            <w:hideMark/>
          </w:tcPr>
          <w:p w14:paraId="251881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Luca</w:t>
            </w:r>
          </w:p>
        </w:tc>
        <w:tc>
          <w:tcPr>
            <w:tcW w:w="3619" w:type="dxa"/>
            <w:shd w:val="clear" w:color="auto" w:fill="auto"/>
            <w:noWrap/>
            <w:vAlign w:val="bottom"/>
            <w:hideMark/>
          </w:tcPr>
          <w:p w14:paraId="383E0D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Inmarsat</w:t>
            </w:r>
          </w:p>
        </w:tc>
        <w:tc>
          <w:tcPr>
            <w:tcW w:w="1176" w:type="dxa"/>
            <w:shd w:val="clear" w:color="auto" w:fill="auto"/>
            <w:noWrap/>
            <w:vAlign w:val="bottom"/>
            <w:hideMark/>
          </w:tcPr>
          <w:p w14:paraId="3F9DEF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2384DC" w14:textId="77777777" w:rsidTr="000124C3">
        <w:trPr>
          <w:trHeight w:val="300"/>
        </w:trPr>
        <w:tc>
          <w:tcPr>
            <w:tcW w:w="960" w:type="dxa"/>
            <w:shd w:val="clear" w:color="auto" w:fill="auto"/>
            <w:noWrap/>
            <w:vAlign w:val="bottom"/>
            <w:hideMark/>
          </w:tcPr>
          <w:p w14:paraId="537BDC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C5AE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Lönnblad</w:t>
            </w:r>
          </w:p>
        </w:tc>
        <w:tc>
          <w:tcPr>
            <w:tcW w:w="1833" w:type="dxa"/>
            <w:shd w:val="clear" w:color="auto" w:fill="auto"/>
            <w:noWrap/>
            <w:vAlign w:val="bottom"/>
            <w:hideMark/>
          </w:tcPr>
          <w:p w14:paraId="27BAB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Daniel</w:t>
            </w:r>
          </w:p>
        </w:tc>
        <w:tc>
          <w:tcPr>
            <w:tcW w:w="3619" w:type="dxa"/>
            <w:shd w:val="clear" w:color="auto" w:fill="auto"/>
            <w:noWrap/>
            <w:vAlign w:val="bottom"/>
            <w:hideMark/>
          </w:tcPr>
          <w:p w14:paraId="404F7C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GmbH, Eurolab</w:t>
            </w:r>
          </w:p>
        </w:tc>
        <w:tc>
          <w:tcPr>
            <w:tcW w:w="1176" w:type="dxa"/>
            <w:shd w:val="clear" w:color="auto" w:fill="auto"/>
            <w:noWrap/>
            <w:vAlign w:val="bottom"/>
            <w:hideMark/>
          </w:tcPr>
          <w:p w14:paraId="445586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CEAFCCB" w14:textId="77777777" w:rsidTr="000124C3">
        <w:trPr>
          <w:trHeight w:val="300"/>
        </w:trPr>
        <w:tc>
          <w:tcPr>
            <w:tcW w:w="960" w:type="dxa"/>
            <w:shd w:val="clear" w:color="auto" w:fill="auto"/>
            <w:noWrap/>
            <w:vAlign w:val="bottom"/>
            <w:hideMark/>
          </w:tcPr>
          <w:p w14:paraId="0DACA4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337F4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Lottin</w:t>
            </w:r>
          </w:p>
        </w:tc>
        <w:tc>
          <w:tcPr>
            <w:tcW w:w="1833" w:type="dxa"/>
            <w:shd w:val="clear" w:color="auto" w:fill="auto"/>
            <w:noWrap/>
            <w:vAlign w:val="bottom"/>
            <w:hideMark/>
          </w:tcPr>
          <w:p w14:paraId="04AD60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Philippe</w:t>
            </w:r>
          </w:p>
        </w:tc>
        <w:tc>
          <w:tcPr>
            <w:tcW w:w="3619" w:type="dxa"/>
            <w:shd w:val="clear" w:color="auto" w:fill="auto"/>
            <w:noWrap/>
            <w:vAlign w:val="bottom"/>
            <w:hideMark/>
          </w:tcPr>
          <w:p w14:paraId="0A5046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w:t>
            </w:r>
          </w:p>
        </w:tc>
        <w:tc>
          <w:tcPr>
            <w:tcW w:w="1176" w:type="dxa"/>
            <w:shd w:val="clear" w:color="auto" w:fill="auto"/>
            <w:noWrap/>
            <w:vAlign w:val="bottom"/>
            <w:hideMark/>
          </w:tcPr>
          <w:p w14:paraId="44C036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CF7ACD2" w14:textId="77777777" w:rsidTr="000124C3">
        <w:trPr>
          <w:trHeight w:val="300"/>
        </w:trPr>
        <w:tc>
          <w:tcPr>
            <w:tcW w:w="960" w:type="dxa"/>
            <w:shd w:val="clear" w:color="auto" w:fill="auto"/>
            <w:noWrap/>
            <w:vAlign w:val="bottom"/>
            <w:hideMark/>
          </w:tcPr>
          <w:p w14:paraId="7DF0C4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8A2B0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Lou</w:t>
            </w:r>
          </w:p>
        </w:tc>
        <w:tc>
          <w:tcPr>
            <w:tcW w:w="1833" w:type="dxa"/>
            <w:shd w:val="clear" w:color="auto" w:fill="auto"/>
            <w:noWrap/>
            <w:vAlign w:val="bottom"/>
            <w:hideMark/>
          </w:tcPr>
          <w:p w14:paraId="3452CF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Feifei</w:t>
            </w:r>
          </w:p>
        </w:tc>
        <w:tc>
          <w:tcPr>
            <w:tcW w:w="3619" w:type="dxa"/>
            <w:shd w:val="clear" w:color="auto" w:fill="auto"/>
            <w:noWrap/>
            <w:vAlign w:val="bottom"/>
            <w:hideMark/>
          </w:tcPr>
          <w:p w14:paraId="67E74F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Solutions &amp; Networks (I)</w:t>
            </w:r>
          </w:p>
        </w:tc>
        <w:tc>
          <w:tcPr>
            <w:tcW w:w="1176" w:type="dxa"/>
            <w:shd w:val="clear" w:color="auto" w:fill="auto"/>
            <w:noWrap/>
            <w:vAlign w:val="bottom"/>
            <w:hideMark/>
          </w:tcPr>
          <w:p w14:paraId="2FD297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8F910CA" w14:textId="77777777" w:rsidTr="000124C3">
        <w:trPr>
          <w:trHeight w:val="300"/>
        </w:trPr>
        <w:tc>
          <w:tcPr>
            <w:tcW w:w="960" w:type="dxa"/>
            <w:shd w:val="clear" w:color="auto" w:fill="auto"/>
            <w:noWrap/>
            <w:vAlign w:val="bottom"/>
            <w:hideMark/>
          </w:tcPr>
          <w:p w14:paraId="04ADDB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CCF02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4C9B36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Fei</w:t>
            </w:r>
          </w:p>
        </w:tc>
        <w:tc>
          <w:tcPr>
            <w:tcW w:w="3619" w:type="dxa"/>
            <w:shd w:val="clear" w:color="auto" w:fill="auto"/>
            <w:noWrap/>
            <w:vAlign w:val="bottom"/>
            <w:hideMark/>
          </w:tcPr>
          <w:p w14:paraId="79776E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Chengdu OPPO Telecommunication</w:t>
            </w:r>
          </w:p>
        </w:tc>
        <w:tc>
          <w:tcPr>
            <w:tcW w:w="1176" w:type="dxa"/>
            <w:shd w:val="clear" w:color="auto" w:fill="auto"/>
            <w:noWrap/>
            <w:vAlign w:val="bottom"/>
            <w:hideMark/>
          </w:tcPr>
          <w:p w14:paraId="75E04D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C819B2E" w14:textId="77777777" w:rsidTr="000124C3">
        <w:trPr>
          <w:trHeight w:val="300"/>
        </w:trPr>
        <w:tc>
          <w:tcPr>
            <w:tcW w:w="960" w:type="dxa"/>
            <w:shd w:val="clear" w:color="auto" w:fill="auto"/>
            <w:noWrap/>
            <w:vAlign w:val="bottom"/>
            <w:hideMark/>
          </w:tcPr>
          <w:p w14:paraId="4605F5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9D25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40A28C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Qianxi</w:t>
            </w:r>
          </w:p>
        </w:tc>
        <w:tc>
          <w:tcPr>
            <w:tcW w:w="3619" w:type="dxa"/>
            <w:shd w:val="clear" w:color="auto" w:fill="auto"/>
            <w:noWrap/>
            <w:vAlign w:val="bottom"/>
            <w:hideMark/>
          </w:tcPr>
          <w:p w14:paraId="370380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OPPO Mobile Telecom.</w:t>
            </w:r>
          </w:p>
        </w:tc>
        <w:tc>
          <w:tcPr>
            <w:tcW w:w="1176" w:type="dxa"/>
            <w:shd w:val="clear" w:color="auto" w:fill="auto"/>
            <w:noWrap/>
            <w:vAlign w:val="bottom"/>
            <w:hideMark/>
          </w:tcPr>
          <w:p w14:paraId="1C52B8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D71D05" w14:textId="77777777" w:rsidTr="000124C3">
        <w:trPr>
          <w:trHeight w:val="300"/>
        </w:trPr>
        <w:tc>
          <w:tcPr>
            <w:tcW w:w="960" w:type="dxa"/>
            <w:shd w:val="clear" w:color="auto" w:fill="auto"/>
            <w:noWrap/>
            <w:vAlign w:val="bottom"/>
            <w:hideMark/>
          </w:tcPr>
          <w:p w14:paraId="032B11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64645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w:t>
            </w:r>
          </w:p>
        </w:tc>
        <w:tc>
          <w:tcPr>
            <w:tcW w:w="1833" w:type="dxa"/>
            <w:shd w:val="clear" w:color="auto" w:fill="auto"/>
            <w:noWrap/>
            <w:vAlign w:val="bottom"/>
            <w:hideMark/>
          </w:tcPr>
          <w:p w14:paraId="70DD62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7805B8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Telekomünikasyon A.S.</w:t>
            </w:r>
          </w:p>
        </w:tc>
        <w:tc>
          <w:tcPr>
            <w:tcW w:w="1176" w:type="dxa"/>
            <w:shd w:val="clear" w:color="auto" w:fill="auto"/>
            <w:noWrap/>
            <w:vAlign w:val="bottom"/>
            <w:hideMark/>
          </w:tcPr>
          <w:p w14:paraId="0E8B7A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A610D8" w14:textId="77777777" w:rsidTr="000124C3">
        <w:trPr>
          <w:trHeight w:val="300"/>
        </w:trPr>
        <w:tc>
          <w:tcPr>
            <w:tcW w:w="960" w:type="dxa"/>
            <w:shd w:val="clear" w:color="auto" w:fill="auto"/>
            <w:noWrap/>
            <w:vAlign w:val="bottom"/>
            <w:hideMark/>
          </w:tcPr>
          <w:p w14:paraId="328114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D0790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Luan</w:t>
            </w:r>
          </w:p>
        </w:tc>
        <w:tc>
          <w:tcPr>
            <w:tcW w:w="1833" w:type="dxa"/>
            <w:shd w:val="clear" w:color="auto" w:fill="auto"/>
            <w:noWrap/>
            <w:vAlign w:val="bottom"/>
            <w:hideMark/>
          </w:tcPr>
          <w:p w14:paraId="464445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Xiaoxu</w:t>
            </w:r>
          </w:p>
        </w:tc>
        <w:tc>
          <w:tcPr>
            <w:tcW w:w="3619" w:type="dxa"/>
            <w:shd w:val="clear" w:color="auto" w:fill="auto"/>
            <w:noWrap/>
            <w:vAlign w:val="bottom"/>
            <w:hideMark/>
          </w:tcPr>
          <w:p w14:paraId="441833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F778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4A50CD9" w14:textId="77777777" w:rsidTr="000124C3">
        <w:trPr>
          <w:trHeight w:val="300"/>
        </w:trPr>
        <w:tc>
          <w:tcPr>
            <w:tcW w:w="960" w:type="dxa"/>
            <w:shd w:val="clear" w:color="auto" w:fill="auto"/>
            <w:noWrap/>
            <w:vAlign w:val="bottom"/>
            <w:hideMark/>
          </w:tcPr>
          <w:p w14:paraId="75E10E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5E8C6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Luetzenkirchen</w:t>
            </w:r>
          </w:p>
        </w:tc>
        <w:tc>
          <w:tcPr>
            <w:tcW w:w="1833" w:type="dxa"/>
            <w:shd w:val="clear" w:color="auto" w:fill="auto"/>
            <w:noWrap/>
            <w:vAlign w:val="bottom"/>
            <w:hideMark/>
          </w:tcPr>
          <w:p w14:paraId="5E0BA9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Thomas</w:t>
            </w:r>
          </w:p>
        </w:tc>
        <w:tc>
          <w:tcPr>
            <w:tcW w:w="3619" w:type="dxa"/>
            <w:shd w:val="clear" w:color="auto" w:fill="auto"/>
            <w:noWrap/>
            <w:vAlign w:val="bottom"/>
            <w:hideMark/>
          </w:tcPr>
          <w:p w14:paraId="006D8C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Deutschland GmbH</w:t>
            </w:r>
          </w:p>
        </w:tc>
        <w:tc>
          <w:tcPr>
            <w:tcW w:w="1176" w:type="dxa"/>
            <w:shd w:val="clear" w:color="auto" w:fill="auto"/>
            <w:noWrap/>
            <w:vAlign w:val="bottom"/>
            <w:hideMark/>
          </w:tcPr>
          <w:p w14:paraId="05C57E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589B97C" w14:textId="77777777" w:rsidTr="000124C3">
        <w:trPr>
          <w:trHeight w:val="300"/>
        </w:trPr>
        <w:tc>
          <w:tcPr>
            <w:tcW w:w="960" w:type="dxa"/>
            <w:shd w:val="clear" w:color="auto" w:fill="auto"/>
            <w:noWrap/>
            <w:vAlign w:val="bottom"/>
            <w:hideMark/>
          </w:tcPr>
          <w:p w14:paraId="4AEA9F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F5FB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Luu</w:t>
            </w:r>
          </w:p>
        </w:tc>
        <w:tc>
          <w:tcPr>
            <w:tcW w:w="1833" w:type="dxa"/>
            <w:shd w:val="clear" w:color="auto" w:fill="auto"/>
            <w:noWrap/>
            <w:vAlign w:val="bottom"/>
            <w:hideMark/>
          </w:tcPr>
          <w:p w14:paraId="68ACC1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Cuong</w:t>
            </w:r>
          </w:p>
        </w:tc>
        <w:tc>
          <w:tcPr>
            <w:tcW w:w="3619" w:type="dxa"/>
            <w:shd w:val="clear" w:color="auto" w:fill="auto"/>
            <w:noWrap/>
            <w:vAlign w:val="bottom"/>
            <w:hideMark/>
          </w:tcPr>
          <w:p w14:paraId="469918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7A4B4B0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2E053B6" w14:textId="77777777" w:rsidTr="000124C3">
        <w:trPr>
          <w:trHeight w:val="300"/>
        </w:trPr>
        <w:tc>
          <w:tcPr>
            <w:tcW w:w="960" w:type="dxa"/>
            <w:shd w:val="clear" w:color="auto" w:fill="auto"/>
            <w:noWrap/>
            <w:vAlign w:val="bottom"/>
            <w:hideMark/>
          </w:tcPr>
          <w:p w14:paraId="7F9DA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F27E2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w:t>
            </w:r>
          </w:p>
        </w:tc>
        <w:tc>
          <w:tcPr>
            <w:tcW w:w="1833" w:type="dxa"/>
            <w:shd w:val="clear" w:color="auto" w:fill="auto"/>
            <w:noWrap/>
            <w:vAlign w:val="bottom"/>
            <w:hideMark/>
          </w:tcPr>
          <w:p w14:paraId="17DDC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Quang</w:t>
            </w:r>
          </w:p>
        </w:tc>
        <w:tc>
          <w:tcPr>
            <w:tcW w:w="3619" w:type="dxa"/>
            <w:shd w:val="clear" w:color="auto" w:fill="auto"/>
            <w:noWrap/>
            <w:vAlign w:val="bottom"/>
            <w:hideMark/>
          </w:tcPr>
          <w:p w14:paraId="32FDDE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Convida Wireless</w:t>
            </w:r>
          </w:p>
        </w:tc>
        <w:tc>
          <w:tcPr>
            <w:tcW w:w="1176" w:type="dxa"/>
            <w:shd w:val="clear" w:color="auto" w:fill="auto"/>
            <w:noWrap/>
            <w:vAlign w:val="bottom"/>
            <w:hideMark/>
          </w:tcPr>
          <w:p w14:paraId="5045DA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229DFE" w14:textId="77777777" w:rsidTr="000124C3">
        <w:trPr>
          <w:trHeight w:val="300"/>
        </w:trPr>
        <w:tc>
          <w:tcPr>
            <w:tcW w:w="960" w:type="dxa"/>
            <w:shd w:val="clear" w:color="auto" w:fill="auto"/>
            <w:noWrap/>
            <w:vAlign w:val="bottom"/>
            <w:hideMark/>
          </w:tcPr>
          <w:p w14:paraId="12F83A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7D88C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Lyu</w:t>
            </w:r>
          </w:p>
        </w:tc>
        <w:tc>
          <w:tcPr>
            <w:tcW w:w="1833" w:type="dxa"/>
            <w:shd w:val="clear" w:color="auto" w:fill="auto"/>
            <w:noWrap/>
            <w:vAlign w:val="bottom"/>
            <w:hideMark/>
          </w:tcPr>
          <w:p w14:paraId="29A2FF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Huazhang</w:t>
            </w:r>
          </w:p>
        </w:tc>
        <w:tc>
          <w:tcPr>
            <w:tcW w:w="3619" w:type="dxa"/>
            <w:shd w:val="clear" w:color="auto" w:fill="auto"/>
            <w:noWrap/>
            <w:vAlign w:val="bottom"/>
            <w:hideMark/>
          </w:tcPr>
          <w:p w14:paraId="6D1F238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iQoo</w:t>
            </w:r>
          </w:p>
        </w:tc>
        <w:tc>
          <w:tcPr>
            <w:tcW w:w="1176" w:type="dxa"/>
            <w:shd w:val="clear" w:color="auto" w:fill="auto"/>
            <w:noWrap/>
            <w:vAlign w:val="bottom"/>
            <w:hideMark/>
          </w:tcPr>
          <w:p w14:paraId="5EA21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0C31159" w14:textId="77777777" w:rsidTr="000124C3">
        <w:trPr>
          <w:trHeight w:val="300"/>
        </w:trPr>
        <w:tc>
          <w:tcPr>
            <w:tcW w:w="960" w:type="dxa"/>
            <w:shd w:val="clear" w:color="auto" w:fill="auto"/>
            <w:noWrap/>
            <w:vAlign w:val="bottom"/>
            <w:hideMark/>
          </w:tcPr>
          <w:p w14:paraId="2713CB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D71D5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 Vamanan</w:t>
            </w:r>
          </w:p>
        </w:tc>
        <w:tc>
          <w:tcPr>
            <w:tcW w:w="1833" w:type="dxa"/>
            <w:shd w:val="clear" w:color="auto" w:fill="auto"/>
            <w:noWrap/>
            <w:vAlign w:val="bottom"/>
            <w:hideMark/>
          </w:tcPr>
          <w:p w14:paraId="531D07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1BB4E7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(UK) Limited</w:t>
            </w:r>
          </w:p>
        </w:tc>
        <w:tc>
          <w:tcPr>
            <w:tcW w:w="1176" w:type="dxa"/>
            <w:shd w:val="clear" w:color="auto" w:fill="auto"/>
            <w:noWrap/>
            <w:vAlign w:val="bottom"/>
            <w:hideMark/>
          </w:tcPr>
          <w:p w14:paraId="06316A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38704B6" w14:textId="77777777" w:rsidTr="000124C3">
        <w:trPr>
          <w:trHeight w:val="300"/>
        </w:trPr>
        <w:tc>
          <w:tcPr>
            <w:tcW w:w="960" w:type="dxa"/>
            <w:shd w:val="clear" w:color="auto" w:fill="auto"/>
            <w:noWrap/>
            <w:vAlign w:val="bottom"/>
            <w:hideMark/>
          </w:tcPr>
          <w:p w14:paraId="467D445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B4BD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w:t>
            </w:r>
          </w:p>
        </w:tc>
        <w:tc>
          <w:tcPr>
            <w:tcW w:w="1833" w:type="dxa"/>
            <w:shd w:val="clear" w:color="auto" w:fill="auto"/>
            <w:noWrap/>
            <w:vAlign w:val="bottom"/>
            <w:hideMark/>
          </w:tcPr>
          <w:p w14:paraId="06D546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Dawei</w:t>
            </w:r>
          </w:p>
        </w:tc>
        <w:tc>
          <w:tcPr>
            <w:tcW w:w="3619" w:type="dxa"/>
            <w:shd w:val="clear" w:color="auto" w:fill="auto"/>
            <w:noWrap/>
            <w:vAlign w:val="bottom"/>
            <w:hideMark/>
          </w:tcPr>
          <w:p w14:paraId="3F02BA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Unisoc Beijing</w:t>
            </w:r>
          </w:p>
        </w:tc>
        <w:tc>
          <w:tcPr>
            <w:tcW w:w="1176" w:type="dxa"/>
            <w:shd w:val="clear" w:color="auto" w:fill="auto"/>
            <w:noWrap/>
            <w:vAlign w:val="bottom"/>
            <w:hideMark/>
          </w:tcPr>
          <w:p w14:paraId="66B39C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5CDEAB1" w14:textId="77777777" w:rsidTr="000124C3">
        <w:trPr>
          <w:trHeight w:val="300"/>
        </w:trPr>
        <w:tc>
          <w:tcPr>
            <w:tcW w:w="960" w:type="dxa"/>
            <w:shd w:val="clear" w:color="auto" w:fill="auto"/>
            <w:noWrap/>
            <w:vAlign w:val="bottom"/>
            <w:hideMark/>
          </w:tcPr>
          <w:p w14:paraId="3DCC6E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6B4D0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w:t>
            </w:r>
          </w:p>
        </w:tc>
        <w:tc>
          <w:tcPr>
            <w:tcW w:w="1833" w:type="dxa"/>
            <w:shd w:val="clear" w:color="auto" w:fill="auto"/>
            <w:noWrap/>
            <w:vAlign w:val="bottom"/>
            <w:hideMark/>
          </w:tcPr>
          <w:p w14:paraId="41AE5E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Ruitao</w:t>
            </w:r>
          </w:p>
        </w:tc>
        <w:tc>
          <w:tcPr>
            <w:tcW w:w="3619" w:type="dxa"/>
            <w:shd w:val="clear" w:color="auto" w:fill="auto"/>
            <w:noWrap/>
            <w:vAlign w:val="bottom"/>
            <w:hideMark/>
          </w:tcPr>
          <w:p w14:paraId="595991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CITC</w:t>
            </w:r>
          </w:p>
        </w:tc>
        <w:tc>
          <w:tcPr>
            <w:tcW w:w="1176" w:type="dxa"/>
            <w:shd w:val="clear" w:color="auto" w:fill="auto"/>
            <w:noWrap/>
            <w:vAlign w:val="bottom"/>
            <w:hideMark/>
          </w:tcPr>
          <w:p w14:paraId="5C3B30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84B0D0" w14:textId="77777777" w:rsidTr="000124C3">
        <w:trPr>
          <w:trHeight w:val="300"/>
        </w:trPr>
        <w:tc>
          <w:tcPr>
            <w:tcW w:w="960" w:type="dxa"/>
            <w:shd w:val="clear" w:color="auto" w:fill="auto"/>
            <w:noWrap/>
            <w:vAlign w:val="bottom"/>
            <w:hideMark/>
          </w:tcPr>
          <w:p w14:paraId="27B17D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F3381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MAKINO</w:t>
            </w:r>
          </w:p>
        </w:tc>
        <w:tc>
          <w:tcPr>
            <w:tcW w:w="1833" w:type="dxa"/>
            <w:shd w:val="clear" w:color="auto" w:fill="auto"/>
            <w:noWrap/>
            <w:vAlign w:val="bottom"/>
            <w:hideMark/>
          </w:tcPr>
          <w:p w14:paraId="55E9D0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SHINYA</w:t>
            </w:r>
          </w:p>
        </w:tc>
        <w:tc>
          <w:tcPr>
            <w:tcW w:w="3619" w:type="dxa"/>
            <w:shd w:val="clear" w:color="auto" w:fill="auto"/>
            <w:noWrap/>
            <w:vAlign w:val="bottom"/>
            <w:hideMark/>
          </w:tcPr>
          <w:p w14:paraId="05FBE1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2AF859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40AAE4A0" w14:textId="77777777" w:rsidTr="000124C3">
        <w:trPr>
          <w:trHeight w:val="300"/>
        </w:trPr>
        <w:tc>
          <w:tcPr>
            <w:tcW w:w="960" w:type="dxa"/>
            <w:shd w:val="clear" w:color="auto" w:fill="auto"/>
            <w:noWrap/>
            <w:vAlign w:val="bottom"/>
            <w:hideMark/>
          </w:tcPr>
          <w:p w14:paraId="417FD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05E96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MAO</w:t>
            </w:r>
          </w:p>
        </w:tc>
        <w:tc>
          <w:tcPr>
            <w:tcW w:w="1833" w:type="dxa"/>
            <w:shd w:val="clear" w:color="auto" w:fill="auto"/>
            <w:noWrap/>
            <w:vAlign w:val="bottom"/>
            <w:hideMark/>
          </w:tcPr>
          <w:p w14:paraId="27D318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Yuxin</w:t>
            </w:r>
          </w:p>
        </w:tc>
        <w:tc>
          <w:tcPr>
            <w:tcW w:w="3619" w:type="dxa"/>
            <w:shd w:val="clear" w:color="auto" w:fill="auto"/>
            <w:noWrap/>
            <w:vAlign w:val="bottom"/>
            <w:hideMark/>
          </w:tcPr>
          <w:p w14:paraId="685E5B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Electronics</w:t>
            </w:r>
          </w:p>
        </w:tc>
        <w:tc>
          <w:tcPr>
            <w:tcW w:w="1176" w:type="dxa"/>
            <w:shd w:val="clear" w:color="auto" w:fill="auto"/>
            <w:noWrap/>
            <w:vAlign w:val="bottom"/>
            <w:hideMark/>
          </w:tcPr>
          <w:p w14:paraId="06F002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0FEF71" w14:textId="77777777" w:rsidTr="000124C3">
        <w:trPr>
          <w:trHeight w:val="300"/>
        </w:trPr>
        <w:tc>
          <w:tcPr>
            <w:tcW w:w="960" w:type="dxa"/>
            <w:shd w:val="clear" w:color="auto" w:fill="auto"/>
            <w:noWrap/>
            <w:vAlign w:val="bottom"/>
            <w:hideMark/>
          </w:tcPr>
          <w:p w14:paraId="7711B0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9ED2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Martin</w:t>
            </w:r>
          </w:p>
        </w:tc>
        <w:tc>
          <w:tcPr>
            <w:tcW w:w="1833" w:type="dxa"/>
            <w:shd w:val="clear" w:color="auto" w:fill="auto"/>
            <w:noWrap/>
            <w:vAlign w:val="bottom"/>
            <w:hideMark/>
          </w:tcPr>
          <w:p w14:paraId="73F6D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Jesus</w:t>
            </w:r>
          </w:p>
        </w:tc>
        <w:tc>
          <w:tcPr>
            <w:tcW w:w="3619" w:type="dxa"/>
            <w:shd w:val="clear" w:color="auto" w:fill="auto"/>
            <w:noWrap/>
            <w:vAlign w:val="bottom"/>
            <w:hideMark/>
          </w:tcPr>
          <w:p w14:paraId="60D481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TELEFONICA S.A.</w:t>
            </w:r>
          </w:p>
        </w:tc>
        <w:tc>
          <w:tcPr>
            <w:tcW w:w="1176" w:type="dxa"/>
            <w:shd w:val="clear" w:color="auto" w:fill="auto"/>
            <w:noWrap/>
            <w:vAlign w:val="bottom"/>
            <w:hideMark/>
          </w:tcPr>
          <w:p w14:paraId="5377CD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5D3DD4" w14:textId="77777777" w:rsidTr="000124C3">
        <w:trPr>
          <w:trHeight w:val="300"/>
        </w:trPr>
        <w:tc>
          <w:tcPr>
            <w:tcW w:w="960" w:type="dxa"/>
            <w:shd w:val="clear" w:color="auto" w:fill="auto"/>
            <w:noWrap/>
            <w:vAlign w:val="bottom"/>
            <w:hideMark/>
          </w:tcPr>
          <w:p w14:paraId="1C6181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3B838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Mcmenamy</w:t>
            </w:r>
          </w:p>
        </w:tc>
        <w:tc>
          <w:tcPr>
            <w:tcW w:w="1833" w:type="dxa"/>
            <w:shd w:val="clear" w:color="auto" w:fill="auto"/>
            <w:noWrap/>
            <w:vAlign w:val="bottom"/>
            <w:hideMark/>
          </w:tcPr>
          <w:p w14:paraId="2D668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Jasmina</w:t>
            </w:r>
          </w:p>
        </w:tc>
        <w:tc>
          <w:tcPr>
            <w:tcW w:w="3619" w:type="dxa"/>
            <w:shd w:val="clear" w:color="auto" w:fill="auto"/>
            <w:noWrap/>
            <w:vAlign w:val="bottom"/>
            <w:hideMark/>
          </w:tcPr>
          <w:p w14:paraId="5075C0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Europe Ltd</w:t>
            </w:r>
          </w:p>
        </w:tc>
        <w:tc>
          <w:tcPr>
            <w:tcW w:w="1176" w:type="dxa"/>
            <w:shd w:val="clear" w:color="auto" w:fill="auto"/>
            <w:noWrap/>
            <w:vAlign w:val="bottom"/>
            <w:hideMark/>
          </w:tcPr>
          <w:p w14:paraId="5056DC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4055A44" w14:textId="77777777" w:rsidTr="000124C3">
        <w:trPr>
          <w:trHeight w:val="300"/>
        </w:trPr>
        <w:tc>
          <w:tcPr>
            <w:tcW w:w="960" w:type="dxa"/>
            <w:shd w:val="clear" w:color="auto" w:fill="auto"/>
            <w:noWrap/>
            <w:vAlign w:val="bottom"/>
            <w:hideMark/>
          </w:tcPr>
          <w:p w14:paraId="2719C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39EE8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Merkel</w:t>
            </w:r>
          </w:p>
        </w:tc>
        <w:tc>
          <w:tcPr>
            <w:tcW w:w="1833" w:type="dxa"/>
            <w:shd w:val="clear" w:color="auto" w:fill="auto"/>
            <w:noWrap/>
            <w:vAlign w:val="bottom"/>
            <w:hideMark/>
          </w:tcPr>
          <w:p w14:paraId="223801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Jürgen</w:t>
            </w:r>
          </w:p>
        </w:tc>
        <w:tc>
          <w:tcPr>
            <w:tcW w:w="3619" w:type="dxa"/>
            <w:shd w:val="clear" w:color="auto" w:fill="auto"/>
            <w:noWrap/>
            <w:vAlign w:val="bottom"/>
            <w:hideMark/>
          </w:tcPr>
          <w:p w14:paraId="59A144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Nokia Germany</w:t>
            </w:r>
          </w:p>
        </w:tc>
        <w:tc>
          <w:tcPr>
            <w:tcW w:w="1176" w:type="dxa"/>
            <w:shd w:val="clear" w:color="auto" w:fill="auto"/>
            <w:noWrap/>
            <w:vAlign w:val="bottom"/>
            <w:hideMark/>
          </w:tcPr>
          <w:p w14:paraId="1AD1F7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55D863C" w14:textId="77777777" w:rsidTr="000124C3">
        <w:trPr>
          <w:trHeight w:val="300"/>
        </w:trPr>
        <w:tc>
          <w:tcPr>
            <w:tcW w:w="960" w:type="dxa"/>
            <w:shd w:val="clear" w:color="auto" w:fill="auto"/>
            <w:noWrap/>
            <w:vAlign w:val="bottom"/>
            <w:hideMark/>
          </w:tcPr>
          <w:p w14:paraId="5C648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72A93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Minokuchi</w:t>
            </w:r>
          </w:p>
        </w:tc>
        <w:tc>
          <w:tcPr>
            <w:tcW w:w="1833" w:type="dxa"/>
            <w:shd w:val="clear" w:color="auto" w:fill="auto"/>
            <w:noWrap/>
            <w:vAlign w:val="bottom"/>
            <w:hideMark/>
          </w:tcPr>
          <w:p w14:paraId="577053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Atsushi</w:t>
            </w:r>
          </w:p>
        </w:tc>
        <w:tc>
          <w:tcPr>
            <w:tcW w:w="3619" w:type="dxa"/>
            <w:shd w:val="clear" w:color="auto" w:fill="auto"/>
            <w:noWrap/>
            <w:vAlign w:val="bottom"/>
            <w:hideMark/>
          </w:tcPr>
          <w:p w14:paraId="0B3E49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6F93D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6C961D1C" w14:textId="77777777" w:rsidTr="000124C3">
        <w:trPr>
          <w:trHeight w:val="300"/>
        </w:trPr>
        <w:tc>
          <w:tcPr>
            <w:tcW w:w="960" w:type="dxa"/>
            <w:shd w:val="clear" w:color="auto" w:fill="auto"/>
            <w:noWrap/>
            <w:vAlign w:val="bottom"/>
            <w:hideMark/>
          </w:tcPr>
          <w:p w14:paraId="3FF36D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8B739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Mishima</w:t>
            </w:r>
          </w:p>
        </w:tc>
        <w:tc>
          <w:tcPr>
            <w:tcW w:w="1833" w:type="dxa"/>
            <w:shd w:val="clear" w:color="auto" w:fill="auto"/>
            <w:noWrap/>
            <w:vAlign w:val="bottom"/>
            <w:hideMark/>
          </w:tcPr>
          <w:p w14:paraId="2830CC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Atsumu</w:t>
            </w:r>
          </w:p>
        </w:tc>
        <w:tc>
          <w:tcPr>
            <w:tcW w:w="3619" w:type="dxa"/>
            <w:shd w:val="clear" w:color="auto" w:fill="auto"/>
            <w:noWrap/>
            <w:vAlign w:val="bottom"/>
            <w:hideMark/>
          </w:tcPr>
          <w:p w14:paraId="7319AE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SKY Perfect JSAT Corporation</w:t>
            </w:r>
          </w:p>
        </w:tc>
        <w:tc>
          <w:tcPr>
            <w:tcW w:w="1176" w:type="dxa"/>
            <w:shd w:val="clear" w:color="auto" w:fill="auto"/>
            <w:noWrap/>
            <w:vAlign w:val="bottom"/>
            <w:hideMark/>
          </w:tcPr>
          <w:p w14:paraId="3B3B4A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12C6B6A7" w14:textId="77777777" w:rsidTr="000124C3">
        <w:trPr>
          <w:trHeight w:val="300"/>
        </w:trPr>
        <w:tc>
          <w:tcPr>
            <w:tcW w:w="960" w:type="dxa"/>
            <w:shd w:val="clear" w:color="auto" w:fill="auto"/>
            <w:noWrap/>
            <w:vAlign w:val="bottom"/>
            <w:hideMark/>
          </w:tcPr>
          <w:p w14:paraId="55E7A3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2716D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Miyamoto</w:t>
            </w:r>
          </w:p>
        </w:tc>
        <w:tc>
          <w:tcPr>
            <w:tcW w:w="1833" w:type="dxa"/>
            <w:shd w:val="clear" w:color="auto" w:fill="auto"/>
            <w:noWrap/>
            <w:vAlign w:val="bottom"/>
            <w:hideMark/>
          </w:tcPr>
          <w:p w14:paraId="447784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Yoshihiro</w:t>
            </w:r>
          </w:p>
        </w:tc>
        <w:tc>
          <w:tcPr>
            <w:tcW w:w="3619" w:type="dxa"/>
            <w:shd w:val="clear" w:color="auto" w:fill="auto"/>
            <w:noWrap/>
            <w:vAlign w:val="bottom"/>
            <w:hideMark/>
          </w:tcPr>
          <w:p w14:paraId="381327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Corporation.</w:t>
            </w:r>
          </w:p>
        </w:tc>
        <w:tc>
          <w:tcPr>
            <w:tcW w:w="1176" w:type="dxa"/>
            <w:shd w:val="clear" w:color="auto" w:fill="auto"/>
            <w:noWrap/>
            <w:vAlign w:val="bottom"/>
            <w:hideMark/>
          </w:tcPr>
          <w:p w14:paraId="51D27B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9CAD39A" w14:textId="77777777" w:rsidTr="000124C3">
        <w:trPr>
          <w:trHeight w:val="300"/>
        </w:trPr>
        <w:tc>
          <w:tcPr>
            <w:tcW w:w="960" w:type="dxa"/>
            <w:shd w:val="clear" w:color="auto" w:fill="auto"/>
            <w:noWrap/>
            <w:vAlign w:val="bottom"/>
            <w:hideMark/>
          </w:tcPr>
          <w:p w14:paraId="6C59E8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46D8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Moayeri</w:t>
            </w:r>
          </w:p>
        </w:tc>
        <w:tc>
          <w:tcPr>
            <w:tcW w:w="1833" w:type="dxa"/>
            <w:shd w:val="clear" w:color="auto" w:fill="auto"/>
            <w:noWrap/>
            <w:vAlign w:val="bottom"/>
            <w:hideMark/>
          </w:tcPr>
          <w:p w14:paraId="48E3D0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Nader</w:t>
            </w:r>
          </w:p>
        </w:tc>
        <w:tc>
          <w:tcPr>
            <w:tcW w:w="3619" w:type="dxa"/>
            <w:shd w:val="clear" w:color="auto" w:fill="auto"/>
            <w:noWrap/>
            <w:vAlign w:val="bottom"/>
            <w:hideMark/>
          </w:tcPr>
          <w:p w14:paraId="66C719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NIST</w:t>
            </w:r>
          </w:p>
        </w:tc>
        <w:tc>
          <w:tcPr>
            <w:tcW w:w="1176" w:type="dxa"/>
            <w:shd w:val="clear" w:color="auto" w:fill="auto"/>
            <w:noWrap/>
            <w:vAlign w:val="bottom"/>
            <w:hideMark/>
          </w:tcPr>
          <w:p w14:paraId="7F26AD1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76367BD" w14:textId="77777777" w:rsidTr="000124C3">
        <w:trPr>
          <w:trHeight w:val="300"/>
        </w:trPr>
        <w:tc>
          <w:tcPr>
            <w:tcW w:w="960" w:type="dxa"/>
            <w:shd w:val="clear" w:color="auto" w:fill="auto"/>
            <w:noWrap/>
            <w:vAlign w:val="bottom"/>
            <w:hideMark/>
          </w:tcPr>
          <w:p w14:paraId="45246D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195F7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Monrad</w:t>
            </w:r>
          </w:p>
        </w:tc>
        <w:tc>
          <w:tcPr>
            <w:tcW w:w="1833" w:type="dxa"/>
            <w:shd w:val="clear" w:color="auto" w:fill="auto"/>
            <w:noWrap/>
            <w:vAlign w:val="bottom"/>
            <w:hideMark/>
          </w:tcPr>
          <w:p w14:paraId="1155AC8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Atle</w:t>
            </w:r>
          </w:p>
        </w:tc>
        <w:tc>
          <w:tcPr>
            <w:tcW w:w="3619" w:type="dxa"/>
            <w:shd w:val="clear" w:color="auto" w:fill="auto"/>
            <w:noWrap/>
            <w:vAlign w:val="bottom"/>
            <w:hideMark/>
          </w:tcPr>
          <w:p w14:paraId="1EC942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Europe, Ltd.</w:t>
            </w:r>
          </w:p>
        </w:tc>
        <w:tc>
          <w:tcPr>
            <w:tcW w:w="1176" w:type="dxa"/>
            <w:shd w:val="clear" w:color="auto" w:fill="auto"/>
            <w:noWrap/>
            <w:vAlign w:val="bottom"/>
            <w:hideMark/>
          </w:tcPr>
          <w:p w14:paraId="29F92D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17BEC50" w14:textId="77777777" w:rsidTr="000124C3">
        <w:trPr>
          <w:trHeight w:val="300"/>
        </w:trPr>
        <w:tc>
          <w:tcPr>
            <w:tcW w:w="960" w:type="dxa"/>
            <w:shd w:val="clear" w:color="auto" w:fill="auto"/>
            <w:noWrap/>
            <w:vAlign w:val="bottom"/>
            <w:hideMark/>
          </w:tcPr>
          <w:p w14:paraId="1B8F8F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D8328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Mustapha</w:t>
            </w:r>
          </w:p>
        </w:tc>
        <w:tc>
          <w:tcPr>
            <w:tcW w:w="1833" w:type="dxa"/>
            <w:shd w:val="clear" w:color="auto" w:fill="auto"/>
            <w:noWrap/>
            <w:vAlign w:val="bottom"/>
            <w:hideMark/>
          </w:tcPr>
          <w:p w14:paraId="5BC427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Mona</w:t>
            </w:r>
          </w:p>
        </w:tc>
        <w:tc>
          <w:tcPr>
            <w:tcW w:w="3619" w:type="dxa"/>
            <w:shd w:val="clear" w:color="auto" w:fill="auto"/>
            <w:noWrap/>
            <w:vAlign w:val="bottom"/>
            <w:hideMark/>
          </w:tcPr>
          <w:p w14:paraId="0F3DFB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Apple Switzerland AG</w:t>
            </w:r>
          </w:p>
        </w:tc>
        <w:tc>
          <w:tcPr>
            <w:tcW w:w="1176" w:type="dxa"/>
            <w:shd w:val="clear" w:color="auto" w:fill="auto"/>
            <w:noWrap/>
            <w:vAlign w:val="bottom"/>
            <w:hideMark/>
          </w:tcPr>
          <w:p w14:paraId="57ED30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5A0F305" w14:textId="77777777" w:rsidTr="000124C3">
        <w:trPr>
          <w:trHeight w:val="300"/>
        </w:trPr>
        <w:tc>
          <w:tcPr>
            <w:tcW w:w="960" w:type="dxa"/>
            <w:shd w:val="clear" w:color="auto" w:fill="auto"/>
            <w:noWrap/>
            <w:vAlign w:val="bottom"/>
            <w:hideMark/>
          </w:tcPr>
          <w:p w14:paraId="4A2593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9B58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NAKAMURA</w:t>
            </w:r>
          </w:p>
        </w:tc>
        <w:tc>
          <w:tcPr>
            <w:tcW w:w="1833" w:type="dxa"/>
            <w:shd w:val="clear" w:color="auto" w:fill="auto"/>
            <w:noWrap/>
            <w:vAlign w:val="bottom"/>
            <w:hideMark/>
          </w:tcPr>
          <w:p w14:paraId="489C284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Kazuo</w:t>
            </w:r>
          </w:p>
        </w:tc>
        <w:tc>
          <w:tcPr>
            <w:tcW w:w="3619" w:type="dxa"/>
            <w:shd w:val="clear" w:color="auto" w:fill="auto"/>
            <w:noWrap/>
            <w:vAlign w:val="bottom"/>
            <w:hideMark/>
          </w:tcPr>
          <w:p w14:paraId="29C163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NICT</w:t>
            </w:r>
          </w:p>
        </w:tc>
        <w:tc>
          <w:tcPr>
            <w:tcW w:w="1176" w:type="dxa"/>
            <w:shd w:val="clear" w:color="auto" w:fill="auto"/>
            <w:noWrap/>
            <w:vAlign w:val="bottom"/>
            <w:hideMark/>
          </w:tcPr>
          <w:p w14:paraId="7B23C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6270227F" w14:textId="77777777" w:rsidTr="000124C3">
        <w:trPr>
          <w:trHeight w:val="300"/>
        </w:trPr>
        <w:tc>
          <w:tcPr>
            <w:tcW w:w="960" w:type="dxa"/>
            <w:shd w:val="clear" w:color="auto" w:fill="auto"/>
            <w:noWrap/>
            <w:vAlign w:val="bottom"/>
            <w:hideMark/>
          </w:tcPr>
          <w:p w14:paraId="2A97D2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D6A77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Nakano</w:t>
            </w:r>
          </w:p>
        </w:tc>
        <w:tc>
          <w:tcPr>
            <w:tcW w:w="1833" w:type="dxa"/>
            <w:shd w:val="clear" w:color="auto" w:fill="auto"/>
            <w:noWrap/>
            <w:vAlign w:val="bottom"/>
            <w:hideMark/>
          </w:tcPr>
          <w:p w14:paraId="18788D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Yusuke</w:t>
            </w:r>
          </w:p>
        </w:tc>
        <w:tc>
          <w:tcPr>
            <w:tcW w:w="3619" w:type="dxa"/>
            <w:shd w:val="clear" w:color="auto" w:fill="auto"/>
            <w:noWrap/>
            <w:vAlign w:val="bottom"/>
            <w:hideMark/>
          </w:tcPr>
          <w:p w14:paraId="63E3B7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3214C9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C244327" w14:textId="77777777" w:rsidTr="000124C3">
        <w:trPr>
          <w:trHeight w:val="300"/>
        </w:trPr>
        <w:tc>
          <w:tcPr>
            <w:tcW w:w="960" w:type="dxa"/>
            <w:shd w:val="clear" w:color="auto" w:fill="auto"/>
            <w:noWrap/>
            <w:vAlign w:val="bottom"/>
            <w:hideMark/>
          </w:tcPr>
          <w:p w14:paraId="02E85B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6F7C1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Napolitano</w:t>
            </w:r>
          </w:p>
        </w:tc>
        <w:tc>
          <w:tcPr>
            <w:tcW w:w="1833" w:type="dxa"/>
            <w:shd w:val="clear" w:color="auto" w:fill="auto"/>
            <w:noWrap/>
            <w:vAlign w:val="bottom"/>
            <w:hideMark/>
          </w:tcPr>
          <w:p w14:paraId="09D874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Antonella</w:t>
            </w:r>
          </w:p>
        </w:tc>
        <w:tc>
          <w:tcPr>
            <w:tcW w:w="3619" w:type="dxa"/>
            <w:shd w:val="clear" w:color="auto" w:fill="auto"/>
            <w:noWrap/>
            <w:vAlign w:val="bottom"/>
            <w:hideMark/>
          </w:tcPr>
          <w:p w14:paraId="500982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TELECOM ITALIA S.p.A.</w:t>
            </w:r>
          </w:p>
        </w:tc>
        <w:tc>
          <w:tcPr>
            <w:tcW w:w="1176" w:type="dxa"/>
            <w:shd w:val="clear" w:color="auto" w:fill="auto"/>
            <w:noWrap/>
            <w:vAlign w:val="bottom"/>
            <w:hideMark/>
          </w:tcPr>
          <w:p w14:paraId="17DD9E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4C01C4" w14:textId="77777777" w:rsidTr="000124C3">
        <w:trPr>
          <w:trHeight w:val="300"/>
        </w:trPr>
        <w:tc>
          <w:tcPr>
            <w:tcW w:w="960" w:type="dxa"/>
            <w:shd w:val="clear" w:color="auto" w:fill="auto"/>
            <w:noWrap/>
            <w:vAlign w:val="bottom"/>
            <w:hideMark/>
          </w:tcPr>
          <w:p w14:paraId="0630F1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EBB2B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Negalaguli</w:t>
            </w:r>
          </w:p>
        </w:tc>
        <w:tc>
          <w:tcPr>
            <w:tcW w:w="1833" w:type="dxa"/>
            <w:shd w:val="clear" w:color="auto" w:fill="auto"/>
            <w:noWrap/>
            <w:vAlign w:val="bottom"/>
            <w:hideMark/>
          </w:tcPr>
          <w:p w14:paraId="0D7B49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Harish</w:t>
            </w:r>
          </w:p>
        </w:tc>
        <w:tc>
          <w:tcPr>
            <w:tcW w:w="3619" w:type="dxa"/>
            <w:shd w:val="clear" w:color="auto" w:fill="auto"/>
            <w:noWrap/>
            <w:vAlign w:val="bottom"/>
            <w:hideMark/>
          </w:tcPr>
          <w:p w14:paraId="4DB529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Solutions UK Ltd.</w:t>
            </w:r>
          </w:p>
        </w:tc>
        <w:tc>
          <w:tcPr>
            <w:tcW w:w="1176" w:type="dxa"/>
            <w:shd w:val="clear" w:color="auto" w:fill="auto"/>
            <w:noWrap/>
            <w:vAlign w:val="bottom"/>
            <w:hideMark/>
          </w:tcPr>
          <w:p w14:paraId="3A1882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9FBF9A" w14:textId="77777777" w:rsidTr="000124C3">
        <w:trPr>
          <w:trHeight w:val="300"/>
        </w:trPr>
        <w:tc>
          <w:tcPr>
            <w:tcW w:w="960" w:type="dxa"/>
            <w:shd w:val="clear" w:color="auto" w:fill="auto"/>
            <w:noWrap/>
            <w:vAlign w:val="bottom"/>
            <w:hideMark/>
          </w:tcPr>
          <w:p w14:paraId="53EC99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6D1CF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Niemi</w:t>
            </w:r>
          </w:p>
        </w:tc>
        <w:tc>
          <w:tcPr>
            <w:tcW w:w="1833" w:type="dxa"/>
            <w:shd w:val="clear" w:color="auto" w:fill="auto"/>
            <w:noWrap/>
            <w:vAlign w:val="bottom"/>
            <w:hideMark/>
          </w:tcPr>
          <w:p w14:paraId="2A0BBF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Marko</w:t>
            </w:r>
          </w:p>
        </w:tc>
        <w:tc>
          <w:tcPr>
            <w:tcW w:w="3619" w:type="dxa"/>
            <w:shd w:val="clear" w:color="auto" w:fill="auto"/>
            <w:noWrap/>
            <w:vAlign w:val="bottom"/>
            <w:hideMark/>
          </w:tcPr>
          <w:p w14:paraId="1FB11B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Inc.</w:t>
            </w:r>
          </w:p>
        </w:tc>
        <w:tc>
          <w:tcPr>
            <w:tcW w:w="1176" w:type="dxa"/>
            <w:shd w:val="clear" w:color="auto" w:fill="auto"/>
            <w:noWrap/>
            <w:vAlign w:val="bottom"/>
            <w:hideMark/>
          </w:tcPr>
          <w:p w14:paraId="688273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C20318" w14:textId="77777777" w:rsidTr="000124C3">
        <w:trPr>
          <w:trHeight w:val="300"/>
        </w:trPr>
        <w:tc>
          <w:tcPr>
            <w:tcW w:w="960" w:type="dxa"/>
            <w:shd w:val="clear" w:color="auto" w:fill="auto"/>
            <w:noWrap/>
            <w:vAlign w:val="bottom"/>
            <w:hideMark/>
          </w:tcPr>
          <w:p w14:paraId="5E8666E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525FA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Nomoto</w:t>
            </w:r>
          </w:p>
        </w:tc>
        <w:tc>
          <w:tcPr>
            <w:tcW w:w="1833" w:type="dxa"/>
            <w:shd w:val="clear" w:color="auto" w:fill="auto"/>
            <w:noWrap/>
            <w:vAlign w:val="bottom"/>
            <w:hideMark/>
          </w:tcPr>
          <w:p w14:paraId="7D0F25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Riku</w:t>
            </w:r>
          </w:p>
        </w:tc>
        <w:tc>
          <w:tcPr>
            <w:tcW w:w="3619" w:type="dxa"/>
            <w:shd w:val="clear" w:color="auto" w:fill="auto"/>
            <w:noWrap/>
            <w:vAlign w:val="bottom"/>
            <w:hideMark/>
          </w:tcPr>
          <w:p w14:paraId="49121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560DF0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403C7474" w14:textId="77777777" w:rsidTr="000124C3">
        <w:trPr>
          <w:trHeight w:val="300"/>
        </w:trPr>
        <w:tc>
          <w:tcPr>
            <w:tcW w:w="960" w:type="dxa"/>
            <w:shd w:val="clear" w:color="auto" w:fill="auto"/>
            <w:noWrap/>
            <w:vAlign w:val="bottom"/>
            <w:hideMark/>
          </w:tcPr>
          <w:p w14:paraId="00FD99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E8E9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Norp</w:t>
            </w:r>
          </w:p>
        </w:tc>
        <w:tc>
          <w:tcPr>
            <w:tcW w:w="1833" w:type="dxa"/>
            <w:shd w:val="clear" w:color="auto" w:fill="auto"/>
            <w:noWrap/>
            <w:vAlign w:val="bottom"/>
            <w:hideMark/>
          </w:tcPr>
          <w:p w14:paraId="515E0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Toon</w:t>
            </w:r>
          </w:p>
        </w:tc>
        <w:tc>
          <w:tcPr>
            <w:tcW w:w="3619" w:type="dxa"/>
            <w:shd w:val="clear" w:color="auto" w:fill="auto"/>
            <w:noWrap/>
            <w:vAlign w:val="bottom"/>
            <w:hideMark/>
          </w:tcPr>
          <w:p w14:paraId="1FBD42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TNO</w:t>
            </w:r>
          </w:p>
        </w:tc>
        <w:tc>
          <w:tcPr>
            <w:tcW w:w="1176" w:type="dxa"/>
            <w:shd w:val="clear" w:color="auto" w:fill="auto"/>
            <w:noWrap/>
            <w:vAlign w:val="bottom"/>
            <w:hideMark/>
          </w:tcPr>
          <w:p w14:paraId="3ABEA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89F6D72" w14:textId="77777777" w:rsidTr="000124C3">
        <w:trPr>
          <w:trHeight w:val="300"/>
        </w:trPr>
        <w:tc>
          <w:tcPr>
            <w:tcW w:w="960" w:type="dxa"/>
            <w:shd w:val="clear" w:color="auto" w:fill="auto"/>
            <w:noWrap/>
            <w:vAlign w:val="bottom"/>
            <w:hideMark/>
          </w:tcPr>
          <w:p w14:paraId="6A4C56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D982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Ogawa</w:t>
            </w:r>
          </w:p>
        </w:tc>
        <w:tc>
          <w:tcPr>
            <w:tcW w:w="1833" w:type="dxa"/>
            <w:shd w:val="clear" w:color="auto" w:fill="auto"/>
            <w:noWrap/>
            <w:vAlign w:val="bottom"/>
            <w:hideMark/>
          </w:tcPr>
          <w:p w14:paraId="2071DC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Muneaki</w:t>
            </w:r>
          </w:p>
        </w:tc>
        <w:tc>
          <w:tcPr>
            <w:tcW w:w="3619" w:type="dxa"/>
            <w:shd w:val="clear" w:color="auto" w:fill="auto"/>
            <w:noWrap/>
            <w:vAlign w:val="bottom"/>
            <w:hideMark/>
          </w:tcPr>
          <w:p w14:paraId="4B13C9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SKY Perfect JSAT Corporation</w:t>
            </w:r>
          </w:p>
        </w:tc>
        <w:tc>
          <w:tcPr>
            <w:tcW w:w="1176" w:type="dxa"/>
            <w:shd w:val="clear" w:color="auto" w:fill="auto"/>
            <w:noWrap/>
            <w:vAlign w:val="bottom"/>
            <w:hideMark/>
          </w:tcPr>
          <w:p w14:paraId="512021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3988861E" w14:textId="77777777" w:rsidTr="000124C3">
        <w:trPr>
          <w:trHeight w:val="300"/>
        </w:trPr>
        <w:tc>
          <w:tcPr>
            <w:tcW w:w="960" w:type="dxa"/>
            <w:shd w:val="clear" w:color="auto" w:fill="auto"/>
            <w:noWrap/>
            <w:vAlign w:val="bottom"/>
            <w:hideMark/>
          </w:tcPr>
          <w:p w14:paraId="773683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16C5E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Olbrich</w:t>
            </w:r>
          </w:p>
        </w:tc>
        <w:tc>
          <w:tcPr>
            <w:tcW w:w="1833" w:type="dxa"/>
            <w:shd w:val="clear" w:color="auto" w:fill="auto"/>
            <w:noWrap/>
            <w:vAlign w:val="bottom"/>
            <w:hideMark/>
          </w:tcPr>
          <w:p w14:paraId="35821D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Emil</w:t>
            </w:r>
          </w:p>
        </w:tc>
        <w:tc>
          <w:tcPr>
            <w:tcW w:w="3619" w:type="dxa"/>
            <w:shd w:val="clear" w:color="auto" w:fill="auto"/>
            <w:noWrap/>
            <w:vAlign w:val="bottom"/>
            <w:hideMark/>
          </w:tcPr>
          <w:p w14:paraId="5BB010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Anterix</w:t>
            </w:r>
          </w:p>
        </w:tc>
        <w:tc>
          <w:tcPr>
            <w:tcW w:w="1176" w:type="dxa"/>
            <w:shd w:val="clear" w:color="auto" w:fill="auto"/>
            <w:noWrap/>
            <w:vAlign w:val="bottom"/>
            <w:hideMark/>
          </w:tcPr>
          <w:p w14:paraId="0C8085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6E0A363" w14:textId="77777777" w:rsidTr="000124C3">
        <w:trPr>
          <w:trHeight w:val="300"/>
        </w:trPr>
        <w:tc>
          <w:tcPr>
            <w:tcW w:w="960" w:type="dxa"/>
            <w:shd w:val="clear" w:color="auto" w:fill="auto"/>
            <w:noWrap/>
            <w:vAlign w:val="bottom"/>
            <w:hideMark/>
          </w:tcPr>
          <w:p w14:paraId="458DFE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35AC1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Olvera</w:t>
            </w:r>
          </w:p>
        </w:tc>
        <w:tc>
          <w:tcPr>
            <w:tcW w:w="1833" w:type="dxa"/>
            <w:shd w:val="clear" w:color="auto" w:fill="auto"/>
            <w:noWrap/>
            <w:vAlign w:val="bottom"/>
            <w:hideMark/>
          </w:tcPr>
          <w:p w14:paraId="7BB2CE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Ulises</w:t>
            </w:r>
          </w:p>
        </w:tc>
        <w:tc>
          <w:tcPr>
            <w:tcW w:w="3619" w:type="dxa"/>
            <w:shd w:val="clear" w:color="auto" w:fill="auto"/>
            <w:noWrap/>
            <w:vAlign w:val="bottom"/>
            <w:hideMark/>
          </w:tcPr>
          <w:p w14:paraId="15B5FE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Canada</w:t>
            </w:r>
          </w:p>
        </w:tc>
        <w:tc>
          <w:tcPr>
            <w:tcW w:w="1176" w:type="dxa"/>
            <w:shd w:val="clear" w:color="auto" w:fill="auto"/>
            <w:noWrap/>
            <w:vAlign w:val="bottom"/>
            <w:hideMark/>
          </w:tcPr>
          <w:p w14:paraId="01E2DA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BA37AFB" w14:textId="77777777" w:rsidTr="000124C3">
        <w:trPr>
          <w:trHeight w:val="300"/>
        </w:trPr>
        <w:tc>
          <w:tcPr>
            <w:tcW w:w="960" w:type="dxa"/>
            <w:shd w:val="clear" w:color="auto" w:fill="auto"/>
            <w:noWrap/>
            <w:vAlign w:val="bottom"/>
            <w:hideMark/>
          </w:tcPr>
          <w:p w14:paraId="22E8F9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AE75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Osborne</w:t>
            </w:r>
          </w:p>
        </w:tc>
        <w:tc>
          <w:tcPr>
            <w:tcW w:w="1833" w:type="dxa"/>
            <w:shd w:val="clear" w:color="auto" w:fill="auto"/>
            <w:noWrap/>
            <w:vAlign w:val="bottom"/>
            <w:hideMark/>
          </w:tcPr>
          <w:p w14:paraId="65E614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Matthew</w:t>
            </w:r>
          </w:p>
        </w:tc>
        <w:tc>
          <w:tcPr>
            <w:tcW w:w="3619" w:type="dxa"/>
            <w:shd w:val="clear" w:color="auto" w:fill="auto"/>
            <w:noWrap/>
            <w:vAlign w:val="bottom"/>
            <w:hideMark/>
          </w:tcPr>
          <w:p w14:paraId="469ABB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3928C1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5201001" w14:textId="77777777" w:rsidTr="000124C3">
        <w:trPr>
          <w:trHeight w:val="300"/>
        </w:trPr>
        <w:tc>
          <w:tcPr>
            <w:tcW w:w="960" w:type="dxa"/>
            <w:shd w:val="clear" w:color="auto" w:fill="auto"/>
            <w:noWrap/>
            <w:vAlign w:val="bottom"/>
            <w:hideMark/>
          </w:tcPr>
          <w:p w14:paraId="79B1D4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63748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Ouyang</w:t>
            </w:r>
          </w:p>
        </w:tc>
        <w:tc>
          <w:tcPr>
            <w:tcW w:w="1833" w:type="dxa"/>
            <w:shd w:val="clear" w:color="auto" w:fill="auto"/>
            <w:noWrap/>
            <w:vAlign w:val="bottom"/>
            <w:hideMark/>
          </w:tcPr>
          <w:p w14:paraId="01F6A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Shuxin</w:t>
            </w:r>
          </w:p>
        </w:tc>
        <w:tc>
          <w:tcPr>
            <w:tcW w:w="3619" w:type="dxa"/>
            <w:shd w:val="clear" w:color="auto" w:fill="auto"/>
            <w:noWrap/>
            <w:vAlign w:val="bottom"/>
            <w:hideMark/>
          </w:tcPr>
          <w:p w14:paraId="6F691B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Japan K.K.</w:t>
            </w:r>
          </w:p>
        </w:tc>
        <w:tc>
          <w:tcPr>
            <w:tcW w:w="1176" w:type="dxa"/>
            <w:shd w:val="clear" w:color="auto" w:fill="auto"/>
            <w:noWrap/>
            <w:vAlign w:val="bottom"/>
            <w:hideMark/>
          </w:tcPr>
          <w:p w14:paraId="2E5C47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BFFDD4E" w14:textId="77777777" w:rsidTr="000124C3">
        <w:trPr>
          <w:trHeight w:val="300"/>
        </w:trPr>
        <w:tc>
          <w:tcPr>
            <w:tcW w:w="960" w:type="dxa"/>
            <w:shd w:val="clear" w:color="auto" w:fill="auto"/>
            <w:noWrap/>
            <w:vAlign w:val="bottom"/>
            <w:hideMark/>
          </w:tcPr>
          <w:p w14:paraId="5A12B7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B0CF7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Palat</w:t>
            </w:r>
          </w:p>
        </w:tc>
        <w:tc>
          <w:tcPr>
            <w:tcW w:w="1833" w:type="dxa"/>
            <w:shd w:val="clear" w:color="auto" w:fill="auto"/>
            <w:noWrap/>
            <w:vAlign w:val="bottom"/>
            <w:hideMark/>
          </w:tcPr>
          <w:p w14:paraId="5B84AC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Sudeep</w:t>
            </w:r>
          </w:p>
        </w:tc>
        <w:tc>
          <w:tcPr>
            <w:tcW w:w="3619" w:type="dxa"/>
            <w:shd w:val="clear" w:color="auto" w:fill="auto"/>
            <w:noWrap/>
            <w:vAlign w:val="bottom"/>
            <w:hideMark/>
          </w:tcPr>
          <w:p w14:paraId="0BCB99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Technology India Pvt Ltd</w:t>
            </w:r>
          </w:p>
        </w:tc>
        <w:tc>
          <w:tcPr>
            <w:tcW w:w="1176" w:type="dxa"/>
            <w:shd w:val="clear" w:color="auto" w:fill="auto"/>
            <w:noWrap/>
            <w:vAlign w:val="bottom"/>
            <w:hideMark/>
          </w:tcPr>
          <w:p w14:paraId="1CBD0F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C986016" w14:textId="77777777" w:rsidTr="000124C3">
        <w:trPr>
          <w:trHeight w:val="300"/>
        </w:trPr>
        <w:tc>
          <w:tcPr>
            <w:tcW w:w="960" w:type="dxa"/>
            <w:shd w:val="clear" w:color="auto" w:fill="auto"/>
            <w:noWrap/>
            <w:vAlign w:val="bottom"/>
            <w:hideMark/>
          </w:tcPr>
          <w:p w14:paraId="41D9A9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6575E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70C8AA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Jungshin</w:t>
            </w:r>
          </w:p>
        </w:tc>
        <w:tc>
          <w:tcPr>
            <w:tcW w:w="3619" w:type="dxa"/>
            <w:shd w:val="clear" w:color="auto" w:fill="auto"/>
            <w:noWrap/>
            <w:vAlign w:val="bottom"/>
            <w:hideMark/>
          </w:tcPr>
          <w:p w14:paraId="5D3FE3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Samsung Research America</w:t>
            </w:r>
          </w:p>
        </w:tc>
        <w:tc>
          <w:tcPr>
            <w:tcW w:w="1176" w:type="dxa"/>
            <w:shd w:val="clear" w:color="auto" w:fill="auto"/>
            <w:noWrap/>
            <w:vAlign w:val="bottom"/>
            <w:hideMark/>
          </w:tcPr>
          <w:p w14:paraId="771145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869E55" w14:textId="77777777" w:rsidTr="000124C3">
        <w:trPr>
          <w:trHeight w:val="300"/>
        </w:trPr>
        <w:tc>
          <w:tcPr>
            <w:tcW w:w="960" w:type="dxa"/>
            <w:shd w:val="clear" w:color="auto" w:fill="auto"/>
            <w:noWrap/>
            <w:vAlign w:val="bottom"/>
            <w:hideMark/>
          </w:tcPr>
          <w:p w14:paraId="2CAB0C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90882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168CA8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Kenneth</w:t>
            </w:r>
          </w:p>
        </w:tc>
        <w:tc>
          <w:tcPr>
            <w:tcW w:w="3619" w:type="dxa"/>
            <w:shd w:val="clear" w:color="auto" w:fill="auto"/>
            <w:noWrap/>
            <w:vAlign w:val="bottom"/>
            <w:hideMark/>
          </w:tcPr>
          <w:p w14:paraId="2D23BC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SHARP Corporation</w:t>
            </w:r>
          </w:p>
        </w:tc>
        <w:tc>
          <w:tcPr>
            <w:tcW w:w="1176" w:type="dxa"/>
            <w:shd w:val="clear" w:color="auto" w:fill="auto"/>
            <w:noWrap/>
            <w:vAlign w:val="bottom"/>
            <w:hideMark/>
          </w:tcPr>
          <w:p w14:paraId="4F031D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74BB7710" w14:textId="77777777" w:rsidTr="000124C3">
        <w:trPr>
          <w:trHeight w:val="300"/>
        </w:trPr>
        <w:tc>
          <w:tcPr>
            <w:tcW w:w="960" w:type="dxa"/>
            <w:shd w:val="clear" w:color="auto" w:fill="auto"/>
            <w:noWrap/>
            <w:vAlign w:val="bottom"/>
            <w:hideMark/>
          </w:tcPr>
          <w:p w14:paraId="5874FA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BC94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Park</w:t>
            </w:r>
          </w:p>
        </w:tc>
        <w:tc>
          <w:tcPr>
            <w:tcW w:w="1833" w:type="dxa"/>
            <w:shd w:val="clear" w:color="auto" w:fill="auto"/>
            <w:noWrap/>
            <w:vAlign w:val="bottom"/>
            <w:hideMark/>
          </w:tcPr>
          <w:p w14:paraId="4F90D2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Sang Min</w:t>
            </w:r>
          </w:p>
        </w:tc>
        <w:tc>
          <w:tcPr>
            <w:tcW w:w="3619" w:type="dxa"/>
            <w:shd w:val="clear" w:color="auto" w:fill="auto"/>
            <w:noWrap/>
            <w:vAlign w:val="bottom"/>
            <w:hideMark/>
          </w:tcPr>
          <w:p w14:paraId="01E8D5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Google Inc.</w:t>
            </w:r>
          </w:p>
        </w:tc>
        <w:tc>
          <w:tcPr>
            <w:tcW w:w="1176" w:type="dxa"/>
            <w:shd w:val="clear" w:color="auto" w:fill="auto"/>
            <w:noWrap/>
            <w:vAlign w:val="bottom"/>
            <w:hideMark/>
          </w:tcPr>
          <w:p w14:paraId="5C4C43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3731F65" w14:textId="77777777" w:rsidTr="000124C3">
        <w:trPr>
          <w:trHeight w:val="300"/>
        </w:trPr>
        <w:tc>
          <w:tcPr>
            <w:tcW w:w="960" w:type="dxa"/>
            <w:shd w:val="clear" w:color="auto" w:fill="auto"/>
            <w:noWrap/>
            <w:vAlign w:val="bottom"/>
            <w:hideMark/>
          </w:tcPr>
          <w:p w14:paraId="56D388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C3192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Patterson</w:t>
            </w:r>
          </w:p>
        </w:tc>
        <w:tc>
          <w:tcPr>
            <w:tcW w:w="1833" w:type="dxa"/>
            <w:shd w:val="clear" w:color="auto" w:fill="auto"/>
            <w:noWrap/>
            <w:vAlign w:val="bottom"/>
            <w:hideMark/>
          </w:tcPr>
          <w:p w14:paraId="64BEC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Charles</w:t>
            </w:r>
          </w:p>
        </w:tc>
        <w:tc>
          <w:tcPr>
            <w:tcW w:w="3619" w:type="dxa"/>
            <w:shd w:val="clear" w:color="auto" w:fill="auto"/>
            <w:noWrap/>
            <w:vAlign w:val="bottom"/>
            <w:hideMark/>
          </w:tcPr>
          <w:p w14:paraId="06176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DSIT</w:t>
            </w:r>
          </w:p>
        </w:tc>
        <w:tc>
          <w:tcPr>
            <w:tcW w:w="1176" w:type="dxa"/>
            <w:shd w:val="clear" w:color="auto" w:fill="auto"/>
            <w:noWrap/>
            <w:vAlign w:val="bottom"/>
            <w:hideMark/>
          </w:tcPr>
          <w:p w14:paraId="4B1F1B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5CFE358" w14:textId="77777777" w:rsidTr="000124C3">
        <w:trPr>
          <w:trHeight w:val="300"/>
        </w:trPr>
        <w:tc>
          <w:tcPr>
            <w:tcW w:w="960" w:type="dxa"/>
            <w:shd w:val="clear" w:color="auto" w:fill="auto"/>
            <w:noWrap/>
            <w:vAlign w:val="bottom"/>
            <w:hideMark/>
          </w:tcPr>
          <w:p w14:paraId="728812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93A83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w:t>
            </w:r>
          </w:p>
        </w:tc>
        <w:tc>
          <w:tcPr>
            <w:tcW w:w="1833" w:type="dxa"/>
            <w:shd w:val="clear" w:color="auto" w:fill="auto"/>
            <w:noWrap/>
            <w:vAlign w:val="bottom"/>
            <w:hideMark/>
          </w:tcPr>
          <w:p w14:paraId="04DF3E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junan</w:t>
            </w:r>
          </w:p>
        </w:tc>
        <w:tc>
          <w:tcPr>
            <w:tcW w:w="3619" w:type="dxa"/>
            <w:shd w:val="clear" w:color="auto" w:fill="auto"/>
            <w:noWrap/>
            <w:vAlign w:val="bottom"/>
            <w:hideMark/>
          </w:tcPr>
          <w:p w14:paraId="036B4F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46CCB1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09D3B3C" w14:textId="77777777" w:rsidTr="000124C3">
        <w:trPr>
          <w:trHeight w:val="300"/>
        </w:trPr>
        <w:tc>
          <w:tcPr>
            <w:tcW w:w="960" w:type="dxa"/>
            <w:shd w:val="clear" w:color="auto" w:fill="auto"/>
            <w:noWrap/>
            <w:vAlign w:val="bottom"/>
            <w:hideMark/>
          </w:tcPr>
          <w:p w14:paraId="035177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751A7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Petranovich</w:t>
            </w:r>
          </w:p>
        </w:tc>
        <w:tc>
          <w:tcPr>
            <w:tcW w:w="1833" w:type="dxa"/>
            <w:shd w:val="clear" w:color="auto" w:fill="auto"/>
            <w:noWrap/>
            <w:vAlign w:val="bottom"/>
            <w:hideMark/>
          </w:tcPr>
          <w:p w14:paraId="429ABC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Jim</w:t>
            </w:r>
          </w:p>
        </w:tc>
        <w:tc>
          <w:tcPr>
            <w:tcW w:w="3619" w:type="dxa"/>
            <w:shd w:val="clear" w:color="auto" w:fill="auto"/>
            <w:noWrap/>
            <w:vAlign w:val="bottom"/>
            <w:hideMark/>
          </w:tcPr>
          <w:p w14:paraId="4542D4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ViaSat Satellite Holdings Ltd</w:t>
            </w:r>
          </w:p>
        </w:tc>
        <w:tc>
          <w:tcPr>
            <w:tcW w:w="1176" w:type="dxa"/>
            <w:shd w:val="clear" w:color="auto" w:fill="auto"/>
            <w:noWrap/>
            <w:vAlign w:val="bottom"/>
            <w:hideMark/>
          </w:tcPr>
          <w:p w14:paraId="2FD6DB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796A6F6" w14:textId="77777777" w:rsidTr="000124C3">
        <w:trPr>
          <w:trHeight w:val="300"/>
        </w:trPr>
        <w:tc>
          <w:tcPr>
            <w:tcW w:w="960" w:type="dxa"/>
            <w:shd w:val="clear" w:color="auto" w:fill="auto"/>
            <w:noWrap/>
            <w:vAlign w:val="bottom"/>
            <w:hideMark/>
          </w:tcPr>
          <w:p w14:paraId="0AF666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9CC15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Petropouleas</w:t>
            </w:r>
          </w:p>
        </w:tc>
        <w:tc>
          <w:tcPr>
            <w:tcW w:w="1833" w:type="dxa"/>
            <w:shd w:val="clear" w:color="auto" w:fill="auto"/>
            <w:noWrap/>
            <w:vAlign w:val="bottom"/>
            <w:hideMark/>
          </w:tcPr>
          <w:p w14:paraId="1567F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Nikolaos</w:t>
            </w:r>
          </w:p>
        </w:tc>
        <w:tc>
          <w:tcPr>
            <w:tcW w:w="3619" w:type="dxa"/>
            <w:shd w:val="clear" w:color="auto" w:fill="auto"/>
            <w:noWrap/>
            <w:vAlign w:val="bottom"/>
            <w:hideMark/>
          </w:tcPr>
          <w:p w14:paraId="50CEBB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Lenovo Future Communications</w:t>
            </w:r>
          </w:p>
        </w:tc>
        <w:tc>
          <w:tcPr>
            <w:tcW w:w="1176" w:type="dxa"/>
            <w:shd w:val="clear" w:color="auto" w:fill="auto"/>
            <w:noWrap/>
            <w:vAlign w:val="bottom"/>
            <w:hideMark/>
          </w:tcPr>
          <w:p w14:paraId="25F6C9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CCE5461" w14:textId="77777777" w:rsidTr="000124C3">
        <w:trPr>
          <w:trHeight w:val="300"/>
        </w:trPr>
        <w:tc>
          <w:tcPr>
            <w:tcW w:w="960" w:type="dxa"/>
            <w:shd w:val="clear" w:color="auto" w:fill="auto"/>
            <w:noWrap/>
            <w:vAlign w:val="bottom"/>
            <w:hideMark/>
          </w:tcPr>
          <w:p w14:paraId="398FE0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F95B3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Phan</w:t>
            </w:r>
          </w:p>
        </w:tc>
        <w:tc>
          <w:tcPr>
            <w:tcW w:w="1833" w:type="dxa"/>
            <w:shd w:val="clear" w:color="auto" w:fill="auto"/>
            <w:noWrap/>
            <w:vAlign w:val="bottom"/>
            <w:hideMark/>
          </w:tcPr>
          <w:p w14:paraId="0D2504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Ly-Thanh</w:t>
            </w:r>
          </w:p>
        </w:tc>
        <w:tc>
          <w:tcPr>
            <w:tcW w:w="3619" w:type="dxa"/>
            <w:shd w:val="clear" w:color="auto" w:fill="auto"/>
            <w:noWrap/>
            <w:vAlign w:val="bottom"/>
            <w:hideMark/>
          </w:tcPr>
          <w:p w14:paraId="602EA9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THALES</w:t>
            </w:r>
          </w:p>
        </w:tc>
        <w:tc>
          <w:tcPr>
            <w:tcW w:w="1176" w:type="dxa"/>
            <w:shd w:val="clear" w:color="auto" w:fill="auto"/>
            <w:noWrap/>
            <w:vAlign w:val="bottom"/>
            <w:hideMark/>
          </w:tcPr>
          <w:p w14:paraId="792072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95D2505" w14:textId="77777777" w:rsidTr="000124C3">
        <w:trPr>
          <w:trHeight w:val="300"/>
        </w:trPr>
        <w:tc>
          <w:tcPr>
            <w:tcW w:w="960" w:type="dxa"/>
            <w:shd w:val="clear" w:color="auto" w:fill="auto"/>
            <w:noWrap/>
            <w:vAlign w:val="bottom"/>
            <w:hideMark/>
          </w:tcPr>
          <w:p w14:paraId="42880E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88F78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Pica</w:t>
            </w:r>
          </w:p>
        </w:tc>
        <w:tc>
          <w:tcPr>
            <w:tcW w:w="1833" w:type="dxa"/>
            <w:shd w:val="clear" w:color="auto" w:fill="auto"/>
            <w:noWrap/>
            <w:vAlign w:val="bottom"/>
            <w:hideMark/>
          </w:tcPr>
          <w:p w14:paraId="3318B6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Francesco</w:t>
            </w:r>
          </w:p>
        </w:tc>
        <w:tc>
          <w:tcPr>
            <w:tcW w:w="3619" w:type="dxa"/>
            <w:shd w:val="clear" w:color="auto" w:fill="auto"/>
            <w:noWrap/>
            <w:vAlign w:val="bottom"/>
            <w:hideMark/>
          </w:tcPr>
          <w:p w14:paraId="5621B2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Incorporated</w:t>
            </w:r>
          </w:p>
        </w:tc>
        <w:tc>
          <w:tcPr>
            <w:tcW w:w="1176" w:type="dxa"/>
            <w:shd w:val="clear" w:color="auto" w:fill="auto"/>
            <w:noWrap/>
            <w:vAlign w:val="bottom"/>
            <w:hideMark/>
          </w:tcPr>
          <w:p w14:paraId="65C889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F459AC1" w14:textId="77777777" w:rsidTr="000124C3">
        <w:trPr>
          <w:trHeight w:val="300"/>
        </w:trPr>
        <w:tc>
          <w:tcPr>
            <w:tcW w:w="960" w:type="dxa"/>
            <w:shd w:val="clear" w:color="auto" w:fill="auto"/>
            <w:noWrap/>
            <w:vAlign w:val="bottom"/>
            <w:hideMark/>
          </w:tcPr>
          <w:p w14:paraId="65620C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92FC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Prochaska</w:t>
            </w:r>
          </w:p>
        </w:tc>
        <w:tc>
          <w:tcPr>
            <w:tcW w:w="1833" w:type="dxa"/>
            <w:shd w:val="clear" w:color="auto" w:fill="auto"/>
            <w:noWrap/>
            <w:vAlign w:val="bottom"/>
            <w:hideMark/>
          </w:tcPr>
          <w:p w14:paraId="0AFEF1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Dean</w:t>
            </w:r>
          </w:p>
        </w:tc>
        <w:tc>
          <w:tcPr>
            <w:tcW w:w="3619" w:type="dxa"/>
            <w:shd w:val="clear" w:color="auto" w:fill="auto"/>
            <w:noWrap/>
            <w:vAlign w:val="bottom"/>
            <w:hideMark/>
          </w:tcPr>
          <w:p w14:paraId="7187C6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FirstNet</w:t>
            </w:r>
          </w:p>
        </w:tc>
        <w:tc>
          <w:tcPr>
            <w:tcW w:w="1176" w:type="dxa"/>
            <w:shd w:val="clear" w:color="auto" w:fill="auto"/>
            <w:noWrap/>
            <w:vAlign w:val="bottom"/>
            <w:hideMark/>
          </w:tcPr>
          <w:p w14:paraId="00E6BF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05AAF7" w14:textId="77777777" w:rsidTr="000124C3">
        <w:trPr>
          <w:trHeight w:val="300"/>
        </w:trPr>
        <w:tc>
          <w:tcPr>
            <w:tcW w:w="960" w:type="dxa"/>
            <w:shd w:val="clear" w:color="auto" w:fill="auto"/>
            <w:noWrap/>
            <w:vAlign w:val="bottom"/>
            <w:hideMark/>
          </w:tcPr>
          <w:p w14:paraId="1C4EB7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DA09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Pudney</w:t>
            </w:r>
          </w:p>
        </w:tc>
        <w:tc>
          <w:tcPr>
            <w:tcW w:w="1833" w:type="dxa"/>
            <w:shd w:val="clear" w:color="auto" w:fill="auto"/>
            <w:noWrap/>
            <w:vAlign w:val="bottom"/>
            <w:hideMark/>
          </w:tcPr>
          <w:p w14:paraId="51BDA2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Chris</w:t>
            </w:r>
          </w:p>
        </w:tc>
        <w:tc>
          <w:tcPr>
            <w:tcW w:w="3619" w:type="dxa"/>
            <w:shd w:val="clear" w:color="auto" w:fill="auto"/>
            <w:noWrap/>
            <w:vAlign w:val="bottom"/>
            <w:hideMark/>
          </w:tcPr>
          <w:p w14:paraId="73131F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Italia SpA</w:t>
            </w:r>
          </w:p>
        </w:tc>
        <w:tc>
          <w:tcPr>
            <w:tcW w:w="1176" w:type="dxa"/>
            <w:shd w:val="clear" w:color="auto" w:fill="auto"/>
            <w:noWrap/>
            <w:vAlign w:val="bottom"/>
            <w:hideMark/>
          </w:tcPr>
          <w:p w14:paraId="3FB62D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BDC5F20" w14:textId="77777777" w:rsidTr="000124C3">
        <w:trPr>
          <w:trHeight w:val="300"/>
        </w:trPr>
        <w:tc>
          <w:tcPr>
            <w:tcW w:w="960" w:type="dxa"/>
            <w:shd w:val="clear" w:color="auto" w:fill="auto"/>
            <w:noWrap/>
            <w:vAlign w:val="bottom"/>
            <w:hideMark/>
          </w:tcPr>
          <w:p w14:paraId="337C90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CC0AF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Reid</w:t>
            </w:r>
          </w:p>
        </w:tc>
        <w:tc>
          <w:tcPr>
            <w:tcW w:w="1833" w:type="dxa"/>
            <w:shd w:val="clear" w:color="auto" w:fill="auto"/>
            <w:noWrap/>
            <w:vAlign w:val="bottom"/>
            <w:hideMark/>
          </w:tcPr>
          <w:p w14:paraId="17217C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Andrew</w:t>
            </w:r>
          </w:p>
        </w:tc>
        <w:tc>
          <w:tcPr>
            <w:tcW w:w="3619" w:type="dxa"/>
            <w:shd w:val="clear" w:color="auto" w:fill="auto"/>
            <w:noWrap/>
            <w:vAlign w:val="bottom"/>
            <w:hideMark/>
          </w:tcPr>
          <w:p w14:paraId="7AB170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University of Bristol</w:t>
            </w:r>
          </w:p>
        </w:tc>
        <w:tc>
          <w:tcPr>
            <w:tcW w:w="1176" w:type="dxa"/>
            <w:shd w:val="clear" w:color="auto" w:fill="auto"/>
            <w:noWrap/>
            <w:vAlign w:val="bottom"/>
            <w:hideMark/>
          </w:tcPr>
          <w:p w14:paraId="043D39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21300FE" w14:textId="77777777" w:rsidTr="000124C3">
        <w:trPr>
          <w:trHeight w:val="300"/>
        </w:trPr>
        <w:tc>
          <w:tcPr>
            <w:tcW w:w="960" w:type="dxa"/>
            <w:shd w:val="clear" w:color="auto" w:fill="auto"/>
            <w:noWrap/>
            <w:vAlign w:val="bottom"/>
            <w:hideMark/>
          </w:tcPr>
          <w:p w14:paraId="103A1E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0A560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Romaguera</w:t>
            </w:r>
          </w:p>
        </w:tc>
        <w:tc>
          <w:tcPr>
            <w:tcW w:w="1833" w:type="dxa"/>
            <w:shd w:val="clear" w:color="auto" w:fill="auto"/>
            <w:noWrap/>
            <w:vAlign w:val="bottom"/>
            <w:hideMark/>
          </w:tcPr>
          <w:p w14:paraId="037882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Cristina</w:t>
            </w:r>
          </w:p>
        </w:tc>
        <w:tc>
          <w:tcPr>
            <w:tcW w:w="3619" w:type="dxa"/>
            <w:shd w:val="clear" w:color="auto" w:fill="auto"/>
            <w:noWrap/>
            <w:vAlign w:val="bottom"/>
            <w:hideMark/>
          </w:tcPr>
          <w:p w14:paraId="412B12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Ireland Plc</w:t>
            </w:r>
          </w:p>
        </w:tc>
        <w:tc>
          <w:tcPr>
            <w:tcW w:w="1176" w:type="dxa"/>
            <w:shd w:val="clear" w:color="auto" w:fill="auto"/>
            <w:noWrap/>
            <w:vAlign w:val="bottom"/>
            <w:hideMark/>
          </w:tcPr>
          <w:p w14:paraId="2C63F7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3D39D49" w14:textId="77777777" w:rsidTr="000124C3">
        <w:trPr>
          <w:trHeight w:val="300"/>
        </w:trPr>
        <w:tc>
          <w:tcPr>
            <w:tcW w:w="960" w:type="dxa"/>
            <w:shd w:val="clear" w:color="auto" w:fill="auto"/>
            <w:noWrap/>
            <w:vAlign w:val="bottom"/>
            <w:hideMark/>
          </w:tcPr>
          <w:p w14:paraId="7E19D6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4EAD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Roy</w:t>
            </w:r>
          </w:p>
        </w:tc>
        <w:tc>
          <w:tcPr>
            <w:tcW w:w="1833" w:type="dxa"/>
            <w:shd w:val="clear" w:color="auto" w:fill="auto"/>
            <w:noWrap/>
            <w:vAlign w:val="bottom"/>
            <w:hideMark/>
          </w:tcPr>
          <w:p w14:paraId="256AA5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Michel</w:t>
            </w:r>
          </w:p>
        </w:tc>
        <w:tc>
          <w:tcPr>
            <w:tcW w:w="3619" w:type="dxa"/>
            <w:shd w:val="clear" w:color="auto" w:fill="auto"/>
            <w:noWrap/>
            <w:vAlign w:val="bottom"/>
            <w:hideMark/>
          </w:tcPr>
          <w:p w14:paraId="074A31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Finland Oy</w:t>
            </w:r>
          </w:p>
        </w:tc>
        <w:tc>
          <w:tcPr>
            <w:tcW w:w="1176" w:type="dxa"/>
            <w:shd w:val="clear" w:color="auto" w:fill="auto"/>
            <w:noWrap/>
            <w:vAlign w:val="bottom"/>
            <w:hideMark/>
          </w:tcPr>
          <w:p w14:paraId="445AA0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CD3C7D9" w14:textId="77777777" w:rsidTr="000124C3">
        <w:trPr>
          <w:trHeight w:val="300"/>
        </w:trPr>
        <w:tc>
          <w:tcPr>
            <w:tcW w:w="960" w:type="dxa"/>
            <w:shd w:val="clear" w:color="auto" w:fill="auto"/>
            <w:noWrap/>
            <w:vAlign w:val="bottom"/>
            <w:hideMark/>
          </w:tcPr>
          <w:p w14:paraId="4845E4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C59A4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Russell</w:t>
            </w:r>
          </w:p>
        </w:tc>
        <w:tc>
          <w:tcPr>
            <w:tcW w:w="1833" w:type="dxa"/>
            <w:shd w:val="clear" w:color="auto" w:fill="auto"/>
            <w:noWrap/>
            <w:vAlign w:val="bottom"/>
            <w:hideMark/>
          </w:tcPr>
          <w:p w14:paraId="560CBB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4175AA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5A1FB0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659E010" w14:textId="77777777" w:rsidTr="000124C3">
        <w:trPr>
          <w:trHeight w:val="300"/>
        </w:trPr>
        <w:tc>
          <w:tcPr>
            <w:tcW w:w="960" w:type="dxa"/>
            <w:shd w:val="clear" w:color="auto" w:fill="auto"/>
            <w:noWrap/>
            <w:vAlign w:val="bottom"/>
            <w:hideMark/>
          </w:tcPr>
          <w:p w14:paraId="33A68F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7D9EA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RYOO</w:t>
            </w:r>
          </w:p>
        </w:tc>
        <w:tc>
          <w:tcPr>
            <w:tcW w:w="1833" w:type="dxa"/>
            <w:shd w:val="clear" w:color="auto" w:fill="auto"/>
            <w:noWrap/>
            <w:vAlign w:val="bottom"/>
            <w:hideMark/>
          </w:tcPr>
          <w:p w14:paraId="1E02FB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Chang</w:t>
            </w:r>
          </w:p>
        </w:tc>
        <w:tc>
          <w:tcPr>
            <w:tcW w:w="3619" w:type="dxa"/>
            <w:shd w:val="clear" w:color="auto" w:fill="auto"/>
            <w:noWrap/>
            <w:vAlign w:val="bottom"/>
            <w:hideMark/>
          </w:tcPr>
          <w:p w14:paraId="736B44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SyncTechno, Inc.</w:t>
            </w:r>
          </w:p>
        </w:tc>
        <w:tc>
          <w:tcPr>
            <w:tcW w:w="1176" w:type="dxa"/>
            <w:shd w:val="clear" w:color="auto" w:fill="auto"/>
            <w:noWrap/>
            <w:vAlign w:val="bottom"/>
            <w:hideMark/>
          </w:tcPr>
          <w:p w14:paraId="754294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38BA72F8" w14:textId="77777777" w:rsidTr="000124C3">
        <w:trPr>
          <w:trHeight w:val="300"/>
        </w:trPr>
        <w:tc>
          <w:tcPr>
            <w:tcW w:w="960" w:type="dxa"/>
            <w:shd w:val="clear" w:color="auto" w:fill="auto"/>
            <w:noWrap/>
            <w:vAlign w:val="bottom"/>
            <w:hideMark/>
          </w:tcPr>
          <w:p w14:paraId="10F58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5D30B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Ryu</w:t>
            </w:r>
          </w:p>
        </w:tc>
        <w:tc>
          <w:tcPr>
            <w:tcW w:w="1833" w:type="dxa"/>
            <w:shd w:val="clear" w:color="auto" w:fill="auto"/>
            <w:noWrap/>
            <w:vAlign w:val="bottom"/>
            <w:hideMark/>
          </w:tcPr>
          <w:p w14:paraId="7C612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Jinsook</w:t>
            </w:r>
          </w:p>
        </w:tc>
        <w:tc>
          <w:tcPr>
            <w:tcW w:w="3619" w:type="dxa"/>
            <w:shd w:val="clear" w:color="auto" w:fill="auto"/>
            <w:noWrap/>
            <w:vAlign w:val="bottom"/>
            <w:hideMark/>
          </w:tcPr>
          <w:p w14:paraId="360CE6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Dish Network</w:t>
            </w:r>
          </w:p>
        </w:tc>
        <w:tc>
          <w:tcPr>
            <w:tcW w:w="1176" w:type="dxa"/>
            <w:shd w:val="clear" w:color="auto" w:fill="auto"/>
            <w:noWrap/>
            <w:vAlign w:val="bottom"/>
            <w:hideMark/>
          </w:tcPr>
          <w:p w14:paraId="280090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DDB2DF2" w14:textId="77777777" w:rsidTr="000124C3">
        <w:trPr>
          <w:trHeight w:val="300"/>
        </w:trPr>
        <w:tc>
          <w:tcPr>
            <w:tcW w:w="960" w:type="dxa"/>
            <w:shd w:val="clear" w:color="auto" w:fill="auto"/>
            <w:noWrap/>
            <w:vAlign w:val="bottom"/>
            <w:hideMark/>
          </w:tcPr>
          <w:p w14:paraId="63D96A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6CB81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Sabater</w:t>
            </w:r>
          </w:p>
        </w:tc>
        <w:tc>
          <w:tcPr>
            <w:tcW w:w="1833" w:type="dxa"/>
            <w:shd w:val="clear" w:color="auto" w:fill="auto"/>
            <w:noWrap/>
            <w:vAlign w:val="bottom"/>
            <w:hideMark/>
          </w:tcPr>
          <w:p w14:paraId="6845A1F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Susana</w:t>
            </w:r>
          </w:p>
        </w:tc>
        <w:tc>
          <w:tcPr>
            <w:tcW w:w="3619" w:type="dxa"/>
            <w:shd w:val="clear" w:color="auto" w:fill="auto"/>
            <w:noWrap/>
            <w:vAlign w:val="bottom"/>
            <w:hideMark/>
          </w:tcPr>
          <w:p w14:paraId="52646F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Vodafone Romania S.A.</w:t>
            </w:r>
          </w:p>
        </w:tc>
        <w:tc>
          <w:tcPr>
            <w:tcW w:w="1176" w:type="dxa"/>
            <w:shd w:val="clear" w:color="auto" w:fill="auto"/>
            <w:noWrap/>
            <w:vAlign w:val="bottom"/>
            <w:hideMark/>
          </w:tcPr>
          <w:p w14:paraId="720827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119221C" w14:textId="77777777" w:rsidTr="000124C3">
        <w:trPr>
          <w:trHeight w:val="300"/>
        </w:trPr>
        <w:tc>
          <w:tcPr>
            <w:tcW w:w="960" w:type="dxa"/>
            <w:shd w:val="clear" w:color="auto" w:fill="auto"/>
            <w:noWrap/>
            <w:vAlign w:val="bottom"/>
            <w:hideMark/>
          </w:tcPr>
          <w:p w14:paraId="1C7E6C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9232C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Saboorian</w:t>
            </w:r>
          </w:p>
        </w:tc>
        <w:tc>
          <w:tcPr>
            <w:tcW w:w="1833" w:type="dxa"/>
            <w:shd w:val="clear" w:color="auto" w:fill="auto"/>
            <w:noWrap/>
            <w:vAlign w:val="bottom"/>
            <w:hideMark/>
          </w:tcPr>
          <w:p w14:paraId="157CAD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Tony</w:t>
            </w:r>
          </w:p>
        </w:tc>
        <w:tc>
          <w:tcPr>
            <w:tcW w:w="3619" w:type="dxa"/>
            <w:shd w:val="clear" w:color="auto" w:fill="auto"/>
            <w:noWrap/>
            <w:vAlign w:val="bottom"/>
            <w:hideMark/>
          </w:tcPr>
          <w:p w14:paraId="6B25FA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Futurewei</w:t>
            </w:r>
          </w:p>
        </w:tc>
        <w:tc>
          <w:tcPr>
            <w:tcW w:w="1176" w:type="dxa"/>
            <w:shd w:val="clear" w:color="auto" w:fill="auto"/>
            <w:noWrap/>
            <w:vAlign w:val="bottom"/>
            <w:hideMark/>
          </w:tcPr>
          <w:p w14:paraId="2B0BDC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2CA018C" w14:textId="77777777" w:rsidTr="000124C3">
        <w:trPr>
          <w:trHeight w:val="300"/>
        </w:trPr>
        <w:tc>
          <w:tcPr>
            <w:tcW w:w="960" w:type="dxa"/>
            <w:shd w:val="clear" w:color="auto" w:fill="auto"/>
            <w:noWrap/>
            <w:vAlign w:val="bottom"/>
            <w:hideMark/>
          </w:tcPr>
          <w:p w14:paraId="3C3E3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AA6BA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Sahin</w:t>
            </w:r>
          </w:p>
        </w:tc>
        <w:tc>
          <w:tcPr>
            <w:tcW w:w="1833" w:type="dxa"/>
            <w:shd w:val="clear" w:color="auto" w:fill="auto"/>
            <w:noWrap/>
            <w:vAlign w:val="bottom"/>
            <w:hideMark/>
          </w:tcPr>
          <w:p w14:paraId="29452A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Yildirim</w:t>
            </w:r>
          </w:p>
        </w:tc>
        <w:tc>
          <w:tcPr>
            <w:tcW w:w="3619" w:type="dxa"/>
            <w:shd w:val="clear" w:color="auto" w:fill="auto"/>
            <w:noWrap/>
            <w:vAlign w:val="bottom"/>
            <w:hideMark/>
          </w:tcPr>
          <w:p w14:paraId="5D6F1D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0AD4DA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385E712" w14:textId="77777777" w:rsidTr="000124C3">
        <w:trPr>
          <w:trHeight w:val="300"/>
        </w:trPr>
        <w:tc>
          <w:tcPr>
            <w:tcW w:w="960" w:type="dxa"/>
            <w:shd w:val="clear" w:color="auto" w:fill="auto"/>
            <w:noWrap/>
            <w:vAlign w:val="bottom"/>
            <w:hideMark/>
          </w:tcPr>
          <w:p w14:paraId="3AAA10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94AEA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Salkintzis</w:t>
            </w:r>
          </w:p>
        </w:tc>
        <w:tc>
          <w:tcPr>
            <w:tcW w:w="1833" w:type="dxa"/>
            <w:shd w:val="clear" w:color="auto" w:fill="auto"/>
            <w:noWrap/>
            <w:vAlign w:val="bottom"/>
            <w:hideMark/>
          </w:tcPr>
          <w:p w14:paraId="3A20E5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Apostolis</w:t>
            </w:r>
          </w:p>
        </w:tc>
        <w:tc>
          <w:tcPr>
            <w:tcW w:w="3619" w:type="dxa"/>
            <w:shd w:val="clear" w:color="auto" w:fill="auto"/>
            <w:noWrap/>
            <w:vAlign w:val="bottom"/>
            <w:hideMark/>
          </w:tcPr>
          <w:p w14:paraId="1B1A92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France S.A.S</w:t>
            </w:r>
          </w:p>
        </w:tc>
        <w:tc>
          <w:tcPr>
            <w:tcW w:w="1176" w:type="dxa"/>
            <w:shd w:val="clear" w:color="auto" w:fill="auto"/>
            <w:noWrap/>
            <w:vAlign w:val="bottom"/>
            <w:hideMark/>
          </w:tcPr>
          <w:p w14:paraId="65720D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29234FE" w14:textId="77777777" w:rsidTr="000124C3">
        <w:trPr>
          <w:trHeight w:val="300"/>
        </w:trPr>
        <w:tc>
          <w:tcPr>
            <w:tcW w:w="960" w:type="dxa"/>
            <w:shd w:val="clear" w:color="auto" w:fill="auto"/>
            <w:noWrap/>
            <w:vAlign w:val="bottom"/>
            <w:hideMark/>
          </w:tcPr>
          <w:p w14:paraId="22FE8E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AABEE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Sällberg</w:t>
            </w:r>
          </w:p>
        </w:tc>
        <w:tc>
          <w:tcPr>
            <w:tcW w:w="1833" w:type="dxa"/>
            <w:shd w:val="clear" w:color="auto" w:fill="auto"/>
            <w:noWrap/>
            <w:vAlign w:val="bottom"/>
            <w:hideMark/>
          </w:tcPr>
          <w:p w14:paraId="50D94B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Krister</w:t>
            </w:r>
          </w:p>
        </w:tc>
        <w:tc>
          <w:tcPr>
            <w:tcW w:w="3619" w:type="dxa"/>
            <w:shd w:val="clear" w:color="auto" w:fill="auto"/>
            <w:noWrap/>
            <w:vAlign w:val="bottom"/>
            <w:hideMark/>
          </w:tcPr>
          <w:p w14:paraId="3B2CD6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LM</w:t>
            </w:r>
          </w:p>
        </w:tc>
        <w:tc>
          <w:tcPr>
            <w:tcW w:w="1176" w:type="dxa"/>
            <w:shd w:val="clear" w:color="auto" w:fill="auto"/>
            <w:noWrap/>
            <w:vAlign w:val="bottom"/>
            <w:hideMark/>
          </w:tcPr>
          <w:p w14:paraId="423EE9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0313B56" w14:textId="77777777" w:rsidTr="000124C3">
        <w:trPr>
          <w:trHeight w:val="300"/>
        </w:trPr>
        <w:tc>
          <w:tcPr>
            <w:tcW w:w="960" w:type="dxa"/>
            <w:shd w:val="clear" w:color="auto" w:fill="auto"/>
            <w:noWrap/>
            <w:vAlign w:val="bottom"/>
            <w:hideMark/>
          </w:tcPr>
          <w:p w14:paraId="3E07B0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02F3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SATTIANARAYANIN</w:t>
            </w:r>
          </w:p>
        </w:tc>
        <w:tc>
          <w:tcPr>
            <w:tcW w:w="1833" w:type="dxa"/>
            <w:shd w:val="clear" w:color="auto" w:fill="auto"/>
            <w:noWrap/>
            <w:vAlign w:val="bottom"/>
            <w:hideMark/>
          </w:tcPr>
          <w:p w14:paraId="344B41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JEEVA KESHAV</w:t>
            </w:r>
          </w:p>
        </w:tc>
        <w:tc>
          <w:tcPr>
            <w:tcW w:w="3619" w:type="dxa"/>
            <w:shd w:val="clear" w:color="auto" w:fill="auto"/>
            <w:noWrap/>
            <w:vAlign w:val="bottom"/>
            <w:hideMark/>
          </w:tcPr>
          <w:p w14:paraId="460FB1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Indian Institute of Tech (M)</w:t>
            </w:r>
          </w:p>
        </w:tc>
        <w:tc>
          <w:tcPr>
            <w:tcW w:w="1176" w:type="dxa"/>
            <w:shd w:val="clear" w:color="auto" w:fill="auto"/>
            <w:noWrap/>
            <w:vAlign w:val="bottom"/>
            <w:hideMark/>
          </w:tcPr>
          <w:p w14:paraId="632366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C511E18" w14:textId="77777777" w:rsidTr="000124C3">
        <w:trPr>
          <w:trHeight w:val="300"/>
        </w:trPr>
        <w:tc>
          <w:tcPr>
            <w:tcW w:w="960" w:type="dxa"/>
            <w:shd w:val="clear" w:color="auto" w:fill="auto"/>
            <w:noWrap/>
            <w:vAlign w:val="bottom"/>
            <w:hideMark/>
          </w:tcPr>
          <w:p w14:paraId="5BBE41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CF26D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Schumacher</w:t>
            </w:r>
          </w:p>
        </w:tc>
        <w:tc>
          <w:tcPr>
            <w:tcW w:w="1833" w:type="dxa"/>
            <w:shd w:val="clear" w:color="auto" w:fill="auto"/>
            <w:noWrap/>
            <w:vAlign w:val="bottom"/>
            <w:hideMark/>
          </w:tcPr>
          <w:p w14:paraId="6B6608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Gregory</w:t>
            </w:r>
          </w:p>
        </w:tc>
        <w:tc>
          <w:tcPr>
            <w:tcW w:w="3619" w:type="dxa"/>
            <w:shd w:val="clear" w:color="auto" w:fill="auto"/>
            <w:noWrap/>
            <w:vAlign w:val="bottom"/>
            <w:hideMark/>
          </w:tcPr>
          <w:p w14:paraId="4462AB0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Peraton Labs</w:t>
            </w:r>
          </w:p>
        </w:tc>
        <w:tc>
          <w:tcPr>
            <w:tcW w:w="1176" w:type="dxa"/>
            <w:shd w:val="clear" w:color="auto" w:fill="auto"/>
            <w:noWrap/>
            <w:vAlign w:val="bottom"/>
            <w:hideMark/>
          </w:tcPr>
          <w:p w14:paraId="18478F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C014DA2" w14:textId="77777777" w:rsidTr="000124C3">
        <w:trPr>
          <w:trHeight w:val="300"/>
        </w:trPr>
        <w:tc>
          <w:tcPr>
            <w:tcW w:w="960" w:type="dxa"/>
            <w:shd w:val="clear" w:color="auto" w:fill="auto"/>
            <w:noWrap/>
            <w:vAlign w:val="bottom"/>
            <w:hideMark/>
          </w:tcPr>
          <w:p w14:paraId="1EFC3D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DC226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Sebire</w:t>
            </w:r>
          </w:p>
        </w:tc>
        <w:tc>
          <w:tcPr>
            <w:tcW w:w="1833" w:type="dxa"/>
            <w:shd w:val="clear" w:color="auto" w:fill="auto"/>
            <w:noWrap/>
            <w:vAlign w:val="bottom"/>
            <w:hideMark/>
          </w:tcPr>
          <w:p w14:paraId="2C5D44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Guillaume</w:t>
            </w:r>
          </w:p>
        </w:tc>
        <w:tc>
          <w:tcPr>
            <w:tcW w:w="3619" w:type="dxa"/>
            <w:shd w:val="clear" w:color="auto" w:fill="auto"/>
            <w:noWrap/>
            <w:vAlign w:val="bottom"/>
            <w:hideMark/>
          </w:tcPr>
          <w:p w14:paraId="110D04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(Chengdu) Inc.</w:t>
            </w:r>
          </w:p>
        </w:tc>
        <w:tc>
          <w:tcPr>
            <w:tcW w:w="1176" w:type="dxa"/>
            <w:shd w:val="clear" w:color="auto" w:fill="auto"/>
            <w:noWrap/>
            <w:vAlign w:val="bottom"/>
            <w:hideMark/>
          </w:tcPr>
          <w:p w14:paraId="3B663B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A58AF9" w14:textId="77777777" w:rsidTr="000124C3">
        <w:trPr>
          <w:trHeight w:val="300"/>
        </w:trPr>
        <w:tc>
          <w:tcPr>
            <w:tcW w:w="960" w:type="dxa"/>
            <w:shd w:val="clear" w:color="auto" w:fill="auto"/>
            <w:noWrap/>
            <w:vAlign w:val="bottom"/>
            <w:hideMark/>
          </w:tcPr>
          <w:p w14:paraId="390C25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20E58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Shaikh</w:t>
            </w:r>
          </w:p>
        </w:tc>
        <w:tc>
          <w:tcPr>
            <w:tcW w:w="1833" w:type="dxa"/>
            <w:shd w:val="clear" w:color="auto" w:fill="auto"/>
            <w:noWrap/>
            <w:vAlign w:val="bottom"/>
            <w:hideMark/>
          </w:tcPr>
          <w:p w14:paraId="1B5D94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Imtiaz</w:t>
            </w:r>
          </w:p>
        </w:tc>
        <w:tc>
          <w:tcPr>
            <w:tcW w:w="3619" w:type="dxa"/>
            <w:shd w:val="clear" w:color="auto" w:fill="auto"/>
            <w:noWrap/>
            <w:vAlign w:val="bottom"/>
            <w:hideMark/>
          </w:tcPr>
          <w:p w14:paraId="701124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5CB21A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B293000" w14:textId="77777777" w:rsidTr="000124C3">
        <w:trPr>
          <w:trHeight w:val="300"/>
        </w:trPr>
        <w:tc>
          <w:tcPr>
            <w:tcW w:w="960" w:type="dxa"/>
            <w:shd w:val="clear" w:color="auto" w:fill="auto"/>
            <w:noWrap/>
            <w:vAlign w:val="bottom"/>
            <w:hideMark/>
          </w:tcPr>
          <w:p w14:paraId="64D153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D6E65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Shan</w:t>
            </w:r>
          </w:p>
        </w:tc>
        <w:tc>
          <w:tcPr>
            <w:tcW w:w="1833" w:type="dxa"/>
            <w:shd w:val="clear" w:color="auto" w:fill="auto"/>
            <w:noWrap/>
            <w:vAlign w:val="bottom"/>
            <w:hideMark/>
          </w:tcPr>
          <w:p w14:paraId="1F3934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Changhong</w:t>
            </w:r>
          </w:p>
        </w:tc>
        <w:tc>
          <w:tcPr>
            <w:tcW w:w="3619" w:type="dxa"/>
            <w:shd w:val="clear" w:color="auto" w:fill="auto"/>
            <w:noWrap/>
            <w:vAlign w:val="bottom"/>
            <w:hideMark/>
          </w:tcPr>
          <w:p w14:paraId="70A39B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China Ltd.</w:t>
            </w:r>
          </w:p>
        </w:tc>
        <w:tc>
          <w:tcPr>
            <w:tcW w:w="1176" w:type="dxa"/>
            <w:shd w:val="clear" w:color="auto" w:fill="auto"/>
            <w:noWrap/>
            <w:vAlign w:val="bottom"/>
            <w:hideMark/>
          </w:tcPr>
          <w:p w14:paraId="4F92B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363E684" w14:textId="77777777" w:rsidTr="000124C3">
        <w:trPr>
          <w:trHeight w:val="300"/>
        </w:trPr>
        <w:tc>
          <w:tcPr>
            <w:tcW w:w="960" w:type="dxa"/>
            <w:shd w:val="clear" w:color="auto" w:fill="auto"/>
            <w:noWrap/>
            <w:vAlign w:val="bottom"/>
            <w:hideMark/>
          </w:tcPr>
          <w:p w14:paraId="0623497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2C62F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581630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shijia</w:t>
            </w:r>
          </w:p>
        </w:tc>
        <w:tc>
          <w:tcPr>
            <w:tcW w:w="3619" w:type="dxa"/>
            <w:shd w:val="clear" w:color="auto" w:fill="auto"/>
            <w:noWrap/>
            <w:vAlign w:val="bottom"/>
            <w:hideMark/>
          </w:tcPr>
          <w:p w14:paraId="664513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0314E3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07E741E" w14:textId="77777777" w:rsidTr="000124C3">
        <w:trPr>
          <w:trHeight w:val="300"/>
        </w:trPr>
        <w:tc>
          <w:tcPr>
            <w:tcW w:w="960" w:type="dxa"/>
            <w:shd w:val="clear" w:color="auto" w:fill="auto"/>
            <w:noWrap/>
            <w:vAlign w:val="bottom"/>
            <w:hideMark/>
          </w:tcPr>
          <w:p w14:paraId="3A8F2D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1D04B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4EEA97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Weixiang</w:t>
            </w:r>
          </w:p>
        </w:tc>
        <w:tc>
          <w:tcPr>
            <w:tcW w:w="3619" w:type="dxa"/>
            <w:shd w:val="clear" w:color="auto" w:fill="auto"/>
            <w:noWrap/>
            <w:vAlign w:val="bottom"/>
            <w:hideMark/>
          </w:tcPr>
          <w:p w14:paraId="18D408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JAPAN K.K.</w:t>
            </w:r>
          </w:p>
        </w:tc>
        <w:tc>
          <w:tcPr>
            <w:tcW w:w="1176" w:type="dxa"/>
            <w:shd w:val="clear" w:color="auto" w:fill="auto"/>
            <w:noWrap/>
            <w:vAlign w:val="bottom"/>
            <w:hideMark/>
          </w:tcPr>
          <w:p w14:paraId="195F1A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B42181D" w14:textId="77777777" w:rsidTr="000124C3">
        <w:trPr>
          <w:trHeight w:val="300"/>
        </w:trPr>
        <w:tc>
          <w:tcPr>
            <w:tcW w:w="960" w:type="dxa"/>
            <w:shd w:val="clear" w:color="auto" w:fill="auto"/>
            <w:noWrap/>
            <w:vAlign w:val="bottom"/>
            <w:hideMark/>
          </w:tcPr>
          <w:p w14:paraId="3E399A8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2EB3C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t>
            </w:r>
          </w:p>
        </w:tc>
        <w:tc>
          <w:tcPr>
            <w:tcW w:w="1833" w:type="dxa"/>
            <w:shd w:val="clear" w:color="auto" w:fill="auto"/>
            <w:noWrap/>
            <w:vAlign w:val="bottom"/>
            <w:hideMark/>
          </w:tcPr>
          <w:p w14:paraId="558D86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w:t>
            </w:r>
          </w:p>
        </w:tc>
        <w:tc>
          <w:tcPr>
            <w:tcW w:w="3619" w:type="dxa"/>
            <w:shd w:val="clear" w:color="auto" w:fill="auto"/>
            <w:noWrap/>
            <w:vAlign w:val="bottom"/>
            <w:hideMark/>
          </w:tcPr>
          <w:p w14:paraId="31726D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TOYOTA MOTOR CORPORATION</w:t>
            </w:r>
          </w:p>
        </w:tc>
        <w:tc>
          <w:tcPr>
            <w:tcW w:w="1176" w:type="dxa"/>
            <w:shd w:val="clear" w:color="auto" w:fill="auto"/>
            <w:noWrap/>
            <w:vAlign w:val="bottom"/>
            <w:hideMark/>
          </w:tcPr>
          <w:p w14:paraId="0DEE55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571CCCCD" w14:textId="77777777" w:rsidTr="000124C3">
        <w:trPr>
          <w:trHeight w:val="300"/>
        </w:trPr>
        <w:tc>
          <w:tcPr>
            <w:tcW w:w="960" w:type="dxa"/>
            <w:shd w:val="clear" w:color="auto" w:fill="auto"/>
            <w:noWrap/>
            <w:vAlign w:val="bottom"/>
            <w:hideMark/>
          </w:tcPr>
          <w:p w14:paraId="01A3C7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31953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Shariat</w:t>
            </w:r>
          </w:p>
        </w:tc>
        <w:tc>
          <w:tcPr>
            <w:tcW w:w="1833" w:type="dxa"/>
            <w:shd w:val="clear" w:color="auto" w:fill="auto"/>
            <w:noWrap/>
            <w:vAlign w:val="bottom"/>
            <w:hideMark/>
          </w:tcPr>
          <w:p w14:paraId="7DA39F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Mehrdad</w:t>
            </w:r>
          </w:p>
        </w:tc>
        <w:tc>
          <w:tcPr>
            <w:tcW w:w="3619" w:type="dxa"/>
            <w:shd w:val="clear" w:color="auto" w:fill="auto"/>
            <w:noWrap/>
            <w:vAlign w:val="bottom"/>
            <w:hideMark/>
          </w:tcPr>
          <w:p w14:paraId="09344B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(Hefei) Inc.</w:t>
            </w:r>
          </w:p>
        </w:tc>
        <w:tc>
          <w:tcPr>
            <w:tcW w:w="1176" w:type="dxa"/>
            <w:shd w:val="clear" w:color="auto" w:fill="auto"/>
            <w:noWrap/>
            <w:vAlign w:val="bottom"/>
            <w:hideMark/>
          </w:tcPr>
          <w:p w14:paraId="36402D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73B7D5" w14:textId="77777777" w:rsidTr="000124C3">
        <w:trPr>
          <w:trHeight w:val="300"/>
        </w:trPr>
        <w:tc>
          <w:tcPr>
            <w:tcW w:w="960" w:type="dxa"/>
            <w:shd w:val="clear" w:color="auto" w:fill="auto"/>
            <w:noWrap/>
            <w:vAlign w:val="bottom"/>
            <w:hideMark/>
          </w:tcPr>
          <w:p w14:paraId="06E9B2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E71FD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w:t>
            </w:r>
          </w:p>
        </w:tc>
        <w:tc>
          <w:tcPr>
            <w:tcW w:w="1833" w:type="dxa"/>
            <w:shd w:val="clear" w:color="auto" w:fill="auto"/>
            <w:noWrap/>
            <w:vAlign w:val="bottom"/>
            <w:hideMark/>
          </w:tcPr>
          <w:p w14:paraId="0616A3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2D8DAE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Technology</w:t>
            </w:r>
          </w:p>
        </w:tc>
        <w:tc>
          <w:tcPr>
            <w:tcW w:w="1176" w:type="dxa"/>
            <w:shd w:val="clear" w:color="auto" w:fill="auto"/>
            <w:noWrap/>
            <w:vAlign w:val="bottom"/>
            <w:hideMark/>
          </w:tcPr>
          <w:p w14:paraId="2F6CEA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A9267CD" w14:textId="77777777" w:rsidTr="000124C3">
        <w:trPr>
          <w:trHeight w:val="300"/>
        </w:trPr>
        <w:tc>
          <w:tcPr>
            <w:tcW w:w="960" w:type="dxa"/>
            <w:shd w:val="clear" w:color="auto" w:fill="auto"/>
            <w:noWrap/>
            <w:vAlign w:val="bottom"/>
            <w:hideMark/>
          </w:tcPr>
          <w:p w14:paraId="726016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B53FD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w:t>
            </w:r>
          </w:p>
        </w:tc>
        <w:tc>
          <w:tcPr>
            <w:tcW w:w="1833" w:type="dxa"/>
            <w:shd w:val="clear" w:color="auto" w:fill="auto"/>
            <w:noWrap/>
            <w:vAlign w:val="bottom"/>
            <w:hideMark/>
          </w:tcPr>
          <w:p w14:paraId="103734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Zukang</w:t>
            </w:r>
          </w:p>
        </w:tc>
        <w:tc>
          <w:tcPr>
            <w:tcW w:w="3619" w:type="dxa"/>
            <w:shd w:val="clear" w:color="auto" w:fill="auto"/>
            <w:noWrap/>
            <w:vAlign w:val="bottom"/>
            <w:hideMark/>
          </w:tcPr>
          <w:p w14:paraId="30F758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1C0BC5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22E30B0" w14:textId="77777777" w:rsidTr="000124C3">
        <w:trPr>
          <w:trHeight w:val="300"/>
        </w:trPr>
        <w:tc>
          <w:tcPr>
            <w:tcW w:w="960" w:type="dxa"/>
            <w:shd w:val="clear" w:color="auto" w:fill="auto"/>
            <w:noWrap/>
            <w:vAlign w:val="bottom"/>
            <w:hideMark/>
          </w:tcPr>
          <w:p w14:paraId="2DA4D7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7DF99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w:t>
            </w:r>
          </w:p>
        </w:tc>
        <w:tc>
          <w:tcPr>
            <w:tcW w:w="1833" w:type="dxa"/>
            <w:shd w:val="clear" w:color="auto" w:fill="auto"/>
            <w:noWrap/>
            <w:vAlign w:val="bottom"/>
            <w:hideMark/>
          </w:tcPr>
          <w:p w14:paraId="4812F6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Xiaonan</w:t>
            </w:r>
          </w:p>
        </w:tc>
        <w:tc>
          <w:tcPr>
            <w:tcW w:w="3619" w:type="dxa"/>
            <w:shd w:val="clear" w:color="auto" w:fill="auto"/>
            <w:noWrap/>
            <w:vAlign w:val="bottom"/>
            <w:hideMark/>
          </w:tcPr>
          <w:p w14:paraId="1A8136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International Ltd</w:t>
            </w:r>
          </w:p>
        </w:tc>
        <w:tc>
          <w:tcPr>
            <w:tcW w:w="1176" w:type="dxa"/>
            <w:shd w:val="clear" w:color="auto" w:fill="auto"/>
            <w:noWrap/>
            <w:vAlign w:val="bottom"/>
            <w:hideMark/>
          </w:tcPr>
          <w:p w14:paraId="6A2616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461716C" w14:textId="77777777" w:rsidTr="000124C3">
        <w:trPr>
          <w:trHeight w:val="300"/>
        </w:trPr>
        <w:tc>
          <w:tcPr>
            <w:tcW w:w="960" w:type="dxa"/>
            <w:shd w:val="clear" w:color="auto" w:fill="auto"/>
            <w:noWrap/>
            <w:vAlign w:val="bottom"/>
            <w:hideMark/>
          </w:tcPr>
          <w:p w14:paraId="510EB6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C79D3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Shieh</w:t>
            </w:r>
          </w:p>
        </w:tc>
        <w:tc>
          <w:tcPr>
            <w:tcW w:w="1833" w:type="dxa"/>
            <w:shd w:val="clear" w:color="auto" w:fill="auto"/>
            <w:noWrap/>
            <w:vAlign w:val="bottom"/>
            <w:hideMark/>
          </w:tcPr>
          <w:p w14:paraId="28A4ACA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Hugh</w:t>
            </w:r>
          </w:p>
        </w:tc>
        <w:tc>
          <w:tcPr>
            <w:tcW w:w="3619" w:type="dxa"/>
            <w:shd w:val="clear" w:color="auto" w:fill="auto"/>
            <w:noWrap/>
            <w:vAlign w:val="bottom"/>
            <w:hideMark/>
          </w:tcPr>
          <w:p w14:paraId="507FF6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AT&amp;T</w:t>
            </w:r>
          </w:p>
        </w:tc>
        <w:tc>
          <w:tcPr>
            <w:tcW w:w="1176" w:type="dxa"/>
            <w:shd w:val="clear" w:color="auto" w:fill="auto"/>
            <w:noWrap/>
            <w:vAlign w:val="bottom"/>
            <w:hideMark/>
          </w:tcPr>
          <w:p w14:paraId="582A28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73C809B" w14:textId="77777777" w:rsidTr="000124C3">
        <w:trPr>
          <w:trHeight w:val="300"/>
        </w:trPr>
        <w:tc>
          <w:tcPr>
            <w:tcW w:w="960" w:type="dxa"/>
            <w:shd w:val="clear" w:color="auto" w:fill="auto"/>
            <w:noWrap/>
            <w:vAlign w:val="bottom"/>
            <w:hideMark/>
          </w:tcPr>
          <w:p w14:paraId="094926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661AB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SHIN</w:t>
            </w:r>
          </w:p>
        </w:tc>
        <w:tc>
          <w:tcPr>
            <w:tcW w:w="1833" w:type="dxa"/>
            <w:shd w:val="clear" w:color="auto" w:fill="auto"/>
            <w:noWrap/>
            <w:vAlign w:val="bottom"/>
            <w:hideMark/>
          </w:tcPr>
          <w:p w14:paraId="7C0626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JAESHEUNG</w:t>
            </w:r>
          </w:p>
        </w:tc>
        <w:tc>
          <w:tcPr>
            <w:tcW w:w="3619" w:type="dxa"/>
            <w:shd w:val="clear" w:color="auto" w:fill="auto"/>
            <w:noWrap/>
            <w:vAlign w:val="bottom"/>
            <w:hideMark/>
          </w:tcPr>
          <w:p w14:paraId="12FC5F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ETRI</w:t>
            </w:r>
          </w:p>
        </w:tc>
        <w:tc>
          <w:tcPr>
            <w:tcW w:w="1176" w:type="dxa"/>
            <w:shd w:val="clear" w:color="auto" w:fill="auto"/>
            <w:noWrap/>
            <w:vAlign w:val="bottom"/>
            <w:hideMark/>
          </w:tcPr>
          <w:p w14:paraId="76DC94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E610595" w14:textId="77777777" w:rsidTr="000124C3">
        <w:trPr>
          <w:trHeight w:val="300"/>
        </w:trPr>
        <w:tc>
          <w:tcPr>
            <w:tcW w:w="960" w:type="dxa"/>
            <w:shd w:val="clear" w:color="auto" w:fill="auto"/>
            <w:noWrap/>
            <w:vAlign w:val="bottom"/>
            <w:hideMark/>
          </w:tcPr>
          <w:p w14:paraId="371E6C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5388B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Shyy</w:t>
            </w:r>
          </w:p>
        </w:tc>
        <w:tc>
          <w:tcPr>
            <w:tcW w:w="1833" w:type="dxa"/>
            <w:shd w:val="clear" w:color="auto" w:fill="auto"/>
            <w:noWrap/>
            <w:vAlign w:val="bottom"/>
            <w:hideMark/>
          </w:tcPr>
          <w:p w14:paraId="055686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DJ</w:t>
            </w:r>
          </w:p>
        </w:tc>
        <w:tc>
          <w:tcPr>
            <w:tcW w:w="3619" w:type="dxa"/>
            <w:shd w:val="clear" w:color="auto" w:fill="auto"/>
            <w:noWrap/>
            <w:vAlign w:val="bottom"/>
            <w:hideMark/>
          </w:tcPr>
          <w:p w14:paraId="637065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69EA58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012F753" w14:textId="77777777" w:rsidTr="000124C3">
        <w:trPr>
          <w:trHeight w:val="300"/>
        </w:trPr>
        <w:tc>
          <w:tcPr>
            <w:tcW w:w="960" w:type="dxa"/>
            <w:shd w:val="clear" w:color="auto" w:fill="auto"/>
            <w:noWrap/>
            <w:vAlign w:val="bottom"/>
            <w:hideMark/>
          </w:tcPr>
          <w:p w14:paraId="4B200E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D567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Singh</w:t>
            </w:r>
          </w:p>
        </w:tc>
        <w:tc>
          <w:tcPr>
            <w:tcW w:w="1833" w:type="dxa"/>
            <w:shd w:val="clear" w:color="auto" w:fill="auto"/>
            <w:noWrap/>
            <w:vAlign w:val="bottom"/>
            <w:hideMark/>
          </w:tcPr>
          <w:p w14:paraId="40E20B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Ray</w:t>
            </w:r>
          </w:p>
        </w:tc>
        <w:tc>
          <w:tcPr>
            <w:tcW w:w="3619" w:type="dxa"/>
            <w:shd w:val="clear" w:color="auto" w:fill="auto"/>
            <w:noWrap/>
            <w:vAlign w:val="bottom"/>
            <w:hideMark/>
          </w:tcPr>
          <w:p w14:paraId="3ACF80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Peraton Labs</w:t>
            </w:r>
          </w:p>
        </w:tc>
        <w:tc>
          <w:tcPr>
            <w:tcW w:w="1176" w:type="dxa"/>
            <w:shd w:val="clear" w:color="auto" w:fill="auto"/>
            <w:noWrap/>
            <w:vAlign w:val="bottom"/>
            <w:hideMark/>
          </w:tcPr>
          <w:p w14:paraId="45768D2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1030F92" w14:textId="77777777" w:rsidTr="000124C3">
        <w:trPr>
          <w:trHeight w:val="300"/>
        </w:trPr>
        <w:tc>
          <w:tcPr>
            <w:tcW w:w="960" w:type="dxa"/>
            <w:shd w:val="clear" w:color="auto" w:fill="auto"/>
            <w:noWrap/>
            <w:vAlign w:val="bottom"/>
            <w:hideMark/>
          </w:tcPr>
          <w:p w14:paraId="22A70E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DDBC5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Singh</w:t>
            </w:r>
          </w:p>
        </w:tc>
        <w:tc>
          <w:tcPr>
            <w:tcW w:w="1833" w:type="dxa"/>
            <w:shd w:val="clear" w:color="auto" w:fill="auto"/>
            <w:noWrap/>
            <w:vAlign w:val="bottom"/>
            <w:hideMark/>
          </w:tcPr>
          <w:p w14:paraId="734728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Rohit</w:t>
            </w:r>
          </w:p>
        </w:tc>
        <w:tc>
          <w:tcPr>
            <w:tcW w:w="3619" w:type="dxa"/>
            <w:shd w:val="clear" w:color="auto" w:fill="auto"/>
            <w:noWrap/>
            <w:vAlign w:val="bottom"/>
            <w:hideMark/>
          </w:tcPr>
          <w:p w14:paraId="0BEE07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Indian Institute of Tech (M)</w:t>
            </w:r>
          </w:p>
        </w:tc>
        <w:tc>
          <w:tcPr>
            <w:tcW w:w="1176" w:type="dxa"/>
            <w:shd w:val="clear" w:color="auto" w:fill="auto"/>
            <w:noWrap/>
            <w:vAlign w:val="bottom"/>
            <w:hideMark/>
          </w:tcPr>
          <w:p w14:paraId="45ABF5D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8399272" w14:textId="77777777" w:rsidTr="000124C3">
        <w:trPr>
          <w:trHeight w:val="300"/>
        </w:trPr>
        <w:tc>
          <w:tcPr>
            <w:tcW w:w="960" w:type="dxa"/>
            <w:shd w:val="clear" w:color="auto" w:fill="auto"/>
            <w:noWrap/>
            <w:vAlign w:val="bottom"/>
            <w:hideMark/>
          </w:tcPr>
          <w:p w14:paraId="1D7945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506879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w:t>
            </w:r>
          </w:p>
        </w:tc>
        <w:tc>
          <w:tcPr>
            <w:tcW w:w="1833" w:type="dxa"/>
            <w:shd w:val="clear" w:color="auto" w:fill="auto"/>
            <w:noWrap/>
            <w:vAlign w:val="bottom"/>
            <w:hideMark/>
          </w:tcPr>
          <w:p w14:paraId="531871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Jung Je</w:t>
            </w:r>
          </w:p>
        </w:tc>
        <w:tc>
          <w:tcPr>
            <w:tcW w:w="3619" w:type="dxa"/>
            <w:shd w:val="clear" w:color="auto" w:fill="auto"/>
            <w:noWrap/>
            <w:vAlign w:val="bottom"/>
            <w:hideMark/>
          </w:tcPr>
          <w:p w14:paraId="6BB6B2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Communications</w:t>
            </w:r>
          </w:p>
        </w:tc>
        <w:tc>
          <w:tcPr>
            <w:tcW w:w="1176" w:type="dxa"/>
            <w:shd w:val="clear" w:color="auto" w:fill="auto"/>
            <w:noWrap/>
            <w:vAlign w:val="bottom"/>
            <w:hideMark/>
          </w:tcPr>
          <w:p w14:paraId="5AECC4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F1B2ECF" w14:textId="77777777" w:rsidTr="000124C3">
        <w:trPr>
          <w:trHeight w:val="300"/>
        </w:trPr>
        <w:tc>
          <w:tcPr>
            <w:tcW w:w="960" w:type="dxa"/>
            <w:shd w:val="clear" w:color="auto" w:fill="auto"/>
            <w:noWrap/>
            <w:vAlign w:val="bottom"/>
            <w:hideMark/>
          </w:tcPr>
          <w:p w14:paraId="63B406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C650D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Song</w:t>
            </w:r>
          </w:p>
        </w:tc>
        <w:tc>
          <w:tcPr>
            <w:tcW w:w="1833" w:type="dxa"/>
            <w:shd w:val="clear" w:color="auto" w:fill="auto"/>
            <w:noWrap/>
            <w:vAlign w:val="bottom"/>
            <w:hideMark/>
          </w:tcPr>
          <w:p w14:paraId="1BC9A0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w:t>
            </w:r>
          </w:p>
        </w:tc>
        <w:tc>
          <w:tcPr>
            <w:tcW w:w="3619" w:type="dxa"/>
            <w:shd w:val="clear" w:color="auto" w:fill="auto"/>
            <w:noWrap/>
            <w:vAlign w:val="bottom"/>
            <w:hideMark/>
          </w:tcPr>
          <w:p w14:paraId="2129B5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Verizon Sweden</w:t>
            </w:r>
          </w:p>
        </w:tc>
        <w:tc>
          <w:tcPr>
            <w:tcW w:w="1176" w:type="dxa"/>
            <w:shd w:val="clear" w:color="auto" w:fill="auto"/>
            <w:noWrap/>
            <w:vAlign w:val="bottom"/>
            <w:hideMark/>
          </w:tcPr>
          <w:p w14:paraId="581F2D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19EC70D" w14:textId="77777777" w:rsidTr="000124C3">
        <w:trPr>
          <w:trHeight w:val="300"/>
        </w:trPr>
        <w:tc>
          <w:tcPr>
            <w:tcW w:w="960" w:type="dxa"/>
            <w:shd w:val="clear" w:color="auto" w:fill="auto"/>
            <w:noWrap/>
            <w:vAlign w:val="bottom"/>
            <w:hideMark/>
          </w:tcPr>
          <w:p w14:paraId="10DF8A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AD5E4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Song</w:t>
            </w:r>
          </w:p>
        </w:tc>
        <w:tc>
          <w:tcPr>
            <w:tcW w:w="1833" w:type="dxa"/>
            <w:shd w:val="clear" w:color="auto" w:fill="auto"/>
            <w:noWrap/>
            <w:vAlign w:val="bottom"/>
            <w:hideMark/>
          </w:tcPr>
          <w:p w14:paraId="2AA374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Yongsoo</w:t>
            </w:r>
          </w:p>
        </w:tc>
        <w:tc>
          <w:tcPr>
            <w:tcW w:w="3619" w:type="dxa"/>
            <w:shd w:val="clear" w:color="auto" w:fill="auto"/>
            <w:noWrap/>
            <w:vAlign w:val="bottom"/>
            <w:hideMark/>
          </w:tcPr>
          <w:p w14:paraId="5BC968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KRRI</w:t>
            </w:r>
          </w:p>
        </w:tc>
        <w:tc>
          <w:tcPr>
            <w:tcW w:w="1176" w:type="dxa"/>
            <w:shd w:val="clear" w:color="auto" w:fill="auto"/>
            <w:noWrap/>
            <w:vAlign w:val="bottom"/>
            <w:hideMark/>
          </w:tcPr>
          <w:p w14:paraId="58C4D1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FEA604A" w14:textId="77777777" w:rsidTr="000124C3">
        <w:trPr>
          <w:trHeight w:val="300"/>
        </w:trPr>
        <w:tc>
          <w:tcPr>
            <w:tcW w:w="960" w:type="dxa"/>
            <w:shd w:val="clear" w:color="auto" w:fill="auto"/>
            <w:noWrap/>
            <w:vAlign w:val="bottom"/>
            <w:hideMark/>
          </w:tcPr>
          <w:p w14:paraId="13470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60447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Soyoh</w:t>
            </w:r>
          </w:p>
        </w:tc>
        <w:tc>
          <w:tcPr>
            <w:tcW w:w="1833" w:type="dxa"/>
            <w:shd w:val="clear" w:color="auto" w:fill="auto"/>
            <w:noWrap/>
            <w:vAlign w:val="bottom"/>
            <w:hideMark/>
          </w:tcPr>
          <w:p w14:paraId="0D3DA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Antoine</w:t>
            </w:r>
          </w:p>
        </w:tc>
        <w:tc>
          <w:tcPr>
            <w:tcW w:w="3619" w:type="dxa"/>
            <w:shd w:val="clear" w:color="auto" w:fill="auto"/>
            <w:noWrap/>
            <w:vAlign w:val="bottom"/>
            <w:hideMark/>
          </w:tcPr>
          <w:p w14:paraId="128784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Defense</w:t>
            </w:r>
          </w:p>
        </w:tc>
        <w:tc>
          <w:tcPr>
            <w:tcW w:w="1176" w:type="dxa"/>
            <w:shd w:val="clear" w:color="auto" w:fill="auto"/>
            <w:noWrap/>
            <w:vAlign w:val="bottom"/>
            <w:hideMark/>
          </w:tcPr>
          <w:p w14:paraId="73FDEF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38664B94" w14:textId="77777777" w:rsidTr="000124C3">
        <w:trPr>
          <w:trHeight w:val="300"/>
        </w:trPr>
        <w:tc>
          <w:tcPr>
            <w:tcW w:w="960" w:type="dxa"/>
            <w:shd w:val="clear" w:color="auto" w:fill="auto"/>
            <w:noWrap/>
            <w:vAlign w:val="bottom"/>
            <w:hideMark/>
          </w:tcPr>
          <w:p w14:paraId="0D7CE7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BBE74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Spini</w:t>
            </w:r>
          </w:p>
        </w:tc>
        <w:tc>
          <w:tcPr>
            <w:tcW w:w="1833" w:type="dxa"/>
            <w:shd w:val="clear" w:color="auto" w:fill="auto"/>
            <w:noWrap/>
            <w:vAlign w:val="bottom"/>
            <w:hideMark/>
          </w:tcPr>
          <w:p w14:paraId="247AFA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619" w:type="dxa"/>
            <w:shd w:val="clear" w:color="auto" w:fill="auto"/>
            <w:noWrap/>
            <w:vAlign w:val="bottom"/>
            <w:hideMark/>
          </w:tcPr>
          <w:p w14:paraId="1CDD3D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Tech.(UK) Co.. Ltd</w:t>
            </w:r>
          </w:p>
        </w:tc>
        <w:tc>
          <w:tcPr>
            <w:tcW w:w="1176" w:type="dxa"/>
            <w:shd w:val="clear" w:color="auto" w:fill="auto"/>
            <w:noWrap/>
            <w:vAlign w:val="bottom"/>
            <w:hideMark/>
          </w:tcPr>
          <w:p w14:paraId="6E9DD7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2D91030" w14:textId="77777777" w:rsidTr="000124C3">
        <w:trPr>
          <w:trHeight w:val="300"/>
        </w:trPr>
        <w:tc>
          <w:tcPr>
            <w:tcW w:w="960" w:type="dxa"/>
            <w:shd w:val="clear" w:color="auto" w:fill="auto"/>
            <w:noWrap/>
            <w:vAlign w:val="bottom"/>
            <w:hideMark/>
          </w:tcPr>
          <w:p w14:paraId="476E2B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88CA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Starsinic</w:t>
            </w:r>
          </w:p>
        </w:tc>
        <w:tc>
          <w:tcPr>
            <w:tcW w:w="1833" w:type="dxa"/>
            <w:shd w:val="clear" w:color="auto" w:fill="auto"/>
            <w:noWrap/>
            <w:vAlign w:val="bottom"/>
            <w:hideMark/>
          </w:tcPr>
          <w:p w14:paraId="772A82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Michael</w:t>
            </w:r>
          </w:p>
        </w:tc>
        <w:tc>
          <w:tcPr>
            <w:tcW w:w="3619" w:type="dxa"/>
            <w:shd w:val="clear" w:color="auto" w:fill="auto"/>
            <w:noWrap/>
            <w:vAlign w:val="bottom"/>
            <w:hideMark/>
          </w:tcPr>
          <w:p w14:paraId="34EDEB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Pennsylvania</w:t>
            </w:r>
          </w:p>
        </w:tc>
        <w:tc>
          <w:tcPr>
            <w:tcW w:w="1176" w:type="dxa"/>
            <w:shd w:val="clear" w:color="auto" w:fill="auto"/>
            <w:noWrap/>
            <w:vAlign w:val="bottom"/>
            <w:hideMark/>
          </w:tcPr>
          <w:p w14:paraId="2675736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3F78CA8" w14:textId="77777777" w:rsidTr="000124C3">
        <w:trPr>
          <w:trHeight w:val="300"/>
        </w:trPr>
        <w:tc>
          <w:tcPr>
            <w:tcW w:w="960" w:type="dxa"/>
            <w:shd w:val="clear" w:color="auto" w:fill="auto"/>
            <w:noWrap/>
            <w:vAlign w:val="bottom"/>
            <w:hideMark/>
          </w:tcPr>
          <w:p w14:paraId="5C4EA5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03AA0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Stefano</w:t>
            </w:r>
          </w:p>
        </w:tc>
        <w:tc>
          <w:tcPr>
            <w:tcW w:w="1833" w:type="dxa"/>
            <w:shd w:val="clear" w:color="auto" w:fill="auto"/>
            <w:noWrap/>
            <w:vAlign w:val="bottom"/>
            <w:hideMark/>
          </w:tcPr>
          <w:p w14:paraId="7437E3B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Faccin</w:t>
            </w:r>
          </w:p>
        </w:tc>
        <w:tc>
          <w:tcPr>
            <w:tcW w:w="3619" w:type="dxa"/>
            <w:shd w:val="clear" w:color="auto" w:fill="auto"/>
            <w:noWrap/>
            <w:vAlign w:val="bottom"/>
            <w:hideMark/>
          </w:tcPr>
          <w:p w14:paraId="1F26C3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Arriver Software AB</w:t>
            </w:r>
          </w:p>
        </w:tc>
        <w:tc>
          <w:tcPr>
            <w:tcW w:w="1176" w:type="dxa"/>
            <w:shd w:val="clear" w:color="auto" w:fill="auto"/>
            <w:noWrap/>
            <w:vAlign w:val="bottom"/>
            <w:hideMark/>
          </w:tcPr>
          <w:p w14:paraId="2D2733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E7EEFF5" w14:textId="77777777" w:rsidTr="000124C3">
        <w:trPr>
          <w:trHeight w:val="300"/>
        </w:trPr>
        <w:tc>
          <w:tcPr>
            <w:tcW w:w="960" w:type="dxa"/>
            <w:shd w:val="clear" w:color="auto" w:fill="auto"/>
            <w:noWrap/>
            <w:vAlign w:val="bottom"/>
            <w:hideMark/>
          </w:tcPr>
          <w:p w14:paraId="5ADBE4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C954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Stojanovski</w:t>
            </w:r>
          </w:p>
        </w:tc>
        <w:tc>
          <w:tcPr>
            <w:tcW w:w="1833" w:type="dxa"/>
            <w:shd w:val="clear" w:color="auto" w:fill="auto"/>
            <w:noWrap/>
            <w:vAlign w:val="bottom"/>
            <w:hideMark/>
          </w:tcPr>
          <w:p w14:paraId="06BFEF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Saso</w:t>
            </w:r>
          </w:p>
        </w:tc>
        <w:tc>
          <w:tcPr>
            <w:tcW w:w="3619" w:type="dxa"/>
            <w:shd w:val="clear" w:color="auto" w:fill="auto"/>
            <w:noWrap/>
            <w:vAlign w:val="bottom"/>
            <w:hideMark/>
          </w:tcPr>
          <w:p w14:paraId="0C48E5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 Corporation SAS</w:t>
            </w:r>
          </w:p>
        </w:tc>
        <w:tc>
          <w:tcPr>
            <w:tcW w:w="1176" w:type="dxa"/>
            <w:shd w:val="clear" w:color="auto" w:fill="auto"/>
            <w:noWrap/>
            <w:vAlign w:val="bottom"/>
            <w:hideMark/>
          </w:tcPr>
          <w:p w14:paraId="638DB5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D8B76F1" w14:textId="77777777" w:rsidTr="000124C3">
        <w:trPr>
          <w:trHeight w:val="300"/>
        </w:trPr>
        <w:tc>
          <w:tcPr>
            <w:tcW w:w="960" w:type="dxa"/>
            <w:shd w:val="clear" w:color="auto" w:fill="auto"/>
            <w:noWrap/>
            <w:vAlign w:val="bottom"/>
            <w:hideMark/>
          </w:tcPr>
          <w:p w14:paraId="76C862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7769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Sultan</w:t>
            </w:r>
          </w:p>
        </w:tc>
        <w:tc>
          <w:tcPr>
            <w:tcW w:w="1833" w:type="dxa"/>
            <w:shd w:val="clear" w:color="auto" w:fill="auto"/>
            <w:noWrap/>
            <w:vAlign w:val="bottom"/>
            <w:hideMark/>
          </w:tcPr>
          <w:p w14:paraId="0015F7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Alain</w:t>
            </w:r>
          </w:p>
        </w:tc>
        <w:tc>
          <w:tcPr>
            <w:tcW w:w="3619" w:type="dxa"/>
            <w:shd w:val="clear" w:color="auto" w:fill="auto"/>
            <w:noWrap/>
            <w:vAlign w:val="bottom"/>
            <w:hideMark/>
          </w:tcPr>
          <w:p w14:paraId="65C24B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c>
          <w:tcPr>
            <w:tcW w:w="1176" w:type="dxa"/>
            <w:shd w:val="clear" w:color="auto" w:fill="auto"/>
            <w:noWrap/>
            <w:vAlign w:val="bottom"/>
            <w:hideMark/>
          </w:tcPr>
          <w:p w14:paraId="69CAA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09895D3" w14:textId="77777777" w:rsidTr="000124C3">
        <w:trPr>
          <w:trHeight w:val="300"/>
        </w:trPr>
        <w:tc>
          <w:tcPr>
            <w:tcW w:w="960" w:type="dxa"/>
            <w:shd w:val="clear" w:color="auto" w:fill="auto"/>
            <w:noWrap/>
            <w:vAlign w:val="bottom"/>
            <w:hideMark/>
          </w:tcPr>
          <w:p w14:paraId="0A5EB7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EBDC2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Sun</w:t>
            </w:r>
          </w:p>
        </w:tc>
        <w:tc>
          <w:tcPr>
            <w:tcW w:w="1833" w:type="dxa"/>
            <w:shd w:val="clear" w:color="auto" w:fill="auto"/>
            <w:noWrap/>
            <w:vAlign w:val="bottom"/>
            <w:hideMark/>
          </w:tcPr>
          <w:p w14:paraId="00CB89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Xiaowen</w:t>
            </w:r>
          </w:p>
        </w:tc>
        <w:tc>
          <w:tcPr>
            <w:tcW w:w="3619" w:type="dxa"/>
            <w:shd w:val="clear" w:color="auto" w:fill="auto"/>
            <w:noWrap/>
            <w:vAlign w:val="bottom"/>
            <w:hideMark/>
          </w:tcPr>
          <w:p w14:paraId="1B69C69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(S)</w:t>
            </w:r>
          </w:p>
        </w:tc>
        <w:tc>
          <w:tcPr>
            <w:tcW w:w="1176" w:type="dxa"/>
            <w:shd w:val="clear" w:color="auto" w:fill="auto"/>
            <w:noWrap/>
            <w:vAlign w:val="bottom"/>
            <w:hideMark/>
          </w:tcPr>
          <w:p w14:paraId="43F532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B36C33E" w14:textId="77777777" w:rsidTr="000124C3">
        <w:trPr>
          <w:trHeight w:val="300"/>
        </w:trPr>
        <w:tc>
          <w:tcPr>
            <w:tcW w:w="960" w:type="dxa"/>
            <w:shd w:val="clear" w:color="auto" w:fill="auto"/>
            <w:noWrap/>
            <w:vAlign w:val="bottom"/>
            <w:hideMark/>
          </w:tcPr>
          <w:p w14:paraId="68B87E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8DD56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Suzuki</w:t>
            </w:r>
          </w:p>
        </w:tc>
        <w:tc>
          <w:tcPr>
            <w:tcW w:w="1833" w:type="dxa"/>
            <w:shd w:val="clear" w:color="auto" w:fill="auto"/>
            <w:noWrap/>
            <w:vAlign w:val="bottom"/>
            <w:hideMark/>
          </w:tcPr>
          <w:p w14:paraId="2E5A98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Masaki</w:t>
            </w:r>
          </w:p>
        </w:tc>
        <w:tc>
          <w:tcPr>
            <w:tcW w:w="3619" w:type="dxa"/>
            <w:shd w:val="clear" w:color="auto" w:fill="auto"/>
            <w:noWrap/>
            <w:vAlign w:val="bottom"/>
            <w:hideMark/>
          </w:tcPr>
          <w:p w14:paraId="648832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57FD4B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02271241" w14:textId="77777777" w:rsidTr="000124C3">
        <w:trPr>
          <w:trHeight w:val="300"/>
        </w:trPr>
        <w:tc>
          <w:tcPr>
            <w:tcW w:w="960" w:type="dxa"/>
            <w:shd w:val="clear" w:color="auto" w:fill="auto"/>
            <w:noWrap/>
            <w:vAlign w:val="bottom"/>
            <w:hideMark/>
          </w:tcPr>
          <w:p w14:paraId="6EECE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27727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Takahashi</w:t>
            </w:r>
          </w:p>
        </w:tc>
        <w:tc>
          <w:tcPr>
            <w:tcW w:w="1833" w:type="dxa"/>
            <w:shd w:val="clear" w:color="auto" w:fill="auto"/>
            <w:noWrap/>
            <w:vAlign w:val="bottom"/>
            <w:hideMark/>
          </w:tcPr>
          <w:p w14:paraId="002D5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Tomohiko</w:t>
            </w:r>
          </w:p>
        </w:tc>
        <w:tc>
          <w:tcPr>
            <w:tcW w:w="3619" w:type="dxa"/>
            <w:shd w:val="clear" w:color="auto" w:fill="auto"/>
            <w:noWrap/>
            <w:vAlign w:val="bottom"/>
            <w:hideMark/>
          </w:tcPr>
          <w:p w14:paraId="671538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ITOCHU Techno-Solutions Corp</w:t>
            </w:r>
          </w:p>
        </w:tc>
        <w:tc>
          <w:tcPr>
            <w:tcW w:w="1176" w:type="dxa"/>
            <w:shd w:val="clear" w:color="auto" w:fill="auto"/>
            <w:noWrap/>
            <w:vAlign w:val="bottom"/>
            <w:hideMark/>
          </w:tcPr>
          <w:p w14:paraId="34217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5615DE04" w14:textId="77777777" w:rsidTr="000124C3">
        <w:trPr>
          <w:trHeight w:val="300"/>
        </w:trPr>
        <w:tc>
          <w:tcPr>
            <w:tcW w:w="960" w:type="dxa"/>
            <w:shd w:val="clear" w:color="auto" w:fill="auto"/>
            <w:noWrap/>
            <w:vAlign w:val="bottom"/>
            <w:hideMark/>
          </w:tcPr>
          <w:p w14:paraId="2FF407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FD19D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Tan</w:t>
            </w:r>
          </w:p>
        </w:tc>
        <w:tc>
          <w:tcPr>
            <w:tcW w:w="1833" w:type="dxa"/>
            <w:shd w:val="clear" w:color="auto" w:fill="auto"/>
            <w:noWrap/>
            <w:vAlign w:val="bottom"/>
            <w:hideMark/>
          </w:tcPr>
          <w:p w14:paraId="67966D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w:t>
            </w:r>
          </w:p>
        </w:tc>
        <w:tc>
          <w:tcPr>
            <w:tcW w:w="3619" w:type="dxa"/>
            <w:shd w:val="clear" w:color="auto" w:fill="auto"/>
            <w:noWrap/>
            <w:vAlign w:val="bottom"/>
            <w:hideMark/>
          </w:tcPr>
          <w:p w14:paraId="10FE950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OPPO Mobile Telecom.</w:t>
            </w:r>
          </w:p>
        </w:tc>
        <w:tc>
          <w:tcPr>
            <w:tcW w:w="1176" w:type="dxa"/>
            <w:shd w:val="clear" w:color="auto" w:fill="auto"/>
            <w:noWrap/>
            <w:vAlign w:val="bottom"/>
            <w:hideMark/>
          </w:tcPr>
          <w:p w14:paraId="11A731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1F2B33D" w14:textId="77777777" w:rsidTr="000124C3">
        <w:trPr>
          <w:trHeight w:val="300"/>
        </w:trPr>
        <w:tc>
          <w:tcPr>
            <w:tcW w:w="960" w:type="dxa"/>
            <w:shd w:val="clear" w:color="auto" w:fill="auto"/>
            <w:noWrap/>
            <w:vAlign w:val="bottom"/>
            <w:hideMark/>
          </w:tcPr>
          <w:p w14:paraId="1FF31D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CBC3C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Tang</w:t>
            </w:r>
          </w:p>
        </w:tc>
        <w:tc>
          <w:tcPr>
            <w:tcW w:w="1833" w:type="dxa"/>
            <w:shd w:val="clear" w:color="auto" w:fill="auto"/>
            <w:noWrap/>
            <w:vAlign w:val="bottom"/>
            <w:hideMark/>
          </w:tcPr>
          <w:p w14:paraId="6C7587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Tingfang</w:t>
            </w:r>
          </w:p>
        </w:tc>
        <w:tc>
          <w:tcPr>
            <w:tcW w:w="3619" w:type="dxa"/>
            <w:shd w:val="clear" w:color="auto" w:fill="auto"/>
            <w:noWrap/>
            <w:vAlign w:val="bottom"/>
            <w:hideMark/>
          </w:tcPr>
          <w:p w14:paraId="73E58D3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Xiaomi EV Technology</w:t>
            </w:r>
          </w:p>
        </w:tc>
        <w:tc>
          <w:tcPr>
            <w:tcW w:w="1176" w:type="dxa"/>
            <w:shd w:val="clear" w:color="auto" w:fill="auto"/>
            <w:noWrap/>
            <w:vAlign w:val="bottom"/>
            <w:hideMark/>
          </w:tcPr>
          <w:p w14:paraId="486767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8CE01B8" w14:textId="77777777" w:rsidTr="000124C3">
        <w:trPr>
          <w:trHeight w:val="300"/>
        </w:trPr>
        <w:tc>
          <w:tcPr>
            <w:tcW w:w="960" w:type="dxa"/>
            <w:shd w:val="clear" w:color="auto" w:fill="auto"/>
            <w:noWrap/>
            <w:vAlign w:val="bottom"/>
            <w:hideMark/>
          </w:tcPr>
          <w:p w14:paraId="16D302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82046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Thalanany</w:t>
            </w:r>
          </w:p>
        </w:tc>
        <w:tc>
          <w:tcPr>
            <w:tcW w:w="1833" w:type="dxa"/>
            <w:shd w:val="clear" w:color="auto" w:fill="auto"/>
            <w:noWrap/>
            <w:vAlign w:val="bottom"/>
            <w:hideMark/>
          </w:tcPr>
          <w:p w14:paraId="493A7B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Sebastian</w:t>
            </w:r>
          </w:p>
        </w:tc>
        <w:tc>
          <w:tcPr>
            <w:tcW w:w="3619" w:type="dxa"/>
            <w:shd w:val="clear" w:color="auto" w:fill="auto"/>
            <w:noWrap/>
            <w:vAlign w:val="bottom"/>
            <w:hideMark/>
          </w:tcPr>
          <w:p w14:paraId="638F3E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Cellular Corporation.</w:t>
            </w:r>
          </w:p>
        </w:tc>
        <w:tc>
          <w:tcPr>
            <w:tcW w:w="1176" w:type="dxa"/>
            <w:shd w:val="clear" w:color="auto" w:fill="auto"/>
            <w:noWrap/>
            <w:vAlign w:val="bottom"/>
            <w:hideMark/>
          </w:tcPr>
          <w:p w14:paraId="0965FE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611295" w14:textId="77777777" w:rsidTr="000124C3">
        <w:trPr>
          <w:trHeight w:val="300"/>
        </w:trPr>
        <w:tc>
          <w:tcPr>
            <w:tcW w:w="960" w:type="dxa"/>
            <w:shd w:val="clear" w:color="auto" w:fill="auto"/>
            <w:noWrap/>
            <w:vAlign w:val="bottom"/>
            <w:hideMark/>
          </w:tcPr>
          <w:p w14:paraId="0224C0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703F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Thorpe-Taylor</w:t>
            </w:r>
          </w:p>
        </w:tc>
        <w:tc>
          <w:tcPr>
            <w:tcW w:w="1833" w:type="dxa"/>
            <w:shd w:val="clear" w:color="auto" w:fill="auto"/>
            <w:noWrap/>
            <w:vAlign w:val="bottom"/>
            <w:hideMark/>
          </w:tcPr>
          <w:p w14:paraId="4F72E1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Carol-lyn</w:t>
            </w:r>
          </w:p>
        </w:tc>
        <w:tc>
          <w:tcPr>
            <w:tcW w:w="3619" w:type="dxa"/>
            <w:shd w:val="clear" w:color="auto" w:fill="auto"/>
            <w:noWrap/>
            <w:vAlign w:val="bottom"/>
            <w:hideMark/>
          </w:tcPr>
          <w:p w14:paraId="0539B2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CISA ECD</w:t>
            </w:r>
          </w:p>
        </w:tc>
        <w:tc>
          <w:tcPr>
            <w:tcW w:w="1176" w:type="dxa"/>
            <w:shd w:val="clear" w:color="auto" w:fill="auto"/>
            <w:noWrap/>
            <w:vAlign w:val="bottom"/>
            <w:hideMark/>
          </w:tcPr>
          <w:p w14:paraId="1190BA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5E0E531" w14:textId="77777777" w:rsidTr="000124C3">
        <w:trPr>
          <w:trHeight w:val="300"/>
        </w:trPr>
        <w:tc>
          <w:tcPr>
            <w:tcW w:w="960" w:type="dxa"/>
            <w:shd w:val="clear" w:color="auto" w:fill="auto"/>
            <w:noWrap/>
            <w:vAlign w:val="bottom"/>
            <w:hideMark/>
          </w:tcPr>
          <w:p w14:paraId="3F12C6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E4A9E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Tominaga</w:t>
            </w:r>
          </w:p>
        </w:tc>
        <w:tc>
          <w:tcPr>
            <w:tcW w:w="1833" w:type="dxa"/>
            <w:shd w:val="clear" w:color="auto" w:fill="auto"/>
            <w:noWrap/>
            <w:vAlign w:val="bottom"/>
            <w:hideMark/>
          </w:tcPr>
          <w:p w14:paraId="1FA68D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Keita</w:t>
            </w:r>
          </w:p>
        </w:tc>
        <w:tc>
          <w:tcPr>
            <w:tcW w:w="3619" w:type="dxa"/>
            <w:shd w:val="clear" w:color="auto" w:fill="auto"/>
            <w:noWrap/>
            <w:vAlign w:val="bottom"/>
            <w:hideMark/>
          </w:tcPr>
          <w:p w14:paraId="539683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504D707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36C857C" w14:textId="77777777" w:rsidTr="000124C3">
        <w:trPr>
          <w:trHeight w:val="300"/>
        </w:trPr>
        <w:tc>
          <w:tcPr>
            <w:tcW w:w="960" w:type="dxa"/>
            <w:shd w:val="clear" w:color="auto" w:fill="auto"/>
            <w:noWrap/>
            <w:vAlign w:val="bottom"/>
            <w:hideMark/>
          </w:tcPr>
          <w:p w14:paraId="5FC55F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1F5E4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Tonesi</w:t>
            </w:r>
          </w:p>
        </w:tc>
        <w:tc>
          <w:tcPr>
            <w:tcW w:w="1833" w:type="dxa"/>
            <w:shd w:val="clear" w:color="auto" w:fill="auto"/>
            <w:noWrap/>
            <w:vAlign w:val="bottom"/>
            <w:hideMark/>
          </w:tcPr>
          <w:p w14:paraId="4143F1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Dario Serafino</w:t>
            </w:r>
          </w:p>
        </w:tc>
        <w:tc>
          <w:tcPr>
            <w:tcW w:w="3619" w:type="dxa"/>
            <w:shd w:val="clear" w:color="auto" w:fill="auto"/>
            <w:noWrap/>
            <w:vAlign w:val="bottom"/>
            <w:hideMark/>
          </w:tcPr>
          <w:p w14:paraId="66A410E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Qualcomm Technologies Ireland</w:t>
            </w:r>
          </w:p>
        </w:tc>
        <w:tc>
          <w:tcPr>
            <w:tcW w:w="1176" w:type="dxa"/>
            <w:shd w:val="clear" w:color="auto" w:fill="auto"/>
            <w:noWrap/>
            <w:vAlign w:val="bottom"/>
            <w:hideMark/>
          </w:tcPr>
          <w:p w14:paraId="3F2903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F70DDAE" w14:textId="77777777" w:rsidTr="000124C3">
        <w:trPr>
          <w:trHeight w:val="300"/>
        </w:trPr>
        <w:tc>
          <w:tcPr>
            <w:tcW w:w="960" w:type="dxa"/>
            <w:shd w:val="clear" w:color="auto" w:fill="auto"/>
            <w:noWrap/>
            <w:vAlign w:val="bottom"/>
            <w:hideMark/>
          </w:tcPr>
          <w:p w14:paraId="1549A4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52E88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Trakinat</w:t>
            </w:r>
          </w:p>
        </w:tc>
        <w:tc>
          <w:tcPr>
            <w:tcW w:w="1833" w:type="dxa"/>
            <w:shd w:val="clear" w:color="auto" w:fill="auto"/>
            <w:noWrap/>
            <w:vAlign w:val="bottom"/>
            <w:hideMark/>
          </w:tcPr>
          <w:p w14:paraId="25452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Jean</w:t>
            </w:r>
          </w:p>
        </w:tc>
        <w:tc>
          <w:tcPr>
            <w:tcW w:w="3619" w:type="dxa"/>
            <w:shd w:val="clear" w:color="auto" w:fill="auto"/>
            <w:noWrap/>
            <w:vAlign w:val="bottom"/>
            <w:hideMark/>
          </w:tcPr>
          <w:p w14:paraId="69A0B83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T-Mobile USA Inc.</w:t>
            </w:r>
          </w:p>
        </w:tc>
        <w:tc>
          <w:tcPr>
            <w:tcW w:w="1176" w:type="dxa"/>
            <w:shd w:val="clear" w:color="auto" w:fill="auto"/>
            <w:noWrap/>
            <w:vAlign w:val="bottom"/>
            <w:hideMark/>
          </w:tcPr>
          <w:p w14:paraId="55C7DCD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F6795DE" w14:textId="77777777" w:rsidTr="000124C3">
        <w:trPr>
          <w:trHeight w:val="300"/>
        </w:trPr>
        <w:tc>
          <w:tcPr>
            <w:tcW w:w="960" w:type="dxa"/>
            <w:shd w:val="clear" w:color="auto" w:fill="auto"/>
            <w:noWrap/>
            <w:vAlign w:val="bottom"/>
            <w:hideMark/>
          </w:tcPr>
          <w:p w14:paraId="57F53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61BB76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Trank</w:t>
            </w:r>
          </w:p>
        </w:tc>
        <w:tc>
          <w:tcPr>
            <w:tcW w:w="1833" w:type="dxa"/>
            <w:shd w:val="clear" w:color="auto" w:fill="auto"/>
            <w:noWrap/>
            <w:vAlign w:val="bottom"/>
            <w:hideMark/>
          </w:tcPr>
          <w:p w14:paraId="2057BE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Magnus</w:t>
            </w:r>
          </w:p>
        </w:tc>
        <w:tc>
          <w:tcPr>
            <w:tcW w:w="3619" w:type="dxa"/>
            <w:shd w:val="clear" w:color="auto" w:fill="auto"/>
            <w:noWrap/>
            <w:vAlign w:val="bottom"/>
            <w:hideMark/>
          </w:tcPr>
          <w:p w14:paraId="613F13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L.M. Ericsson Limited</w:t>
            </w:r>
          </w:p>
        </w:tc>
        <w:tc>
          <w:tcPr>
            <w:tcW w:w="1176" w:type="dxa"/>
            <w:shd w:val="clear" w:color="auto" w:fill="auto"/>
            <w:noWrap/>
            <w:vAlign w:val="bottom"/>
            <w:hideMark/>
          </w:tcPr>
          <w:p w14:paraId="4BD1EC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EE2D5CB" w14:textId="77777777" w:rsidTr="000124C3">
        <w:trPr>
          <w:trHeight w:val="300"/>
        </w:trPr>
        <w:tc>
          <w:tcPr>
            <w:tcW w:w="960" w:type="dxa"/>
            <w:shd w:val="clear" w:color="auto" w:fill="auto"/>
            <w:noWrap/>
            <w:vAlign w:val="bottom"/>
            <w:hideMark/>
          </w:tcPr>
          <w:p w14:paraId="53ED4D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1B1B8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Tsai</w:t>
            </w:r>
          </w:p>
        </w:tc>
        <w:tc>
          <w:tcPr>
            <w:tcW w:w="1833" w:type="dxa"/>
            <w:shd w:val="clear" w:color="auto" w:fill="auto"/>
            <w:noWrap/>
            <w:vAlign w:val="bottom"/>
            <w:hideMark/>
          </w:tcPr>
          <w:p w14:paraId="2A068D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Chun-Fan</w:t>
            </w:r>
          </w:p>
        </w:tc>
        <w:tc>
          <w:tcPr>
            <w:tcW w:w="3619" w:type="dxa"/>
            <w:shd w:val="clear" w:color="auto" w:fill="auto"/>
            <w:noWrap/>
            <w:vAlign w:val="bottom"/>
            <w:hideMark/>
          </w:tcPr>
          <w:p w14:paraId="5864D5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RICHTEK KOREA</w:t>
            </w:r>
          </w:p>
        </w:tc>
        <w:tc>
          <w:tcPr>
            <w:tcW w:w="1176" w:type="dxa"/>
            <w:shd w:val="clear" w:color="auto" w:fill="auto"/>
            <w:noWrap/>
            <w:vAlign w:val="bottom"/>
            <w:hideMark/>
          </w:tcPr>
          <w:p w14:paraId="2F68B4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41535D9" w14:textId="77777777" w:rsidTr="000124C3">
        <w:trPr>
          <w:trHeight w:val="300"/>
        </w:trPr>
        <w:tc>
          <w:tcPr>
            <w:tcW w:w="960" w:type="dxa"/>
            <w:shd w:val="clear" w:color="auto" w:fill="auto"/>
            <w:noWrap/>
            <w:vAlign w:val="bottom"/>
            <w:hideMark/>
          </w:tcPr>
          <w:p w14:paraId="3F30A76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89338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Tseng</w:t>
            </w:r>
          </w:p>
        </w:tc>
        <w:tc>
          <w:tcPr>
            <w:tcW w:w="1833" w:type="dxa"/>
            <w:shd w:val="clear" w:color="auto" w:fill="auto"/>
            <w:noWrap/>
            <w:vAlign w:val="bottom"/>
            <w:hideMark/>
          </w:tcPr>
          <w:p w14:paraId="52F4A3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Li-Chuan</w:t>
            </w:r>
          </w:p>
        </w:tc>
        <w:tc>
          <w:tcPr>
            <w:tcW w:w="3619" w:type="dxa"/>
            <w:shd w:val="clear" w:color="auto" w:fill="auto"/>
            <w:noWrap/>
            <w:vAlign w:val="bottom"/>
            <w:hideMark/>
          </w:tcPr>
          <w:p w14:paraId="0E2F1E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Shanghai Chen Si Electronics</w:t>
            </w:r>
          </w:p>
        </w:tc>
        <w:tc>
          <w:tcPr>
            <w:tcW w:w="1176" w:type="dxa"/>
            <w:shd w:val="clear" w:color="auto" w:fill="auto"/>
            <w:noWrap/>
            <w:vAlign w:val="bottom"/>
            <w:hideMark/>
          </w:tcPr>
          <w:p w14:paraId="40BBEA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947E785" w14:textId="77777777" w:rsidTr="000124C3">
        <w:trPr>
          <w:trHeight w:val="300"/>
        </w:trPr>
        <w:tc>
          <w:tcPr>
            <w:tcW w:w="960" w:type="dxa"/>
            <w:shd w:val="clear" w:color="auto" w:fill="auto"/>
            <w:noWrap/>
            <w:vAlign w:val="bottom"/>
            <w:hideMark/>
          </w:tcPr>
          <w:p w14:paraId="3CBF6E9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7028F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Tsiatsis</w:t>
            </w:r>
          </w:p>
        </w:tc>
        <w:tc>
          <w:tcPr>
            <w:tcW w:w="1833" w:type="dxa"/>
            <w:shd w:val="clear" w:color="auto" w:fill="auto"/>
            <w:noWrap/>
            <w:vAlign w:val="bottom"/>
            <w:hideMark/>
          </w:tcPr>
          <w:p w14:paraId="5855F8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Vlasios</w:t>
            </w:r>
          </w:p>
        </w:tc>
        <w:tc>
          <w:tcPr>
            <w:tcW w:w="3619" w:type="dxa"/>
            <w:shd w:val="clear" w:color="auto" w:fill="auto"/>
            <w:noWrap/>
            <w:vAlign w:val="bottom"/>
            <w:hideMark/>
          </w:tcPr>
          <w:p w14:paraId="752C85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Ericsson Inc.</w:t>
            </w:r>
          </w:p>
        </w:tc>
        <w:tc>
          <w:tcPr>
            <w:tcW w:w="1176" w:type="dxa"/>
            <w:shd w:val="clear" w:color="auto" w:fill="auto"/>
            <w:noWrap/>
            <w:vAlign w:val="bottom"/>
            <w:hideMark/>
          </w:tcPr>
          <w:p w14:paraId="47FCD36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BD1C65" w14:textId="77777777" w:rsidTr="000124C3">
        <w:trPr>
          <w:trHeight w:val="300"/>
        </w:trPr>
        <w:tc>
          <w:tcPr>
            <w:tcW w:w="960" w:type="dxa"/>
            <w:shd w:val="clear" w:color="auto" w:fill="auto"/>
            <w:noWrap/>
            <w:vAlign w:val="bottom"/>
            <w:hideMark/>
          </w:tcPr>
          <w:p w14:paraId="6689BA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CD2E9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Tsuji</w:t>
            </w:r>
          </w:p>
        </w:tc>
        <w:tc>
          <w:tcPr>
            <w:tcW w:w="1833" w:type="dxa"/>
            <w:shd w:val="clear" w:color="auto" w:fill="auto"/>
            <w:noWrap/>
            <w:vAlign w:val="bottom"/>
            <w:hideMark/>
          </w:tcPr>
          <w:p w14:paraId="52635A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Eri</w:t>
            </w:r>
          </w:p>
        </w:tc>
        <w:tc>
          <w:tcPr>
            <w:tcW w:w="3619" w:type="dxa"/>
            <w:shd w:val="clear" w:color="auto" w:fill="auto"/>
            <w:noWrap/>
            <w:vAlign w:val="bottom"/>
            <w:hideMark/>
          </w:tcPr>
          <w:p w14:paraId="488140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Kyocera Corporation</w:t>
            </w:r>
          </w:p>
        </w:tc>
        <w:tc>
          <w:tcPr>
            <w:tcW w:w="1176" w:type="dxa"/>
            <w:shd w:val="clear" w:color="auto" w:fill="auto"/>
            <w:noWrap/>
            <w:vAlign w:val="bottom"/>
            <w:hideMark/>
          </w:tcPr>
          <w:p w14:paraId="218B51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29FD7B98" w14:textId="77777777" w:rsidTr="000124C3">
        <w:trPr>
          <w:trHeight w:val="300"/>
        </w:trPr>
        <w:tc>
          <w:tcPr>
            <w:tcW w:w="960" w:type="dxa"/>
            <w:shd w:val="clear" w:color="auto" w:fill="auto"/>
            <w:noWrap/>
            <w:vAlign w:val="bottom"/>
            <w:hideMark/>
          </w:tcPr>
          <w:p w14:paraId="09F757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0D3CA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Velev</w:t>
            </w:r>
          </w:p>
        </w:tc>
        <w:tc>
          <w:tcPr>
            <w:tcW w:w="1833" w:type="dxa"/>
            <w:shd w:val="clear" w:color="auto" w:fill="auto"/>
            <w:noWrap/>
            <w:vAlign w:val="bottom"/>
            <w:hideMark/>
          </w:tcPr>
          <w:p w14:paraId="0816A5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Genadi</w:t>
            </w:r>
          </w:p>
        </w:tc>
        <w:tc>
          <w:tcPr>
            <w:tcW w:w="3619" w:type="dxa"/>
            <w:shd w:val="clear" w:color="auto" w:fill="auto"/>
            <w:noWrap/>
            <w:vAlign w:val="bottom"/>
            <w:hideMark/>
          </w:tcPr>
          <w:p w14:paraId="67E1D45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España SA</w:t>
            </w:r>
          </w:p>
        </w:tc>
        <w:tc>
          <w:tcPr>
            <w:tcW w:w="1176" w:type="dxa"/>
            <w:shd w:val="clear" w:color="auto" w:fill="auto"/>
            <w:noWrap/>
            <w:vAlign w:val="bottom"/>
            <w:hideMark/>
          </w:tcPr>
          <w:p w14:paraId="5D9B4D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DC2A492" w14:textId="77777777" w:rsidTr="000124C3">
        <w:trPr>
          <w:trHeight w:val="300"/>
        </w:trPr>
        <w:tc>
          <w:tcPr>
            <w:tcW w:w="960" w:type="dxa"/>
            <w:shd w:val="clear" w:color="auto" w:fill="auto"/>
            <w:noWrap/>
            <w:vAlign w:val="bottom"/>
            <w:hideMark/>
          </w:tcPr>
          <w:p w14:paraId="7C7B3D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F00A0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Verweij</w:t>
            </w:r>
          </w:p>
        </w:tc>
        <w:tc>
          <w:tcPr>
            <w:tcW w:w="1833" w:type="dxa"/>
            <w:shd w:val="clear" w:color="auto" w:fill="auto"/>
            <w:noWrap/>
            <w:vAlign w:val="bottom"/>
            <w:hideMark/>
          </w:tcPr>
          <w:p w14:paraId="761BF8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Kees</w:t>
            </w:r>
          </w:p>
        </w:tc>
        <w:tc>
          <w:tcPr>
            <w:tcW w:w="3619" w:type="dxa"/>
            <w:shd w:val="clear" w:color="auto" w:fill="auto"/>
            <w:noWrap/>
            <w:vAlign w:val="bottom"/>
            <w:hideMark/>
          </w:tcPr>
          <w:p w14:paraId="2A1142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Netherlands Police</w:t>
            </w:r>
          </w:p>
        </w:tc>
        <w:tc>
          <w:tcPr>
            <w:tcW w:w="1176" w:type="dxa"/>
            <w:shd w:val="clear" w:color="auto" w:fill="auto"/>
            <w:noWrap/>
            <w:vAlign w:val="bottom"/>
            <w:hideMark/>
          </w:tcPr>
          <w:p w14:paraId="7330AF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8224E8F" w14:textId="77777777" w:rsidTr="000124C3">
        <w:trPr>
          <w:trHeight w:val="300"/>
        </w:trPr>
        <w:tc>
          <w:tcPr>
            <w:tcW w:w="960" w:type="dxa"/>
            <w:shd w:val="clear" w:color="auto" w:fill="auto"/>
            <w:noWrap/>
            <w:vAlign w:val="bottom"/>
            <w:hideMark/>
          </w:tcPr>
          <w:p w14:paraId="1F304F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65DE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Vincent</w:t>
            </w:r>
          </w:p>
        </w:tc>
        <w:tc>
          <w:tcPr>
            <w:tcW w:w="1833" w:type="dxa"/>
            <w:shd w:val="clear" w:color="auto" w:fill="auto"/>
            <w:noWrap/>
            <w:vAlign w:val="bottom"/>
            <w:hideMark/>
          </w:tcPr>
          <w:p w14:paraId="2E10E7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Paul</w:t>
            </w:r>
          </w:p>
        </w:tc>
        <w:tc>
          <w:tcPr>
            <w:tcW w:w="3619" w:type="dxa"/>
            <w:shd w:val="clear" w:color="auto" w:fill="auto"/>
            <w:noWrap/>
            <w:vAlign w:val="bottom"/>
            <w:hideMark/>
          </w:tcPr>
          <w:p w14:paraId="59940F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IRT Saint Exupery</w:t>
            </w:r>
          </w:p>
        </w:tc>
        <w:tc>
          <w:tcPr>
            <w:tcW w:w="1176" w:type="dxa"/>
            <w:shd w:val="clear" w:color="auto" w:fill="auto"/>
            <w:noWrap/>
            <w:vAlign w:val="bottom"/>
            <w:hideMark/>
          </w:tcPr>
          <w:p w14:paraId="2027F6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7C16768" w14:textId="77777777" w:rsidTr="000124C3">
        <w:trPr>
          <w:trHeight w:val="300"/>
        </w:trPr>
        <w:tc>
          <w:tcPr>
            <w:tcW w:w="960" w:type="dxa"/>
            <w:shd w:val="clear" w:color="auto" w:fill="auto"/>
            <w:noWrap/>
            <w:vAlign w:val="bottom"/>
            <w:hideMark/>
          </w:tcPr>
          <w:p w14:paraId="172C8D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33B7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w:t>
            </w:r>
          </w:p>
        </w:tc>
        <w:tc>
          <w:tcPr>
            <w:tcW w:w="1833" w:type="dxa"/>
            <w:shd w:val="clear" w:color="auto" w:fill="auto"/>
            <w:noWrap/>
            <w:vAlign w:val="bottom"/>
            <w:hideMark/>
          </w:tcPr>
          <w:p w14:paraId="3C1A66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Qing</w:t>
            </w:r>
          </w:p>
        </w:tc>
        <w:tc>
          <w:tcPr>
            <w:tcW w:w="3619" w:type="dxa"/>
            <w:shd w:val="clear" w:color="auto" w:fill="auto"/>
            <w:noWrap/>
            <w:vAlign w:val="bottom"/>
            <w:hideMark/>
          </w:tcPr>
          <w:p w14:paraId="5BD3D4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CATT</w:t>
            </w:r>
          </w:p>
        </w:tc>
        <w:tc>
          <w:tcPr>
            <w:tcW w:w="1176" w:type="dxa"/>
            <w:shd w:val="clear" w:color="auto" w:fill="auto"/>
            <w:noWrap/>
            <w:vAlign w:val="bottom"/>
            <w:hideMark/>
          </w:tcPr>
          <w:p w14:paraId="688600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32E17C1" w14:textId="77777777" w:rsidTr="000124C3">
        <w:trPr>
          <w:trHeight w:val="300"/>
        </w:trPr>
        <w:tc>
          <w:tcPr>
            <w:tcW w:w="960" w:type="dxa"/>
            <w:shd w:val="clear" w:color="auto" w:fill="auto"/>
            <w:noWrap/>
            <w:vAlign w:val="bottom"/>
            <w:hideMark/>
          </w:tcPr>
          <w:p w14:paraId="51A8EF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8F133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85DA06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Chan</w:t>
            </w:r>
          </w:p>
        </w:tc>
        <w:tc>
          <w:tcPr>
            <w:tcW w:w="3619" w:type="dxa"/>
            <w:shd w:val="clear" w:color="auto" w:fill="auto"/>
            <w:noWrap/>
            <w:vAlign w:val="bottom"/>
            <w:hideMark/>
          </w:tcPr>
          <w:p w14:paraId="7ADF9A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F3945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6FECA86" w14:textId="77777777" w:rsidTr="000124C3">
        <w:trPr>
          <w:trHeight w:val="300"/>
        </w:trPr>
        <w:tc>
          <w:tcPr>
            <w:tcW w:w="960" w:type="dxa"/>
            <w:shd w:val="clear" w:color="auto" w:fill="auto"/>
            <w:noWrap/>
            <w:vAlign w:val="bottom"/>
            <w:hideMark/>
          </w:tcPr>
          <w:p w14:paraId="1A51FF6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56BF3C4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017758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Dan</w:t>
            </w:r>
          </w:p>
        </w:tc>
        <w:tc>
          <w:tcPr>
            <w:tcW w:w="3619" w:type="dxa"/>
            <w:shd w:val="clear" w:color="auto" w:fill="auto"/>
            <w:noWrap/>
            <w:vAlign w:val="bottom"/>
            <w:hideMark/>
          </w:tcPr>
          <w:p w14:paraId="5A889D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Group Device Co.</w:t>
            </w:r>
          </w:p>
        </w:tc>
        <w:tc>
          <w:tcPr>
            <w:tcW w:w="1176" w:type="dxa"/>
            <w:shd w:val="clear" w:color="auto" w:fill="auto"/>
            <w:noWrap/>
            <w:vAlign w:val="bottom"/>
            <w:hideMark/>
          </w:tcPr>
          <w:p w14:paraId="461B79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1A33223" w14:textId="77777777" w:rsidTr="000124C3">
        <w:trPr>
          <w:trHeight w:val="300"/>
        </w:trPr>
        <w:tc>
          <w:tcPr>
            <w:tcW w:w="960" w:type="dxa"/>
            <w:shd w:val="clear" w:color="auto" w:fill="auto"/>
            <w:noWrap/>
            <w:vAlign w:val="bottom"/>
            <w:hideMark/>
          </w:tcPr>
          <w:p w14:paraId="17AC4D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82115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83F96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Guanzhou</w:t>
            </w:r>
          </w:p>
        </w:tc>
        <w:tc>
          <w:tcPr>
            <w:tcW w:w="3619" w:type="dxa"/>
            <w:shd w:val="clear" w:color="auto" w:fill="auto"/>
            <w:noWrap/>
            <w:vAlign w:val="bottom"/>
            <w:hideMark/>
          </w:tcPr>
          <w:p w14:paraId="7A8C8D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New York</w:t>
            </w:r>
          </w:p>
        </w:tc>
        <w:tc>
          <w:tcPr>
            <w:tcW w:w="1176" w:type="dxa"/>
            <w:shd w:val="clear" w:color="auto" w:fill="auto"/>
            <w:noWrap/>
            <w:vAlign w:val="bottom"/>
            <w:hideMark/>
          </w:tcPr>
          <w:p w14:paraId="7D2438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789008AD" w14:textId="77777777" w:rsidTr="000124C3">
        <w:trPr>
          <w:trHeight w:val="300"/>
        </w:trPr>
        <w:tc>
          <w:tcPr>
            <w:tcW w:w="960" w:type="dxa"/>
            <w:shd w:val="clear" w:color="auto" w:fill="auto"/>
            <w:noWrap/>
            <w:vAlign w:val="bottom"/>
            <w:hideMark/>
          </w:tcPr>
          <w:p w14:paraId="1CC74E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522BE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40EE86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Hui</w:t>
            </w:r>
          </w:p>
        </w:tc>
        <w:tc>
          <w:tcPr>
            <w:tcW w:w="3619" w:type="dxa"/>
            <w:shd w:val="clear" w:color="auto" w:fill="auto"/>
            <w:noWrap/>
            <w:vAlign w:val="bottom"/>
            <w:hideMark/>
          </w:tcPr>
          <w:p w14:paraId="19ABA3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689D6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4346A47" w14:textId="77777777" w:rsidTr="000124C3">
        <w:trPr>
          <w:trHeight w:val="300"/>
        </w:trPr>
        <w:tc>
          <w:tcPr>
            <w:tcW w:w="960" w:type="dxa"/>
            <w:shd w:val="clear" w:color="auto" w:fill="auto"/>
            <w:noWrap/>
            <w:vAlign w:val="bottom"/>
            <w:hideMark/>
          </w:tcPr>
          <w:p w14:paraId="48A9C4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33D2A2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2BA87E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Menghan</w:t>
            </w:r>
          </w:p>
        </w:tc>
        <w:tc>
          <w:tcPr>
            <w:tcW w:w="3619" w:type="dxa"/>
            <w:shd w:val="clear" w:color="auto" w:fill="auto"/>
            <w:noWrap/>
            <w:vAlign w:val="bottom"/>
            <w:hideMark/>
          </w:tcPr>
          <w:p w14:paraId="38FC6E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Nubia Technology Co.,Ltd</w:t>
            </w:r>
          </w:p>
        </w:tc>
        <w:tc>
          <w:tcPr>
            <w:tcW w:w="1176" w:type="dxa"/>
            <w:shd w:val="clear" w:color="auto" w:fill="auto"/>
            <w:noWrap/>
            <w:vAlign w:val="bottom"/>
            <w:hideMark/>
          </w:tcPr>
          <w:p w14:paraId="473480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61ACA14" w14:textId="77777777" w:rsidTr="000124C3">
        <w:trPr>
          <w:trHeight w:val="300"/>
        </w:trPr>
        <w:tc>
          <w:tcPr>
            <w:tcW w:w="960" w:type="dxa"/>
            <w:shd w:val="clear" w:color="auto" w:fill="auto"/>
            <w:noWrap/>
            <w:vAlign w:val="bottom"/>
            <w:hideMark/>
          </w:tcPr>
          <w:p w14:paraId="29DE03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53754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76C1F57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Shoufeng</w:t>
            </w:r>
          </w:p>
        </w:tc>
        <w:tc>
          <w:tcPr>
            <w:tcW w:w="3619" w:type="dxa"/>
            <w:shd w:val="clear" w:color="auto" w:fill="auto"/>
            <w:noWrap/>
            <w:vAlign w:val="bottom"/>
            <w:hideMark/>
          </w:tcPr>
          <w:p w14:paraId="09F3C4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AsiaInfo</w:t>
            </w:r>
          </w:p>
        </w:tc>
        <w:tc>
          <w:tcPr>
            <w:tcW w:w="1176" w:type="dxa"/>
            <w:shd w:val="clear" w:color="auto" w:fill="auto"/>
            <w:noWrap/>
            <w:vAlign w:val="bottom"/>
            <w:hideMark/>
          </w:tcPr>
          <w:p w14:paraId="67B717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6547371" w14:textId="77777777" w:rsidTr="000124C3">
        <w:trPr>
          <w:trHeight w:val="300"/>
        </w:trPr>
        <w:tc>
          <w:tcPr>
            <w:tcW w:w="960" w:type="dxa"/>
            <w:shd w:val="clear" w:color="auto" w:fill="auto"/>
            <w:noWrap/>
            <w:vAlign w:val="bottom"/>
            <w:hideMark/>
          </w:tcPr>
          <w:p w14:paraId="7CC750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0574E7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70D0B8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Yaxin</w:t>
            </w:r>
          </w:p>
        </w:tc>
        <w:tc>
          <w:tcPr>
            <w:tcW w:w="3619" w:type="dxa"/>
            <w:shd w:val="clear" w:color="auto" w:fill="auto"/>
            <w:noWrap/>
            <w:vAlign w:val="bottom"/>
            <w:hideMark/>
          </w:tcPr>
          <w:p w14:paraId="123B9F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Shenzhen Heytap</w:t>
            </w:r>
          </w:p>
        </w:tc>
        <w:tc>
          <w:tcPr>
            <w:tcW w:w="1176" w:type="dxa"/>
            <w:shd w:val="clear" w:color="auto" w:fill="auto"/>
            <w:noWrap/>
            <w:vAlign w:val="bottom"/>
            <w:hideMark/>
          </w:tcPr>
          <w:p w14:paraId="146A1F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6CB72BE" w14:textId="77777777" w:rsidTr="000124C3">
        <w:trPr>
          <w:trHeight w:val="300"/>
        </w:trPr>
        <w:tc>
          <w:tcPr>
            <w:tcW w:w="960" w:type="dxa"/>
            <w:shd w:val="clear" w:color="auto" w:fill="auto"/>
            <w:noWrap/>
            <w:vAlign w:val="bottom"/>
            <w:hideMark/>
          </w:tcPr>
          <w:p w14:paraId="30DD84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D4242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31F976D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Zhaoning</w:t>
            </w:r>
          </w:p>
        </w:tc>
        <w:tc>
          <w:tcPr>
            <w:tcW w:w="3619" w:type="dxa"/>
            <w:shd w:val="clear" w:color="auto" w:fill="auto"/>
            <w:noWrap/>
            <w:vAlign w:val="bottom"/>
            <w:hideMark/>
          </w:tcPr>
          <w:p w14:paraId="4A516D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 Digital Technology</w:t>
            </w:r>
          </w:p>
        </w:tc>
        <w:tc>
          <w:tcPr>
            <w:tcW w:w="1176" w:type="dxa"/>
            <w:shd w:val="clear" w:color="auto" w:fill="auto"/>
            <w:noWrap/>
            <w:vAlign w:val="bottom"/>
            <w:hideMark/>
          </w:tcPr>
          <w:p w14:paraId="30E0AF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65B6AFD" w14:textId="77777777" w:rsidTr="000124C3">
        <w:trPr>
          <w:trHeight w:val="300"/>
        </w:trPr>
        <w:tc>
          <w:tcPr>
            <w:tcW w:w="960" w:type="dxa"/>
            <w:shd w:val="clear" w:color="auto" w:fill="auto"/>
            <w:noWrap/>
            <w:vAlign w:val="bottom"/>
            <w:hideMark/>
          </w:tcPr>
          <w:p w14:paraId="35FDBE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293B8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Wang</w:t>
            </w:r>
          </w:p>
        </w:tc>
        <w:tc>
          <w:tcPr>
            <w:tcW w:w="1833" w:type="dxa"/>
            <w:shd w:val="clear" w:color="auto" w:fill="auto"/>
            <w:noWrap/>
            <w:vAlign w:val="bottom"/>
            <w:hideMark/>
          </w:tcPr>
          <w:p w14:paraId="5813945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w:t>
            </w:r>
          </w:p>
        </w:tc>
        <w:tc>
          <w:tcPr>
            <w:tcW w:w="3619" w:type="dxa"/>
            <w:shd w:val="clear" w:color="auto" w:fill="auto"/>
            <w:noWrap/>
            <w:vAlign w:val="bottom"/>
            <w:hideMark/>
          </w:tcPr>
          <w:p w14:paraId="022E59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472FF8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E5D775" w14:textId="77777777" w:rsidTr="000124C3">
        <w:trPr>
          <w:trHeight w:val="300"/>
        </w:trPr>
        <w:tc>
          <w:tcPr>
            <w:tcW w:w="960" w:type="dxa"/>
            <w:shd w:val="clear" w:color="auto" w:fill="auto"/>
            <w:noWrap/>
            <w:vAlign w:val="bottom"/>
            <w:hideMark/>
          </w:tcPr>
          <w:p w14:paraId="4C24252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1B240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w:t>
            </w:r>
          </w:p>
        </w:tc>
        <w:tc>
          <w:tcPr>
            <w:tcW w:w="1833" w:type="dxa"/>
            <w:shd w:val="clear" w:color="auto" w:fill="auto"/>
            <w:noWrap/>
            <w:vAlign w:val="bottom"/>
            <w:hideMark/>
          </w:tcPr>
          <w:p w14:paraId="4E682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QUN</w:t>
            </w:r>
          </w:p>
        </w:tc>
        <w:tc>
          <w:tcPr>
            <w:tcW w:w="3619" w:type="dxa"/>
            <w:shd w:val="clear" w:color="auto" w:fill="auto"/>
            <w:noWrap/>
            <w:vAlign w:val="bottom"/>
            <w:hideMark/>
          </w:tcPr>
          <w:p w14:paraId="0BF450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36B38A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08C3B17" w14:textId="77777777" w:rsidTr="000124C3">
        <w:trPr>
          <w:trHeight w:val="300"/>
        </w:trPr>
        <w:tc>
          <w:tcPr>
            <w:tcW w:w="960" w:type="dxa"/>
            <w:shd w:val="clear" w:color="auto" w:fill="auto"/>
            <w:noWrap/>
            <w:vAlign w:val="bottom"/>
            <w:hideMark/>
          </w:tcPr>
          <w:p w14:paraId="2C8754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ECD509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Wenham</w:t>
            </w:r>
          </w:p>
        </w:tc>
        <w:tc>
          <w:tcPr>
            <w:tcW w:w="1833" w:type="dxa"/>
            <w:shd w:val="clear" w:color="auto" w:fill="auto"/>
            <w:noWrap/>
            <w:vAlign w:val="bottom"/>
            <w:hideMark/>
          </w:tcPr>
          <w:p w14:paraId="059A281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Steven</w:t>
            </w:r>
          </w:p>
        </w:tc>
        <w:tc>
          <w:tcPr>
            <w:tcW w:w="3619" w:type="dxa"/>
            <w:shd w:val="clear" w:color="auto" w:fill="auto"/>
            <w:noWrap/>
            <w:vAlign w:val="bottom"/>
            <w:hideMark/>
          </w:tcPr>
          <w:p w14:paraId="0601F0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Japan K.K.</w:t>
            </w:r>
          </w:p>
        </w:tc>
        <w:tc>
          <w:tcPr>
            <w:tcW w:w="1176" w:type="dxa"/>
            <w:shd w:val="clear" w:color="auto" w:fill="auto"/>
            <w:noWrap/>
            <w:vAlign w:val="bottom"/>
            <w:hideMark/>
          </w:tcPr>
          <w:p w14:paraId="1378E8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5908C293" w14:textId="77777777" w:rsidTr="000124C3">
        <w:trPr>
          <w:trHeight w:val="300"/>
        </w:trPr>
        <w:tc>
          <w:tcPr>
            <w:tcW w:w="960" w:type="dxa"/>
            <w:shd w:val="clear" w:color="auto" w:fill="auto"/>
            <w:noWrap/>
            <w:vAlign w:val="bottom"/>
            <w:hideMark/>
          </w:tcPr>
          <w:p w14:paraId="3EC3B2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49B2E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Wong</w:t>
            </w:r>
          </w:p>
        </w:tc>
        <w:tc>
          <w:tcPr>
            <w:tcW w:w="1833" w:type="dxa"/>
            <w:shd w:val="clear" w:color="auto" w:fill="auto"/>
            <w:noWrap/>
            <w:vAlign w:val="bottom"/>
            <w:hideMark/>
          </w:tcPr>
          <w:p w14:paraId="004938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Marcus</w:t>
            </w:r>
          </w:p>
        </w:tc>
        <w:tc>
          <w:tcPr>
            <w:tcW w:w="3619" w:type="dxa"/>
            <w:shd w:val="clear" w:color="auto" w:fill="auto"/>
            <w:noWrap/>
            <w:vAlign w:val="bottom"/>
            <w:hideMark/>
          </w:tcPr>
          <w:p w14:paraId="13FBAB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OTECH</w:t>
            </w:r>
          </w:p>
        </w:tc>
        <w:tc>
          <w:tcPr>
            <w:tcW w:w="1176" w:type="dxa"/>
            <w:shd w:val="clear" w:color="auto" w:fill="auto"/>
            <w:noWrap/>
            <w:vAlign w:val="bottom"/>
            <w:hideMark/>
          </w:tcPr>
          <w:p w14:paraId="38F2E3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A5A34C2" w14:textId="77777777" w:rsidTr="000124C3">
        <w:trPr>
          <w:trHeight w:val="300"/>
        </w:trPr>
        <w:tc>
          <w:tcPr>
            <w:tcW w:w="960" w:type="dxa"/>
            <w:shd w:val="clear" w:color="auto" w:fill="auto"/>
            <w:noWrap/>
            <w:vAlign w:val="bottom"/>
            <w:hideMark/>
          </w:tcPr>
          <w:p w14:paraId="401D6D6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43F9CB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6110101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Geng</w:t>
            </w:r>
          </w:p>
        </w:tc>
        <w:tc>
          <w:tcPr>
            <w:tcW w:w="3619" w:type="dxa"/>
            <w:shd w:val="clear" w:color="auto" w:fill="auto"/>
            <w:noWrap/>
            <w:vAlign w:val="bottom"/>
            <w:hideMark/>
          </w:tcPr>
          <w:p w14:paraId="404644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Intel</w:t>
            </w:r>
          </w:p>
        </w:tc>
        <w:tc>
          <w:tcPr>
            <w:tcW w:w="1176" w:type="dxa"/>
            <w:shd w:val="clear" w:color="auto" w:fill="auto"/>
            <w:noWrap/>
            <w:vAlign w:val="bottom"/>
            <w:hideMark/>
          </w:tcPr>
          <w:p w14:paraId="62CD55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44743AA" w14:textId="77777777" w:rsidTr="000124C3">
        <w:trPr>
          <w:trHeight w:val="300"/>
        </w:trPr>
        <w:tc>
          <w:tcPr>
            <w:tcW w:w="960" w:type="dxa"/>
            <w:shd w:val="clear" w:color="auto" w:fill="auto"/>
            <w:noWrap/>
            <w:vAlign w:val="bottom"/>
            <w:hideMark/>
          </w:tcPr>
          <w:p w14:paraId="71A6F6A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2D5242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47DF91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Jinhua</w:t>
            </w:r>
          </w:p>
        </w:tc>
        <w:tc>
          <w:tcPr>
            <w:tcW w:w="3619" w:type="dxa"/>
            <w:shd w:val="clear" w:color="auto" w:fill="auto"/>
            <w:noWrap/>
            <w:vAlign w:val="bottom"/>
            <w:hideMark/>
          </w:tcPr>
          <w:p w14:paraId="66DB46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Beijing Xiaomi Mobile Software</w:t>
            </w:r>
          </w:p>
        </w:tc>
        <w:tc>
          <w:tcPr>
            <w:tcW w:w="1176" w:type="dxa"/>
            <w:shd w:val="clear" w:color="auto" w:fill="auto"/>
            <w:noWrap/>
            <w:vAlign w:val="bottom"/>
            <w:hideMark/>
          </w:tcPr>
          <w:p w14:paraId="05366E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58BA9FC" w14:textId="77777777" w:rsidTr="000124C3">
        <w:trPr>
          <w:trHeight w:val="300"/>
        </w:trPr>
        <w:tc>
          <w:tcPr>
            <w:tcW w:w="960" w:type="dxa"/>
            <w:shd w:val="clear" w:color="auto" w:fill="auto"/>
            <w:noWrap/>
            <w:vAlign w:val="bottom"/>
            <w:hideMark/>
          </w:tcPr>
          <w:p w14:paraId="0CFB99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B3D1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Wu</w:t>
            </w:r>
          </w:p>
        </w:tc>
        <w:tc>
          <w:tcPr>
            <w:tcW w:w="1833" w:type="dxa"/>
            <w:shd w:val="clear" w:color="auto" w:fill="auto"/>
            <w:noWrap/>
            <w:vAlign w:val="bottom"/>
            <w:hideMark/>
          </w:tcPr>
          <w:p w14:paraId="62D124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Xiaobo</w:t>
            </w:r>
          </w:p>
        </w:tc>
        <w:tc>
          <w:tcPr>
            <w:tcW w:w="3619" w:type="dxa"/>
            <w:shd w:val="clear" w:color="auto" w:fill="auto"/>
            <w:noWrap/>
            <w:vAlign w:val="bottom"/>
            <w:hideMark/>
          </w:tcPr>
          <w:p w14:paraId="0C82AA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0BCE54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E6DA21" w14:textId="77777777" w:rsidTr="000124C3">
        <w:trPr>
          <w:trHeight w:val="300"/>
        </w:trPr>
        <w:tc>
          <w:tcPr>
            <w:tcW w:w="960" w:type="dxa"/>
            <w:shd w:val="clear" w:color="auto" w:fill="auto"/>
            <w:noWrap/>
            <w:vAlign w:val="bottom"/>
            <w:hideMark/>
          </w:tcPr>
          <w:p w14:paraId="5A04DD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7C460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w:t>
            </w:r>
          </w:p>
        </w:tc>
        <w:tc>
          <w:tcPr>
            <w:tcW w:w="1833" w:type="dxa"/>
            <w:shd w:val="clear" w:color="auto" w:fill="auto"/>
            <w:noWrap/>
            <w:vAlign w:val="bottom"/>
            <w:hideMark/>
          </w:tcPr>
          <w:p w14:paraId="13B67C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3619" w:type="dxa"/>
            <w:shd w:val="clear" w:color="auto" w:fill="auto"/>
            <w:noWrap/>
            <w:vAlign w:val="bottom"/>
            <w:hideMark/>
          </w:tcPr>
          <w:p w14:paraId="5ADC5C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52E839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43EDF8D" w14:textId="77777777" w:rsidTr="000124C3">
        <w:trPr>
          <w:trHeight w:val="300"/>
        </w:trPr>
        <w:tc>
          <w:tcPr>
            <w:tcW w:w="960" w:type="dxa"/>
            <w:shd w:val="clear" w:color="auto" w:fill="auto"/>
            <w:noWrap/>
            <w:vAlign w:val="bottom"/>
            <w:hideMark/>
          </w:tcPr>
          <w:p w14:paraId="004AE8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4D3A3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Xiang</w:t>
            </w:r>
          </w:p>
        </w:tc>
        <w:tc>
          <w:tcPr>
            <w:tcW w:w="1833" w:type="dxa"/>
            <w:shd w:val="clear" w:color="auto" w:fill="auto"/>
            <w:noWrap/>
            <w:vAlign w:val="bottom"/>
            <w:hideMark/>
          </w:tcPr>
          <w:p w14:paraId="56438A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Amanda</w:t>
            </w:r>
          </w:p>
        </w:tc>
        <w:tc>
          <w:tcPr>
            <w:tcW w:w="3619" w:type="dxa"/>
            <w:shd w:val="clear" w:color="auto" w:fill="auto"/>
            <w:noWrap/>
            <w:vAlign w:val="bottom"/>
            <w:hideMark/>
          </w:tcPr>
          <w:p w14:paraId="783626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Futurewei Technologies</w:t>
            </w:r>
          </w:p>
        </w:tc>
        <w:tc>
          <w:tcPr>
            <w:tcW w:w="1176" w:type="dxa"/>
            <w:shd w:val="clear" w:color="auto" w:fill="auto"/>
            <w:noWrap/>
            <w:vAlign w:val="bottom"/>
            <w:hideMark/>
          </w:tcPr>
          <w:p w14:paraId="506A2C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F200771" w14:textId="77777777" w:rsidTr="000124C3">
        <w:trPr>
          <w:trHeight w:val="300"/>
        </w:trPr>
        <w:tc>
          <w:tcPr>
            <w:tcW w:w="960" w:type="dxa"/>
            <w:shd w:val="clear" w:color="auto" w:fill="auto"/>
            <w:noWrap/>
            <w:vAlign w:val="bottom"/>
            <w:hideMark/>
          </w:tcPr>
          <w:p w14:paraId="4B12ED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302E3A1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Xiang</w:t>
            </w:r>
          </w:p>
        </w:tc>
        <w:tc>
          <w:tcPr>
            <w:tcW w:w="1833" w:type="dxa"/>
            <w:shd w:val="clear" w:color="auto" w:fill="auto"/>
            <w:noWrap/>
            <w:vAlign w:val="bottom"/>
            <w:hideMark/>
          </w:tcPr>
          <w:p w14:paraId="78766D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Pingye</w:t>
            </w:r>
          </w:p>
        </w:tc>
        <w:tc>
          <w:tcPr>
            <w:tcW w:w="3619" w:type="dxa"/>
            <w:shd w:val="clear" w:color="auto" w:fill="auto"/>
            <w:noWrap/>
            <w:vAlign w:val="bottom"/>
            <w:hideMark/>
          </w:tcPr>
          <w:p w14:paraId="725775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20343D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4349592" w14:textId="77777777" w:rsidTr="000124C3">
        <w:trPr>
          <w:trHeight w:val="300"/>
        </w:trPr>
        <w:tc>
          <w:tcPr>
            <w:tcW w:w="960" w:type="dxa"/>
            <w:shd w:val="clear" w:color="auto" w:fill="auto"/>
            <w:noWrap/>
            <w:vAlign w:val="bottom"/>
            <w:hideMark/>
          </w:tcPr>
          <w:p w14:paraId="5ACA3F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1BF066C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70A4D2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Lifeng</w:t>
            </w:r>
          </w:p>
        </w:tc>
        <w:tc>
          <w:tcPr>
            <w:tcW w:w="3619" w:type="dxa"/>
            <w:shd w:val="clear" w:color="auto" w:fill="auto"/>
            <w:noWrap/>
            <w:vAlign w:val="bottom"/>
            <w:hideMark/>
          </w:tcPr>
          <w:p w14:paraId="7E3577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643DDC2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81914C4" w14:textId="77777777" w:rsidTr="000124C3">
        <w:trPr>
          <w:trHeight w:val="300"/>
        </w:trPr>
        <w:tc>
          <w:tcPr>
            <w:tcW w:w="960" w:type="dxa"/>
            <w:shd w:val="clear" w:color="auto" w:fill="auto"/>
            <w:noWrap/>
            <w:vAlign w:val="bottom"/>
            <w:hideMark/>
          </w:tcPr>
          <w:p w14:paraId="605AD91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847BD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1331FF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Zhenhua</w:t>
            </w:r>
          </w:p>
        </w:tc>
        <w:tc>
          <w:tcPr>
            <w:tcW w:w="3619" w:type="dxa"/>
            <w:shd w:val="clear" w:color="auto" w:fill="auto"/>
            <w:noWrap/>
            <w:vAlign w:val="bottom"/>
            <w:hideMark/>
          </w:tcPr>
          <w:p w14:paraId="0026B77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Nanjing Weibo</w:t>
            </w:r>
          </w:p>
        </w:tc>
        <w:tc>
          <w:tcPr>
            <w:tcW w:w="1176" w:type="dxa"/>
            <w:shd w:val="clear" w:color="auto" w:fill="auto"/>
            <w:noWrap/>
            <w:vAlign w:val="bottom"/>
            <w:hideMark/>
          </w:tcPr>
          <w:p w14:paraId="685A37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2DB3F19" w14:textId="77777777" w:rsidTr="000124C3">
        <w:trPr>
          <w:trHeight w:val="300"/>
        </w:trPr>
        <w:tc>
          <w:tcPr>
            <w:tcW w:w="960" w:type="dxa"/>
            <w:shd w:val="clear" w:color="auto" w:fill="auto"/>
            <w:noWrap/>
            <w:vAlign w:val="bottom"/>
            <w:hideMark/>
          </w:tcPr>
          <w:p w14:paraId="253E99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DA28E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Xie</w:t>
            </w:r>
          </w:p>
        </w:tc>
        <w:tc>
          <w:tcPr>
            <w:tcW w:w="1833" w:type="dxa"/>
            <w:shd w:val="clear" w:color="auto" w:fill="auto"/>
            <w:noWrap/>
            <w:vAlign w:val="bottom"/>
            <w:hideMark/>
          </w:tcPr>
          <w:p w14:paraId="105019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Zhonghuai</w:t>
            </w:r>
          </w:p>
        </w:tc>
        <w:tc>
          <w:tcPr>
            <w:tcW w:w="3619" w:type="dxa"/>
            <w:shd w:val="clear" w:color="auto" w:fill="auto"/>
            <w:noWrap/>
            <w:vAlign w:val="bottom"/>
            <w:hideMark/>
          </w:tcPr>
          <w:p w14:paraId="6BEBE3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VSENS</w:t>
            </w:r>
          </w:p>
        </w:tc>
        <w:tc>
          <w:tcPr>
            <w:tcW w:w="1176" w:type="dxa"/>
            <w:shd w:val="clear" w:color="auto" w:fill="auto"/>
            <w:noWrap/>
            <w:vAlign w:val="bottom"/>
            <w:hideMark/>
          </w:tcPr>
          <w:p w14:paraId="537176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4072E32" w14:textId="77777777" w:rsidTr="000124C3">
        <w:trPr>
          <w:trHeight w:val="300"/>
        </w:trPr>
        <w:tc>
          <w:tcPr>
            <w:tcW w:w="960" w:type="dxa"/>
            <w:shd w:val="clear" w:color="auto" w:fill="auto"/>
            <w:noWrap/>
            <w:vAlign w:val="bottom"/>
            <w:hideMark/>
          </w:tcPr>
          <w:p w14:paraId="701089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58866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w:t>
            </w:r>
          </w:p>
        </w:tc>
        <w:tc>
          <w:tcPr>
            <w:tcW w:w="1833" w:type="dxa"/>
            <w:shd w:val="clear" w:color="auto" w:fill="auto"/>
            <w:noWrap/>
            <w:vAlign w:val="bottom"/>
            <w:hideMark/>
          </w:tcPr>
          <w:p w14:paraId="1CC66E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TianQi</w:t>
            </w:r>
          </w:p>
        </w:tc>
        <w:tc>
          <w:tcPr>
            <w:tcW w:w="3619" w:type="dxa"/>
            <w:shd w:val="clear" w:color="auto" w:fill="auto"/>
            <w:noWrap/>
            <w:vAlign w:val="bottom"/>
            <w:hideMark/>
          </w:tcPr>
          <w:p w14:paraId="03957D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18E92A4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1455A83" w14:textId="77777777" w:rsidTr="000124C3">
        <w:trPr>
          <w:trHeight w:val="300"/>
        </w:trPr>
        <w:tc>
          <w:tcPr>
            <w:tcW w:w="960" w:type="dxa"/>
            <w:shd w:val="clear" w:color="auto" w:fill="auto"/>
            <w:noWrap/>
            <w:vAlign w:val="bottom"/>
            <w:hideMark/>
          </w:tcPr>
          <w:p w14:paraId="628416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061BF4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w:t>
            </w:r>
          </w:p>
        </w:tc>
        <w:tc>
          <w:tcPr>
            <w:tcW w:w="1833" w:type="dxa"/>
            <w:shd w:val="clear" w:color="auto" w:fill="auto"/>
            <w:noWrap/>
            <w:vAlign w:val="bottom"/>
            <w:hideMark/>
          </w:tcPr>
          <w:p w14:paraId="40F470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w:t>
            </w:r>
          </w:p>
        </w:tc>
        <w:tc>
          <w:tcPr>
            <w:tcW w:w="3619" w:type="dxa"/>
            <w:shd w:val="clear" w:color="auto" w:fill="auto"/>
            <w:noWrap/>
            <w:vAlign w:val="bottom"/>
            <w:hideMark/>
          </w:tcPr>
          <w:p w14:paraId="7C8100B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CUG</w:t>
            </w:r>
          </w:p>
        </w:tc>
        <w:tc>
          <w:tcPr>
            <w:tcW w:w="1176" w:type="dxa"/>
            <w:shd w:val="clear" w:color="auto" w:fill="auto"/>
            <w:noWrap/>
            <w:vAlign w:val="bottom"/>
            <w:hideMark/>
          </w:tcPr>
          <w:p w14:paraId="7C061AF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55446F6" w14:textId="77777777" w:rsidTr="000124C3">
        <w:trPr>
          <w:trHeight w:val="300"/>
        </w:trPr>
        <w:tc>
          <w:tcPr>
            <w:tcW w:w="960" w:type="dxa"/>
            <w:shd w:val="clear" w:color="auto" w:fill="auto"/>
            <w:noWrap/>
            <w:vAlign w:val="bottom"/>
            <w:hideMark/>
          </w:tcPr>
          <w:p w14:paraId="2CAE12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D1814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Xiong</w:t>
            </w:r>
          </w:p>
        </w:tc>
        <w:tc>
          <w:tcPr>
            <w:tcW w:w="1833" w:type="dxa"/>
            <w:shd w:val="clear" w:color="auto" w:fill="auto"/>
            <w:noWrap/>
            <w:vAlign w:val="bottom"/>
            <w:hideMark/>
          </w:tcPr>
          <w:p w14:paraId="0FD400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Chunshan</w:t>
            </w:r>
          </w:p>
        </w:tc>
        <w:tc>
          <w:tcPr>
            <w:tcW w:w="3619" w:type="dxa"/>
            <w:shd w:val="clear" w:color="auto" w:fill="auto"/>
            <w:noWrap/>
            <w:vAlign w:val="bottom"/>
            <w:hideMark/>
          </w:tcPr>
          <w:p w14:paraId="533526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Datang Linktester Technology</w:t>
            </w:r>
          </w:p>
        </w:tc>
        <w:tc>
          <w:tcPr>
            <w:tcW w:w="1176" w:type="dxa"/>
            <w:shd w:val="clear" w:color="auto" w:fill="auto"/>
            <w:noWrap/>
            <w:vAlign w:val="bottom"/>
            <w:hideMark/>
          </w:tcPr>
          <w:p w14:paraId="3924D6E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F48BBEF" w14:textId="77777777" w:rsidTr="000124C3">
        <w:trPr>
          <w:trHeight w:val="300"/>
        </w:trPr>
        <w:tc>
          <w:tcPr>
            <w:tcW w:w="960" w:type="dxa"/>
            <w:shd w:val="clear" w:color="auto" w:fill="auto"/>
            <w:noWrap/>
            <w:vAlign w:val="bottom"/>
            <w:hideMark/>
          </w:tcPr>
          <w:p w14:paraId="1D33215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D91BA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Xiong</w:t>
            </w:r>
          </w:p>
        </w:tc>
        <w:tc>
          <w:tcPr>
            <w:tcW w:w="1833" w:type="dxa"/>
            <w:shd w:val="clear" w:color="auto" w:fill="auto"/>
            <w:noWrap/>
            <w:vAlign w:val="bottom"/>
            <w:hideMark/>
          </w:tcPr>
          <w:p w14:paraId="6AB262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Lihui</w:t>
            </w:r>
          </w:p>
        </w:tc>
        <w:tc>
          <w:tcPr>
            <w:tcW w:w="3619" w:type="dxa"/>
            <w:shd w:val="clear" w:color="auto" w:fill="auto"/>
            <w:noWrap/>
            <w:vAlign w:val="bottom"/>
            <w:hideMark/>
          </w:tcPr>
          <w:p w14:paraId="586D13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Hangzhou Douku</w:t>
            </w:r>
          </w:p>
        </w:tc>
        <w:tc>
          <w:tcPr>
            <w:tcW w:w="1176" w:type="dxa"/>
            <w:shd w:val="clear" w:color="auto" w:fill="auto"/>
            <w:noWrap/>
            <w:vAlign w:val="bottom"/>
            <w:hideMark/>
          </w:tcPr>
          <w:p w14:paraId="6B8242C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894ABB3" w14:textId="77777777" w:rsidTr="000124C3">
        <w:trPr>
          <w:trHeight w:val="300"/>
        </w:trPr>
        <w:tc>
          <w:tcPr>
            <w:tcW w:w="960" w:type="dxa"/>
            <w:shd w:val="clear" w:color="auto" w:fill="auto"/>
            <w:noWrap/>
            <w:vAlign w:val="bottom"/>
            <w:hideMark/>
          </w:tcPr>
          <w:p w14:paraId="245EB2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5FF435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36B7E8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Ling</w:t>
            </w:r>
          </w:p>
        </w:tc>
        <w:tc>
          <w:tcPr>
            <w:tcW w:w="3619" w:type="dxa"/>
            <w:shd w:val="clear" w:color="auto" w:fill="auto"/>
            <w:noWrap/>
            <w:vAlign w:val="bottom"/>
            <w:hideMark/>
          </w:tcPr>
          <w:p w14:paraId="486F79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ShenZhen Zhongxing Shitong</w:t>
            </w:r>
          </w:p>
        </w:tc>
        <w:tc>
          <w:tcPr>
            <w:tcW w:w="1176" w:type="dxa"/>
            <w:shd w:val="clear" w:color="auto" w:fill="auto"/>
            <w:noWrap/>
            <w:vAlign w:val="bottom"/>
            <w:hideMark/>
          </w:tcPr>
          <w:p w14:paraId="7786C7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1A183E" w14:textId="77777777" w:rsidTr="000124C3">
        <w:trPr>
          <w:trHeight w:val="300"/>
        </w:trPr>
        <w:tc>
          <w:tcPr>
            <w:tcW w:w="960" w:type="dxa"/>
            <w:shd w:val="clear" w:color="auto" w:fill="auto"/>
            <w:noWrap/>
            <w:vAlign w:val="bottom"/>
            <w:hideMark/>
          </w:tcPr>
          <w:p w14:paraId="4A8BA0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98A20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731AF4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3619" w:type="dxa"/>
            <w:shd w:val="clear" w:color="auto" w:fill="auto"/>
            <w:noWrap/>
            <w:vAlign w:val="bottom"/>
            <w:hideMark/>
          </w:tcPr>
          <w:p w14:paraId="6C10B0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(chongqing) Intelligence</w:t>
            </w:r>
          </w:p>
        </w:tc>
        <w:tc>
          <w:tcPr>
            <w:tcW w:w="1176" w:type="dxa"/>
            <w:shd w:val="clear" w:color="auto" w:fill="auto"/>
            <w:noWrap/>
            <w:vAlign w:val="bottom"/>
            <w:hideMark/>
          </w:tcPr>
          <w:p w14:paraId="5750C1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F13032D" w14:textId="77777777" w:rsidTr="000124C3">
        <w:trPr>
          <w:trHeight w:val="300"/>
        </w:trPr>
        <w:tc>
          <w:tcPr>
            <w:tcW w:w="960" w:type="dxa"/>
            <w:shd w:val="clear" w:color="auto" w:fill="auto"/>
            <w:noWrap/>
            <w:vAlign w:val="bottom"/>
            <w:hideMark/>
          </w:tcPr>
          <w:p w14:paraId="1420D69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4AD557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w:t>
            </w:r>
          </w:p>
        </w:tc>
        <w:tc>
          <w:tcPr>
            <w:tcW w:w="1833" w:type="dxa"/>
            <w:shd w:val="clear" w:color="auto" w:fill="auto"/>
            <w:noWrap/>
            <w:vAlign w:val="bottom"/>
            <w:hideMark/>
          </w:tcPr>
          <w:p w14:paraId="758761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Yishan</w:t>
            </w:r>
          </w:p>
        </w:tc>
        <w:tc>
          <w:tcPr>
            <w:tcW w:w="3619" w:type="dxa"/>
            <w:shd w:val="clear" w:color="auto" w:fill="auto"/>
            <w:noWrap/>
            <w:vAlign w:val="bottom"/>
            <w:hideMark/>
          </w:tcPr>
          <w:p w14:paraId="65AD11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3B90DA4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DE4BB5C" w14:textId="77777777" w:rsidTr="000124C3">
        <w:trPr>
          <w:trHeight w:val="300"/>
        </w:trPr>
        <w:tc>
          <w:tcPr>
            <w:tcW w:w="960" w:type="dxa"/>
            <w:shd w:val="clear" w:color="auto" w:fill="auto"/>
            <w:noWrap/>
            <w:vAlign w:val="bottom"/>
            <w:hideMark/>
          </w:tcPr>
          <w:p w14:paraId="576DBB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27B841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Yamauchi</w:t>
            </w:r>
          </w:p>
        </w:tc>
        <w:tc>
          <w:tcPr>
            <w:tcW w:w="1833" w:type="dxa"/>
            <w:shd w:val="clear" w:color="auto" w:fill="auto"/>
            <w:noWrap/>
            <w:vAlign w:val="bottom"/>
            <w:hideMark/>
          </w:tcPr>
          <w:p w14:paraId="62A88B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Kenta</w:t>
            </w:r>
          </w:p>
        </w:tc>
        <w:tc>
          <w:tcPr>
            <w:tcW w:w="3619" w:type="dxa"/>
            <w:shd w:val="clear" w:color="auto" w:fill="auto"/>
            <w:noWrap/>
            <w:vAlign w:val="bottom"/>
            <w:hideMark/>
          </w:tcPr>
          <w:p w14:paraId="7709E8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DOCOMO Beijing Labs</w:t>
            </w:r>
          </w:p>
        </w:tc>
        <w:tc>
          <w:tcPr>
            <w:tcW w:w="1176" w:type="dxa"/>
            <w:shd w:val="clear" w:color="auto" w:fill="auto"/>
            <w:noWrap/>
            <w:vAlign w:val="bottom"/>
            <w:hideMark/>
          </w:tcPr>
          <w:p w14:paraId="5224EEA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D59BB0C" w14:textId="77777777" w:rsidTr="000124C3">
        <w:trPr>
          <w:trHeight w:val="300"/>
        </w:trPr>
        <w:tc>
          <w:tcPr>
            <w:tcW w:w="960" w:type="dxa"/>
            <w:shd w:val="clear" w:color="auto" w:fill="auto"/>
            <w:noWrap/>
            <w:vAlign w:val="bottom"/>
            <w:hideMark/>
          </w:tcPr>
          <w:p w14:paraId="7AF49C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153133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w:t>
            </w:r>
          </w:p>
        </w:tc>
        <w:tc>
          <w:tcPr>
            <w:tcW w:w="1833" w:type="dxa"/>
            <w:shd w:val="clear" w:color="auto" w:fill="auto"/>
            <w:noWrap/>
            <w:vAlign w:val="bottom"/>
            <w:hideMark/>
          </w:tcPr>
          <w:p w14:paraId="1B9C2D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Xiaojian</w:t>
            </w:r>
          </w:p>
        </w:tc>
        <w:tc>
          <w:tcPr>
            <w:tcW w:w="3619" w:type="dxa"/>
            <w:shd w:val="clear" w:color="auto" w:fill="auto"/>
            <w:noWrap/>
            <w:vAlign w:val="bottom"/>
            <w:hideMark/>
          </w:tcPr>
          <w:p w14:paraId="517C7B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CALTTA</w:t>
            </w:r>
          </w:p>
        </w:tc>
        <w:tc>
          <w:tcPr>
            <w:tcW w:w="1176" w:type="dxa"/>
            <w:shd w:val="clear" w:color="auto" w:fill="auto"/>
            <w:noWrap/>
            <w:vAlign w:val="bottom"/>
            <w:hideMark/>
          </w:tcPr>
          <w:p w14:paraId="2F95B5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105963E" w14:textId="77777777" w:rsidTr="000124C3">
        <w:trPr>
          <w:trHeight w:val="300"/>
        </w:trPr>
        <w:tc>
          <w:tcPr>
            <w:tcW w:w="960" w:type="dxa"/>
            <w:shd w:val="clear" w:color="auto" w:fill="auto"/>
            <w:noWrap/>
            <w:vAlign w:val="bottom"/>
            <w:hideMark/>
          </w:tcPr>
          <w:p w14:paraId="16696D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65AB5A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833" w:type="dxa"/>
            <w:shd w:val="clear" w:color="auto" w:fill="auto"/>
            <w:noWrap/>
            <w:vAlign w:val="bottom"/>
            <w:hideMark/>
          </w:tcPr>
          <w:p w14:paraId="79CD9A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Chien-Sheng</w:t>
            </w:r>
          </w:p>
        </w:tc>
        <w:tc>
          <w:tcPr>
            <w:tcW w:w="3619" w:type="dxa"/>
            <w:shd w:val="clear" w:color="auto" w:fill="auto"/>
            <w:noWrap/>
            <w:vAlign w:val="bottom"/>
            <w:hideMark/>
          </w:tcPr>
          <w:p w14:paraId="5FA1D3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India Technology Pvt.</w:t>
            </w:r>
          </w:p>
        </w:tc>
        <w:tc>
          <w:tcPr>
            <w:tcW w:w="1176" w:type="dxa"/>
            <w:shd w:val="clear" w:color="auto" w:fill="auto"/>
            <w:noWrap/>
            <w:vAlign w:val="bottom"/>
            <w:hideMark/>
          </w:tcPr>
          <w:p w14:paraId="5E35CC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736D8A78" w14:textId="77777777" w:rsidTr="000124C3">
        <w:trPr>
          <w:trHeight w:val="300"/>
        </w:trPr>
        <w:tc>
          <w:tcPr>
            <w:tcW w:w="960" w:type="dxa"/>
            <w:shd w:val="clear" w:color="auto" w:fill="auto"/>
            <w:noWrap/>
            <w:vAlign w:val="bottom"/>
            <w:hideMark/>
          </w:tcPr>
          <w:p w14:paraId="5E61B9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660E33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833" w:type="dxa"/>
            <w:shd w:val="clear" w:color="auto" w:fill="auto"/>
            <w:noWrap/>
            <w:vAlign w:val="bottom"/>
            <w:hideMark/>
          </w:tcPr>
          <w:p w14:paraId="49E943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Wenle</w:t>
            </w:r>
          </w:p>
        </w:tc>
        <w:tc>
          <w:tcPr>
            <w:tcW w:w="3619" w:type="dxa"/>
            <w:shd w:val="clear" w:color="auto" w:fill="auto"/>
            <w:noWrap/>
            <w:vAlign w:val="bottom"/>
            <w:hideMark/>
          </w:tcPr>
          <w:p w14:paraId="14CCED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Pengcheng laboratory</w:t>
            </w:r>
          </w:p>
        </w:tc>
        <w:tc>
          <w:tcPr>
            <w:tcW w:w="1176" w:type="dxa"/>
            <w:shd w:val="clear" w:color="auto" w:fill="auto"/>
            <w:noWrap/>
            <w:vAlign w:val="bottom"/>
            <w:hideMark/>
          </w:tcPr>
          <w:p w14:paraId="14BEB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2A3CC31" w14:textId="77777777" w:rsidTr="000124C3">
        <w:trPr>
          <w:trHeight w:val="300"/>
        </w:trPr>
        <w:tc>
          <w:tcPr>
            <w:tcW w:w="960" w:type="dxa"/>
            <w:shd w:val="clear" w:color="auto" w:fill="auto"/>
            <w:noWrap/>
            <w:vAlign w:val="bottom"/>
            <w:hideMark/>
          </w:tcPr>
          <w:p w14:paraId="4C6622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0549E49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Yao</w:t>
            </w:r>
          </w:p>
        </w:tc>
        <w:tc>
          <w:tcPr>
            <w:tcW w:w="1833" w:type="dxa"/>
            <w:shd w:val="clear" w:color="auto" w:fill="auto"/>
            <w:noWrap/>
            <w:vAlign w:val="bottom"/>
            <w:hideMark/>
          </w:tcPr>
          <w:p w14:paraId="7ED2E6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Chuting</w:t>
            </w:r>
          </w:p>
        </w:tc>
        <w:tc>
          <w:tcPr>
            <w:tcW w:w="3619" w:type="dxa"/>
            <w:shd w:val="clear" w:color="auto" w:fill="auto"/>
            <w:noWrap/>
            <w:vAlign w:val="bottom"/>
            <w:hideMark/>
          </w:tcPr>
          <w:p w14:paraId="7BF1A7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Device Co., Ltd</w:t>
            </w:r>
          </w:p>
        </w:tc>
        <w:tc>
          <w:tcPr>
            <w:tcW w:w="1176" w:type="dxa"/>
            <w:shd w:val="clear" w:color="auto" w:fill="auto"/>
            <w:noWrap/>
            <w:vAlign w:val="bottom"/>
            <w:hideMark/>
          </w:tcPr>
          <w:p w14:paraId="00B1DE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74B57C1" w14:textId="77777777" w:rsidTr="000124C3">
        <w:trPr>
          <w:trHeight w:val="300"/>
        </w:trPr>
        <w:tc>
          <w:tcPr>
            <w:tcW w:w="960" w:type="dxa"/>
            <w:shd w:val="clear" w:color="auto" w:fill="auto"/>
            <w:noWrap/>
            <w:vAlign w:val="bottom"/>
            <w:hideMark/>
          </w:tcPr>
          <w:p w14:paraId="20DD47B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41553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Yerra</w:t>
            </w:r>
          </w:p>
        </w:tc>
        <w:tc>
          <w:tcPr>
            <w:tcW w:w="1833" w:type="dxa"/>
            <w:shd w:val="clear" w:color="auto" w:fill="auto"/>
            <w:noWrap/>
            <w:vAlign w:val="bottom"/>
            <w:hideMark/>
          </w:tcPr>
          <w:p w14:paraId="2141B5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ARUN</w:t>
            </w:r>
          </w:p>
        </w:tc>
        <w:tc>
          <w:tcPr>
            <w:tcW w:w="3619" w:type="dxa"/>
            <w:shd w:val="clear" w:color="auto" w:fill="auto"/>
            <w:noWrap/>
            <w:vAlign w:val="bottom"/>
            <w:hideMark/>
          </w:tcPr>
          <w:p w14:paraId="70DC69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52B7267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3E25B5B" w14:textId="77777777" w:rsidTr="000124C3">
        <w:trPr>
          <w:trHeight w:val="300"/>
        </w:trPr>
        <w:tc>
          <w:tcPr>
            <w:tcW w:w="960" w:type="dxa"/>
            <w:shd w:val="clear" w:color="auto" w:fill="auto"/>
            <w:noWrap/>
            <w:vAlign w:val="bottom"/>
            <w:hideMark/>
          </w:tcPr>
          <w:p w14:paraId="00726D9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E40C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w:t>
            </w:r>
          </w:p>
        </w:tc>
        <w:tc>
          <w:tcPr>
            <w:tcW w:w="1833" w:type="dxa"/>
            <w:shd w:val="clear" w:color="auto" w:fill="auto"/>
            <w:noWrap/>
            <w:vAlign w:val="bottom"/>
            <w:hideMark/>
          </w:tcPr>
          <w:p w14:paraId="07BEB7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Shilin</w:t>
            </w:r>
          </w:p>
        </w:tc>
        <w:tc>
          <w:tcPr>
            <w:tcW w:w="3619" w:type="dxa"/>
            <w:shd w:val="clear" w:color="auto" w:fill="auto"/>
            <w:noWrap/>
            <w:vAlign w:val="bottom"/>
            <w:hideMark/>
          </w:tcPr>
          <w:p w14:paraId="3AA4B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Korea Limited</w:t>
            </w:r>
          </w:p>
        </w:tc>
        <w:tc>
          <w:tcPr>
            <w:tcW w:w="1176" w:type="dxa"/>
            <w:shd w:val="clear" w:color="auto" w:fill="auto"/>
            <w:noWrap/>
            <w:vAlign w:val="bottom"/>
            <w:hideMark/>
          </w:tcPr>
          <w:p w14:paraId="5D1D9B7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6697F84D" w14:textId="77777777" w:rsidTr="000124C3">
        <w:trPr>
          <w:trHeight w:val="300"/>
        </w:trPr>
        <w:tc>
          <w:tcPr>
            <w:tcW w:w="960" w:type="dxa"/>
            <w:shd w:val="clear" w:color="auto" w:fill="auto"/>
            <w:noWrap/>
            <w:vAlign w:val="bottom"/>
            <w:hideMark/>
          </w:tcPr>
          <w:p w14:paraId="2DD789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40B74C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Youn</w:t>
            </w:r>
          </w:p>
        </w:tc>
        <w:tc>
          <w:tcPr>
            <w:tcW w:w="1833" w:type="dxa"/>
            <w:shd w:val="clear" w:color="auto" w:fill="auto"/>
            <w:noWrap/>
            <w:vAlign w:val="bottom"/>
            <w:hideMark/>
          </w:tcPr>
          <w:p w14:paraId="530D4E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Myungjune</w:t>
            </w:r>
          </w:p>
        </w:tc>
        <w:tc>
          <w:tcPr>
            <w:tcW w:w="3619" w:type="dxa"/>
            <w:shd w:val="clear" w:color="auto" w:fill="auto"/>
            <w:noWrap/>
            <w:vAlign w:val="bottom"/>
            <w:hideMark/>
          </w:tcPr>
          <w:p w14:paraId="40855F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LG Electronics Polska</w:t>
            </w:r>
          </w:p>
        </w:tc>
        <w:tc>
          <w:tcPr>
            <w:tcW w:w="1176" w:type="dxa"/>
            <w:shd w:val="clear" w:color="auto" w:fill="auto"/>
            <w:noWrap/>
            <w:vAlign w:val="bottom"/>
            <w:hideMark/>
          </w:tcPr>
          <w:p w14:paraId="57B8C6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1094E2D" w14:textId="77777777" w:rsidTr="000124C3">
        <w:trPr>
          <w:trHeight w:val="300"/>
        </w:trPr>
        <w:tc>
          <w:tcPr>
            <w:tcW w:w="960" w:type="dxa"/>
            <w:shd w:val="clear" w:color="auto" w:fill="auto"/>
            <w:noWrap/>
            <w:vAlign w:val="bottom"/>
            <w:hideMark/>
          </w:tcPr>
          <w:p w14:paraId="6F1D8C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B9650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Younge</w:t>
            </w:r>
          </w:p>
        </w:tc>
        <w:tc>
          <w:tcPr>
            <w:tcW w:w="1833" w:type="dxa"/>
            <w:shd w:val="clear" w:color="auto" w:fill="auto"/>
            <w:noWrap/>
            <w:vAlign w:val="bottom"/>
            <w:hideMark/>
          </w:tcPr>
          <w:p w14:paraId="30897F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w:t>
            </w:r>
          </w:p>
        </w:tc>
        <w:tc>
          <w:tcPr>
            <w:tcW w:w="3619" w:type="dxa"/>
            <w:shd w:val="clear" w:color="auto" w:fill="auto"/>
            <w:noWrap/>
            <w:vAlign w:val="bottom"/>
            <w:hideMark/>
          </w:tcPr>
          <w:p w14:paraId="25E772D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T-Mobile USA Inc.</w:t>
            </w:r>
          </w:p>
        </w:tc>
        <w:tc>
          <w:tcPr>
            <w:tcW w:w="1176" w:type="dxa"/>
            <w:shd w:val="clear" w:color="auto" w:fill="auto"/>
            <w:noWrap/>
            <w:vAlign w:val="bottom"/>
            <w:hideMark/>
          </w:tcPr>
          <w:p w14:paraId="3B2E79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B1AD699" w14:textId="77777777" w:rsidTr="000124C3">
        <w:trPr>
          <w:trHeight w:val="300"/>
        </w:trPr>
        <w:tc>
          <w:tcPr>
            <w:tcW w:w="960" w:type="dxa"/>
            <w:shd w:val="clear" w:color="auto" w:fill="auto"/>
            <w:noWrap/>
            <w:vAlign w:val="bottom"/>
            <w:hideMark/>
          </w:tcPr>
          <w:p w14:paraId="5D08C1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33E9C6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833" w:type="dxa"/>
            <w:shd w:val="clear" w:color="auto" w:fill="auto"/>
            <w:noWrap/>
            <w:vAlign w:val="bottom"/>
            <w:hideMark/>
          </w:tcPr>
          <w:p w14:paraId="2A78DD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Hang</w:t>
            </w:r>
          </w:p>
        </w:tc>
        <w:tc>
          <w:tcPr>
            <w:tcW w:w="3619" w:type="dxa"/>
            <w:shd w:val="clear" w:color="auto" w:fill="auto"/>
            <w:noWrap/>
            <w:vAlign w:val="bottom"/>
            <w:hideMark/>
          </w:tcPr>
          <w:p w14:paraId="79DB35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 (Chongqing)</w:t>
            </w:r>
          </w:p>
        </w:tc>
        <w:tc>
          <w:tcPr>
            <w:tcW w:w="1176" w:type="dxa"/>
            <w:shd w:val="clear" w:color="auto" w:fill="auto"/>
            <w:noWrap/>
            <w:vAlign w:val="bottom"/>
            <w:hideMark/>
          </w:tcPr>
          <w:p w14:paraId="699097C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18E6D9C" w14:textId="77777777" w:rsidTr="000124C3">
        <w:trPr>
          <w:trHeight w:val="300"/>
        </w:trPr>
        <w:tc>
          <w:tcPr>
            <w:tcW w:w="960" w:type="dxa"/>
            <w:shd w:val="clear" w:color="auto" w:fill="auto"/>
            <w:noWrap/>
            <w:vAlign w:val="bottom"/>
            <w:hideMark/>
          </w:tcPr>
          <w:p w14:paraId="7FA7A5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D8D3A5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833" w:type="dxa"/>
            <w:shd w:val="clear" w:color="auto" w:fill="auto"/>
            <w:noWrap/>
            <w:vAlign w:val="bottom"/>
            <w:hideMark/>
          </w:tcPr>
          <w:p w14:paraId="0E0311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Seungjun</w:t>
            </w:r>
          </w:p>
        </w:tc>
        <w:tc>
          <w:tcPr>
            <w:tcW w:w="3619" w:type="dxa"/>
            <w:shd w:val="clear" w:color="auto" w:fill="auto"/>
            <w:noWrap/>
            <w:vAlign w:val="bottom"/>
            <w:hideMark/>
          </w:tcPr>
          <w:p w14:paraId="26BDF1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KT Corp.</w:t>
            </w:r>
          </w:p>
        </w:tc>
        <w:tc>
          <w:tcPr>
            <w:tcW w:w="1176" w:type="dxa"/>
            <w:shd w:val="clear" w:color="auto" w:fill="auto"/>
            <w:noWrap/>
            <w:vAlign w:val="bottom"/>
            <w:hideMark/>
          </w:tcPr>
          <w:p w14:paraId="5FF05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083C269A" w14:textId="77777777" w:rsidTr="000124C3">
        <w:trPr>
          <w:trHeight w:val="300"/>
        </w:trPr>
        <w:tc>
          <w:tcPr>
            <w:tcW w:w="960" w:type="dxa"/>
            <w:shd w:val="clear" w:color="auto" w:fill="auto"/>
            <w:noWrap/>
            <w:vAlign w:val="bottom"/>
            <w:hideMark/>
          </w:tcPr>
          <w:p w14:paraId="700FAF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4CE585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1B1FCA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Amy</w:t>
            </w:r>
          </w:p>
        </w:tc>
        <w:tc>
          <w:tcPr>
            <w:tcW w:w="3619" w:type="dxa"/>
            <w:shd w:val="clear" w:color="auto" w:fill="auto"/>
            <w:noWrap/>
            <w:vAlign w:val="bottom"/>
            <w:hideMark/>
          </w:tcPr>
          <w:p w14:paraId="2DA313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GUANGDONG GENIUS TECHNOLOGY CO</w:t>
            </w:r>
          </w:p>
        </w:tc>
        <w:tc>
          <w:tcPr>
            <w:tcW w:w="1176" w:type="dxa"/>
            <w:shd w:val="clear" w:color="auto" w:fill="auto"/>
            <w:noWrap/>
            <w:vAlign w:val="bottom"/>
            <w:hideMark/>
          </w:tcPr>
          <w:p w14:paraId="6432B4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AE558B5" w14:textId="77777777" w:rsidTr="000124C3">
        <w:trPr>
          <w:trHeight w:val="300"/>
        </w:trPr>
        <w:tc>
          <w:tcPr>
            <w:tcW w:w="960" w:type="dxa"/>
            <w:shd w:val="clear" w:color="auto" w:fill="auto"/>
            <w:noWrap/>
            <w:vAlign w:val="bottom"/>
            <w:hideMark/>
          </w:tcPr>
          <w:p w14:paraId="06A184A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7D6A3ED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6FFAF3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Leyi</w:t>
            </w:r>
          </w:p>
        </w:tc>
        <w:tc>
          <w:tcPr>
            <w:tcW w:w="3619" w:type="dxa"/>
            <w:shd w:val="clear" w:color="auto" w:fill="auto"/>
            <w:noWrap/>
            <w:vAlign w:val="bottom"/>
            <w:hideMark/>
          </w:tcPr>
          <w:p w14:paraId="094F59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w:t>
            </w:r>
          </w:p>
        </w:tc>
        <w:tc>
          <w:tcPr>
            <w:tcW w:w="1176" w:type="dxa"/>
            <w:shd w:val="clear" w:color="auto" w:fill="auto"/>
            <w:noWrap/>
            <w:vAlign w:val="bottom"/>
            <w:hideMark/>
          </w:tcPr>
          <w:p w14:paraId="44242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683B1B9C" w14:textId="77777777" w:rsidTr="000124C3">
        <w:trPr>
          <w:trHeight w:val="300"/>
        </w:trPr>
        <w:tc>
          <w:tcPr>
            <w:tcW w:w="960" w:type="dxa"/>
            <w:shd w:val="clear" w:color="auto" w:fill="auto"/>
            <w:noWrap/>
            <w:vAlign w:val="bottom"/>
            <w:hideMark/>
          </w:tcPr>
          <w:p w14:paraId="0B88F74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20839C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7406E4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Min</w:t>
            </w:r>
          </w:p>
        </w:tc>
        <w:tc>
          <w:tcPr>
            <w:tcW w:w="3619" w:type="dxa"/>
            <w:shd w:val="clear" w:color="auto" w:fill="auto"/>
            <w:noWrap/>
            <w:vAlign w:val="bottom"/>
            <w:hideMark/>
          </w:tcPr>
          <w:p w14:paraId="478882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5B15A3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D81452" w14:textId="77777777" w:rsidTr="000124C3">
        <w:trPr>
          <w:trHeight w:val="300"/>
        </w:trPr>
        <w:tc>
          <w:tcPr>
            <w:tcW w:w="960" w:type="dxa"/>
            <w:shd w:val="clear" w:color="auto" w:fill="auto"/>
            <w:noWrap/>
            <w:vAlign w:val="bottom"/>
            <w:hideMark/>
          </w:tcPr>
          <w:p w14:paraId="3E9F2BD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B613D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5C6F2DA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303740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France</w:t>
            </w:r>
          </w:p>
        </w:tc>
        <w:tc>
          <w:tcPr>
            <w:tcW w:w="1176" w:type="dxa"/>
            <w:shd w:val="clear" w:color="auto" w:fill="auto"/>
            <w:noWrap/>
            <w:vAlign w:val="bottom"/>
            <w:hideMark/>
          </w:tcPr>
          <w:p w14:paraId="52A2F6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56C9D63" w14:textId="77777777" w:rsidTr="000124C3">
        <w:trPr>
          <w:trHeight w:val="300"/>
        </w:trPr>
        <w:tc>
          <w:tcPr>
            <w:tcW w:w="960" w:type="dxa"/>
            <w:shd w:val="clear" w:color="auto" w:fill="auto"/>
            <w:noWrap/>
            <w:vAlign w:val="bottom"/>
            <w:hideMark/>
          </w:tcPr>
          <w:p w14:paraId="0C907C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E1798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0A3AAA2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w:t>
            </w:r>
          </w:p>
        </w:tc>
        <w:tc>
          <w:tcPr>
            <w:tcW w:w="3619" w:type="dxa"/>
            <w:shd w:val="clear" w:color="auto" w:fill="auto"/>
            <w:noWrap/>
            <w:vAlign w:val="bottom"/>
            <w:hideMark/>
          </w:tcPr>
          <w:p w14:paraId="079D53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TCL Communication Ltd.</w:t>
            </w:r>
          </w:p>
        </w:tc>
        <w:tc>
          <w:tcPr>
            <w:tcW w:w="1176" w:type="dxa"/>
            <w:shd w:val="clear" w:color="auto" w:fill="auto"/>
            <w:noWrap/>
            <w:vAlign w:val="bottom"/>
            <w:hideMark/>
          </w:tcPr>
          <w:p w14:paraId="399A744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56F26C8" w14:textId="77777777" w:rsidTr="000124C3">
        <w:trPr>
          <w:trHeight w:val="300"/>
        </w:trPr>
        <w:tc>
          <w:tcPr>
            <w:tcW w:w="960" w:type="dxa"/>
            <w:shd w:val="clear" w:color="auto" w:fill="auto"/>
            <w:noWrap/>
            <w:vAlign w:val="bottom"/>
            <w:hideMark/>
          </w:tcPr>
          <w:p w14:paraId="62DEE2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1BB6DF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51B65C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Yizhong</w:t>
            </w:r>
          </w:p>
        </w:tc>
        <w:tc>
          <w:tcPr>
            <w:tcW w:w="3619" w:type="dxa"/>
            <w:shd w:val="clear" w:color="auto" w:fill="auto"/>
            <w:noWrap/>
            <w:vAlign w:val="bottom"/>
            <w:hideMark/>
          </w:tcPr>
          <w:p w14:paraId="5C12FD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(H)</w:t>
            </w:r>
          </w:p>
        </w:tc>
        <w:tc>
          <w:tcPr>
            <w:tcW w:w="1176" w:type="dxa"/>
            <w:shd w:val="clear" w:color="auto" w:fill="auto"/>
            <w:noWrap/>
            <w:vAlign w:val="bottom"/>
            <w:hideMark/>
          </w:tcPr>
          <w:p w14:paraId="5F96560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2BF3AC3" w14:textId="77777777" w:rsidTr="000124C3">
        <w:trPr>
          <w:trHeight w:val="300"/>
        </w:trPr>
        <w:tc>
          <w:tcPr>
            <w:tcW w:w="960" w:type="dxa"/>
            <w:shd w:val="clear" w:color="auto" w:fill="auto"/>
            <w:noWrap/>
            <w:vAlign w:val="bottom"/>
            <w:hideMark/>
          </w:tcPr>
          <w:p w14:paraId="342F91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FDFB4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641588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Yuanyuan</w:t>
            </w:r>
          </w:p>
        </w:tc>
        <w:tc>
          <w:tcPr>
            <w:tcW w:w="3619" w:type="dxa"/>
            <w:shd w:val="clear" w:color="auto" w:fill="auto"/>
            <w:noWrap/>
            <w:vAlign w:val="bottom"/>
            <w:hideMark/>
          </w:tcPr>
          <w:p w14:paraId="290F5C8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MediaTek (Chengdu) Inc.</w:t>
            </w:r>
          </w:p>
        </w:tc>
        <w:tc>
          <w:tcPr>
            <w:tcW w:w="1176" w:type="dxa"/>
            <w:shd w:val="clear" w:color="auto" w:fill="auto"/>
            <w:noWrap/>
            <w:vAlign w:val="bottom"/>
            <w:hideMark/>
          </w:tcPr>
          <w:p w14:paraId="4D5CF8B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2A352EA" w14:textId="77777777" w:rsidTr="000124C3">
        <w:trPr>
          <w:trHeight w:val="300"/>
        </w:trPr>
        <w:tc>
          <w:tcPr>
            <w:tcW w:w="960" w:type="dxa"/>
            <w:shd w:val="clear" w:color="auto" w:fill="auto"/>
            <w:noWrap/>
            <w:vAlign w:val="bottom"/>
            <w:hideMark/>
          </w:tcPr>
          <w:p w14:paraId="7D3E04F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F520F9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833" w:type="dxa"/>
            <w:shd w:val="clear" w:color="auto" w:fill="auto"/>
            <w:noWrap/>
            <w:vAlign w:val="bottom"/>
            <w:hideMark/>
          </w:tcPr>
          <w:p w14:paraId="1A2CEE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Yuying</w:t>
            </w:r>
          </w:p>
        </w:tc>
        <w:tc>
          <w:tcPr>
            <w:tcW w:w="3619" w:type="dxa"/>
            <w:shd w:val="clear" w:color="auto" w:fill="auto"/>
            <w:noWrap/>
            <w:vAlign w:val="bottom"/>
            <w:hideMark/>
          </w:tcPr>
          <w:p w14:paraId="48CFD5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683F62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75B433F" w14:textId="77777777" w:rsidTr="000124C3">
        <w:trPr>
          <w:trHeight w:val="300"/>
        </w:trPr>
        <w:tc>
          <w:tcPr>
            <w:tcW w:w="960" w:type="dxa"/>
            <w:shd w:val="clear" w:color="auto" w:fill="auto"/>
            <w:noWrap/>
            <w:vAlign w:val="bottom"/>
            <w:hideMark/>
          </w:tcPr>
          <w:p w14:paraId="2EB0C2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4E1663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w:t>
            </w:r>
          </w:p>
        </w:tc>
        <w:tc>
          <w:tcPr>
            <w:tcW w:w="1833" w:type="dxa"/>
            <w:shd w:val="clear" w:color="auto" w:fill="auto"/>
            <w:noWrap/>
            <w:vAlign w:val="bottom"/>
            <w:hideMark/>
          </w:tcPr>
          <w:p w14:paraId="4BF360C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HUAN</w:t>
            </w:r>
          </w:p>
        </w:tc>
        <w:tc>
          <w:tcPr>
            <w:tcW w:w="3619" w:type="dxa"/>
            <w:shd w:val="clear" w:color="auto" w:fill="auto"/>
            <w:noWrap/>
            <w:vAlign w:val="bottom"/>
            <w:hideMark/>
          </w:tcPr>
          <w:p w14:paraId="52D50F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Unicom Broadband Online</w:t>
            </w:r>
          </w:p>
        </w:tc>
        <w:tc>
          <w:tcPr>
            <w:tcW w:w="1176" w:type="dxa"/>
            <w:shd w:val="clear" w:color="auto" w:fill="auto"/>
            <w:noWrap/>
            <w:vAlign w:val="bottom"/>
            <w:hideMark/>
          </w:tcPr>
          <w:p w14:paraId="52D102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8148C31" w14:textId="77777777" w:rsidTr="000124C3">
        <w:trPr>
          <w:trHeight w:val="300"/>
        </w:trPr>
        <w:tc>
          <w:tcPr>
            <w:tcW w:w="960" w:type="dxa"/>
            <w:shd w:val="clear" w:color="auto" w:fill="auto"/>
            <w:noWrap/>
            <w:vAlign w:val="bottom"/>
            <w:hideMark/>
          </w:tcPr>
          <w:p w14:paraId="432F9CE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746" w:type="dxa"/>
            <w:shd w:val="clear" w:color="auto" w:fill="auto"/>
            <w:noWrap/>
            <w:vAlign w:val="bottom"/>
            <w:hideMark/>
          </w:tcPr>
          <w:p w14:paraId="14A436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Zheng</w:t>
            </w:r>
          </w:p>
        </w:tc>
        <w:tc>
          <w:tcPr>
            <w:tcW w:w="1833" w:type="dxa"/>
            <w:shd w:val="clear" w:color="auto" w:fill="auto"/>
            <w:noWrap/>
            <w:vAlign w:val="bottom"/>
            <w:hideMark/>
          </w:tcPr>
          <w:p w14:paraId="7ACC60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Shaowen</w:t>
            </w:r>
          </w:p>
        </w:tc>
        <w:tc>
          <w:tcPr>
            <w:tcW w:w="3619" w:type="dxa"/>
            <w:shd w:val="clear" w:color="auto" w:fill="auto"/>
            <w:noWrap/>
            <w:vAlign w:val="bottom"/>
            <w:hideMark/>
          </w:tcPr>
          <w:p w14:paraId="0DAEA7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E-Commerce Co.</w:t>
            </w:r>
          </w:p>
        </w:tc>
        <w:tc>
          <w:tcPr>
            <w:tcW w:w="1176" w:type="dxa"/>
            <w:shd w:val="clear" w:color="auto" w:fill="auto"/>
            <w:noWrap/>
            <w:vAlign w:val="bottom"/>
            <w:hideMark/>
          </w:tcPr>
          <w:p w14:paraId="005355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73FE71FB" w14:textId="77777777" w:rsidTr="000124C3">
        <w:trPr>
          <w:trHeight w:val="300"/>
        </w:trPr>
        <w:tc>
          <w:tcPr>
            <w:tcW w:w="960" w:type="dxa"/>
            <w:shd w:val="clear" w:color="auto" w:fill="auto"/>
            <w:noWrap/>
            <w:vAlign w:val="bottom"/>
            <w:hideMark/>
          </w:tcPr>
          <w:p w14:paraId="6752E9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72D5AA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zheng</w:t>
            </w:r>
          </w:p>
        </w:tc>
        <w:tc>
          <w:tcPr>
            <w:tcW w:w="1833" w:type="dxa"/>
            <w:shd w:val="clear" w:color="auto" w:fill="auto"/>
            <w:noWrap/>
            <w:vAlign w:val="bottom"/>
            <w:hideMark/>
          </w:tcPr>
          <w:p w14:paraId="0A0C26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shuang</w:t>
            </w:r>
          </w:p>
        </w:tc>
        <w:tc>
          <w:tcPr>
            <w:tcW w:w="3619" w:type="dxa"/>
            <w:shd w:val="clear" w:color="auto" w:fill="auto"/>
            <w:noWrap/>
            <w:vAlign w:val="bottom"/>
            <w:hideMark/>
          </w:tcPr>
          <w:p w14:paraId="0F3026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Photonics</w:t>
            </w:r>
          </w:p>
        </w:tc>
        <w:tc>
          <w:tcPr>
            <w:tcW w:w="1176" w:type="dxa"/>
            <w:shd w:val="clear" w:color="auto" w:fill="auto"/>
            <w:noWrap/>
            <w:vAlign w:val="bottom"/>
            <w:hideMark/>
          </w:tcPr>
          <w:p w14:paraId="45449B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682DFB2D" w14:textId="77777777" w:rsidTr="000124C3">
        <w:trPr>
          <w:trHeight w:val="300"/>
        </w:trPr>
        <w:tc>
          <w:tcPr>
            <w:tcW w:w="960" w:type="dxa"/>
            <w:shd w:val="clear" w:color="auto" w:fill="auto"/>
            <w:noWrap/>
            <w:vAlign w:val="bottom"/>
            <w:hideMark/>
          </w:tcPr>
          <w:p w14:paraId="0367A5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746" w:type="dxa"/>
            <w:shd w:val="clear" w:color="auto" w:fill="auto"/>
            <w:noWrap/>
            <w:vAlign w:val="bottom"/>
            <w:hideMark/>
          </w:tcPr>
          <w:p w14:paraId="3A56D1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FA704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w:t>
            </w:r>
          </w:p>
        </w:tc>
        <w:tc>
          <w:tcPr>
            <w:tcW w:w="3619" w:type="dxa"/>
            <w:shd w:val="clear" w:color="auto" w:fill="auto"/>
            <w:noWrap/>
            <w:vAlign w:val="bottom"/>
            <w:hideMark/>
          </w:tcPr>
          <w:p w14:paraId="35536B9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New H3C Technologies Co., Ltd.</w:t>
            </w:r>
          </w:p>
        </w:tc>
        <w:tc>
          <w:tcPr>
            <w:tcW w:w="1176" w:type="dxa"/>
            <w:shd w:val="clear" w:color="auto" w:fill="auto"/>
            <w:noWrap/>
            <w:vAlign w:val="bottom"/>
            <w:hideMark/>
          </w:tcPr>
          <w:p w14:paraId="5C529B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83B1EF1" w14:textId="77777777" w:rsidTr="000124C3">
        <w:trPr>
          <w:trHeight w:val="300"/>
        </w:trPr>
        <w:tc>
          <w:tcPr>
            <w:tcW w:w="960" w:type="dxa"/>
            <w:shd w:val="clear" w:color="auto" w:fill="auto"/>
            <w:noWrap/>
            <w:vAlign w:val="bottom"/>
            <w:hideMark/>
          </w:tcPr>
          <w:p w14:paraId="4709D2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746" w:type="dxa"/>
            <w:shd w:val="clear" w:color="auto" w:fill="auto"/>
            <w:noWrap/>
            <w:vAlign w:val="bottom"/>
            <w:hideMark/>
          </w:tcPr>
          <w:p w14:paraId="5EE8DA1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6027E9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Xingyue</w:t>
            </w:r>
          </w:p>
        </w:tc>
        <w:tc>
          <w:tcPr>
            <w:tcW w:w="3619" w:type="dxa"/>
            <w:shd w:val="clear" w:color="auto" w:fill="auto"/>
            <w:noWrap/>
            <w:vAlign w:val="bottom"/>
            <w:hideMark/>
          </w:tcPr>
          <w:p w14:paraId="48C02E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0FD6A31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74DFD40" w14:textId="77777777" w:rsidTr="000124C3">
        <w:trPr>
          <w:trHeight w:val="300"/>
        </w:trPr>
        <w:tc>
          <w:tcPr>
            <w:tcW w:w="960" w:type="dxa"/>
            <w:shd w:val="clear" w:color="auto" w:fill="auto"/>
            <w:noWrap/>
            <w:vAlign w:val="bottom"/>
            <w:hideMark/>
          </w:tcPr>
          <w:p w14:paraId="4F1ED3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6CB307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Zhou</w:t>
            </w:r>
          </w:p>
        </w:tc>
        <w:tc>
          <w:tcPr>
            <w:tcW w:w="1833" w:type="dxa"/>
            <w:shd w:val="clear" w:color="auto" w:fill="auto"/>
            <w:noWrap/>
            <w:vAlign w:val="bottom"/>
            <w:hideMark/>
          </w:tcPr>
          <w:p w14:paraId="2B30AC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Xutao</w:t>
            </w:r>
          </w:p>
        </w:tc>
        <w:tc>
          <w:tcPr>
            <w:tcW w:w="3619" w:type="dxa"/>
            <w:shd w:val="clear" w:color="auto" w:fill="auto"/>
            <w:noWrap/>
            <w:vAlign w:val="bottom"/>
            <w:hideMark/>
          </w:tcPr>
          <w:p w14:paraId="054DE4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vivo Mobile Communication Co.,</w:t>
            </w:r>
          </w:p>
        </w:tc>
        <w:tc>
          <w:tcPr>
            <w:tcW w:w="1176" w:type="dxa"/>
            <w:shd w:val="clear" w:color="auto" w:fill="auto"/>
            <w:noWrap/>
            <w:vAlign w:val="bottom"/>
            <w:hideMark/>
          </w:tcPr>
          <w:p w14:paraId="185531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DFB31C" w14:textId="77777777" w:rsidTr="000124C3">
        <w:trPr>
          <w:trHeight w:val="300"/>
        </w:trPr>
        <w:tc>
          <w:tcPr>
            <w:tcW w:w="960" w:type="dxa"/>
            <w:shd w:val="clear" w:color="auto" w:fill="auto"/>
            <w:noWrap/>
            <w:vAlign w:val="bottom"/>
            <w:hideMark/>
          </w:tcPr>
          <w:p w14:paraId="25F933C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644518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49BAE5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Fangyuan</w:t>
            </w:r>
          </w:p>
        </w:tc>
        <w:tc>
          <w:tcPr>
            <w:tcW w:w="3619" w:type="dxa"/>
            <w:shd w:val="clear" w:color="auto" w:fill="auto"/>
            <w:noWrap/>
            <w:vAlign w:val="bottom"/>
            <w:hideMark/>
          </w:tcPr>
          <w:p w14:paraId="220EDE7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HiSilicon Technologies Co. Ltd</w:t>
            </w:r>
          </w:p>
        </w:tc>
        <w:tc>
          <w:tcPr>
            <w:tcW w:w="1176" w:type="dxa"/>
            <w:shd w:val="clear" w:color="auto" w:fill="auto"/>
            <w:noWrap/>
            <w:vAlign w:val="bottom"/>
            <w:hideMark/>
          </w:tcPr>
          <w:p w14:paraId="2F7836E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B985CC1" w14:textId="77777777" w:rsidTr="000124C3">
        <w:trPr>
          <w:trHeight w:val="300"/>
        </w:trPr>
        <w:tc>
          <w:tcPr>
            <w:tcW w:w="960" w:type="dxa"/>
            <w:shd w:val="clear" w:color="auto" w:fill="auto"/>
            <w:noWrap/>
            <w:vAlign w:val="bottom"/>
            <w:hideMark/>
          </w:tcPr>
          <w:p w14:paraId="6DE6F5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50677E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2D7022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Jinguo</w:t>
            </w:r>
          </w:p>
        </w:tc>
        <w:tc>
          <w:tcPr>
            <w:tcW w:w="3619" w:type="dxa"/>
            <w:shd w:val="clear" w:color="auto" w:fill="auto"/>
            <w:noWrap/>
            <w:vAlign w:val="bottom"/>
            <w:hideMark/>
          </w:tcPr>
          <w:p w14:paraId="41DFB2D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ZXNE</w:t>
            </w:r>
          </w:p>
        </w:tc>
        <w:tc>
          <w:tcPr>
            <w:tcW w:w="1176" w:type="dxa"/>
            <w:shd w:val="clear" w:color="auto" w:fill="auto"/>
            <w:noWrap/>
            <w:vAlign w:val="bottom"/>
            <w:hideMark/>
          </w:tcPr>
          <w:p w14:paraId="3DDCD3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4E75294" w14:textId="77777777" w:rsidTr="000124C3">
        <w:trPr>
          <w:trHeight w:val="300"/>
        </w:trPr>
        <w:tc>
          <w:tcPr>
            <w:tcW w:w="960" w:type="dxa"/>
            <w:shd w:val="clear" w:color="auto" w:fill="auto"/>
            <w:noWrap/>
            <w:vAlign w:val="bottom"/>
            <w:hideMark/>
          </w:tcPr>
          <w:p w14:paraId="7F2B2E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746" w:type="dxa"/>
            <w:shd w:val="clear" w:color="auto" w:fill="auto"/>
            <w:noWrap/>
            <w:vAlign w:val="bottom"/>
            <w:hideMark/>
          </w:tcPr>
          <w:p w14:paraId="369875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11EB3A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Wenruo</w:t>
            </w:r>
          </w:p>
        </w:tc>
        <w:tc>
          <w:tcPr>
            <w:tcW w:w="3619" w:type="dxa"/>
            <w:shd w:val="clear" w:color="auto" w:fill="auto"/>
            <w:noWrap/>
            <w:vAlign w:val="bottom"/>
            <w:hideMark/>
          </w:tcPr>
          <w:p w14:paraId="08402B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Telecommunication India</w:t>
            </w:r>
          </w:p>
        </w:tc>
        <w:tc>
          <w:tcPr>
            <w:tcW w:w="1176" w:type="dxa"/>
            <w:shd w:val="clear" w:color="auto" w:fill="auto"/>
            <w:noWrap/>
            <w:vAlign w:val="bottom"/>
            <w:hideMark/>
          </w:tcPr>
          <w:p w14:paraId="20C732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622D00B" w14:textId="77777777" w:rsidTr="000124C3">
        <w:trPr>
          <w:trHeight w:val="300"/>
        </w:trPr>
        <w:tc>
          <w:tcPr>
            <w:tcW w:w="960" w:type="dxa"/>
            <w:shd w:val="clear" w:color="auto" w:fill="auto"/>
            <w:noWrap/>
            <w:vAlign w:val="bottom"/>
            <w:hideMark/>
          </w:tcPr>
          <w:p w14:paraId="0957A15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01D5CC4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Zhu</w:t>
            </w:r>
          </w:p>
        </w:tc>
        <w:tc>
          <w:tcPr>
            <w:tcW w:w="1833" w:type="dxa"/>
            <w:shd w:val="clear" w:color="auto" w:fill="auto"/>
            <w:noWrap/>
            <w:vAlign w:val="bottom"/>
            <w:hideMark/>
          </w:tcPr>
          <w:p w14:paraId="020A2C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Zengbao</w:t>
            </w:r>
          </w:p>
        </w:tc>
        <w:tc>
          <w:tcPr>
            <w:tcW w:w="3619" w:type="dxa"/>
            <w:shd w:val="clear" w:color="auto" w:fill="auto"/>
            <w:noWrap/>
            <w:vAlign w:val="bottom"/>
            <w:hideMark/>
          </w:tcPr>
          <w:p w14:paraId="5B6CA9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BUPT</w:t>
            </w:r>
          </w:p>
        </w:tc>
        <w:tc>
          <w:tcPr>
            <w:tcW w:w="1176" w:type="dxa"/>
            <w:shd w:val="clear" w:color="auto" w:fill="auto"/>
            <w:noWrap/>
            <w:vAlign w:val="bottom"/>
            <w:hideMark/>
          </w:tcPr>
          <w:p w14:paraId="729E18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50522D31" w14:textId="77777777" w:rsidTr="000124C3">
        <w:trPr>
          <w:trHeight w:val="300"/>
        </w:trPr>
        <w:tc>
          <w:tcPr>
            <w:tcW w:w="960" w:type="dxa"/>
            <w:shd w:val="clear" w:color="auto" w:fill="auto"/>
            <w:noWrap/>
            <w:vAlign w:val="bottom"/>
            <w:hideMark/>
          </w:tcPr>
          <w:p w14:paraId="709418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746" w:type="dxa"/>
            <w:shd w:val="clear" w:color="auto" w:fill="auto"/>
            <w:noWrap/>
            <w:vAlign w:val="bottom"/>
            <w:hideMark/>
          </w:tcPr>
          <w:p w14:paraId="7C8946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Zwingmann</w:t>
            </w:r>
          </w:p>
        </w:tc>
        <w:tc>
          <w:tcPr>
            <w:tcW w:w="1833" w:type="dxa"/>
            <w:shd w:val="clear" w:color="auto" w:fill="auto"/>
            <w:noWrap/>
            <w:vAlign w:val="bottom"/>
            <w:hideMark/>
          </w:tcPr>
          <w:p w14:paraId="39719C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Holger</w:t>
            </w:r>
          </w:p>
        </w:tc>
        <w:tc>
          <w:tcPr>
            <w:tcW w:w="3619" w:type="dxa"/>
            <w:shd w:val="clear" w:color="auto" w:fill="auto"/>
            <w:noWrap/>
            <w:vAlign w:val="bottom"/>
            <w:hideMark/>
          </w:tcPr>
          <w:p w14:paraId="569E12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umlaut</w:t>
            </w:r>
          </w:p>
        </w:tc>
        <w:tc>
          <w:tcPr>
            <w:tcW w:w="1176" w:type="dxa"/>
            <w:shd w:val="clear" w:color="auto" w:fill="auto"/>
            <w:noWrap/>
            <w:vAlign w:val="bottom"/>
            <w:hideMark/>
          </w:tcPr>
          <w:p w14:paraId="0948FE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bl>
    <w:p w14:paraId="12205303" w14:textId="77777777" w:rsidR="000124C3" w:rsidRDefault="000124C3" w:rsidP="00654736">
      <w:pPr>
        <w:rPr>
          <w:b/>
          <w:bCs/>
          <w:sz w:val="24"/>
          <w:szCs w:val="24"/>
        </w:rPr>
      </w:pPr>
    </w:p>
    <w:p w14:paraId="3BABFDAB" w14:textId="77777777" w:rsidR="00654736" w:rsidRDefault="00654736" w:rsidP="0025404A"/>
    <w:p w14:paraId="131B12E6" w14:textId="77777777" w:rsidR="000124C3" w:rsidRDefault="000124C3" w:rsidP="000124C3">
      <w:pPr>
        <w:rPr>
          <w:b/>
          <w:bCs/>
          <w:sz w:val="24"/>
          <w:szCs w:val="24"/>
        </w:rPr>
      </w:pPr>
      <w:r w:rsidRPr="00FB12CE">
        <w:rPr>
          <w:b/>
          <w:bCs/>
          <w:sz w:val="24"/>
          <w:szCs w:val="24"/>
        </w:rPr>
        <w:t>Remote participants</w:t>
      </w:r>
      <w:r>
        <w:rPr>
          <w:b/>
          <w:bCs/>
          <w:sz w:val="24"/>
          <w:szCs w:val="24"/>
        </w:rPr>
        <w:t xml:space="preserve"> (for info):</w:t>
      </w:r>
    </w:p>
    <w:tbl>
      <w:tblPr>
        <w:tblW w:w="8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848"/>
        <w:gridCol w:w="1458"/>
        <w:gridCol w:w="3155"/>
        <w:gridCol w:w="1362"/>
      </w:tblGrid>
      <w:tr w:rsidR="000124C3" w:rsidRPr="000124C3" w14:paraId="79335823" w14:textId="77777777" w:rsidTr="000124C3">
        <w:trPr>
          <w:trHeight w:val="300"/>
        </w:trPr>
        <w:tc>
          <w:tcPr>
            <w:tcW w:w="960" w:type="dxa"/>
            <w:shd w:val="clear" w:color="auto" w:fill="auto"/>
            <w:noWrap/>
            <w:vAlign w:val="bottom"/>
            <w:hideMark/>
          </w:tcPr>
          <w:p w14:paraId="178737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TITLE</w:t>
            </w:r>
          </w:p>
        </w:tc>
        <w:tc>
          <w:tcPr>
            <w:tcW w:w="1848" w:type="dxa"/>
            <w:shd w:val="clear" w:color="auto" w:fill="auto"/>
            <w:noWrap/>
            <w:vAlign w:val="bottom"/>
            <w:hideMark/>
          </w:tcPr>
          <w:p w14:paraId="3970FF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Family Name</w:t>
            </w:r>
          </w:p>
        </w:tc>
        <w:tc>
          <w:tcPr>
            <w:tcW w:w="1458" w:type="dxa"/>
            <w:shd w:val="clear" w:color="auto" w:fill="auto"/>
            <w:noWrap/>
            <w:vAlign w:val="bottom"/>
            <w:hideMark/>
          </w:tcPr>
          <w:p w14:paraId="3F1369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Given Name</w:t>
            </w:r>
          </w:p>
        </w:tc>
        <w:tc>
          <w:tcPr>
            <w:tcW w:w="3155" w:type="dxa"/>
            <w:shd w:val="clear" w:color="auto" w:fill="auto"/>
            <w:noWrap/>
            <w:vAlign w:val="bottom"/>
            <w:hideMark/>
          </w:tcPr>
          <w:p w14:paraId="66C2DBD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w:t>
            </w:r>
          </w:p>
        </w:tc>
        <w:tc>
          <w:tcPr>
            <w:tcW w:w="1176" w:type="dxa"/>
            <w:shd w:val="clear" w:color="auto" w:fill="auto"/>
            <w:noWrap/>
            <w:vAlign w:val="bottom"/>
            <w:hideMark/>
          </w:tcPr>
          <w:p w14:paraId="5C77C0F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Organization Represented Category Code</w:t>
            </w:r>
          </w:p>
        </w:tc>
      </w:tr>
      <w:tr w:rsidR="000124C3" w:rsidRPr="000124C3" w14:paraId="7E7A0C19" w14:textId="77777777" w:rsidTr="000124C3">
        <w:trPr>
          <w:trHeight w:val="300"/>
        </w:trPr>
        <w:tc>
          <w:tcPr>
            <w:tcW w:w="960" w:type="dxa"/>
            <w:shd w:val="clear" w:color="auto" w:fill="auto"/>
            <w:noWrap/>
            <w:vAlign w:val="bottom"/>
            <w:hideMark/>
          </w:tcPr>
          <w:p w14:paraId="41C939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5FB702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Bai</w:t>
            </w:r>
          </w:p>
        </w:tc>
        <w:tc>
          <w:tcPr>
            <w:tcW w:w="1458" w:type="dxa"/>
            <w:shd w:val="clear" w:color="auto" w:fill="auto"/>
            <w:noWrap/>
            <w:vAlign w:val="bottom"/>
            <w:hideMark/>
          </w:tcPr>
          <w:p w14:paraId="0ADE78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Xueqian</w:t>
            </w:r>
          </w:p>
        </w:tc>
        <w:tc>
          <w:tcPr>
            <w:tcW w:w="3155" w:type="dxa"/>
            <w:shd w:val="clear" w:color="auto" w:fill="auto"/>
            <w:noWrap/>
            <w:vAlign w:val="bottom"/>
            <w:hideMark/>
          </w:tcPr>
          <w:p w14:paraId="13BB7D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1AD1D2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7E233CB" w14:textId="77777777" w:rsidTr="000124C3">
        <w:trPr>
          <w:trHeight w:val="300"/>
        </w:trPr>
        <w:tc>
          <w:tcPr>
            <w:tcW w:w="960" w:type="dxa"/>
            <w:shd w:val="clear" w:color="auto" w:fill="auto"/>
            <w:noWrap/>
            <w:vAlign w:val="bottom"/>
            <w:hideMark/>
          </w:tcPr>
          <w:p w14:paraId="2B2F1A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492831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Boltek</w:t>
            </w:r>
          </w:p>
        </w:tc>
        <w:tc>
          <w:tcPr>
            <w:tcW w:w="1458" w:type="dxa"/>
            <w:shd w:val="clear" w:color="auto" w:fill="auto"/>
            <w:noWrap/>
            <w:vAlign w:val="bottom"/>
            <w:hideMark/>
          </w:tcPr>
          <w:p w14:paraId="26128C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Sanja</w:t>
            </w:r>
          </w:p>
        </w:tc>
        <w:tc>
          <w:tcPr>
            <w:tcW w:w="3155" w:type="dxa"/>
            <w:shd w:val="clear" w:color="auto" w:fill="auto"/>
            <w:noWrap/>
            <w:vAlign w:val="bottom"/>
            <w:hideMark/>
          </w:tcPr>
          <w:p w14:paraId="30A40E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Frequentis AG</w:t>
            </w:r>
          </w:p>
        </w:tc>
        <w:tc>
          <w:tcPr>
            <w:tcW w:w="1176" w:type="dxa"/>
            <w:shd w:val="clear" w:color="auto" w:fill="auto"/>
            <w:noWrap/>
            <w:vAlign w:val="bottom"/>
            <w:hideMark/>
          </w:tcPr>
          <w:p w14:paraId="20D85F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57707B54" w14:textId="77777777" w:rsidTr="000124C3">
        <w:trPr>
          <w:trHeight w:val="300"/>
        </w:trPr>
        <w:tc>
          <w:tcPr>
            <w:tcW w:w="960" w:type="dxa"/>
            <w:shd w:val="clear" w:color="auto" w:fill="auto"/>
            <w:noWrap/>
            <w:vAlign w:val="bottom"/>
            <w:hideMark/>
          </w:tcPr>
          <w:p w14:paraId="2BE9C76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29411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Chiang</w:t>
            </w:r>
          </w:p>
        </w:tc>
        <w:tc>
          <w:tcPr>
            <w:tcW w:w="1458" w:type="dxa"/>
            <w:shd w:val="clear" w:color="auto" w:fill="auto"/>
            <w:noWrap/>
            <w:vAlign w:val="bottom"/>
            <w:hideMark/>
          </w:tcPr>
          <w:p w14:paraId="456062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Don</w:t>
            </w:r>
          </w:p>
        </w:tc>
        <w:tc>
          <w:tcPr>
            <w:tcW w:w="3155" w:type="dxa"/>
            <w:shd w:val="clear" w:color="auto" w:fill="auto"/>
            <w:noWrap/>
            <w:vAlign w:val="bottom"/>
            <w:hideMark/>
          </w:tcPr>
          <w:p w14:paraId="1DA3CC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Homeland</w:t>
            </w:r>
          </w:p>
        </w:tc>
        <w:tc>
          <w:tcPr>
            <w:tcW w:w="1176" w:type="dxa"/>
            <w:shd w:val="clear" w:color="auto" w:fill="auto"/>
            <w:noWrap/>
            <w:vAlign w:val="bottom"/>
            <w:hideMark/>
          </w:tcPr>
          <w:p w14:paraId="2FEAA2B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23EFC24" w14:textId="77777777" w:rsidTr="000124C3">
        <w:trPr>
          <w:trHeight w:val="300"/>
        </w:trPr>
        <w:tc>
          <w:tcPr>
            <w:tcW w:w="960" w:type="dxa"/>
            <w:shd w:val="clear" w:color="auto" w:fill="auto"/>
            <w:noWrap/>
            <w:vAlign w:val="bottom"/>
            <w:hideMark/>
          </w:tcPr>
          <w:p w14:paraId="113818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006A4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Cho</w:t>
            </w:r>
          </w:p>
        </w:tc>
        <w:tc>
          <w:tcPr>
            <w:tcW w:w="1458" w:type="dxa"/>
            <w:shd w:val="clear" w:color="auto" w:fill="auto"/>
            <w:noWrap/>
            <w:vAlign w:val="bottom"/>
            <w:hideMark/>
          </w:tcPr>
          <w:p w14:paraId="09CF0E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Hanbyeog</w:t>
            </w:r>
          </w:p>
        </w:tc>
        <w:tc>
          <w:tcPr>
            <w:tcW w:w="3155" w:type="dxa"/>
            <w:shd w:val="clear" w:color="auto" w:fill="auto"/>
            <w:noWrap/>
            <w:vAlign w:val="bottom"/>
            <w:hideMark/>
          </w:tcPr>
          <w:p w14:paraId="67742D1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ETRI</w:t>
            </w:r>
          </w:p>
        </w:tc>
        <w:tc>
          <w:tcPr>
            <w:tcW w:w="1176" w:type="dxa"/>
            <w:shd w:val="clear" w:color="auto" w:fill="auto"/>
            <w:noWrap/>
            <w:vAlign w:val="bottom"/>
            <w:hideMark/>
          </w:tcPr>
          <w:p w14:paraId="6EF398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74B20C07" w14:textId="77777777" w:rsidTr="000124C3">
        <w:trPr>
          <w:trHeight w:val="300"/>
        </w:trPr>
        <w:tc>
          <w:tcPr>
            <w:tcW w:w="960" w:type="dxa"/>
            <w:shd w:val="clear" w:color="auto" w:fill="auto"/>
            <w:noWrap/>
            <w:vAlign w:val="bottom"/>
            <w:hideMark/>
          </w:tcPr>
          <w:p w14:paraId="155BB98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AE9890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Dawkins</w:t>
            </w:r>
          </w:p>
        </w:tc>
        <w:tc>
          <w:tcPr>
            <w:tcW w:w="1458" w:type="dxa"/>
            <w:shd w:val="clear" w:color="auto" w:fill="auto"/>
            <w:noWrap/>
            <w:vAlign w:val="bottom"/>
            <w:hideMark/>
          </w:tcPr>
          <w:p w14:paraId="6C3B67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Spencer</w:t>
            </w:r>
          </w:p>
        </w:tc>
        <w:tc>
          <w:tcPr>
            <w:tcW w:w="3155" w:type="dxa"/>
            <w:shd w:val="clear" w:color="auto" w:fill="auto"/>
            <w:noWrap/>
            <w:vAlign w:val="bottom"/>
            <w:hideMark/>
          </w:tcPr>
          <w:p w14:paraId="3E081B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Tencent</w:t>
            </w:r>
          </w:p>
        </w:tc>
        <w:tc>
          <w:tcPr>
            <w:tcW w:w="1176" w:type="dxa"/>
            <w:shd w:val="clear" w:color="auto" w:fill="auto"/>
            <w:noWrap/>
            <w:vAlign w:val="bottom"/>
            <w:hideMark/>
          </w:tcPr>
          <w:p w14:paraId="580937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713F101" w14:textId="77777777" w:rsidTr="000124C3">
        <w:trPr>
          <w:trHeight w:val="300"/>
        </w:trPr>
        <w:tc>
          <w:tcPr>
            <w:tcW w:w="960" w:type="dxa"/>
            <w:shd w:val="clear" w:color="auto" w:fill="auto"/>
            <w:noWrap/>
            <w:vAlign w:val="bottom"/>
            <w:hideMark/>
          </w:tcPr>
          <w:p w14:paraId="6D845F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0A4EC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Dey</w:t>
            </w:r>
          </w:p>
        </w:tc>
        <w:tc>
          <w:tcPr>
            <w:tcW w:w="1458" w:type="dxa"/>
            <w:shd w:val="clear" w:color="auto" w:fill="auto"/>
            <w:noWrap/>
            <w:vAlign w:val="bottom"/>
            <w:hideMark/>
          </w:tcPr>
          <w:p w14:paraId="0B8863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Abhinaba</w:t>
            </w:r>
          </w:p>
        </w:tc>
        <w:tc>
          <w:tcPr>
            <w:tcW w:w="3155" w:type="dxa"/>
            <w:shd w:val="clear" w:color="auto" w:fill="auto"/>
            <w:noWrap/>
            <w:vAlign w:val="bottom"/>
            <w:hideMark/>
          </w:tcPr>
          <w:p w14:paraId="0A57EFF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Lekha Wireless Solutions</w:t>
            </w:r>
          </w:p>
        </w:tc>
        <w:tc>
          <w:tcPr>
            <w:tcW w:w="1176" w:type="dxa"/>
            <w:shd w:val="clear" w:color="auto" w:fill="auto"/>
            <w:noWrap/>
            <w:vAlign w:val="bottom"/>
            <w:hideMark/>
          </w:tcPr>
          <w:p w14:paraId="6A9D13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1F62F619" w14:textId="77777777" w:rsidTr="000124C3">
        <w:trPr>
          <w:trHeight w:val="300"/>
        </w:trPr>
        <w:tc>
          <w:tcPr>
            <w:tcW w:w="960" w:type="dxa"/>
            <w:shd w:val="clear" w:color="auto" w:fill="auto"/>
            <w:noWrap/>
            <w:vAlign w:val="bottom"/>
            <w:hideMark/>
          </w:tcPr>
          <w:p w14:paraId="43117A0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082F6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DHARMADHIKARI</w:t>
            </w:r>
          </w:p>
        </w:tc>
        <w:tc>
          <w:tcPr>
            <w:tcW w:w="1458" w:type="dxa"/>
            <w:shd w:val="clear" w:color="auto" w:fill="auto"/>
            <w:noWrap/>
            <w:vAlign w:val="bottom"/>
            <w:hideMark/>
          </w:tcPr>
          <w:p w14:paraId="0B3DEAB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OMKAR</w:t>
            </w:r>
          </w:p>
        </w:tc>
        <w:tc>
          <w:tcPr>
            <w:tcW w:w="3155" w:type="dxa"/>
            <w:shd w:val="clear" w:color="auto" w:fill="auto"/>
            <w:noWrap/>
            <w:vAlign w:val="bottom"/>
            <w:hideMark/>
          </w:tcPr>
          <w:p w14:paraId="616169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712123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F0F0C74" w14:textId="77777777" w:rsidTr="000124C3">
        <w:trPr>
          <w:trHeight w:val="300"/>
        </w:trPr>
        <w:tc>
          <w:tcPr>
            <w:tcW w:w="960" w:type="dxa"/>
            <w:shd w:val="clear" w:color="auto" w:fill="auto"/>
            <w:noWrap/>
            <w:vAlign w:val="bottom"/>
            <w:hideMark/>
          </w:tcPr>
          <w:p w14:paraId="3287EAE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34CA2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Dodds</w:t>
            </w:r>
          </w:p>
        </w:tc>
        <w:tc>
          <w:tcPr>
            <w:tcW w:w="1458" w:type="dxa"/>
            <w:shd w:val="clear" w:color="auto" w:fill="auto"/>
            <w:noWrap/>
            <w:vAlign w:val="bottom"/>
            <w:hideMark/>
          </w:tcPr>
          <w:p w14:paraId="4DF379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Thomas</w:t>
            </w:r>
          </w:p>
        </w:tc>
        <w:tc>
          <w:tcPr>
            <w:tcW w:w="3155" w:type="dxa"/>
            <w:shd w:val="clear" w:color="auto" w:fill="auto"/>
            <w:noWrap/>
            <w:vAlign w:val="bottom"/>
            <w:hideMark/>
          </w:tcPr>
          <w:p w14:paraId="108F4DC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OTD_US</w:t>
            </w:r>
          </w:p>
        </w:tc>
        <w:tc>
          <w:tcPr>
            <w:tcW w:w="1176" w:type="dxa"/>
            <w:shd w:val="clear" w:color="auto" w:fill="auto"/>
            <w:noWrap/>
            <w:vAlign w:val="bottom"/>
            <w:hideMark/>
          </w:tcPr>
          <w:p w14:paraId="64A73E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C909C59" w14:textId="77777777" w:rsidTr="000124C3">
        <w:trPr>
          <w:trHeight w:val="300"/>
        </w:trPr>
        <w:tc>
          <w:tcPr>
            <w:tcW w:w="960" w:type="dxa"/>
            <w:shd w:val="clear" w:color="auto" w:fill="auto"/>
            <w:noWrap/>
            <w:vAlign w:val="bottom"/>
            <w:hideMark/>
          </w:tcPr>
          <w:p w14:paraId="7F5DC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C7E2F2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Doehla</w:t>
            </w:r>
          </w:p>
        </w:tc>
        <w:tc>
          <w:tcPr>
            <w:tcW w:w="1458" w:type="dxa"/>
            <w:shd w:val="clear" w:color="auto" w:fill="auto"/>
            <w:noWrap/>
            <w:vAlign w:val="bottom"/>
            <w:hideMark/>
          </w:tcPr>
          <w:p w14:paraId="1FE36F2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Stefan</w:t>
            </w:r>
          </w:p>
        </w:tc>
        <w:tc>
          <w:tcPr>
            <w:tcW w:w="3155" w:type="dxa"/>
            <w:shd w:val="clear" w:color="auto" w:fill="auto"/>
            <w:noWrap/>
            <w:vAlign w:val="bottom"/>
            <w:hideMark/>
          </w:tcPr>
          <w:p w14:paraId="732B8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6764A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0546E31" w14:textId="77777777" w:rsidTr="000124C3">
        <w:trPr>
          <w:trHeight w:val="300"/>
        </w:trPr>
        <w:tc>
          <w:tcPr>
            <w:tcW w:w="960" w:type="dxa"/>
            <w:shd w:val="clear" w:color="auto" w:fill="auto"/>
            <w:noWrap/>
            <w:vAlign w:val="bottom"/>
            <w:hideMark/>
          </w:tcPr>
          <w:p w14:paraId="72CAB65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5C1B6F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Ferrus</w:t>
            </w:r>
          </w:p>
        </w:tc>
        <w:tc>
          <w:tcPr>
            <w:tcW w:w="1458" w:type="dxa"/>
            <w:shd w:val="clear" w:color="auto" w:fill="auto"/>
            <w:noWrap/>
            <w:vAlign w:val="bottom"/>
            <w:hideMark/>
          </w:tcPr>
          <w:p w14:paraId="539504B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Ramon</w:t>
            </w:r>
          </w:p>
        </w:tc>
        <w:tc>
          <w:tcPr>
            <w:tcW w:w="3155" w:type="dxa"/>
            <w:shd w:val="clear" w:color="auto" w:fill="auto"/>
            <w:noWrap/>
            <w:vAlign w:val="bottom"/>
            <w:hideMark/>
          </w:tcPr>
          <w:p w14:paraId="16E291F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Sateliot</w:t>
            </w:r>
          </w:p>
        </w:tc>
        <w:tc>
          <w:tcPr>
            <w:tcW w:w="1176" w:type="dxa"/>
            <w:shd w:val="clear" w:color="auto" w:fill="auto"/>
            <w:noWrap/>
            <w:vAlign w:val="bottom"/>
            <w:hideMark/>
          </w:tcPr>
          <w:p w14:paraId="0D0553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8C14CF8" w14:textId="77777777" w:rsidTr="000124C3">
        <w:trPr>
          <w:trHeight w:val="300"/>
        </w:trPr>
        <w:tc>
          <w:tcPr>
            <w:tcW w:w="960" w:type="dxa"/>
            <w:shd w:val="clear" w:color="auto" w:fill="auto"/>
            <w:noWrap/>
            <w:vAlign w:val="bottom"/>
            <w:hideMark/>
          </w:tcPr>
          <w:p w14:paraId="621411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848" w:type="dxa"/>
            <w:shd w:val="clear" w:color="auto" w:fill="auto"/>
            <w:noWrap/>
            <w:vAlign w:val="bottom"/>
            <w:hideMark/>
          </w:tcPr>
          <w:p w14:paraId="36FFF5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Godoy</w:t>
            </w:r>
          </w:p>
        </w:tc>
        <w:tc>
          <w:tcPr>
            <w:tcW w:w="1458" w:type="dxa"/>
            <w:shd w:val="clear" w:color="auto" w:fill="auto"/>
            <w:noWrap/>
            <w:vAlign w:val="bottom"/>
            <w:hideMark/>
          </w:tcPr>
          <w:p w14:paraId="1483CC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Gabriela</w:t>
            </w:r>
          </w:p>
        </w:tc>
        <w:tc>
          <w:tcPr>
            <w:tcW w:w="3155" w:type="dxa"/>
            <w:shd w:val="clear" w:color="auto" w:fill="auto"/>
            <w:noWrap/>
            <w:vAlign w:val="bottom"/>
            <w:hideMark/>
          </w:tcPr>
          <w:p w14:paraId="1F43470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SDI Squared</w:t>
            </w:r>
          </w:p>
        </w:tc>
        <w:tc>
          <w:tcPr>
            <w:tcW w:w="1176" w:type="dxa"/>
            <w:shd w:val="clear" w:color="auto" w:fill="auto"/>
            <w:noWrap/>
            <w:vAlign w:val="bottom"/>
            <w:hideMark/>
          </w:tcPr>
          <w:p w14:paraId="7307AE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47D7C74" w14:textId="77777777" w:rsidTr="000124C3">
        <w:trPr>
          <w:trHeight w:val="300"/>
        </w:trPr>
        <w:tc>
          <w:tcPr>
            <w:tcW w:w="960" w:type="dxa"/>
            <w:shd w:val="clear" w:color="auto" w:fill="auto"/>
            <w:noWrap/>
            <w:vAlign w:val="bottom"/>
            <w:hideMark/>
          </w:tcPr>
          <w:p w14:paraId="7AB27A7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C1126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Han</w:t>
            </w:r>
          </w:p>
        </w:tc>
        <w:tc>
          <w:tcPr>
            <w:tcW w:w="1458" w:type="dxa"/>
            <w:shd w:val="clear" w:color="auto" w:fill="auto"/>
            <w:noWrap/>
            <w:vAlign w:val="bottom"/>
            <w:hideMark/>
          </w:tcPr>
          <w:p w14:paraId="28F1C15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Lufeng</w:t>
            </w:r>
          </w:p>
        </w:tc>
        <w:tc>
          <w:tcPr>
            <w:tcW w:w="3155" w:type="dxa"/>
            <w:shd w:val="clear" w:color="auto" w:fill="auto"/>
            <w:noWrap/>
            <w:vAlign w:val="bottom"/>
            <w:hideMark/>
          </w:tcPr>
          <w:p w14:paraId="5D932D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724A39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EEA249E" w14:textId="77777777" w:rsidTr="000124C3">
        <w:trPr>
          <w:trHeight w:val="300"/>
        </w:trPr>
        <w:tc>
          <w:tcPr>
            <w:tcW w:w="960" w:type="dxa"/>
            <w:shd w:val="clear" w:color="auto" w:fill="auto"/>
            <w:noWrap/>
            <w:vAlign w:val="bottom"/>
            <w:hideMark/>
          </w:tcPr>
          <w:p w14:paraId="7D1C38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EA0D54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Harounabadi</w:t>
            </w:r>
          </w:p>
        </w:tc>
        <w:tc>
          <w:tcPr>
            <w:tcW w:w="1458" w:type="dxa"/>
            <w:shd w:val="clear" w:color="auto" w:fill="auto"/>
            <w:noWrap/>
            <w:vAlign w:val="bottom"/>
            <w:hideMark/>
          </w:tcPr>
          <w:p w14:paraId="3B22AF4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Mehdi</w:t>
            </w:r>
          </w:p>
        </w:tc>
        <w:tc>
          <w:tcPr>
            <w:tcW w:w="3155" w:type="dxa"/>
            <w:shd w:val="clear" w:color="auto" w:fill="auto"/>
            <w:noWrap/>
            <w:vAlign w:val="bottom"/>
            <w:hideMark/>
          </w:tcPr>
          <w:p w14:paraId="3CAB104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 BOSCH GmbH</w:t>
            </w:r>
          </w:p>
        </w:tc>
        <w:tc>
          <w:tcPr>
            <w:tcW w:w="1176" w:type="dxa"/>
            <w:shd w:val="clear" w:color="auto" w:fill="auto"/>
            <w:noWrap/>
            <w:vAlign w:val="bottom"/>
            <w:hideMark/>
          </w:tcPr>
          <w:p w14:paraId="099B892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670D735" w14:textId="77777777" w:rsidTr="000124C3">
        <w:trPr>
          <w:trHeight w:val="300"/>
        </w:trPr>
        <w:tc>
          <w:tcPr>
            <w:tcW w:w="960" w:type="dxa"/>
            <w:shd w:val="clear" w:color="auto" w:fill="auto"/>
            <w:noWrap/>
            <w:vAlign w:val="bottom"/>
            <w:hideMark/>
          </w:tcPr>
          <w:p w14:paraId="678B8D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FC9DC1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Harper</w:t>
            </w:r>
          </w:p>
        </w:tc>
        <w:tc>
          <w:tcPr>
            <w:tcW w:w="1458" w:type="dxa"/>
            <w:shd w:val="clear" w:color="auto" w:fill="auto"/>
            <w:noWrap/>
            <w:vAlign w:val="bottom"/>
            <w:hideMark/>
          </w:tcPr>
          <w:p w14:paraId="2E0E04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Colby</w:t>
            </w:r>
          </w:p>
        </w:tc>
        <w:tc>
          <w:tcPr>
            <w:tcW w:w="3155" w:type="dxa"/>
            <w:shd w:val="clear" w:color="auto" w:fill="auto"/>
            <w:noWrap/>
            <w:vAlign w:val="bottom"/>
            <w:hideMark/>
          </w:tcPr>
          <w:p w14:paraId="6ACD87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Pivotal Commware</w:t>
            </w:r>
          </w:p>
        </w:tc>
        <w:tc>
          <w:tcPr>
            <w:tcW w:w="1176" w:type="dxa"/>
            <w:shd w:val="clear" w:color="auto" w:fill="auto"/>
            <w:noWrap/>
            <w:vAlign w:val="bottom"/>
            <w:hideMark/>
          </w:tcPr>
          <w:p w14:paraId="69CF07F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7C30310" w14:textId="77777777" w:rsidTr="000124C3">
        <w:trPr>
          <w:trHeight w:val="300"/>
        </w:trPr>
        <w:tc>
          <w:tcPr>
            <w:tcW w:w="960" w:type="dxa"/>
            <w:shd w:val="clear" w:color="auto" w:fill="auto"/>
            <w:noWrap/>
            <w:vAlign w:val="bottom"/>
            <w:hideMark/>
          </w:tcPr>
          <w:p w14:paraId="71FCF5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1066FDA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w:t>
            </w:r>
          </w:p>
        </w:tc>
        <w:tc>
          <w:tcPr>
            <w:tcW w:w="1458" w:type="dxa"/>
            <w:shd w:val="clear" w:color="auto" w:fill="auto"/>
            <w:noWrap/>
            <w:vAlign w:val="bottom"/>
            <w:hideMark/>
          </w:tcPr>
          <w:p w14:paraId="5A1C8D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Xiaokun</w:t>
            </w:r>
          </w:p>
        </w:tc>
        <w:tc>
          <w:tcPr>
            <w:tcW w:w="3155" w:type="dxa"/>
            <w:shd w:val="clear" w:color="auto" w:fill="auto"/>
            <w:noWrap/>
            <w:vAlign w:val="bottom"/>
            <w:hideMark/>
          </w:tcPr>
          <w:p w14:paraId="146033E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HuaWei Technologies Co., Ltd</w:t>
            </w:r>
          </w:p>
        </w:tc>
        <w:tc>
          <w:tcPr>
            <w:tcW w:w="1176" w:type="dxa"/>
            <w:shd w:val="clear" w:color="auto" w:fill="auto"/>
            <w:noWrap/>
            <w:vAlign w:val="bottom"/>
            <w:hideMark/>
          </w:tcPr>
          <w:p w14:paraId="49B45F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76EA9F8" w14:textId="77777777" w:rsidTr="000124C3">
        <w:trPr>
          <w:trHeight w:val="300"/>
        </w:trPr>
        <w:tc>
          <w:tcPr>
            <w:tcW w:w="960" w:type="dxa"/>
            <w:shd w:val="clear" w:color="auto" w:fill="auto"/>
            <w:noWrap/>
            <w:vAlign w:val="bottom"/>
            <w:hideMark/>
          </w:tcPr>
          <w:p w14:paraId="7F5937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1CC38B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Jain</w:t>
            </w:r>
          </w:p>
        </w:tc>
        <w:tc>
          <w:tcPr>
            <w:tcW w:w="1458" w:type="dxa"/>
            <w:shd w:val="clear" w:color="auto" w:fill="auto"/>
            <w:noWrap/>
            <w:vAlign w:val="bottom"/>
            <w:hideMark/>
          </w:tcPr>
          <w:p w14:paraId="14C649D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Monika</w:t>
            </w:r>
          </w:p>
        </w:tc>
        <w:tc>
          <w:tcPr>
            <w:tcW w:w="3155" w:type="dxa"/>
            <w:shd w:val="clear" w:color="auto" w:fill="auto"/>
            <w:noWrap/>
            <w:vAlign w:val="bottom"/>
            <w:hideMark/>
          </w:tcPr>
          <w:p w14:paraId="160AF1B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3CE850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02AB9269" w14:textId="77777777" w:rsidTr="000124C3">
        <w:trPr>
          <w:trHeight w:val="300"/>
        </w:trPr>
        <w:tc>
          <w:tcPr>
            <w:tcW w:w="960" w:type="dxa"/>
            <w:shd w:val="clear" w:color="auto" w:fill="auto"/>
            <w:noWrap/>
            <w:vAlign w:val="bottom"/>
            <w:hideMark/>
          </w:tcPr>
          <w:p w14:paraId="2B7B6F3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966DF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Jaksa</w:t>
            </w:r>
          </w:p>
        </w:tc>
        <w:tc>
          <w:tcPr>
            <w:tcW w:w="1458" w:type="dxa"/>
            <w:shd w:val="clear" w:color="auto" w:fill="auto"/>
            <w:noWrap/>
            <w:vAlign w:val="bottom"/>
            <w:hideMark/>
          </w:tcPr>
          <w:p w14:paraId="3A9E22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Robert</w:t>
            </w:r>
          </w:p>
        </w:tc>
        <w:tc>
          <w:tcPr>
            <w:tcW w:w="3155" w:type="dxa"/>
            <w:shd w:val="clear" w:color="auto" w:fill="auto"/>
            <w:noWrap/>
            <w:vAlign w:val="bottom"/>
            <w:hideMark/>
          </w:tcPr>
          <w:p w14:paraId="5F98514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Comcast</w:t>
            </w:r>
          </w:p>
        </w:tc>
        <w:tc>
          <w:tcPr>
            <w:tcW w:w="1176" w:type="dxa"/>
            <w:shd w:val="clear" w:color="auto" w:fill="auto"/>
            <w:noWrap/>
            <w:vAlign w:val="bottom"/>
            <w:hideMark/>
          </w:tcPr>
          <w:p w14:paraId="7173CD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6EFA3BDF" w14:textId="77777777" w:rsidTr="000124C3">
        <w:trPr>
          <w:trHeight w:val="300"/>
        </w:trPr>
        <w:tc>
          <w:tcPr>
            <w:tcW w:w="960" w:type="dxa"/>
            <w:shd w:val="clear" w:color="auto" w:fill="auto"/>
            <w:noWrap/>
            <w:vAlign w:val="bottom"/>
            <w:hideMark/>
          </w:tcPr>
          <w:p w14:paraId="0B1C84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01C07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Jha</w:t>
            </w:r>
          </w:p>
        </w:tc>
        <w:tc>
          <w:tcPr>
            <w:tcW w:w="1458" w:type="dxa"/>
            <w:shd w:val="clear" w:color="auto" w:fill="auto"/>
            <w:noWrap/>
            <w:vAlign w:val="bottom"/>
            <w:hideMark/>
          </w:tcPr>
          <w:p w14:paraId="2E50BC8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Pranav</w:t>
            </w:r>
          </w:p>
        </w:tc>
        <w:tc>
          <w:tcPr>
            <w:tcW w:w="3155" w:type="dxa"/>
            <w:shd w:val="clear" w:color="auto" w:fill="auto"/>
            <w:noWrap/>
            <w:vAlign w:val="bottom"/>
            <w:hideMark/>
          </w:tcPr>
          <w:p w14:paraId="6A5D4D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1886305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2DA32D81" w14:textId="77777777" w:rsidTr="000124C3">
        <w:trPr>
          <w:trHeight w:val="300"/>
        </w:trPr>
        <w:tc>
          <w:tcPr>
            <w:tcW w:w="960" w:type="dxa"/>
            <w:shd w:val="clear" w:color="auto" w:fill="auto"/>
            <w:noWrap/>
            <w:vAlign w:val="bottom"/>
            <w:hideMark/>
          </w:tcPr>
          <w:p w14:paraId="10D7BC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F77543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Kakinada</w:t>
            </w:r>
          </w:p>
        </w:tc>
        <w:tc>
          <w:tcPr>
            <w:tcW w:w="1458" w:type="dxa"/>
            <w:shd w:val="clear" w:color="auto" w:fill="auto"/>
            <w:noWrap/>
            <w:vAlign w:val="bottom"/>
            <w:hideMark/>
          </w:tcPr>
          <w:p w14:paraId="5FE6C1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Achari</w:t>
            </w:r>
          </w:p>
        </w:tc>
        <w:tc>
          <w:tcPr>
            <w:tcW w:w="3155" w:type="dxa"/>
            <w:shd w:val="clear" w:color="auto" w:fill="auto"/>
            <w:noWrap/>
            <w:vAlign w:val="bottom"/>
            <w:hideMark/>
          </w:tcPr>
          <w:p w14:paraId="32A5F7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Charter Communications, Inc</w:t>
            </w:r>
          </w:p>
        </w:tc>
        <w:tc>
          <w:tcPr>
            <w:tcW w:w="1176" w:type="dxa"/>
            <w:shd w:val="clear" w:color="auto" w:fill="auto"/>
            <w:noWrap/>
            <w:vAlign w:val="bottom"/>
            <w:hideMark/>
          </w:tcPr>
          <w:p w14:paraId="2410A55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413EF1E" w14:textId="77777777" w:rsidTr="000124C3">
        <w:trPr>
          <w:trHeight w:val="300"/>
        </w:trPr>
        <w:tc>
          <w:tcPr>
            <w:tcW w:w="960" w:type="dxa"/>
            <w:shd w:val="clear" w:color="auto" w:fill="auto"/>
            <w:noWrap/>
            <w:vAlign w:val="bottom"/>
            <w:hideMark/>
          </w:tcPr>
          <w:p w14:paraId="68158B3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1D8AEF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Kamran</w:t>
            </w:r>
          </w:p>
        </w:tc>
        <w:tc>
          <w:tcPr>
            <w:tcW w:w="1458" w:type="dxa"/>
            <w:shd w:val="clear" w:color="auto" w:fill="auto"/>
            <w:noWrap/>
            <w:vAlign w:val="bottom"/>
            <w:hideMark/>
          </w:tcPr>
          <w:p w14:paraId="76256E0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Rashmi</w:t>
            </w:r>
          </w:p>
        </w:tc>
        <w:tc>
          <w:tcPr>
            <w:tcW w:w="3155" w:type="dxa"/>
            <w:shd w:val="clear" w:color="auto" w:fill="auto"/>
            <w:noWrap/>
            <w:vAlign w:val="bottom"/>
            <w:hideMark/>
          </w:tcPr>
          <w:p w14:paraId="14FC3B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IIT Bombay</w:t>
            </w:r>
          </w:p>
        </w:tc>
        <w:tc>
          <w:tcPr>
            <w:tcW w:w="1176" w:type="dxa"/>
            <w:shd w:val="clear" w:color="auto" w:fill="auto"/>
            <w:noWrap/>
            <w:vAlign w:val="bottom"/>
            <w:hideMark/>
          </w:tcPr>
          <w:p w14:paraId="2B890F1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3986037D" w14:textId="77777777" w:rsidTr="000124C3">
        <w:trPr>
          <w:trHeight w:val="300"/>
        </w:trPr>
        <w:tc>
          <w:tcPr>
            <w:tcW w:w="960" w:type="dxa"/>
            <w:shd w:val="clear" w:color="auto" w:fill="auto"/>
            <w:noWrap/>
            <w:vAlign w:val="bottom"/>
            <w:hideMark/>
          </w:tcPr>
          <w:p w14:paraId="4BC939F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1C1EAC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Landgraf</w:t>
            </w:r>
          </w:p>
        </w:tc>
        <w:tc>
          <w:tcPr>
            <w:tcW w:w="1458" w:type="dxa"/>
            <w:shd w:val="clear" w:color="auto" w:fill="auto"/>
            <w:noWrap/>
            <w:vAlign w:val="bottom"/>
            <w:hideMark/>
          </w:tcPr>
          <w:p w14:paraId="0758048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Rainer</w:t>
            </w:r>
          </w:p>
        </w:tc>
        <w:tc>
          <w:tcPr>
            <w:tcW w:w="3155" w:type="dxa"/>
            <w:shd w:val="clear" w:color="auto" w:fill="auto"/>
            <w:noWrap/>
            <w:vAlign w:val="bottom"/>
            <w:hideMark/>
          </w:tcPr>
          <w:p w14:paraId="56B144D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ZITiS</w:t>
            </w:r>
          </w:p>
        </w:tc>
        <w:tc>
          <w:tcPr>
            <w:tcW w:w="1176" w:type="dxa"/>
            <w:shd w:val="clear" w:color="auto" w:fill="auto"/>
            <w:noWrap/>
            <w:vAlign w:val="bottom"/>
            <w:hideMark/>
          </w:tcPr>
          <w:p w14:paraId="69A9FE1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0F2FD8AC" w14:textId="77777777" w:rsidTr="000124C3">
        <w:trPr>
          <w:trHeight w:val="300"/>
        </w:trPr>
        <w:tc>
          <w:tcPr>
            <w:tcW w:w="960" w:type="dxa"/>
            <w:shd w:val="clear" w:color="auto" w:fill="auto"/>
            <w:noWrap/>
            <w:vAlign w:val="bottom"/>
            <w:hideMark/>
          </w:tcPr>
          <w:p w14:paraId="6540964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9D2AA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Lee</w:t>
            </w:r>
          </w:p>
        </w:tc>
        <w:tc>
          <w:tcPr>
            <w:tcW w:w="1458" w:type="dxa"/>
            <w:shd w:val="clear" w:color="auto" w:fill="auto"/>
            <w:noWrap/>
            <w:vAlign w:val="bottom"/>
            <w:hideMark/>
          </w:tcPr>
          <w:p w14:paraId="21EFD92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SeongJun</w:t>
            </w:r>
          </w:p>
        </w:tc>
        <w:tc>
          <w:tcPr>
            <w:tcW w:w="3155" w:type="dxa"/>
            <w:shd w:val="clear" w:color="auto" w:fill="auto"/>
            <w:noWrap/>
            <w:vAlign w:val="bottom"/>
            <w:hideMark/>
          </w:tcPr>
          <w:p w14:paraId="096ACD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SK Telecom</w:t>
            </w:r>
          </w:p>
        </w:tc>
        <w:tc>
          <w:tcPr>
            <w:tcW w:w="1176" w:type="dxa"/>
            <w:shd w:val="clear" w:color="auto" w:fill="auto"/>
            <w:noWrap/>
            <w:vAlign w:val="bottom"/>
            <w:hideMark/>
          </w:tcPr>
          <w:p w14:paraId="61582FD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TTA</w:t>
            </w:r>
          </w:p>
        </w:tc>
      </w:tr>
      <w:tr w:rsidR="000124C3" w:rsidRPr="000124C3" w14:paraId="5EC40683" w14:textId="77777777" w:rsidTr="000124C3">
        <w:trPr>
          <w:trHeight w:val="300"/>
        </w:trPr>
        <w:tc>
          <w:tcPr>
            <w:tcW w:w="960" w:type="dxa"/>
            <w:shd w:val="clear" w:color="auto" w:fill="auto"/>
            <w:noWrap/>
            <w:vAlign w:val="bottom"/>
            <w:hideMark/>
          </w:tcPr>
          <w:p w14:paraId="3997ED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47524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Leisse</w:t>
            </w:r>
          </w:p>
        </w:tc>
        <w:tc>
          <w:tcPr>
            <w:tcW w:w="1458" w:type="dxa"/>
            <w:shd w:val="clear" w:color="auto" w:fill="auto"/>
            <w:noWrap/>
            <w:vAlign w:val="bottom"/>
            <w:hideMark/>
          </w:tcPr>
          <w:p w14:paraId="6CFA15E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Volker</w:t>
            </w:r>
          </w:p>
        </w:tc>
        <w:tc>
          <w:tcPr>
            <w:tcW w:w="3155" w:type="dxa"/>
            <w:shd w:val="clear" w:color="auto" w:fill="auto"/>
            <w:noWrap/>
            <w:vAlign w:val="bottom"/>
            <w:hideMark/>
          </w:tcPr>
          <w:p w14:paraId="512768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6FE5D2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BDB97D7" w14:textId="77777777" w:rsidTr="000124C3">
        <w:trPr>
          <w:trHeight w:val="300"/>
        </w:trPr>
        <w:tc>
          <w:tcPr>
            <w:tcW w:w="960" w:type="dxa"/>
            <w:shd w:val="clear" w:color="auto" w:fill="auto"/>
            <w:noWrap/>
            <w:vAlign w:val="bottom"/>
            <w:hideMark/>
          </w:tcPr>
          <w:p w14:paraId="213AA96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282B2A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w:t>
            </w:r>
          </w:p>
        </w:tc>
        <w:tc>
          <w:tcPr>
            <w:tcW w:w="1458" w:type="dxa"/>
            <w:shd w:val="clear" w:color="auto" w:fill="auto"/>
            <w:noWrap/>
            <w:vAlign w:val="bottom"/>
            <w:hideMark/>
          </w:tcPr>
          <w:p w14:paraId="4B0BCA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Jianzhao</w:t>
            </w:r>
          </w:p>
        </w:tc>
        <w:tc>
          <w:tcPr>
            <w:tcW w:w="3155" w:type="dxa"/>
            <w:shd w:val="clear" w:color="auto" w:fill="auto"/>
            <w:noWrap/>
            <w:vAlign w:val="bottom"/>
            <w:hideMark/>
          </w:tcPr>
          <w:p w14:paraId="1E5A7AC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 Corporation Ltd.</w:t>
            </w:r>
          </w:p>
        </w:tc>
        <w:tc>
          <w:tcPr>
            <w:tcW w:w="1176" w:type="dxa"/>
            <w:shd w:val="clear" w:color="auto" w:fill="auto"/>
            <w:noWrap/>
            <w:vAlign w:val="bottom"/>
            <w:hideMark/>
          </w:tcPr>
          <w:p w14:paraId="1023E3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22DFB693" w14:textId="77777777" w:rsidTr="000124C3">
        <w:trPr>
          <w:trHeight w:val="300"/>
        </w:trPr>
        <w:tc>
          <w:tcPr>
            <w:tcW w:w="960" w:type="dxa"/>
            <w:shd w:val="clear" w:color="auto" w:fill="auto"/>
            <w:noWrap/>
            <w:vAlign w:val="bottom"/>
            <w:hideMark/>
          </w:tcPr>
          <w:p w14:paraId="425CF3F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309056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Liebsch</w:t>
            </w:r>
          </w:p>
        </w:tc>
        <w:tc>
          <w:tcPr>
            <w:tcW w:w="1458" w:type="dxa"/>
            <w:shd w:val="clear" w:color="auto" w:fill="auto"/>
            <w:noWrap/>
            <w:vAlign w:val="bottom"/>
            <w:hideMark/>
          </w:tcPr>
          <w:p w14:paraId="0C2222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Marco</w:t>
            </w:r>
          </w:p>
        </w:tc>
        <w:tc>
          <w:tcPr>
            <w:tcW w:w="3155" w:type="dxa"/>
            <w:shd w:val="clear" w:color="auto" w:fill="auto"/>
            <w:noWrap/>
            <w:vAlign w:val="bottom"/>
            <w:hideMark/>
          </w:tcPr>
          <w:p w14:paraId="14965F6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NEC Europe Ltd</w:t>
            </w:r>
          </w:p>
        </w:tc>
        <w:tc>
          <w:tcPr>
            <w:tcW w:w="1176" w:type="dxa"/>
            <w:shd w:val="clear" w:color="auto" w:fill="auto"/>
            <w:noWrap/>
            <w:vAlign w:val="bottom"/>
            <w:hideMark/>
          </w:tcPr>
          <w:p w14:paraId="67D649F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1A7BDEBD" w14:textId="77777777" w:rsidTr="000124C3">
        <w:trPr>
          <w:trHeight w:val="300"/>
        </w:trPr>
        <w:tc>
          <w:tcPr>
            <w:tcW w:w="960" w:type="dxa"/>
            <w:shd w:val="clear" w:color="auto" w:fill="auto"/>
            <w:noWrap/>
            <w:vAlign w:val="bottom"/>
            <w:hideMark/>
          </w:tcPr>
          <w:p w14:paraId="7B6BE5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551CB8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Liu</w:t>
            </w:r>
          </w:p>
        </w:tc>
        <w:tc>
          <w:tcPr>
            <w:tcW w:w="1458" w:type="dxa"/>
            <w:shd w:val="clear" w:color="auto" w:fill="auto"/>
            <w:noWrap/>
            <w:vAlign w:val="bottom"/>
            <w:hideMark/>
          </w:tcPr>
          <w:p w14:paraId="5DFADA2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Junchen</w:t>
            </w:r>
          </w:p>
        </w:tc>
        <w:tc>
          <w:tcPr>
            <w:tcW w:w="3155" w:type="dxa"/>
            <w:shd w:val="clear" w:color="auto" w:fill="auto"/>
            <w:noWrap/>
            <w:vAlign w:val="bottom"/>
            <w:hideMark/>
          </w:tcPr>
          <w:p w14:paraId="7B8F12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ZTE  Corporation</w:t>
            </w:r>
          </w:p>
        </w:tc>
        <w:tc>
          <w:tcPr>
            <w:tcW w:w="1176" w:type="dxa"/>
            <w:shd w:val="clear" w:color="auto" w:fill="auto"/>
            <w:noWrap/>
            <w:vAlign w:val="bottom"/>
            <w:hideMark/>
          </w:tcPr>
          <w:p w14:paraId="3ABA5C8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CB4F013" w14:textId="77777777" w:rsidTr="000124C3">
        <w:trPr>
          <w:trHeight w:val="300"/>
        </w:trPr>
        <w:tc>
          <w:tcPr>
            <w:tcW w:w="960" w:type="dxa"/>
            <w:shd w:val="clear" w:color="auto" w:fill="auto"/>
            <w:noWrap/>
            <w:vAlign w:val="bottom"/>
            <w:hideMark/>
          </w:tcPr>
          <w:p w14:paraId="1D1CC7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74237CE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Loidl</w:t>
            </w:r>
          </w:p>
        </w:tc>
        <w:tc>
          <w:tcPr>
            <w:tcW w:w="1458" w:type="dxa"/>
            <w:shd w:val="clear" w:color="auto" w:fill="auto"/>
            <w:noWrap/>
            <w:vAlign w:val="bottom"/>
            <w:hideMark/>
          </w:tcPr>
          <w:p w14:paraId="107C59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Karin</w:t>
            </w:r>
          </w:p>
        </w:tc>
        <w:tc>
          <w:tcPr>
            <w:tcW w:w="3155" w:type="dxa"/>
            <w:shd w:val="clear" w:color="auto" w:fill="auto"/>
            <w:noWrap/>
            <w:vAlign w:val="bottom"/>
            <w:hideMark/>
          </w:tcPr>
          <w:p w14:paraId="0D77EA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4C73ACB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EA050B8" w14:textId="77777777" w:rsidTr="000124C3">
        <w:trPr>
          <w:trHeight w:val="300"/>
        </w:trPr>
        <w:tc>
          <w:tcPr>
            <w:tcW w:w="960" w:type="dxa"/>
            <w:shd w:val="clear" w:color="auto" w:fill="auto"/>
            <w:noWrap/>
            <w:vAlign w:val="bottom"/>
            <w:hideMark/>
          </w:tcPr>
          <w:p w14:paraId="146AC05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E62000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Lutzky</w:t>
            </w:r>
          </w:p>
        </w:tc>
        <w:tc>
          <w:tcPr>
            <w:tcW w:w="1458" w:type="dxa"/>
            <w:shd w:val="clear" w:color="auto" w:fill="auto"/>
            <w:noWrap/>
            <w:vAlign w:val="bottom"/>
            <w:hideMark/>
          </w:tcPr>
          <w:p w14:paraId="70A8FE3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Manfred</w:t>
            </w:r>
          </w:p>
        </w:tc>
        <w:tc>
          <w:tcPr>
            <w:tcW w:w="3155" w:type="dxa"/>
            <w:shd w:val="clear" w:color="auto" w:fill="auto"/>
            <w:noWrap/>
            <w:vAlign w:val="bottom"/>
            <w:hideMark/>
          </w:tcPr>
          <w:p w14:paraId="1E2E4C3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712FB78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0169383" w14:textId="77777777" w:rsidTr="000124C3">
        <w:trPr>
          <w:trHeight w:val="300"/>
        </w:trPr>
        <w:tc>
          <w:tcPr>
            <w:tcW w:w="960" w:type="dxa"/>
            <w:shd w:val="clear" w:color="auto" w:fill="auto"/>
            <w:noWrap/>
            <w:vAlign w:val="bottom"/>
            <w:hideMark/>
          </w:tcPr>
          <w:p w14:paraId="77456FC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DDEAD7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 Nair</w:t>
            </w:r>
          </w:p>
        </w:tc>
        <w:tc>
          <w:tcPr>
            <w:tcW w:w="1458" w:type="dxa"/>
            <w:shd w:val="clear" w:color="auto" w:fill="auto"/>
            <w:noWrap/>
            <w:vAlign w:val="bottom"/>
            <w:hideMark/>
          </w:tcPr>
          <w:p w14:paraId="22B2803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Prathap</w:t>
            </w:r>
          </w:p>
        </w:tc>
        <w:tc>
          <w:tcPr>
            <w:tcW w:w="3155" w:type="dxa"/>
            <w:shd w:val="clear" w:color="auto" w:fill="auto"/>
            <w:noWrap/>
            <w:vAlign w:val="bottom"/>
            <w:hideMark/>
          </w:tcPr>
          <w:p w14:paraId="34EE3F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GE Network Technologies, LLC</w:t>
            </w:r>
          </w:p>
        </w:tc>
        <w:tc>
          <w:tcPr>
            <w:tcW w:w="1176" w:type="dxa"/>
            <w:shd w:val="clear" w:color="auto" w:fill="auto"/>
            <w:noWrap/>
            <w:vAlign w:val="bottom"/>
            <w:hideMark/>
          </w:tcPr>
          <w:p w14:paraId="3315A2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5B83DC06" w14:textId="77777777" w:rsidTr="000124C3">
        <w:trPr>
          <w:trHeight w:val="300"/>
        </w:trPr>
        <w:tc>
          <w:tcPr>
            <w:tcW w:w="960" w:type="dxa"/>
            <w:shd w:val="clear" w:color="auto" w:fill="auto"/>
            <w:noWrap/>
            <w:vAlign w:val="bottom"/>
            <w:hideMark/>
          </w:tcPr>
          <w:p w14:paraId="5D25F9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14E1BF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Martelli</w:t>
            </w:r>
          </w:p>
        </w:tc>
        <w:tc>
          <w:tcPr>
            <w:tcW w:w="1458" w:type="dxa"/>
            <w:shd w:val="clear" w:color="auto" w:fill="auto"/>
            <w:noWrap/>
            <w:vAlign w:val="bottom"/>
            <w:hideMark/>
          </w:tcPr>
          <w:p w14:paraId="3387F19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Frederic</w:t>
            </w:r>
          </w:p>
        </w:tc>
        <w:tc>
          <w:tcPr>
            <w:tcW w:w="3155" w:type="dxa"/>
            <w:shd w:val="clear" w:color="auto" w:fill="auto"/>
            <w:noWrap/>
            <w:vAlign w:val="bottom"/>
            <w:hideMark/>
          </w:tcPr>
          <w:p w14:paraId="014B163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Orange</w:t>
            </w:r>
          </w:p>
        </w:tc>
        <w:tc>
          <w:tcPr>
            <w:tcW w:w="1176" w:type="dxa"/>
            <w:shd w:val="clear" w:color="auto" w:fill="auto"/>
            <w:noWrap/>
            <w:vAlign w:val="bottom"/>
            <w:hideMark/>
          </w:tcPr>
          <w:p w14:paraId="389F8A2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F14F9DB" w14:textId="77777777" w:rsidTr="000124C3">
        <w:trPr>
          <w:trHeight w:val="300"/>
        </w:trPr>
        <w:tc>
          <w:tcPr>
            <w:tcW w:w="960" w:type="dxa"/>
            <w:shd w:val="clear" w:color="auto" w:fill="auto"/>
            <w:noWrap/>
            <w:vAlign w:val="bottom"/>
            <w:hideMark/>
          </w:tcPr>
          <w:p w14:paraId="6C9CC00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47F8A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Methenni</w:t>
            </w:r>
          </w:p>
        </w:tc>
        <w:tc>
          <w:tcPr>
            <w:tcW w:w="1458" w:type="dxa"/>
            <w:shd w:val="clear" w:color="auto" w:fill="auto"/>
            <w:noWrap/>
            <w:vAlign w:val="bottom"/>
            <w:hideMark/>
          </w:tcPr>
          <w:p w14:paraId="3C02BE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Achref</w:t>
            </w:r>
          </w:p>
        </w:tc>
        <w:tc>
          <w:tcPr>
            <w:tcW w:w="3155" w:type="dxa"/>
            <w:shd w:val="clear" w:color="auto" w:fill="auto"/>
            <w:noWrap/>
            <w:vAlign w:val="bottom"/>
            <w:hideMark/>
          </w:tcPr>
          <w:p w14:paraId="505A05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InterDigital Communications</w:t>
            </w:r>
          </w:p>
        </w:tc>
        <w:tc>
          <w:tcPr>
            <w:tcW w:w="1176" w:type="dxa"/>
            <w:shd w:val="clear" w:color="auto" w:fill="auto"/>
            <w:noWrap/>
            <w:vAlign w:val="bottom"/>
            <w:hideMark/>
          </w:tcPr>
          <w:p w14:paraId="2899CB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0ED6854E" w14:textId="77777777" w:rsidTr="000124C3">
        <w:trPr>
          <w:trHeight w:val="300"/>
        </w:trPr>
        <w:tc>
          <w:tcPr>
            <w:tcW w:w="960" w:type="dxa"/>
            <w:shd w:val="clear" w:color="auto" w:fill="auto"/>
            <w:noWrap/>
            <w:vAlign w:val="bottom"/>
            <w:hideMark/>
          </w:tcPr>
          <w:p w14:paraId="52C225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D1F72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MIYAKE</w:t>
            </w:r>
          </w:p>
        </w:tc>
        <w:tc>
          <w:tcPr>
            <w:tcW w:w="1458" w:type="dxa"/>
            <w:shd w:val="clear" w:color="auto" w:fill="auto"/>
            <w:noWrap/>
            <w:vAlign w:val="bottom"/>
            <w:hideMark/>
          </w:tcPr>
          <w:p w14:paraId="3A6C97B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Tomo</w:t>
            </w:r>
          </w:p>
        </w:tc>
        <w:tc>
          <w:tcPr>
            <w:tcW w:w="3155" w:type="dxa"/>
            <w:shd w:val="clear" w:color="auto" w:fill="auto"/>
            <w:noWrap/>
            <w:vAlign w:val="bottom"/>
            <w:hideMark/>
          </w:tcPr>
          <w:p w14:paraId="73063B0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KDDI Corporation</w:t>
            </w:r>
          </w:p>
        </w:tc>
        <w:tc>
          <w:tcPr>
            <w:tcW w:w="1176" w:type="dxa"/>
            <w:shd w:val="clear" w:color="auto" w:fill="auto"/>
            <w:noWrap/>
            <w:vAlign w:val="bottom"/>
            <w:hideMark/>
          </w:tcPr>
          <w:p w14:paraId="5114323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r w:rsidR="000124C3" w:rsidRPr="000124C3" w14:paraId="667F7102" w14:textId="77777777" w:rsidTr="000124C3">
        <w:trPr>
          <w:trHeight w:val="300"/>
        </w:trPr>
        <w:tc>
          <w:tcPr>
            <w:tcW w:w="960" w:type="dxa"/>
            <w:shd w:val="clear" w:color="auto" w:fill="auto"/>
            <w:noWrap/>
            <w:vAlign w:val="bottom"/>
            <w:hideMark/>
          </w:tcPr>
          <w:p w14:paraId="56C4AC5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52148FD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Multrus</w:t>
            </w:r>
          </w:p>
        </w:tc>
        <w:tc>
          <w:tcPr>
            <w:tcW w:w="1458" w:type="dxa"/>
            <w:shd w:val="clear" w:color="auto" w:fill="auto"/>
            <w:noWrap/>
            <w:vAlign w:val="bottom"/>
            <w:hideMark/>
          </w:tcPr>
          <w:p w14:paraId="79DF568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Markus</w:t>
            </w:r>
          </w:p>
        </w:tc>
        <w:tc>
          <w:tcPr>
            <w:tcW w:w="3155" w:type="dxa"/>
            <w:shd w:val="clear" w:color="auto" w:fill="auto"/>
            <w:noWrap/>
            <w:vAlign w:val="bottom"/>
            <w:hideMark/>
          </w:tcPr>
          <w:p w14:paraId="0807DCC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30AC8BE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3DE9ED8F" w14:textId="77777777" w:rsidTr="000124C3">
        <w:trPr>
          <w:trHeight w:val="300"/>
        </w:trPr>
        <w:tc>
          <w:tcPr>
            <w:tcW w:w="960" w:type="dxa"/>
            <w:shd w:val="clear" w:color="auto" w:fill="auto"/>
            <w:noWrap/>
            <w:vAlign w:val="bottom"/>
            <w:hideMark/>
          </w:tcPr>
          <w:p w14:paraId="421F48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5402E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Mysore Annaiah</w:t>
            </w:r>
          </w:p>
        </w:tc>
        <w:tc>
          <w:tcPr>
            <w:tcW w:w="1458" w:type="dxa"/>
            <w:shd w:val="clear" w:color="auto" w:fill="auto"/>
            <w:noWrap/>
            <w:vAlign w:val="bottom"/>
            <w:hideMark/>
          </w:tcPr>
          <w:p w14:paraId="4A3F63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Mahesh Nayaka</w:t>
            </w:r>
          </w:p>
        </w:tc>
        <w:tc>
          <w:tcPr>
            <w:tcW w:w="3155" w:type="dxa"/>
            <w:shd w:val="clear" w:color="auto" w:fill="auto"/>
            <w:noWrap/>
            <w:vAlign w:val="bottom"/>
            <w:hideMark/>
          </w:tcPr>
          <w:p w14:paraId="7CD71F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c>
          <w:tcPr>
            <w:tcW w:w="1176" w:type="dxa"/>
            <w:shd w:val="clear" w:color="auto" w:fill="auto"/>
            <w:noWrap/>
            <w:vAlign w:val="bottom"/>
            <w:hideMark/>
          </w:tcPr>
          <w:p w14:paraId="63DD5A9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7071333" w14:textId="77777777" w:rsidTr="000124C3">
        <w:trPr>
          <w:trHeight w:val="300"/>
        </w:trPr>
        <w:tc>
          <w:tcPr>
            <w:tcW w:w="960" w:type="dxa"/>
            <w:shd w:val="clear" w:color="auto" w:fill="auto"/>
            <w:noWrap/>
            <w:vAlign w:val="bottom"/>
            <w:hideMark/>
          </w:tcPr>
          <w:p w14:paraId="524B6D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2B2C13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Nangia</w:t>
            </w:r>
          </w:p>
        </w:tc>
        <w:tc>
          <w:tcPr>
            <w:tcW w:w="1458" w:type="dxa"/>
            <w:shd w:val="clear" w:color="auto" w:fill="auto"/>
            <w:noWrap/>
            <w:vAlign w:val="bottom"/>
            <w:hideMark/>
          </w:tcPr>
          <w:p w14:paraId="0EAA95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Vijay</w:t>
            </w:r>
          </w:p>
        </w:tc>
        <w:tc>
          <w:tcPr>
            <w:tcW w:w="3155" w:type="dxa"/>
            <w:shd w:val="clear" w:color="auto" w:fill="auto"/>
            <w:noWrap/>
            <w:vAlign w:val="bottom"/>
            <w:hideMark/>
          </w:tcPr>
          <w:p w14:paraId="4122E1D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UK Ltd.</w:t>
            </w:r>
          </w:p>
        </w:tc>
        <w:tc>
          <w:tcPr>
            <w:tcW w:w="1176" w:type="dxa"/>
            <w:shd w:val="clear" w:color="auto" w:fill="auto"/>
            <w:noWrap/>
            <w:vAlign w:val="bottom"/>
            <w:hideMark/>
          </w:tcPr>
          <w:p w14:paraId="723DC6F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2C3A007A" w14:textId="77777777" w:rsidTr="000124C3">
        <w:trPr>
          <w:trHeight w:val="300"/>
        </w:trPr>
        <w:tc>
          <w:tcPr>
            <w:tcW w:w="960" w:type="dxa"/>
            <w:shd w:val="clear" w:color="auto" w:fill="auto"/>
            <w:noWrap/>
            <w:vAlign w:val="bottom"/>
            <w:hideMark/>
          </w:tcPr>
          <w:p w14:paraId="7578762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9597BD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Nanjunda Swamy</w:t>
            </w:r>
          </w:p>
        </w:tc>
        <w:tc>
          <w:tcPr>
            <w:tcW w:w="1458" w:type="dxa"/>
            <w:shd w:val="clear" w:color="auto" w:fill="auto"/>
            <w:noWrap/>
            <w:vAlign w:val="bottom"/>
            <w:hideMark/>
          </w:tcPr>
          <w:p w14:paraId="68F1315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Satish</w:t>
            </w:r>
          </w:p>
        </w:tc>
        <w:tc>
          <w:tcPr>
            <w:tcW w:w="3155" w:type="dxa"/>
            <w:shd w:val="clear" w:color="auto" w:fill="auto"/>
            <w:noWrap/>
            <w:vAlign w:val="bottom"/>
            <w:hideMark/>
          </w:tcPr>
          <w:p w14:paraId="07FE939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Reliance Jio</w:t>
            </w:r>
          </w:p>
        </w:tc>
        <w:tc>
          <w:tcPr>
            <w:tcW w:w="1176" w:type="dxa"/>
            <w:shd w:val="clear" w:color="auto" w:fill="auto"/>
            <w:noWrap/>
            <w:vAlign w:val="bottom"/>
            <w:hideMark/>
          </w:tcPr>
          <w:p w14:paraId="4C712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5C0453F4" w14:textId="77777777" w:rsidTr="000124C3">
        <w:trPr>
          <w:trHeight w:val="300"/>
        </w:trPr>
        <w:tc>
          <w:tcPr>
            <w:tcW w:w="960" w:type="dxa"/>
            <w:shd w:val="clear" w:color="auto" w:fill="auto"/>
            <w:noWrap/>
            <w:vAlign w:val="bottom"/>
            <w:hideMark/>
          </w:tcPr>
          <w:p w14:paraId="48311FC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Mrs.</w:t>
            </w:r>
          </w:p>
        </w:tc>
        <w:tc>
          <w:tcPr>
            <w:tcW w:w="1848" w:type="dxa"/>
            <w:shd w:val="clear" w:color="auto" w:fill="auto"/>
            <w:noWrap/>
            <w:vAlign w:val="bottom"/>
            <w:hideMark/>
          </w:tcPr>
          <w:p w14:paraId="1F9C54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NIKOLOPOULOU</w:t>
            </w:r>
          </w:p>
        </w:tc>
        <w:tc>
          <w:tcPr>
            <w:tcW w:w="1458" w:type="dxa"/>
            <w:shd w:val="clear" w:color="auto" w:fill="auto"/>
            <w:noWrap/>
            <w:vAlign w:val="bottom"/>
            <w:hideMark/>
          </w:tcPr>
          <w:p w14:paraId="4B6A679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Vassiliki</w:t>
            </w:r>
          </w:p>
        </w:tc>
        <w:tc>
          <w:tcPr>
            <w:tcW w:w="3155" w:type="dxa"/>
            <w:shd w:val="clear" w:color="auto" w:fill="auto"/>
            <w:noWrap/>
            <w:vAlign w:val="bottom"/>
            <w:hideMark/>
          </w:tcPr>
          <w:p w14:paraId="4C13E7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Union Inter. Chemins de Fer</w:t>
            </w:r>
          </w:p>
        </w:tc>
        <w:tc>
          <w:tcPr>
            <w:tcW w:w="1176" w:type="dxa"/>
            <w:shd w:val="clear" w:color="auto" w:fill="auto"/>
            <w:noWrap/>
            <w:vAlign w:val="bottom"/>
            <w:hideMark/>
          </w:tcPr>
          <w:p w14:paraId="32B4C55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7CCB141F" w14:textId="77777777" w:rsidTr="000124C3">
        <w:trPr>
          <w:trHeight w:val="300"/>
        </w:trPr>
        <w:tc>
          <w:tcPr>
            <w:tcW w:w="960" w:type="dxa"/>
            <w:shd w:val="clear" w:color="auto" w:fill="auto"/>
            <w:noWrap/>
            <w:vAlign w:val="bottom"/>
            <w:hideMark/>
          </w:tcPr>
          <w:p w14:paraId="2D15A94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330D043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Patry</w:t>
            </w:r>
          </w:p>
        </w:tc>
        <w:tc>
          <w:tcPr>
            <w:tcW w:w="1458" w:type="dxa"/>
            <w:shd w:val="clear" w:color="auto" w:fill="auto"/>
            <w:noWrap/>
            <w:vAlign w:val="bottom"/>
            <w:hideMark/>
          </w:tcPr>
          <w:p w14:paraId="15681EA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Frank</w:t>
            </w:r>
          </w:p>
        </w:tc>
        <w:tc>
          <w:tcPr>
            <w:tcW w:w="3155" w:type="dxa"/>
            <w:shd w:val="clear" w:color="auto" w:fill="auto"/>
            <w:noWrap/>
            <w:vAlign w:val="bottom"/>
            <w:hideMark/>
          </w:tcPr>
          <w:p w14:paraId="566DCB7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Omnispace</w:t>
            </w:r>
          </w:p>
        </w:tc>
        <w:tc>
          <w:tcPr>
            <w:tcW w:w="1176" w:type="dxa"/>
            <w:shd w:val="clear" w:color="auto" w:fill="auto"/>
            <w:noWrap/>
            <w:vAlign w:val="bottom"/>
            <w:hideMark/>
          </w:tcPr>
          <w:p w14:paraId="4D24187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4FAEA563" w14:textId="77777777" w:rsidTr="000124C3">
        <w:trPr>
          <w:trHeight w:val="300"/>
        </w:trPr>
        <w:tc>
          <w:tcPr>
            <w:tcW w:w="960" w:type="dxa"/>
            <w:shd w:val="clear" w:color="auto" w:fill="auto"/>
            <w:noWrap/>
            <w:vAlign w:val="bottom"/>
            <w:hideMark/>
          </w:tcPr>
          <w:p w14:paraId="15CFDE6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292DF1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Qin</w:t>
            </w:r>
          </w:p>
        </w:tc>
        <w:tc>
          <w:tcPr>
            <w:tcW w:w="1458" w:type="dxa"/>
            <w:shd w:val="clear" w:color="auto" w:fill="auto"/>
            <w:noWrap/>
            <w:vAlign w:val="bottom"/>
            <w:hideMark/>
          </w:tcPr>
          <w:p w14:paraId="37865E5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Pengtai</w:t>
            </w:r>
          </w:p>
        </w:tc>
        <w:tc>
          <w:tcPr>
            <w:tcW w:w="3155" w:type="dxa"/>
            <w:shd w:val="clear" w:color="auto" w:fill="auto"/>
            <w:noWrap/>
            <w:vAlign w:val="bottom"/>
            <w:hideMark/>
          </w:tcPr>
          <w:p w14:paraId="38DECEC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Mobile Com. Corporation</w:t>
            </w:r>
          </w:p>
        </w:tc>
        <w:tc>
          <w:tcPr>
            <w:tcW w:w="1176" w:type="dxa"/>
            <w:shd w:val="clear" w:color="auto" w:fill="auto"/>
            <w:noWrap/>
            <w:vAlign w:val="bottom"/>
            <w:hideMark/>
          </w:tcPr>
          <w:p w14:paraId="56B0977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4F699CCD" w14:textId="77777777" w:rsidTr="000124C3">
        <w:trPr>
          <w:trHeight w:val="300"/>
        </w:trPr>
        <w:tc>
          <w:tcPr>
            <w:tcW w:w="960" w:type="dxa"/>
            <w:shd w:val="clear" w:color="auto" w:fill="auto"/>
            <w:noWrap/>
            <w:vAlign w:val="bottom"/>
            <w:hideMark/>
          </w:tcPr>
          <w:p w14:paraId="7A0BB0E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2D8ED4B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Ramanath</w:t>
            </w:r>
          </w:p>
        </w:tc>
        <w:tc>
          <w:tcPr>
            <w:tcW w:w="1458" w:type="dxa"/>
            <w:shd w:val="clear" w:color="auto" w:fill="auto"/>
            <w:noWrap/>
            <w:vAlign w:val="bottom"/>
            <w:hideMark/>
          </w:tcPr>
          <w:p w14:paraId="5B82D3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Sreenath</w:t>
            </w:r>
          </w:p>
        </w:tc>
        <w:tc>
          <w:tcPr>
            <w:tcW w:w="3155" w:type="dxa"/>
            <w:shd w:val="clear" w:color="auto" w:fill="auto"/>
            <w:noWrap/>
            <w:vAlign w:val="bottom"/>
            <w:hideMark/>
          </w:tcPr>
          <w:p w14:paraId="44EC8B1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Lekha Wireless Solutions</w:t>
            </w:r>
          </w:p>
        </w:tc>
        <w:tc>
          <w:tcPr>
            <w:tcW w:w="1176" w:type="dxa"/>
            <w:shd w:val="clear" w:color="auto" w:fill="auto"/>
            <w:noWrap/>
            <w:vAlign w:val="bottom"/>
            <w:hideMark/>
          </w:tcPr>
          <w:p w14:paraId="41A0C31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TSDSI</w:t>
            </w:r>
          </w:p>
        </w:tc>
      </w:tr>
      <w:tr w:rsidR="000124C3" w:rsidRPr="000124C3" w14:paraId="4B3852E3" w14:textId="77777777" w:rsidTr="000124C3">
        <w:trPr>
          <w:trHeight w:val="300"/>
        </w:trPr>
        <w:tc>
          <w:tcPr>
            <w:tcW w:w="960" w:type="dxa"/>
            <w:shd w:val="clear" w:color="auto" w:fill="auto"/>
            <w:noWrap/>
            <w:vAlign w:val="bottom"/>
            <w:hideMark/>
          </w:tcPr>
          <w:p w14:paraId="21B154F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2B146D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Rath</w:t>
            </w:r>
          </w:p>
        </w:tc>
        <w:tc>
          <w:tcPr>
            <w:tcW w:w="1458" w:type="dxa"/>
            <w:shd w:val="clear" w:color="auto" w:fill="auto"/>
            <w:noWrap/>
            <w:vAlign w:val="bottom"/>
            <w:hideMark/>
          </w:tcPr>
          <w:p w14:paraId="49C074A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Paresh</w:t>
            </w:r>
          </w:p>
        </w:tc>
        <w:tc>
          <w:tcPr>
            <w:tcW w:w="3155" w:type="dxa"/>
            <w:shd w:val="clear" w:color="auto" w:fill="auto"/>
            <w:noWrap/>
            <w:vAlign w:val="bottom"/>
            <w:hideMark/>
          </w:tcPr>
          <w:p w14:paraId="7748906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U.S. Department of Defense</w:t>
            </w:r>
          </w:p>
        </w:tc>
        <w:tc>
          <w:tcPr>
            <w:tcW w:w="1176" w:type="dxa"/>
            <w:shd w:val="clear" w:color="auto" w:fill="auto"/>
            <w:noWrap/>
            <w:vAlign w:val="bottom"/>
            <w:hideMark/>
          </w:tcPr>
          <w:p w14:paraId="35D86F7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2DE9F2E2" w14:textId="77777777" w:rsidTr="000124C3">
        <w:trPr>
          <w:trHeight w:val="300"/>
        </w:trPr>
        <w:tc>
          <w:tcPr>
            <w:tcW w:w="960" w:type="dxa"/>
            <w:shd w:val="clear" w:color="auto" w:fill="auto"/>
            <w:noWrap/>
            <w:vAlign w:val="bottom"/>
            <w:hideMark/>
          </w:tcPr>
          <w:p w14:paraId="4AD0AC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427962A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Schnell</w:t>
            </w:r>
          </w:p>
        </w:tc>
        <w:tc>
          <w:tcPr>
            <w:tcW w:w="1458" w:type="dxa"/>
            <w:shd w:val="clear" w:color="auto" w:fill="auto"/>
            <w:noWrap/>
            <w:vAlign w:val="bottom"/>
            <w:hideMark/>
          </w:tcPr>
          <w:p w14:paraId="45C9DBE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Markus</w:t>
            </w:r>
          </w:p>
        </w:tc>
        <w:tc>
          <w:tcPr>
            <w:tcW w:w="3155" w:type="dxa"/>
            <w:shd w:val="clear" w:color="auto" w:fill="auto"/>
            <w:noWrap/>
            <w:vAlign w:val="bottom"/>
            <w:hideMark/>
          </w:tcPr>
          <w:p w14:paraId="6C0550A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Fraunhofer IIS</w:t>
            </w:r>
          </w:p>
        </w:tc>
        <w:tc>
          <w:tcPr>
            <w:tcW w:w="1176" w:type="dxa"/>
            <w:shd w:val="clear" w:color="auto" w:fill="auto"/>
            <w:noWrap/>
            <w:vAlign w:val="bottom"/>
            <w:hideMark/>
          </w:tcPr>
          <w:p w14:paraId="22F50C6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47A427E2" w14:textId="77777777" w:rsidTr="000124C3">
        <w:trPr>
          <w:trHeight w:val="300"/>
        </w:trPr>
        <w:tc>
          <w:tcPr>
            <w:tcW w:w="960" w:type="dxa"/>
            <w:shd w:val="clear" w:color="auto" w:fill="auto"/>
            <w:noWrap/>
            <w:vAlign w:val="bottom"/>
            <w:hideMark/>
          </w:tcPr>
          <w:p w14:paraId="0317A0A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C7B8E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Taghizadeh Motlagh</w:t>
            </w:r>
          </w:p>
        </w:tc>
        <w:tc>
          <w:tcPr>
            <w:tcW w:w="1458" w:type="dxa"/>
            <w:shd w:val="clear" w:color="auto" w:fill="auto"/>
            <w:noWrap/>
            <w:vAlign w:val="bottom"/>
            <w:hideMark/>
          </w:tcPr>
          <w:p w14:paraId="6B1397F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Seyedomid</w:t>
            </w:r>
          </w:p>
        </w:tc>
        <w:tc>
          <w:tcPr>
            <w:tcW w:w="3155" w:type="dxa"/>
            <w:shd w:val="clear" w:color="auto" w:fill="auto"/>
            <w:noWrap/>
            <w:vAlign w:val="bottom"/>
            <w:hideMark/>
          </w:tcPr>
          <w:p w14:paraId="69B970D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Motorola Mobility Germany GmbH</w:t>
            </w:r>
          </w:p>
        </w:tc>
        <w:tc>
          <w:tcPr>
            <w:tcW w:w="1176" w:type="dxa"/>
            <w:shd w:val="clear" w:color="auto" w:fill="auto"/>
            <w:noWrap/>
            <w:vAlign w:val="bottom"/>
            <w:hideMark/>
          </w:tcPr>
          <w:p w14:paraId="0A2BA6A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973BF75" w14:textId="77777777" w:rsidTr="000124C3">
        <w:trPr>
          <w:trHeight w:val="300"/>
        </w:trPr>
        <w:tc>
          <w:tcPr>
            <w:tcW w:w="960" w:type="dxa"/>
            <w:shd w:val="clear" w:color="auto" w:fill="auto"/>
            <w:noWrap/>
            <w:vAlign w:val="bottom"/>
            <w:hideMark/>
          </w:tcPr>
          <w:p w14:paraId="7F9AE82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4CA40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Ward</w:t>
            </w:r>
          </w:p>
        </w:tc>
        <w:tc>
          <w:tcPr>
            <w:tcW w:w="1458" w:type="dxa"/>
            <w:shd w:val="clear" w:color="auto" w:fill="auto"/>
            <w:noWrap/>
            <w:vAlign w:val="bottom"/>
            <w:hideMark/>
          </w:tcPr>
          <w:p w14:paraId="0E0C9D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Bruce</w:t>
            </w:r>
          </w:p>
        </w:tc>
        <w:tc>
          <w:tcPr>
            <w:tcW w:w="3155" w:type="dxa"/>
            <w:shd w:val="clear" w:color="auto" w:fill="auto"/>
            <w:noWrap/>
            <w:vAlign w:val="bottom"/>
            <w:hideMark/>
          </w:tcPr>
          <w:p w14:paraId="1500E09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NTIA</w:t>
            </w:r>
          </w:p>
        </w:tc>
        <w:tc>
          <w:tcPr>
            <w:tcW w:w="1176" w:type="dxa"/>
            <w:shd w:val="clear" w:color="auto" w:fill="auto"/>
            <w:noWrap/>
            <w:vAlign w:val="bottom"/>
            <w:hideMark/>
          </w:tcPr>
          <w:p w14:paraId="5DB4502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ATIS</w:t>
            </w:r>
          </w:p>
        </w:tc>
      </w:tr>
      <w:tr w:rsidR="000124C3" w:rsidRPr="000124C3" w14:paraId="100B1531" w14:textId="77777777" w:rsidTr="000124C3">
        <w:trPr>
          <w:trHeight w:val="300"/>
        </w:trPr>
        <w:tc>
          <w:tcPr>
            <w:tcW w:w="960" w:type="dxa"/>
            <w:shd w:val="clear" w:color="auto" w:fill="auto"/>
            <w:noWrap/>
            <w:vAlign w:val="bottom"/>
            <w:hideMark/>
          </w:tcPr>
          <w:p w14:paraId="1884DCC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3C174A2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Weiss</w:t>
            </w:r>
          </w:p>
        </w:tc>
        <w:tc>
          <w:tcPr>
            <w:tcW w:w="1458" w:type="dxa"/>
            <w:shd w:val="clear" w:color="auto" w:fill="auto"/>
            <w:noWrap/>
            <w:vAlign w:val="bottom"/>
            <w:hideMark/>
          </w:tcPr>
          <w:p w14:paraId="6484EEB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Mario</w:t>
            </w:r>
          </w:p>
        </w:tc>
        <w:tc>
          <w:tcPr>
            <w:tcW w:w="3155" w:type="dxa"/>
            <w:shd w:val="clear" w:color="auto" w:fill="auto"/>
            <w:noWrap/>
            <w:vAlign w:val="bottom"/>
            <w:hideMark/>
          </w:tcPr>
          <w:p w14:paraId="5AC7E5C9"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BMWK</w:t>
            </w:r>
          </w:p>
        </w:tc>
        <w:tc>
          <w:tcPr>
            <w:tcW w:w="1176" w:type="dxa"/>
            <w:shd w:val="clear" w:color="auto" w:fill="auto"/>
            <w:noWrap/>
            <w:vAlign w:val="bottom"/>
            <w:hideMark/>
          </w:tcPr>
          <w:p w14:paraId="41C726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B14ED3E" w14:textId="77777777" w:rsidTr="000124C3">
        <w:trPr>
          <w:trHeight w:val="300"/>
        </w:trPr>
        <w:tc>
          <w:tcPr>
            <w:tcW w:w="960" w:type="dxa"/>
            <w:shd w:val="clear" w:color="auto" w:fill="auto"/>
            <w:noWrap/>
            <w:vAlign w:val="bottom"/>
            <w:hideMark/>
          </w:tcPr>
          <w:p w14:paraId="1438BE3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5FE4F2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yang</w:t>
            </w:r>
          </w:p>
        </w:tc>
        <w:tc>
          <w:tcPr>
            <w:tcW w:w="1458" w:type="dxa"/>
            <w:shd w:val="clear" w:color="auto" w:fill="auto"/>
            <w:noWrap/>
            <w:vAlign w:val="bottom"/>
            <w:hideMark/>
          </w:tcPr>
          <w:p w14:paraId="6D3A177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yuanqing</w:t>
            </w:r>
          </w:p>
        </w:tc>
        <w:tc>
          <w:tcPr>
            <w:tcW w:w="3155" w:type="dxa"/>
            <w:shd w:val="clear" w:color="auto" w:fill="auto"/>
            <w:noWrap/>
            <w:vAlign w:val="bottom"/>
            <w:hideMark/>
          </w:tcPr>
          <w:p w14:paraId="68A3F1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Spreadtrum Communications</w:t>
            </w:r>
          </w:p>
        </w:tc>
        <w:tc>
          <w:tcPr>
            <w:tcW w:w="1176" w:type="dxa"/>
            <w:shd w:val="clear" w:color="auto" w:fill="auto"/>
            <w:noWrap/>
            <w:vAlign w:val="bottom"/>
            <w:hideMark/>
          </w:tcPr>
          <w:p w14:paraId="747296ED"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E66438C" w14:textId="77777777" w:rsidTr="000124C3">
        <w:trPr>
          <w:trHeight w:val="300"/>
        </w:trPr>
        <w:tc>
          <w:tcPr>
            <w:tcW w:w="960" w:type="dxa"/>
            <w:shd w:val="clear" w:color="auto" w:fill="auto"/>
            <w:noWrap/>
            <w:vAlign w:val="bottom"/>
            <w:hideMark/>
          </w:tcPr>
          <w:p w14:paraId="1CDE5A2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1934B8E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w:t>
            </w:r>
          </w:p>
        </w:tc>
        <w:tc>
          <w:tcPr>
            <w:tcW w:w="1458" w:type="dxa"/>
            <w:shd w:val="clear" w:color="auto" w:fill="auto"/>
            <w:noWrap/>
            <w:vAlign w:val="bottom"/>
            <w:hideMark/>
          </w:tcPr>
          <w:p w14:paraId="16A519C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Yunjung</w:t>
            </w:r>
          </w:p>
        </w:tc>
        <w:tc>
          <w:tcPr>
            <w:tcW w:w="3155" w:type="dxa"/>
            <w:shd w:val="clear" w:color="auto" w:fill="auto"/>
            <w:noWrap/>
            <w:vAlign w:val="bottom"/>
            <w:hideMark/>
          </w:tcPr>
          <w:p w14:paraId="56DACE2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CableLabs</w:t>
            </w:r>
          </w:p>
        </w:tc>
        <w:tc>
          <w:tcPr>
            <w:tcW w:w="1176" w:type="dxa"/>
            <w:shd w:val="clear" w:color="auto" w:fill="auto"/>
            <w:noWrap/>
            <w:vAlign w:val="bottom"/>
            <w:hideMark/>
          </w:tcPr>
          <w:p w14:paraId="232430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41BD5B9" w14:textId="77777777" w:rsidTr="000124C3">
        <w:trPr>
          <w:trHeight w:val="300"/>
        </w:trPr>
        <w:tc>
          <w:tcPr>
            <w:tcW w:w="960" w:type="dxa"/>
            <w:shd w:val="clear" w:color="auto" w:fill="auto"/>
            <w:noWrap/>
            <w:vAlign w:val="bottom"/>
            <w:hideMark/>
          </w:tcPr>
          <w:p w14:paraId="743A148B"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Ms.</w:t>
            </w:r>
          </w:p>
        </w:tc>
        <w:tc>
          <w:tcPr>
            <w:tcW w:w="1848" w:type="dxa"/>
            <w:shd w:val="clear" w:color="auto" w:fill="auto"/>
            <w:noWrap/>
            <w:vAlign w:val="bottom"/>
            <w:hideMark/>
          </w:tcPr>
          <w:p w14:paraId="73330BA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Yokotani</w:t>
            </w:r>
          </w:p>
        </w:tc>
        <w:tc>
          <w:tcPr>
            <w:tcW w:w="1458" w:type="dxa"/>
            <w:shd w:val="clear" w:color="auto" w:fill="auto"/>
            <w:noWrap/>
            <w:vAlign w:val="bottom"/>
            <w:hideMark/>
          </w:tcPr>
          <w:p w14:paraId="0853334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Atsuko</w:t>
            </w:r>
          </w:p>
        </w:tc>
        <w:tc>
          <w:tcPr>
            <w:tcW w:w="3155" w:type="dxa"/>
            <w:shd w:val="clear" w:color="auto" w:fill="auto"/>
            <w:noWrap/>
            <w:vAlign w:val="bottom"/>
            <w:hideMark/>
          </w:tcPr>
          <w:p w14:paraId="7AE2FF6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Mitsubishi Electric Corp</w:t>
            </w:r>
          </w:p>
        </w:tc>
        <w:tc>
          <w:tcPr>
            <w:tcW w:w="1176" w:type="dxa"/>
            <w:shd w:val="clear" w:color="auto" w:fill="auto"/>
            <w:noWrap/>
            <w:vAlign w:val="bottom"/>
            <w:hideMark/>
          </w:tcPr>
          <w:p w14:paraId="716C55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TTC</w:t>
            </w:r>
          </w:p>
        </w:tc>
      </w:tr>
      <w:tr w:rsidR="000124C3" w:rsidRPr="000124C3" w14:paraId="1C0ACB71" w14:textId="77777777" w:rsidTr="000124C3">
        <w:trPr>
          <w:trHeight w:val="300"/>
        </w:trPr>
        <w:tc>
          <w:tcPr>
            <w:tcW w:w="960" w:type="dxa"/>
            <w:shd w:val="clear" w:color="auto" w:fill="auto"/>
            <w:noWrap/>
            <w:vAlign w:val="bottom"/>
            <w:hideMark/>
          </w:tcPr>
          <w:p w14:paraId="1AE2F4A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0FD04100"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458" w:type="dxa"/>
            <w:shd w:val="clear" w:color="auto" w:fill="auto"/>
            <w:noWrap/>
            <w:vAlign w:val="bottom"/>
            <w:hideMark/>
          </w:tcPr>
          <w:p w14:paraId="435A556C"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Menghan</w:t>
            </w:r>
          </w:p>
        </w:tc>
        <w:tc>
          <w:tcPr>
            <w:tcW w:w="3155" w:type="dxa"/>
            <w:shd w:val="clear" w:color="auto" w:fill="auto"/>
            <w:noWrap/>
            <w:vAlign w:val="bottom"/>
            <w:hideMark/>
          </w:tcPr>
          <w:p w14:paraId="7B8BE1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Telecommunications</w:t>
            </w:r>
          </w:p>
        </w:tc>
        <w:tc>
          <w:tcPr>
            <w:tcW w:w="1176" w:type="dxa"/>
            <w:shd w:val="clear" w:color="auto" w:fill="auto"/>
            <w:noWrap/>
            <w:vAlign w:val="bottom"/>
            <w:hideMark/>
          </w:tcPr>
          <w:p w14:paraId="40551B72"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ETSI</w:t>
            </w:r>
          </w:p>
        </w:tc>
      </w:tr>
      <w:tr w:rsidR="000124C3" w:rsidRPr="000124C3" w14:paraId="657D87C7" w14:textId="77777777" w:rsidTr="000124C3">
        <w:trPr>
          <w:trHeight w:val="300"/>
        </w:trPr>
        <w:tc>
          <w:tcPr>
            <w:tcW w:w="960" w:type="dxa"/>
            <w:shd w:val="clear" w:color="auto" w:fill="auto"/>
            <w:noWrap/>
            <w:vAlign w:val="bottom"/>
            <w:hideMark/>
          </w:tcPr>
          <w:p w14:paraId="652B7E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Dr.</w:t>
            </w:r>
          </w:p>
        </w:tc>
        <w:tc>
          <w:tcPr>
            <w:tcW w:w="1848" w:type="dxa"/>
            <w:shd w:val="clear" w:color="auto" w:fill="auto"/>
            <w:noWrap/>
            <w:vAlign w:val="bottom"/>
            <w:hideMark/>
          </w:tcPr>
          <w:p w14:paraId="50A1B7A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Yu</w:t>
            </w:r>
          </w:p>
        </w:tc>
        <w:tc>
          <w:tcPr>
            <w:tcW w:w="1458" w:type="dxa"/>
            <w:shd w:val="clear" w:color="auto" w:fill="auto"/>
            <w:noWrap/>
            <w:vAlign w:val="bottom"/>
            <w:hideMark/>
          </w:tcPr>
          <w:p w14:paraId="670FDE8E"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Xinlei</w:t>
            </w:r>
          </w:p>
        </w:tc>
        <w:tc>
          <w:tcPr>
            <w:tcW w:w="3155" w:type="dxa"/>
            <w:shd w:val="clear" w:color="auto" w:fill="auto"/>
            <w:noWrap/>
            <w:vAlign w:val="bottom"/>
            <w:hideMark/>
          </w:tcPr>
          <w:p w14:paraId="66D9D9B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OPPO Beijing</w:t>
            </w:r>
          </w:p>
        </w:tc>
        <w:tc>
          <w:tcPr>
            <w:tcW w:w="1176" w:type="dxa"/>
            <w:shd w:val="clear" w:color="auto" w:fill="auto"/>
            <w:noWrap/>
            <w:vAlign w:val="bottom"/>
            <w:hideMark/>
          </w:tcPr>
          <w:p w14:paraId="4E81D2B7"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1DB52EA6" w14:textId="77777777" w:rsidTr="000124C3">
        <w:trPr>
          <w:trHeight w:val="300"/>
        </w:trPr>
        <w:tc>
          <w:tcPr>
            <w:tcW w:w="960" w:type="dxa"/>
            <w:shd w:val="clear" w:color="auto" w:fill="auto"/>
            <w:noWrap/>
            <w:vAlign w:val="bottom"/>
            <w:hideMark/>
          </w:tcPr>
          <w:p w14:paraId="1BCEBA3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64CA3FB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458" w:type="dxa"/>
            <w:shd w:val="clear" w:color="auto" w:fill="auto"/>
            <w:noWrap/>
            <w:vAlign w:val="bottom"/>
            <w:hideMark/>
          </w:tcPr>
          <w:p w14:paraId="3DFB661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Lianhua</w:t>
            </w:r>
          </w:p>
        </w:tc>
        <w:tc>
          <w:tcPr>
            <w:tcW w:w="3155" w:type="dxa"/>
            <w:shd w:val="clear" w:color="auto" w:fill="auto"/>
            <w:noWrap/>
            <w:vAlign w:val="bottom"/>
            <w:hideMark/>
          </w:tcPr>
          <w:p w14:paraId="70883793"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AsiaInfo</w:t>
            </w:r>
          </w:p>
        </w:tc>
        <w:tc>
          <w:tcPr>
            <w:tcW w:w="1176" w:type="dxa"/>
            <w:shd w:val="clear" w:color="auto" w:fill="auto"/>
            <w:noWrap/>
            <w:vAlign w:val="bottom"/>
            <w:hideMark/>
          </w:tcPr>
          <w:p w14:paraId="34C8FD9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31A0F746" w14:textId="77777777" w:rsidTr="000124C3">
        <w:trPr>
          <w:trHeight w:val="300"/>
        </w:trPr>
        <w:tc>
          <w:tcPr>
            <w:tcW w:w="960" w:type="dxa"/>
            <w:shd w:val="clear" w:color="auto" w:fill="auto"/>
            <w:noWrap/>
            <w:vAlign w:val="bottom"/>
            <w:hideMark/>
          </w:tcPr>
          <w:p w14:paraId="4ACB50E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Miss</w:t>
            </w:r>
          </w:p>
        </w:tc>
        <w:tc>
          <w:tcPr>
            <w:tcW w:w="1848" w:type="dxa"/>
            <w:shd w:val="clear" w:color="auto" w:fill="auto"/>
            <w:noWrap/>
            <w:vAlign w:val="bottom"/>
            <w:hideMark/>
          </w:tcPr>
          <w:p w14:paraId="74EB630A"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Zhang</w:t>
            </w:r>
          </w:p>
        </w:tc>
        <w:tc>
          <w:tcPr>
            <w:tcW w:w="1458" w:type="dxa"/>
            <w:shd w:val="clear" w:color="auto" w:fill="auto"/>
            <w:noWrap/>
            <w:vAlign w:val="bottom"/>
            <w:hideMark/>
          </w:tcPr>
          <w:p w14:paraId="05436E8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Xuebei</w:t>
            </w:r>
          </w:p>
        </w:tc>
        <w:tc>
          <w:tcPr>
            <w:tcW w:w="3155" w:type="dxa"/>
            <w:shd w:val="clear" w:color="auto" w:fill="auto"/>
            <w:noWrap/>
            <w:vAlign w:val="bottom"/>
            <w:hideMark/>
          </w:tcPr>
          <w:p w14:paraId="06F3AFC6"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China Unicom</w:t>
            </w:r>
          </w:p>
        </w:tc>
        <w:tc>
          <w:tcPr>
            <w:tcW w:w="1176" w:type="dxa"/>
            <w:shd w:val="clear" w:color="auto" w:fill="auto"/>
            <w:noWrap/>
            <w:vAlign w:val="bottom"/>
            <w:hideMark/>
          </w:tcPr>
          <w:p w14:paraId="4DAAEF08"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CCSA</w:t>
            </w:r>
          </w:p>
        </w:tc>
      </w:tr>
      <w:tr w:rsidR="000124C3" w:rsidRPr="000124C3" w14:paraId="008F962F" w14:textId="77777777" w:rsidTr="000124C3">
        <w:trPr>
          <w:trHeight w:val="300"/>
        </w:trPr>
        <w:tc>
          <w:tcPr>
            <w:tcW w:w="960" w:type="dxa"/>
            <w:shd w:val="clear" w:color="auto" w:fill="auto"/>
            <w:noWrap/>
            <w:vAlign w:val="bottom"/>
            <w:hideMark/>
          </w:tcPr>
          <w:p w14:paraId="073B0B74"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Mr.</w:t>
            </w:r>
          </w:p>
        </w:tc>
        <w:tc>
          <w:tcPr>
            <w:tcW w:w="1848" w:type="dxa"/>
            <w:shd w:val="clear" w:color="auto" w:fill="auto"/>
            <w:noWrap/>
            <w:vAlign w:val="bottom"/>
            <w:hideMark/>
          </w:tcPr>
          <w:p w14:paraId="7F331E8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Zhao</w:t>
            </w:r>
          </w:p>
        </w:tc>
        <w:tc>
          <w:tcPr>
            <w:tcW w:w="1458" w:type="dxa"/>
            <w:shd w:val="clear" w:color="auto" w:fill="auto"/>
            <w:noWrap/>
            <w:vAlign w:val="bottom"/>
            <w:hideMark/>
          </w:tcPr>
          <w:p w14:paraId="672631FF"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Yinhui</w:t>
            </w:r>
          </w:p>
        </w:tc>
        <w:tc>
          <w:tcPr>
            <w:tcW w:w="3155" w:type="dxa"/>
            <w:shd w:val="clear" w:color="auto" w:fill="auto"/>
            <w:noWrap/>
            <w:vAlign w:val="bottom"/>
            <w:hideMark/>
          </w:tcPr>
          <w:p w14:paraId="3F58FCA5"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NTT DOCOMO INC..</w:t>
            </w:r>
          </w:p>
        </w:tc>
        <w:tc>
          <w:tcPr>
            <w:tcW w:w="1176" w:type="dxa"/>
            <w:shd w:val="clear" w:color="auto" w:fill="auto"/>
            <w:noWrap/>
            <w:vAlign w:val="bottom"/>
            <w:hideMark/>
          </w:tcPr>
          <w:p w14:paraId="53E12D31" w14:textId="77777777" w:rsidR="000124C3" w:rsidRPr="000124C3" w:rsidRDefault="000124C3" w:rsidP="000124C3">
            <w:pPr>
              <w:rPr>
                <w:rFonts w:ascii="Calibri" w:eastAsia="Times New Roman" w:hAnsi="Calibri" w:cs="Calibri"/>
                <w:color w:val="000000"/>
                <w:sz w:val="22"/>
                <w:szCs w:val="22"/>
                <w:lang w:eastAsia="ja-JP"/>
              </w:rPr>
            </w:pPr>
            <w:r w:rsidRPr="000124C3">
              <w:rPr>
                <w:rFonts w:ascii="Calibri" w:eastAsia="Times New Roman" w:hAnsi="Calibri" w:cs="Calibri"/>
                <w:color w:val="000000"/>
                <w:sz w:val="22"/>
                <w:szCs w:val="22"/>
                <w:lang w:eastAsia="ja-JP"/>
              </w:rPr>
              <w:t>ARIB</w:t>
            </w:r>
          </w:p>
        </w:tc>
      </w:tr>
    </w:tbl>
    <w:p w14:paraId="68D37421" w14:textId="77777777" w:rsidR="000124C3" w:rsidRPr="002630B5" w:rsidRDefault="000124C3" w:rsidP="0025404A"/>
    <w:sectPr w:rsidR="000124C3" w:rsidRPr="002630B5" w:rsidSect="000124C3">
      <w:pgSz w:w="11906" w:h="16838" w:code="9"/>
      <w:pgMar w:top="567" w:right="709" w:bottom="79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45787" w14:textId="77777777" w:rsidR="00B14B31" w:rsidRDefault="00B14B31">
      <w:r>
        <w:separator/>
      </w:r>
    </w:p>
  </w:endnote>
  <w:endnote w:type="continuationSeparator" w:id="0">
    <w:p w14:paraId="21A38A77" w14:textId="77777777" w:rsidR="00B14B31" w:rsidRDefault="00B14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arSymbol">
    <w:altName w:val="Segoe UI Symbol"/>
    <w:charset w:val="00"/>
    <w:family w:val="auto"/>
    <w:pitch w:val="variable"/>
    <w:sig w:usb0="00000003" w:usb1="10008000" w:usb2="00000000" w:usb3="00000000" w:csb0="00000001" w:csb1="00000000"/>
  </w:font>
  <w:font w:name="Normal">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ontserrat">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B1EA5" w14:textId="77777777" w:rsidR="00B14B31" w:rsidRDefault="00B14B31">
    <w:pPr>
      <w:pStyle w:val="Foote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4A803" w14:textId="77777777" w:rsidR="00B14B31" w:rsidRDefault="00B14B31">
      <w:r>
        <w:separator/>
      </w:r>
    </w:p>
  </w:footnote>
  <w:footnote w:type="continuationSeparator" w:id="0">
    <w:p w14:paraId="7194D27F" w14:textId="77777777" w:rsidR="00B14B31" w:rsidRDefault="00B14B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438EC5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9F4105A"/>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078B0A8"/>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1B460B79"/>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510077B"/>
    <w:multiLevelType w:val="multilevel"/>
    <w:tmpl w:val="7D1AD5AE"/>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lvl w:ilvl="1">
      <w:start w:val="1"/>
      <w:numFmt w:val="decimal"/>
      <w:lvlText w:val="%1.%2"/>
      <w:lvlJc w:val="left"/>
      <w:pPr>
        <w:tabs>
          <w:tab w:val="num" w:pos="1440"/>
        </w:tabs>
        <w:ind w:left="1440" w:hanging="720"/>
      </w:pPr>
      <w:rPr>
        <w:rFonts w:ascii="Arial" w:hAnsi="Arial" w:hint="default"/>
        <w:b w:val="0"/>
        <w:i w:val="0"/>
        <w:caps w:val="0"/>
        <w:strike w:val="0"/>
        <w:dstrike w:val="0"/>
        <w:vanish w:val="0"/>
        <w:color w:val="000000"/>
        <w:sz w:val="22"/>
        <w:u w:val="none"/>
        <w:vertAlign w:val="baseline"/>
      </w:rPr>
    </w:lvl>
    <w:lvl w:ilvl="2">
      <w:start w:val="1"/>
      <w:numFmt w:val="decimal"/>
      <w:lvlText w:val="%1.%2.%3"/>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lvl w:ilvl="3">
      <w:start w:val="1"/>
      <w:numFmt w:val="decimal"/>
      <w:lvlText w:val="%1.%2.%3.%4"/>
      <w:lvlJc w:val="left"/>
      <w:pPr>
        <w:tabs>
          <w:tab w:val="num" w:pos="3240"/>
        </w:tabs>
        <w:ind w:left="3240" w:hanging="1080"/>
      </w:pPr>
      <w:rPr>
        <w:rFonts w:ascii="Arial" w:hAnsi="Arial" w:hint="default"/>
        <w:b w:val="0"/>
        <w:i w:val="0"/>
        <w:caps w:val="0"/>
        <w:strike w:val="0"/>
        <w:dstrike w:val="0"/>
        <w:vanish w:val="0"/>
        <w:color w:val="000000"/>
        <w:sz w:val="22"/>
        <w:u w:val="none"/>
        <w:vertAlign w:val="baseline"/>
      </w:rPr>
    </w:lvl>
    <w:lvl w:ilvl="4">
      <w:start w:val="1"/>
      <w:numFmt w:val="decimal"/>
      <w:lvlText w:val="%1.%2.%3.%4.%5"/>
      <w:lvlJc w:val="left"/>
      <w:pPr>
        <w:tabs>
          <w:tab w:val="num" w:pos="4680"/>
        </w:tabs>
        <w:ind w:left="4680" w:hanging="1440"/>
      </w:pPr>
      <w:rPr>
        <w:rFonts w:ascii="Arial" w:hAnsi="Arial" w:hint="default"/>
        <w:b w:val="0"/>
        <w:i w:val="0"/>
        <w:caps w:val="0"/>
        <w:strike w:val="0"/>
        <w:dstrike w:val="0"/>
        <w:vanish w:val="0"/>
        <w:color w:val="000000"/>
        <w:sz w:val="22"/>
        <w:u w:val="none"/>
        <w:vertAlign w:val="baseline"/>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9F27505"/>
    <w:multiLevelType w:val="hybridMultilevel"/>
    <w:tmpl w:val="7F7054A4"/>
    <w:lvl w:ilvl="0" w:tplc="4782D7C0">
      <w:start w:val="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05589"/>
    <w:multiLevelType w:val="hybridMultilevel"/>
    <w:tmpl w:val="207A6490"/>
    <w:lvl w:ilvl="0" w:tplc="D2E6561C">
      <w:start w:val="1"/>
      <w:numFmt w:val="bullet"/>
      <w:lvlText w:val=""/>
      <w:lvlJc w:val="left"/>
      <w:pPr>
        <w:ind w:left="360" w:hanging="360"/>
      </w:pPr>
      <w:rPr>
        <w:rFonts w:ascii="Symbol" w:hAnsi="Symbol" w:hint="default"/>
      </w:rPr>
    </w:lvl>
    <w:lvl w:ilvl="1" w:tplc="F460C8C8" w:tentative="1">
      <w:start w:val="1"/>
      <w:numFmt w:val="bullet"/>
      <w:lvlText w:val="o"/>
      <w:lvlJc w:val="left"/>
      <w:pPr>
        <w:ind w:left="1080" w:hanging="360"/>
      </w:pPr>
      <w:rPr>
        <w:rFonts w:ascii="Courier New" w:hAnsi="Courier New" w:cs="Courier New" w:hint="default"/>
      </w:rPr>
    </w:lvl>
    <w:lvl w:ilvl="2" w:tplc="4F04E044" w:tentative="1">
      <w:start w:val="1"/>
      <w:numFmt w:val="bullet"/>
      <w:lvlText w:val=""/>
      <w:lvlJc w:val="left"/>
      <w:pPr>
        <w:ind w:left="1800" w:hanging="360"/>
      </w:pPr>
      <w:rPr>
        <w:rFonts w:ascii="Wingdings" w:hAnsi="Wingdings" w:hint="default"/>
      </w:rPr>
    </w:lvl>
    <w:lvl w:ilvl="3" w:tplc="4DBC7938" w:tentative="1">
      <w:start w:val="1"/>
      <w:numFmt w:val="bullet"/>
      <w:lvlText w:val=""/>
      <w:lvlJc w:val="left"/>
      <w:pPr>
        <w:ind w:left="2520" w:hanging="360"/>
      </w:pPr>
      <w:rPr>
        <w:rFonts w:ascii="Symbol" w:hAnsi="Symbol" w:hint="default"/>
      </w:rPr>
    </w:lvl>
    <w:lvl w:ilvl="4" w:tplc="B7E2F526" w:tentative="1">
      <w:start w:val="1"/>
      <w:numFmt w:val="bullet"/>
      <w:lvlText w:val="o"/>
      <w:lvlJc w:val="left"/>
      <w:pPr>
        <w:ind w:left="3240" w:hanging="360"/>
      </w:pPr>
      <w:rPr>
        <w:rFonts w:ascii="Courier New" w:hAnsi="Courier New" w:cs="Courier New" w:hint="default"/>
      </w:rPr>
    </w:lvl>
    <w:lvl w:ilvl="5" w:tplc="7DF0F5FA" w:tentative="1">
      <w:start w:val="1"/>
      <w:numFmt w:val="bullet"/>
      <w:lvlText w:val=""/>
      <w:lvlJc w:val="left"/>
      <w:pPr>
        <w:ind w:left="3960" w:hanging="360"/>
      </w:pPr>
      <w:rPr>
        <w:rFonts w:ascii="Wingdings" w:hAnsi="Wingdings" w:hint="default"/>
      </w:rPr>
    </w:lvl>
    <w:lvl w:ilvl="6" w:tplc="20EECFF6" w:tentative="1">
      <w:start w:val="1"/>
      <w:numFmt w:val="bullet"/>
      <w:lvlText w:val=""/>
      <w:lvlJc w:val="left"/>
      <w:pPr>
        <w:ind w:left="4680" w:hanging="360"/>
      </w:pPr>
      <w:rPr>
        <w:rFonts w:ascii="Symbol" w:hAnsi="Symbol" w:hint="default"/>
      </w:rPr>
    </w:lvl>
    <w:lvl w:ilvl="7" w:tplc="98F448EA" w:tentative="1">
      <w:start w:val="1"/>
      <w:numFmt w:val="bullet"/>
      <w:lvlText w:val="o"/>
      <w:lvlJc w:val="left"/>
      <w:pPr>
        <w:ind w:left="5400" w:hanging="360"/>
      </w:pPr>
      <w:rPr>
        <w:rFonts w:ascii="Courier New" w:hAnsi="Courier New" w:cs="Courier New" w:hint="default"/>
      </w:rPr>
    </w:lvl>
    <w:lvl w:ilvl="8" w:tplc="BCA48A38" w:tentative="1">
      <w:start w:val="1"/>
      <w:numFmt w:val="bullet"/>
      <w:lvlText w:val=""/>
      <w:lvlJc w:val="left"/>
      <w:pPr>
        <w:ind w:left="612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5820098"/>
    <w:multiLevelType w:val="hybridMultilevel"/>
    <w:tmpl w:val="65D05796"/>
    <w:lvl w:ilvl="0" w:tplc="7E504B62">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A422F16"/>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AE5612"/>
    <w:multiLevelType w:val="hybridMultilevel"/>
    <w:tmpl w:val="8D78BE32"/>
    <w:lvl w:ilvl="0" w:tplc="189C9304">
      <w:start w:val="90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2145C5"/>
    <w:multiLevelType w:val="hybridMultilevel"/>
    <w:tmpl w:val="45A4F764"/>
    <w:lvl w:ilvl="0" w:tplc="6F2C4CB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A270A15"/>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4FC202F3"/>
    <w:multiLevelType w:val="hybridMultilevel"/>
    <w:tmpl w:val="4E66251E"/>
    <w:lvl w:ilvl="0" w:tplc="562A18F0">
      <w:start w:val="1"/>
      <w:numFmt w:val="decimal"/>
      <w:lvlText w:val="%1."/>
      <w:lvlJc w:val="left"/>
      <w:pPr>
        <w:tabs>
          <w:tab w:val="num" w:pos="720"/>
        </w:tabs>
        <w:ind w:left="720" w:hanging="360"/>
      </w:pPr>
      <w:rPr>
        <w:rFonts w:hint="default"/>
      </w:rPr>
    </w:lvl>
    <w:lvl w:ilvl="1" w:tplc="31B4534C" w:tentative="1">
      <w:start w:val="1"/>
      <w:numFmt w:val="lowerLetter"/>
      <w:lvlText w:val="%2."/>
      <w:lvlJc w:val="left"/>
      <w:pPr>
        <w:tabs>
          <w:tab w:val="num" w:pos="1440"/>
        </w:tabs>
        <w:ind w:left="1440" w:hanging="360"/>
      </w:pPr>
    </w:lvl>
    <w:lvl w:ilvl="2" w:tplc="FFFC2ED4" w:tentative="1">
      <w:start w:val="1"/>
      <w:numFmt w:val="lowerRoman"/>
      <w:lvlText w:val="%3."/>
      <w:lvlJc w:val="right"/>
      <w:pPr>
        <w:tabs>
          <w:tab w:val="num" w:pos="2160"/>
        </w:tabs>
        <w:ind w:left="2160" w:hanging="180"/>
      </w:pPr>
    </w:lvl>
    <w:lvl w:ilvl="3" w:tplc="CCFEA678" w:tentative="1">
      <w:start w:val="1"/>
      <w:numFmt w:val="decimal"/>
      <w:lvlText w:val="%4."/>
      <w:lvlJc w:val="left"/>
      <w:pPr>
        <w:tabs>
          <w:tab w:val="num" w:pos="2880"/>
        </w:tabs>
        <w:ind w:left="2880" w:hanging="360"/>
      </w:pPr>
    </w:lvl>
    <w:lvl w:ilvl="4" w:tplc="DE064F7C" w:tentative="1">
      <w:start w:val="1"/>
      <w:numFmt w:val="lowerLetter"/>
      <w:lvlText w:val="%5."/>
      <w:lvlJc w:val="left"/>
      <w:pPr>
        <w:tabs>
          <w:tab w:val="num" w:pos="3600"/>
        </w:tabs>
        <w:ind w:left="3600" w:hanging="360"/>
      </w:pPr>
    </w:lvl>
    <w:lvl w:ilvl="5" w:tplc="CC50A2CA" w:tentative="1">
      <w:start w:val="1"/>
      <w:numFmt w:val="lowerRoman"/>
      <w:lvlText w:val="%6."/>
      <w:lvlJc w:val="right"/>
      <w:pPr>
        <w:tabs>
          <w:tab w:val="num" w:pos="4320"/>
        </w:tabs>
        <w:ind w:left="4320" w:hanging="180"/>
      </w:pPr>
    </w:lvl>
    <w:lvl w:ilvl="6" w:tplc="AD96E5CE" w:tentative="1">
      <w:start w:val="1"/>
      <w:numFmt w:val="decimal"/>
      <w:lvlText w:val="%7."/>
      <w:lvlJc w:val="left"/>
      <w:pPr>
        <w:tabs>
          <w:tab w:val="num" w:pos="5040"/>
        </w:tabs>
        <w:ind w:left="5040" w:hanging="360"/>
      </w:pPr>
    </w:lvl>
    <w:lvl w:ilvl="7" w:tplc="A502BAE6" w:tentative="1">
      <w:start w:val="1"/>
      <w:numFmt w:val="lowerLetter"/>
      <w:lvlText w:val="%8."/>
      <w:lvlJc w:val="left"/>
      <w:pPr>
        <w:tabs>
          <w:tab w:val="num" w:pos="5760"/>
        </w:tabs>
        <w:ind w:left="5760" w:hanging="360"/>
      </w:pPr>
    </w:lvl>
    <w:lvl w:ilvl="8" w:tplc="82F684A8" w:tentative="1">
      <w:start w:val="1"/>
      <w:numFmt w:val="lowerRoman"/>
      <w:lvlText w:val="%9."/>
      <w:lvlJc w:val="right"/>
      <w:pPr>
        <w:tabs>
          <w:tab w:val="num" w:pos="6480"/>
        </w:tabs>
        <w:ind w:left="6480" w:hanging="180"/>
      </w:pPr>
    </w:lvl>
  </w:abstractNum>
  <w:abstractNum w:abstractNumId="24" w15:restartNumberingAfterBreak="0">
    <w:nsid w:val="54477EBE"/>
    <w:multiLevelType w:val="hybridMultilevel"/>
    <w:tmpl w:val="9CB8A82E"/>
    <w:lvl w:ilvl="0" w:tplc="17162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F755875"/>
    <w:multiLevelType w:val="hybridMultilevel"/>
    <w:tmpl w:val="D85015E8"/>
    <w:lvl w:ilvl="0" w:tplc="096E42B6">
      <w:start w:val="1"/>
      <w:numFmt w:val="bullet"/>
      <w:lvlText w:val=""/>
      <w:lvlJc w:val="left"/>
      <w:pPr>
        <w:tabs>
          <w:tab w:val="num" w:pos="720"/>
        </w:tabs>
        <w:ind w:left="720" w:hanging="360"/>
      </w:pPr>
      <w:rPr>
        <w:rFonts w:ascii="Symbol" w:hAnsi="Symbol" w:hint="default"/>
      </w:rPr>
    </w:lvl>
    <w:lvl w:ilvl="1" w:tplc="A81A5790" w:tentative="1">
      <w:start w:val="1"/>
      <w:numFmt w:val="bullet"/>
      <w:lvlText w:val="o"/>
      <w:lvlJc w:val="left"/>
      <w:pPr>
        <w:tabs>
          <w:tab w:val="num" w:pos="1440"/>
        </w:tabs>
        <w:ind w:left="1440" w:hanging="360"/>
      </w:pPr>
      <w:rPr>
        <w:rFonts w:ascii="Courier New" w:hAnsi="Courier New" w:cs="Courier New" w:hint="default"/>
      </w:rPr>
    </w:lvl>
    <w:lvl w:ilvl="2" w:tplc="927E556C" w:tentative="1">
      <w:start w:val="1"/>
      <w:numFmt w:val="bullet"/>
      <w:lvlText w:val=""/>
      <w:lvlJc w:val="left"/>
      <w:pPr>
        <w:tabs>
          <w:tab w:val="num" w:pos="2160"/>
        </w:tabs>
        <w:ind w:left="2160" w:hanging="360"/>
      </w:pPr>
      <w:rPr>
        <w:rFonts w:ascii="Wingdings" w:hAnsi="Wingdings" w:hint="default"/>
      </w:rPr>
    </w:lvl>
    <w:lvl w:ilvl="3" w:tplc="866AF120" w:tentative="1">
      <w:start w:val="1"/>
      <w:numFmt w:val="bullet"/>
      <w:lvlText w:val=""/>
      <w:lvlJc w:val="left"/>
      <w:pPr>
        <w:tabs>
          <w:tab w:val="num" w:pos="2880"/>
        </w:tabs>
        <w:ind w:left="2880" w:hanging="360"/>
      </w:pPr>
      <w:rPr>
        <w:rFonts w:ascii="Symbol" w:hAnsi="Symbol" w:hint="default"/>
      </w:rPr>
    </w:lvl>
    <w:lvl w:ilvl="4" w:tplc="E850C66C" w:tentative="1">
      <w:start w:val="1"/>
      <w:numFmt w:val="bullet"/>
      <w:lvlText w:val="o"/>
      <w:lvlJc w:val="left"/>
      <w:pPr>
        <w:tabs>
          <w:tab w:val="num" w:pos="3600"/>
        </w:tabs>
        <w:ind w:left="3600" w:hanging="360"/>
      </w:pPr>
      <w:rPr>
        <w:rFonts w:ascii="Courier New" w:hAnsi="Courier New" w:cs="Courier New" w:hint="default"/>
      </w:rPr>
    </w:lvl>
    <w:lvl w:ilvl="5" w:tplc="9136310E" w:tentative="1">
      <w:start w:val="1"/>
      <w:numFmt w:val="bullet"/>
      <w:lvlText w:val=""/>
      <w:lvlJc w:val="left"/>
      <w:pPr>
        <w:tabs>
          <w:tab w:val="num" w:pos="4320"/>
        </w:tabs>
        <w:ind w:left="4320" w:hanging="360"/>
      </w:pPr>
      <w:rPr>
        <w:rFonts w:ascii="Wingdings" w:hAnsi="Wingdings" w:hint="default"/>
      </w:rPr>
    </w:lvl>
    <w:lvl w:ilvl="6" w:tplc="697C25F8" w:tentative="1">
      <w:start w:val="1"/>
      <w:numFmt w:val="bullet"/>
      <w:lvlText w:val=""/>
      <w:lvlJc w:val="left"/>
      <w:pPr>
        <w:tabs>
          <w:tab w:val="num" w:pos="5040"/>
        </w:tabs>
        <w:ind w:left="5040" w:hanging="360"/>
      </w:pPr>
      <w:rPr>
        <w:rFonts w:ascii="Symbol" w:hAnsi="Symbol" w:hint="default"/>
      </w:rPr>
    </w:lvl>
    <w:lvl w:ilvl="7" w:tplc="0366E114" w:tentative="1">
      <w:start w:val="1"/>
      <w:numFmt w:val="bullet"/>
      <w:lvlText w:val="o"/>
      <w:lvlJc w:val="left"/>
      <w:pPr>
        <w:tabs>
          <w:tab w:val="num" w:pos="5760"/>
        </w:tabs>
        <w:ind w:left="5760" w:hanging="360"/>
      </w:pPr>
      <w:rPr>
        <w:rFonts w:ascii="Courier New" w:hAnsi="Courier New" w:cs="Courier New" w:hint="default"/>
      </w:rPr>
    </w:lvl>
    <w:lvl w:ilvl="8" w:tplc="735C166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56FD"/>
    <w:multiLevelType w:val="hybridMultilevel"/>
    <w:tmpl w:val="1CD6B142"/>
    <w:lvl w:ilvl="0" w:tplc="D81EBA0E">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956164"/>
    <w:multiLevelType w:val="multilevel"/>
    <w:tmpl w:val="F32EAB10"/>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ascii="Arial Narrow" w:hAnsi="Arial Narrow"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690823B1"/>
    <w:multiLevelType w:val="hybridMultilevel"/>
    <w:tmpl w:val="7C7AE0A4"/>
    <w:lvl w:ilvl="0" w:tplc="E63046AA">
      <w:start w:val="9"/>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505E08"/>
    <w:multiLevelType w:val="hybridMultilevel"/>
    <w:tmpl w:val="BD9ED7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D76474"/>
    <w:multiLevelType w:val="hybridMultilevel"/>
    <w:tmpl w:val="88828784"/>
    <w:lvl w:ilvl="0" w:tplc="04440FC2">
      <w:numFmt w:val="bullet"/>
      <w:lvlText w:val="-"/>
      <w:lvlJc w:val="left"/>
      <w:pPr>
        <w:ind w:left="360" w:hanging="360"/>
      </w:pPr>
      <w:rPr>
        <w:rFonts w:ascii="Arial" w:eastAsia="Arial Unicode MS" w:hAnsi="Arial" w:cs="Arial" w:hint="default"/>
      </w:rPr>
    </w:lvl>
    <w:lvl w:ilvl="1" w:tplc="D0E45E66" w:tentative="1">
      <w:start w:val="1"/>
      <w:numFmt w:val="bullet"/>
      <w:lvlText w:val="o"/>
      <w:lvlJc w:val="left"/>
      <w:pPr>
        <w:ind w:left="1080" w:hanging="360"/>
      </w:pPr>
      <w:rPr>
        <w:rFonts w:ascii="Courier New" w:hAnsi="Courier New" w:cs="Courier New" w:hint="default"/>
      </w:rPr>
    </w:lvl>
    <w:lvl w:ilvl="2" w:tplc="DB4449A6" w:tentative="1">
      <w:start w:val="1"/>
      <w:numFmt w:val="bullet"/>
      <w:lvlText w:val=""/>
      <w:lvlJc w:val="left"/>
      <w:pPr>
        <w:ind w:left="1800" w:hanging="360"/>
      </w:pPr>
      <w:rPr>
        <w:rFonts w:ascii="Wingdings" w:hAnsi="Wingdings" w:hint="default"/>
      </w:rPr>
    </w:lvl>
    <w:lvl w:ilvl="3" w:tplc="B6E06140" w:tentative="1">
      <w:start w:val="1"/>
      <w:numFmt w:val="bullet"/>
      <w:lvlText w:val=""/>
      <w:lvlJc w:val="left"/>
      <w:pPr>
        <w:ind w:left="2520" w:hanging="360"/>
      </w:pPr>
      <w:rPr>
        <w:rFonts w:ascii="Symbol" w:hAnsi="Symbol" w:hint="default"/>
      </w:rPr>
    </w:lvl>
    <w:lvl w:ilvl="4" w:tplc="4246D6A6" w:tentative="1">
      <w:start w:val="1"/>
      <w:numFmt w:val="bullet"/>
      <w:lvlText w:val="o"/>
      <w:lvlJc w:val="left"/>
      <w:pPr>
        <w:ind w:left="3240" w:hanging="360"/>
      </w:pPr>
      <w:rPr>
        <w:rFonts w:ascii="Courier New" w:hAnsi="Courier New" w:cs="Courier New" w:hint="default"/>
      </w:rPr>
    </w:lvl>
    <w:lvl w:ilvl="5" w:tplc="35542BDC" w:tentative="1">
      <w:start w:val="1"/>
      <w:numFmt w:val="bullet"/>
      <w:lvlText w:val=""/>
      <w:lvlJc w:val="left"/>
      <w:pPr>
        <w:ind w:left="3960" w:hanging="360"/>
      </w:pPr>
      <w:rPr>
        <w:rFonts w:ascii="Wingdings" w:hAnsi="Wingdings" w:hint="default"/>
      </w:rPr>
    </w:lvl>
    <w:lvl w:ilvl="6" w:tplc="DF0A2294" w:tentative="1">
      <w:start w:val="1"/>
      <w:numFmt w:val="bullet"/>
      <w:lvlText w:val=""/>
      <w:lvlJc w:val="left"/>
      <w:pPr>
        <w:ind w:left="4680" w:hanging="360"/>
      </w:pPr>
      <w:rPr>
        <w:rFonts w:ascii="Symbol" w:hAnsi="Symbol" w:hint="default"/>
      </w:rPr>
    </w:lvl>
    <w:lvl w:ilvl="7" w:tplc="CE182846" w:tentative="1">
      <w:start w:val="1"/>
      <w:numFmt w:val="bullet"/>
      <w:lvlText w:val="o"/>
      <w:lvlJc w:val="left"/>
      <w:pPr>
        <w:ind w:left="5400" w:hanging="360"/>
      </w:pPr>
      <w:rPr>
        <w:rFonts w:ascii="Courier New" w:hAnsi="Courier New" w:cs="Courier New" w:hint="default"/>
      </w:rPr>
    </w:lvl>
    <w:lvl w:ilvl="8" w:tplc="62EC548A" w:tentative="1">
      <w:start w:val="1"/>
      <w:numFmt w:val="bullet"/>
      <w:lvlText w:val=""/>
      <w:lvlJc w:val="left"/>
      <w:pPr>
        <w:ind w:left="6120" w:hanging="360"/>
      </w:pPr>
      <w:rPr>
        <w:rFonts w:ascii="Wingdings" w:hAnsi="Wingdings" w:hint="default"/>
      </w:rPr>
    </w:lvl>
  </w:abstractNum>
  <w:abstractNum w:abstractNumId="33" w15:restartNumberingAfterBreak="0">
    <w:nsid w:val="7F0944F7"/>
    <w:multiLevelType w:val="hybridMultilevel"/>
    <w:tmpl w:val="0AACD4F2"/>
    <w:lvl w:ilvl="0" w:tplc="9EEC5642">
      <w:start w:val="1"/>
      <w:numFmt w:val="decimal"/>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16cid:durableId="536939985">
    <w:abstractNumId w:val="8"/>
  </w:num>
  <w:num w:numId="2" w16cid:durableId="2076732071">
    <w:abstractNumId w:val="6"/>
  </w:num>
  <w:num w:numId="3" w16cid:durableId="1199662283">
    <w:abstractNumId w:val="5"/>
  </w:num>
  <w:num w:numId="4" w16cid:durableId="1093474278">
    <w:abstractNumId w:val="4"/>
  </w:num>
  <w:num w:numId="5" w16cid:durableId="1732194465">
    <w:abstractNumId w:val="7"/>
  </w:num>
  <w:num w:numId="6" w16cid:durableId="633801529">
    <w:abstractNumId w:val="3"/>
  </w:num>
  <w:num w:numId="7" w16cid:durableId="2118482733">
    <w:abstractNumId w:val="2"/>
  </w:num>
  <w:num w:numId="8" w16cid:durableId="2146510004">
    <w:abstractNumId w:val="1"/>
  </w:num>
  <w:num w:numId="9" w16cid:durableId="1873614092">
    <w:abstractNumId w:val="0"/>
  </w:num>
  <w:num w:numId="10" w16cid:durableId="204025883">
    <w:abstractNumId w:val="23"/>
  </w:num>
  <w:num w:numId="11" w16cid:durableId="1922255714">
    <w:abstractNumId w:val="10"/>
  </w:num>
  <w:num w:numId="12" w16cid:durableId="352653967">
    <w:abstractNumId w:val="11"/>
  </w:num>
  <w:num w:numId="13" w16cid:durableId="1936816354">
    <w:abstractNumId w:val="18"/>
  </w:num>
  <w:num w:numId="14" w16cid:durableId="410273718">
    <w:abstractNumId w:val="27"/>
  </w:num>
  <w:num w:numId="15" w16cid:durableId="1796363846">
    <w:abstractNumId w:val="26"/>
  </w:num>
  <w:num w:numId="16" w16cid:durableId="34991839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3879983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178738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543436">
    <w:abstractNumId w:val="17"/>
  </w:num>
  <w:num w:numId="20" w16cid:durableId="1159729391">
    <w:abstractNumId w:val="22"/>
  </w:num>
  <w:num w:numId="21" w16cid:durableId="2105613183">
    <w:abstractNumId w:val="29"/>
  </w:num>
  <w:num w:numId="22" w16cid:durableId="101801104">
    <w:abstractNumId w:val="33"/>
  </w:num>
  <w:num w:numId="23" w16cid:durableId="1030374678">
    <w:abstractNumId w:val="25"/>
  </w:num>
  <w:num w:numId="24" w16cid:durableId="1650818413">
    <w:abstractNumId w:val="9"/>
  </w:num>
  <w:num w:numId="25" w16cid:durableId="1787965483">
    <w:abstractNumId w:val="13"/>
  </w:num>
  <w:num w:numId="26" w16cid:durableId="381178310">
    <w:abstractNumId w:val="32"/>
  </w:num>
  <w:num w:numId="27" w16cid:durableId="908224370">
    <w:abstractNumId w:val="15"/>
  </w:num>
  <w:num w:numId="28" w16cid:durableId="1338577661">
    <w:abstractNumId w:val="31"/>
  </w:num>
  <w:num w:numId="29" w16cid:durableId="1965578362">
    <w:abstractNumId w:val="30"/>
  </w:num>
  <w:num w:numId="30" w16cid:durableId="1636374087">
    <w:abstractNumId w:val="28"/>
  </w:num>
  <w:num w:numId="31" w16cid:durableId="1813475546">
    <w:abstractNumId w:val="24"/>
  </w:num>
  <w:num w:numId="32" w16cid:durableId="992026088">
    <w:abstractNumId w:val="7"/>
    <w:lvlOverride w:ilvl="0">
      <w:startOverride w:val="1"/>
    </w:lvlOverride>
  </w:num>
  <w:num w:numId="33" w16cid:durableId="1446193843">
    <w:abstractNumId w:val="3"/>
    <w:lvlOverride w:ilvl="0">
      <w:startOverride w:val="1"/>
    </w:lvlOverride>
  </w:num>
  <w:num w:numId="34" w16cid:durableId="34350398">
    <w:abstractNumId w:val="2"/>
    <w:lvlOverride w:ilvl="0">
      <w:startOverride w:val="1"/>
    </w:lvlOverride>
  </w:num>
  <w:num w:numId="35" w16cid:durableId="654601596">
    <w:abstractNumId w:val="1"/>
    <w:lvlOverride w:ilvl="0">
      <w:startOverride w:val="1"/>
    </w:lvlOverride>
  </w:num>
  <w:num w:numId="36" w16cid:durableId="2050454450">
    <w:abstractNumId w:val="0"/>
    <w:lvlOverride w:ilvl="0">
      <w:startOverride w:val="1"/>
    </w:lvlOverride>
  </w:num>
  <w:num w:numId="37" w16cid:durableId="9340850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87236316">
    <w:abstractNumId w:val="12"/>
  </w:num>
  <w:num w:numId="39" w16cid:durableId="1576477055">
    <w:abstractNumId w:val="19"/>
  </w:num>
  <w:num w:numId="40" w16cid:durableId="6420821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AU" w:vendorID="64" w:dllVersion="5" w:nlCheck="1" w:checkStyle="1"/>
  <w:activeWritingStyle w:appName="MSWord" w:lang="en-CA"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573"/>
    <w:rsid w:val="00000077"/>
    <w:rsid w:val="00000216"/>
    <w:rsid w:val="0000025B"/>
    <w:rsid w:val="0000027A"/>
    <w:rsid w:val="00000379"/>
    <w:rsid w:val="0000067A"/>
    <w:rsid w:val="000007DA"/>
    <w:rsid w:val="00000912"/>
    <w:rsid w:val="00000BAC"/>
    <w:rsid w:val="00000C23"/>
    <w:rsid w:val="00000C70"/>
    <w:rsid w:val="00000ED3"/>
    <w:rsid w:val="0000118E"/>
    <w:rsid w:val="000011B3"/>
    <w:rsid w:val="000011F8"/>
    <w:rsid w:val="0000130D"/>
    <w:rsid w:val="00001572"/>
    <w:rsid w:val="000016AC"/>
    <w:rsid w:val="00001871"/>
    <w:rsid w:val="0000196D"/>
    <w:rsid w:val="00001A4A"/>
    <w:rsid w:val="00001CCF"/>
    <w:rsid w:val="00001D12"/>
    <w:rsid w:val="00001DC5"/>
    <w:rsid w:val="00001F09"/>
    <w:rsid w:val="00001FD2"/>
    <w:rsid w:val="0000203A"/>
    <w:rsid w:val="000022A8"/>
    <w:rsid w:val="00002309"/>
    <w:rsid w:val="0000233F"/>
    <w:rsid w:val="00002493"/>
    <w:rsid w:val="000024A0"/>
    <w:rsid w:val="0000254E"/>
    <w:rsid w:val="0000257D"/>
    <w:rsid w:val="0000278F"/>
    <w:rsid w:val="000027FF"/>
    <w:rsid w:val="00002982"/>
    <w:rsid w:val="000029F6"/>
    <w:rsid w:val="00002E8E"/>
    <w:rsid w:val="00002EFF"/>
    <w:rsid w:val="00002FFF"/>
    <w:rsid w:val="00003045"/>
    <w:rsid w:val="0000337F"/>
    <w:rsid w:val="00003475"/>
    <w:rsid w:val="000035D7"/>
    <w:rsid w:val="000036EE"/>
    <w:rsid w:val="00003799"/>
    <w:rsid w:val="000037A9"/>
    <w:rsid w:val="00003873"/>
    <w:rsid w:val="00003ABB"/>
    <w:rsid w:val="00003AE5"/>
    <w:rsid w:val="00003B98"/>
    <w:rsid w:val="00003C79"/>
    <w:rsid w:val="00003E7B"/>
    <w:rsid w:val="0000409F"/>
    <w:rsid w:val="00004178"/>
    <w:rsid w:val="0000427D"/>
    <w:rsid w:val="00004296"/>
    <w:rsid w:val="00004350"/>
    <w:rsid w:val="000043AA"/>
    <w:rsid w:val="0000444A"/>
    <w:rsid w:val="00004592"/>
    <w:rsid w:val="00004637"/>
    <w:rsid w:val="00004821"/>
    <w:rsid w:val="000049C0"/>
    <w:rsid w:val="00004D02"/>
    <w:rsid w:val="00004DF8"/>
    <w:rsid w:val="00005028"/>
    <w:rsid w:val="000050EB"/>
    <w:rsid w:val="00005270"/>
    <w:rsid w:val="0000554A"/>
    <w:rsid w:val="00005642"/>
    <w:rsid w:val="000057D6"/>
    <w:rsid w:val="0000598E"/>
    <w:rsid w:val="000059BD"/>
    <w:rsid w:val="000059E7"/>
    <w:rsid w:val="00005A4D"/>
    <w:rsid w:val="00005BE5"/>
    <w:rsid w:val="00005EB2"/>
    <w:rsid w:val="00006086"/>
    <w:rsid w:val="000061A7"/>
    <w:rsid w:val="000063CD"/>
    <w:rsid w:val="00006566"/>
    <w:rsid w:val="0000669A"/>
    <w:rsid w:val="000066B1"/>
    <w:rsid w:val="000066DB"/>
    <w:rsid w:val="0000678E"/>
    <w:rsid w:val="0000695F"/>
    <w:rsid w:val="00006A61"/>
    <w:rsid w:val="00006C4F"/>
    <w:rsid w:val="00006D15"/>
    <w:rsid w:val="00006E6C"/>
    <w:rsid w:val="00006EFA"/>
    <w:rsid w:val="00007178"/>
    <w:rsid w:val="000071D1"/>
    <w:rsid w:val="000072B3"/>
    <w:rsid w:val="0000772D"/>
    <w:rsid w:val="0000781E"/>
    <w:rsid w:val="00007923"/>
    <w:rsid w:val="00007943"/>
    <w:rsid w:val="00007D55"/>
    <w:rsid w:val="00007DA1"/>
    <w:rsid w:val="00007F31"/>
    <w:rsid w:val="00010322"/>
    <w:rsid w:val="0001064D"/>
    <w:rsid w:val="00010800"/>
    <w:rsid w:val="00010838"/>
    <w:rsid w:val="00010A11"/>
    <w:rsid w:val="00010B5E"/>
    <w:rsid w:val="00010B84"/>
    <w:rsid w:val="00010C85"/>
    <w:rsid w:val="00010FF1"/>
    <w:rsid w:val="00011122"/>
    <w:rsid w:val="0001124B"/>
    <w:rsid w:val="00011300"/>
    <w:rsid w:val="00011306"/>
    <w:rsid w:val="000113DD"/>
    <w:rsid w:val="000114C2"/>
    <w:rsid w:val="00011551"/>
    <w:rsid w:val="000118CD"/>
    <w:rsid w:val="0001195B"/>
    <w:rsid w:val="000119D3"/>
    <w:rsid w:val="00011A5B"/>
    <w:rsid w:val="00011B3F"/>
    <w:rsid w:val="00011B99"/>
    <w:rsid w:val="00011ED1"/>
    <w:rsid w:val="00011F76"/>
    <w:rsid w:val="00011F9F"/>
    <w:rsid w:val="000123CE"/>
    <w:rsid w:val="000124C3"/>
    <w:rsid w:val="000126FD"/>
    <w:rsid w:val="000128B3"/>
    <w:rsid w:val="00012A11"/>
    <w:rsid w:val="00012C30"/>
    <w:rsid w:val="00012DF6"/>
    <w:rsid w:val="00012ED7"/>
    <w:rsid w:val="00012F77"/>
    <w:rsid w:val="00013037"/>
    <w:rsid w:val="00013083"/>
    <w:rsid w:val="0001310C"/>
    <w:rsid w:val="00013598"/>
    <w:rsid w:val="00013764"/>
    <w:rsid w:val="00013808"/>
    <w:rsid w:val="00013913"/>
    <w:rsid w:val="0001391A"/>
    <w:rsid w:val="00013AC8"/>
    <w:rsid w:val="00013B23"/>
    <w:rsid w:val="00013BAF"/>
    <w:rsid w:val="00013BF9"/>
    <w:rsid w:val="00013D55"/>
    <w:rsid w:val="00013F55"/>
    <w:rsid w:val="00013FFF"/>
    <w:rsid w:val="00014348"/>
    <w:rsid w:val="00014365"/>
    <w:rsid w:val="00014391"/>
    <w:rsid w:val="000143AA"/>
    <w:rsid w:val="00014439"/>
    <w:rsid w:val="000144D4"/>
    <w:rsid w:val="0001490E"/>
    <w:rsid w:val="00014965"/>
    <w:rsid w:val="00014BDF"/>
    <w:rsid w:val="00014C3E"/>
    <w:rsid w:val="00014DA6"/>
    <w:rsid w:val="00014E42"/>
    <w:rsid w:val="00014F37"/>
    <w:rsid w:val="000150D9"/>
    <w:rsid w:val="000150E7"/>
    <w:rsid w:val="000152CA"/>
    <w:rsid w:val="00015315"/>
    <w:rsid w:val="0001535A"/>
    <w:rsid w:val="0001541F"/>
    <w:rsid w:val="00015439"/>
    <w:rsid w:val="00015629"/>
    <w:rsid w:val="000156E2"/>
    <w:rsid w:val="000156FE"/>
    <w:rsid w:val="00015A99"/>
    <w:rsid w:val="00015ABD"/>
    <w:rsid w:val="00015B5D"/>
    <w:rsid w:val="00015CA9"/>
    <w:rsid w:val="00015E32"/>
    <w:rsid w:val="00015E60"/>
    <w:rsid w:val="00015EDE"/>
    <w:rsid w:val="00015F2F"/>
    <w:rsid w:val="00015F74"/>
    <w:rsid w:val="00015FE0"/>
    <w:rsid w:val="00016026"/>
    <w:rsid w:val="00016089"/>
    <w:rsid w:val="000160C3"/>
    <w:rsid w:val="00016126"/>
    <w:rsid w:val="0001626E"/>
    <w:rsid w:val="000163BF"/>
    <w:rsid w:val="00016444"/>
    <w:rsid w:val="000164EC"/>
    <w:rsid w:val="00016557"/>
    <w:rsid w:val="000165A1"/>
    <w:rsid w:val="000165C2"/>
    <w:rsid w:val="000165E1"/>
    <w:rsid w:val="0001678C"/>
    <w:rsid w:val="00016C55"/>
    <w:rsid w:val="00016E55"/>
    <w:rsid w:val="00016ECE"/>
    <w:rsid w:val="000170D6"/>
    <w:rsid w:val="00017196"/>
    <w:rsid w:val="00017242"/>
    <w:rsid w:val="0001748C"/>
    <w:rsid w:val="000174BC"/>
    <w:rsid w:val="00017527"/>
    <w:rsid w:val="00017534"/>
    <w:rsid w:val="000175D0"/>
    <w:rsid w:val="000177F0"/>
    <w:rsid w:val="000177FD"/>
    <w:rsid w:val="00017838"/>
    <w:rsid w:val="00017932"/>
    <w:rsid w:val="000179B0"/>
    <w:rsid w:val="00017AFE"/>
    <w:rsid w:val="00017C0E"/>
    <w:rsid w:val="00017E4C"/>
    <w:rsid w:val="00020060"/>
    <w:rsid w:val="000200EA"/>
    <w:rsid w:val="000201DF"/>
    <w:rsid w:val="000201F8"/>
    <w:rsid w:val="0002021F"/>
    <w:rsid w:val="000202DB"/>
    <w:rsid w:val="000204BB"/>
    <w:rsid w:val="00020506"/>
    <w:rsid w:val="00020548"/>
    <w:rsid w:val="000205DA"/>
    <w:rsid w:val="00020650"/>
    <w:rsid w:val="0002065A"/>
    <w:rsid w:val="000206F6"/>
    <w:rsid w:val="0002086C"/>
    <w:rsid w:val="0002086F"/>
    <w:rsid w:val="000209AA"/>
    <w:rsid w:val="00020B8D"/>
    <w:rsid w:val="00020C60"/>
    <w:rsid w:val="00020DF9"/>
    <w:rsid w:val="00020E5D"/>
    <w:rsid w:val="00020E92"/>
    <w:rsid w:val="00020F8F"/>
    <w:rsid w:val="0002100B"/>
    <w:rsid w:val="000210B2"/>
    <w:rsid w:val="000210E3"/>
    <w:rsid w:val="00021299"/>
    <w:rsid w:val="00021462"/>
    <w:rsid w:val="000214EA"/>
    <w:rsid w:val="000215F0"/>
    <w:rsid w:val="000220D5"/>
    <w:rsid w:val="0002233F"/>
    <w:rsid w:val="000226C6"/>
    <w:rsid w:val="000226F8"/>
    <w:rsid w:val="0002273A"/>
    <w:rsid w:val="000228E8"/>
    <w:rsid w:val="000228FF"/>
    <w:rsid w:val="00022A0D"/>
    <w:rsid w:val="00022E33"/>
    <w:rsid w:val="00022EC8"/>
    <w:rsid w:val="00022FD4"/>
    <w:rsid w:val="000234D9"/>
    <w:rsid w:val="00023564"/>
    <w:rsid w:val="0002371C"/>
    <w:rsid w:val="00023724"/>
    <w:rsid w:val="00023790"/>
    <w:rsid w:val="00023B05"/>
    <w:rsid w:val="00023B34"/>
    <w:rsid w:val="00023C13"/>
    <w:rsid w:val="00023CB4"/>
    <w:rsid w:val="00023D06"/>
    <w:rsid w:val="00023E6A"/>
    <w:rsid w:val="00024033"/>
    <w:rsid w:val="0002407E"/>
    <w:rsid w:val="000242D1"/>
    <w:rsid w:val="0002459C"/>
    <w:rsid w:val="000245AC"/>
    <w:rsid w:val="000246BC"/>
    <w:rsid w:val="00024791"/>
    <w:rsid w:val="00024A0E"/>
    <w:rsid w:val="00024B0B"/>
    <w:rsid w:val="00024B2A"/>
    <w:rsid w:val="00024CA3"/>
    <w:rsid w:val="00024FD0"/>
    <w:rsid w:val="0002508B"/>
    <w:rsid w:val="000252CA"/>
    <w:rsid w:val="00025461"/>
    <w:rsid w:val="000254B9"/>
    <w:rsid w:val="00025561"/>
    <w:rsid w:val="00025A8C"/>
    <w:rsid w:val="00025C7F"/>
    <w:rsid w:val="00025E45"/>
    <w:rsid w:val="00025F3A"/>
    <w:rsid w:val="000260B1"/>
    <w:rsid w:val="0002615B"/>
    <w:rsid w:val="0002627A"/>
    <w:rsid w:val="000262C1"/>
    <w:rsid w:val="000262E0"/>
    <w:rsid w:val="000262E5"/>
    <w:rsid w:val="0002642C"/>
    <w:rsid w:val="000264B7"/>
    <w:rsid w:val="000266FA"/>
    <w:rsid w:val="000268C8"/>
    <w:rsid w:val="00026960"/>
    <w:rsid w:val="000269C8"/>
    <w:rsid w:val="00026BCE"/>
    <w:rsid w:val="00026CB7"/>
    <w:rsid w:val="00026E05"/>
    <w:rsid w:val="00026FFA"/>
    <w:rsid w:val="00027047"/>
    <w:rsid w:val="00027419"/>
    <w:rsid w:val="0002746E"/>
    <w:rsid w:val="00027C02"/>
    <w:rsid w:val="0003002B"/>
    <w:rsid w:val="00030283"/>
    <w:rsid w:val="000302D2"/>
    <w:rsid w:val="00030499"/>
    <w:rsid w:val="00030757"/>
    <w:rsid w:val="00030817"/>
    <w:rsid w:val="0003089E"/>
    <w:rsid w:val="0003107E"/>
    <w:rsid w:val="0003116A"/>
    <w:rsid w:val="000311AF"/>
    <w:rsid w:val="0003131B"/>
    <w:rsid w:val="000314F1"/>
    <w:rsid w:val="00031569"/>
    <w:rsid w:val="000315D0"/>
    <w:rsid w:val="0003170B"/>
    <w:rsid w:val="000317AE"/>
    <w:rsid w:val="000318DA"/>
    <w:rsid w:val="00031B68"/>
    <w:rsid w:val="00031B96"/>
    <w:rsid w:val="00031C55"/>
    <w:rsid w:val="00031C6D"/>
    <w:rsid w:val="00031CF7"/>
    <w:rsid w:val="00031D79"/>
    <w:rsid w:val="000320B0"/>
    <w:rsid w:val="0003216F"/>
    <w:rsid w:val="0003217B"/>
    <w:rsid w:val="00032186"/>
    <w:rsid w:val="00032475"/>
    <w:rsid w:val="00032683"/>
    <w:rsid w:val="0003279F"/>
    <w:rsid w:val="00032801"/>
    <w:rsid w:val="0003280F"/>
    <w:rsid w:val="000328CD"/>
    <w:rsid w:val="000329C2"/>
    <w:rsid w:val="00032ADD"/>
    <w:rsid w:val="00032C09"/>
    <w:rsid w:val="00032C2B"/>
    <w:rsid w:val="00032C5F"/>
    <w:rsid w:val="00032D4A"/>
    <w:rsid w:val="00032D52"/>
    <w:rsid w:val="00032F76"/>
    <w:rsid w:val="0003301D"/>
    <w:rsid w:val="0003311F"/>
    <w:rsid w:val="00033237"/>
    <w:rsid w:val="00033278"/>
    <w:rsid w:val="00033472"/>
    <w:rsid w:val="00033807"/>
    <w:rsid w:val="00033A6F"/>
    <w:rsid w:val="00033ADA"/>
    <w:rsid w:val="00033AFC"/>
    <w:rsid w:val="00033C9A"/>
    <w:rsid w:val="00033DB4"/>
    <w:rsid w:val="00033EF2"/>
    <w:rsid w:val="000341EE"/>
    <w:rsid w:val="0003439C"/>
    <w:rsid w:val="00034469"/>
    <w:rsid w:val="00034578"/>
    <w:rsid w:val="0003464C"/>
    <w:rsid w:val="0003485C"/>
    <w:rsid w:val="000348A0"/>
    <w:rsid w:val="00034A7B"/>
    <w:rsid w:val="00034AB0"/>
    <w:rsid w:val="00034AFB"/>
    <w:rsid w:val="00034BF7"/>
    <w:rsid w:val="00034DDF"/>
    <w:rsid w:val="00034F78"/>
    <w:rsid w:val="00034F79"/>
    <w:rsid w:val="00034FA1"/>
    <w:rsid w:val="0003513F"/>
    <w:rsid w:val="000354A1"/>
    <w:rsid w:val="00035523"/>
    <w:rsid w:val="000355A4"/>
    <w:rsid w:val="0003561D"/>
    <w:rsid w:val="0003561E"/>
    <w:rsid w:val="00035760"/>
    <w:rsid w:val="00035789"/>
    <w:rsid w:val="000357A5"/>
    <w:rsid w:val="000357FD"/>
    <w:rsid w:val="000362E7"/>
    <w:rsid w:val="000368EA"/>
    <w:rsid w:val="00036B20"/>
    <w:rsid w:val="00036D12"/>
    <w:rsid w:val="00036D2D"/>
    <w:rsid w:val="00036DFB"/>
    <w:rsid w:val="00036F02"/>
    <w:rsid w:val="00036F3C"/>
    <w:rsid w:val="0003703F"/>
    <w:rsid w:val="0003743B"/>
    <w:rsid w:val="00037450"/>
    <w:rsid w:val="0003763B"/>
    <w:rsid w:val="00037655"/>
    <w:rsid w:val="00037660"/>
    <w:rsid w:val="00037689"/>
    <w:rsid w:val="00037974"/>
    <w:rsid w:val="00037B4D"/>
    <w:rsid w:val="00037DCD"/>
    <w:rsid w:val="00037FF4"/>
    <w:rsid w:val="000400E3"/>
    <w:rsid w:val="000401C3"/>
    <w:rsid w:val="000401FB"/>
    <w:rsid w:val="0004026E"/>
    <w:rsid w:val="00040425"/>
    <w:rsid w:val="000407E2"/>
    <w:rsid w:val="000409A2"/>
    <w:rsid w:val="00040F1F"/>
    <w:rsid w:val="00041043"/>
    <w:rsid w:val="0004114F"/>
    <w:rsid w:val="00041155"/>
    <w:rsid w:val="0004126B"/>
    <w:rsid w:val="00041392"/>
    <w:rsid w:val="00041654"/>
    <w:rsid w:val="00041779"/>
    <w:rsid w:val="0004179F"/>
    <w:rsid w:val="0004190A"/>
    <w:rsid w:val="00041A53"/>
    <w:rsid w:val="00041A96"/>
    <w:rsid w:val="00041C48"/>
    <w:rsid w:val="00041C6B"/>
    <w:rsid w:val="00041CAB"/>
    <w:rsid w:val="00041DEF"/>
    <w:rsid w:val="00041ECA"/>
    <w:rsid w:val="00041F29"/>
    <w:rsid w:val="000420E6"/>
    <w:rsid w:val="000421AD"/>
    <w:rsid w:val="000422C7"/>
    <w:rsid w:val="000422E6"/>
    <w:rsid w:val="00042396"/>
    <w:rsid w:val="00042576"/>
    <w:rsid w:val="00042773"/>
    <w:rsid w:val="00042890"/>
    <w:rsid w:val="00042B06"/>
    <w:rsid w:val="00042B57"/>
    <w:rsid w:val="00042B5C"/>
    <w:rsid w:val="00042BAE"/>
    <w:rsid w:val="00042DF2"/>
    <w:rsid w:val="00042F1E"/>
    <w:rsid w:val="000430E3"/>
    <w:rsid w:val="0004310E"/>
    <w:rsid w:val="00043139"/>
    <w:rsid w:val="00043154"/>
    <w:rsid w:val="000431D5"/>
    <w:rsid w:val="0004323C"/>
    <w:rsid w:val="00043312"/>
    <w:rsid w:val="0004361E"/>
    <w:rsid w:val="0004365E"/>
    <w:rsid w:val="0004370E"/>
    <w:rsid w:val="00043982"/>
    <w:rsid w:val="000439F2"/>
    <w:rsid w:val="00043B23"/>
    <w:rsid w:val="00043B5E"/>
    <w:rsid w:val="00043BB2"/>
    <w:rsid w:val="00043BB3"/>
    <w:rsid w:val="00043CDA"/>
    <w:rsid w:val="00043F7C"/>
    <w:rsid w:val="0004453B"/>
    <w:rsid w:val="000445AB"/>
    <w:rsid w:val="0004479B"/>
    <w:rsid w:val="00044880"/>
    <w:rsid w:val="0004495C"/>
    <w:rsid w:val="000449F4"/>
    <w:rsid w:val="00044AF0"/>
    <w:rsid w:val="00044DAD"/>
    <w:rsid w:val="00045112"/>
    <w:rsid w:val="0004523F"/>
    <w:rsid w:val="000452E3"/>
    <w:rsid w:val="000453B2"/>
    <w:rsid w:val="00045465"/>
    <w:rsid w:val="00045578"/>
    <w:rsid w:val="0004599C"/>
    <w:rsid w:val="000459CA"/>
    <w:rsid w:val="00045F44"/>
    <w:rsid w:val="00046495"/>
    <w:rsid w:val="00046668"/>
    <w:rsid w:val="0004698E"/>
    <w:rsid w:val="00046A32"/>
    <w:rsid w:val="00046AB2"/>
    <w:rsid w:val="00046C88"/>
    <w:rsid w:val="00046D3E"/>
    <w:rsid w:val="00046E79"/>
    <w:rsid w:val="00046ED1"/>
    <w:rsid w:val="00046EEB"/>
    <w:rsid w:val="000471FE"/>
    <w:rsid w:val="00047250"/>
    <w:rsid w:val="00047289"/>
    <w:rsid w:val="00047489"/>
    <w:rsid w:val="0004764E"/>
    <w:rsid w:val="00047653"/>
    <w:rsid w:val="00047942"/>
    <w:rsid w:val="0004799C"/>
    <w:rsid w:val="00047EA8"/>
    <w:rsid w:val="00047ECE"/>
    <w:rsid w:val="00047F38"/>
    <w:rsid w:val="000503FD"/>
    <w:rsid w:val="00050596"/>
    <w:rsid w:val="000505C5"/>
    <w:rsid w:val="000505CA"/>
    <w:rsid w:val="000505D3"/>
    <w:rsid w:val="000506D9"/>
    <w:rsid w:val="00050C3E"/>
    <w:rsid w:val="00050D3E"/>
    <w:rsid w:val="00050DDB"/>
    <w:rsid w:val="00050F07"/>
    <w:rsid w:val="00050F60"/>
    <w:rsid w:val="000510A4"/>
    <w:rsid w:val="00051312"/>
    <w:rsid w:val="000513F8"/>
    <w:rsid w:val="000514EF"/>
    <w:rsid w:val="00051656"/>
    <w:rsid w:val="000516E2"/>
    <w:rsid w:val="000517C3"/>
    <w:rsid w:val="000517CB"/>
    <w:rsid w:val="00051B7A"/>
    <w:rsid w:val="00051C86"/>
    <w:rsid w:val="00051D6A"/>
    <w:rsid w:val="00051F69"/>
    <w:rsid w:val="00052137"/>
    <w:rsid w:val="000522DB"/>
    <w:rsid w:val="00052670"/>
    <w:rsid w:val="0005276A"/>
    <w:rsid w:val="00052866"/>
    <w:rsid w:val="00052CC9"/>
    <w:rsid w:val="00052E1E"/>
    <w:rsid w:val="00052F5A"/>
    <w:rsid w:val="0005322F"/>
    <w:rsid w:val="0005349C"/>
    <w:rsid w:val="000535BC"/>
    <w:rsid w:val="0005370F"/>
    <w:rsid w:val="000537CD"/>
    <w:rsid w:val="00053A57"/>
    <w:rsid w:val="00053A73"/>
    <w:rsid w:val="00053B53"/>
    <w:rsid w:val="00053CA7"/>
    <w:rsid w:val="00053EDB"/>
    <w:rsid w:val="00053FF5"/>
    <w:rsid w:val="00054044"/>
    <w:rsid w:val="00054140"/>
    <w:rsid w:val="00054697"/>
    <w:rsid w:val="000547AD"/>
    <w:rsid w:val="000547B7"/>
    <w:rsid w:val="00054950"/>
    <w:rsid w:val="0005505A"/>
    <w:rsid w:val="000553EC"/>
    <w:rsid w:val="000555D9"/>
    <w:rsid w:val="00055699"/>
    <w:rsid w:val="0005595D"/>
    <w:rsid w:val="00055972"/>
    <w:rsid w:val="00055A0E"/>
    <w:rsid w:val="00055BA1"/>
    <w:rsid w:val="00055BCC"/>
    <w:rsid w:val="00055DA1"/>
    <w:rsid w:val="00055DA3"/>
    <w:rsid w:val="00055DEC"/>
    <w:rsid w:val="00056487"/>
    <w:rsid w:val="0005655D"/>
    <w:rsid w:val="000565AA"/>
    <w:rsid w:val="00056856"/>
    <w:rsid w:val="00056902"/>
    <w:rsid w:val="00056B29"/>
    <w:rsid w:val="00056B8B"/>
    <w:rsid w:val="00056BD2"/>
    <w:rsid w:val="00057016"/>
    <w:rsid w:val="0005707B"/>
    <w:rsid w:val="00057288"/>
    <w:rsid w:val="00057500"/>
    <w:rsid w:val="000575FE"/>
    <w:rsid w:val="0005781A"/>
    <w:rsid w:val="00057898"/>
    <w:rsid w:val="00057943"/>
    <w:rsid w:val="00060071"/>
    <w:rsid w:val="000602D8"/>
    <w:rsid w:val="000606B1"/>
    <w:rsid w:val="000606F9"/>
    <w:rsid w:val="000607C1"/>
    <w:rsid w:val="000607D4"/>
    <w:rsid w:val="00060820"/>
    <w:rsid w:val="00060842"/>
    <w:rsid w:val="000609BB"/>
    <w:rsid w:val="00060ACD"/>
    <w:rsid w:val="00060B2C"/>
    <w:rsid w:val="00060CA8"/>
    <w:rsid w:val="00060DC2"/>
    <w:rsid w:val="000610CE"/>
    <w:rsid w:val="00061124"/>
    <w:rsid w:val="0006116C"/>
    <w:rsid w:val="00061202"/>
    <w:rsid w:val="00061270"/>
    <w:rsid w:val="00061273"/>
    <w:rsid w:val="00061458"/>
    <w:rsid w:val="000615D7"/>
    <w:rsid w:val="000615DD"/>
    <w:rsid w:val="0006186E"/>
    <w:rsid w:val="000618E6"/>
    <w:rsid w:val="00061A07"/>
    <w:rsid w:val="00061B37"/>
    <w:rsid w:val="00061B52"/>
    <w:rsid w:val="00061BAC"/>
    <w:rsid w:val="00061BD3"/>
    <w:rsid w:val="00061BE7"/>
    <w:rsid w:val="00061C2B"/>
    <w:rsid w:val="00061C6D"/>
    <w:rsid w:val="00061DF4"/>
    <w:rsid w:val="00061DFA"/>
    <w:rsid w:val="00061E62"/>
    <w:rsid w:val="0006209F"/>
    <w:rsid w:val="000621A9"/>
    <w:rsid w:val="00062300"/>
    <w:rsid w:val="0006233D"/>
    <w:rsid w:val="0006239A"/>
    <w:rsid w:val="000623C3"/>
    <w:rsid w:val="00062439"/>
    <w:rsid w:val="00062732"/>
    <w:rsid w:val="00062974"/>
    <w:rsid w:val="00062A7B"/>
    <w:rsid w:val="00062B19"/>
    <w:rsid w:val="00062BA3"/>
    <w:rsid w:val="00062D26"/>
    <w:rsid w:val="00062D67"/>
    <w:rsid w:val="00062EA0"/>
    <w:rsid w:val="000630B0"/>
    <w:rsid w:val="00063149"/>
    <w:rsid w:val="000632A4"/>
    <w:rsid w:val="000635EE"/>
    <w:rsid w:val="0006370D"/>
    <w:rsid w:val="000638D3"/>
    <w:rsid w:val="000638DC"/>
    <w:rsid w:val="00063A24"/>
    <w:rsid w:val="00063A7F"/>
    <w:rsid w:val="00063A9A"/>
    <w:rsid w:val="00063B0E"/>
    <w:rsid w:val="00063D3F"/>
    <w:rsid w:val="00063DDC"/>
    <w:rsid w:val="00063FDC"/>
    <w:rsid w:val="0006450A"/>
    <w:rsid w:val="00064532"/>
    <w:rsid w:val="00064542"/>
    <w:rsid w:val="00064752"/>
    <w:rsid w:val="00064DB3"/>
    <w:rsid w:val="00064E6A"/>
    <w:rsid w:val="000650EE"/>
    <w:rsid w:val="00065200"/>
    <w:rsid w:val="00065247"/>
    <w:rsid w:val="000653F6"/>
    <w:rsid w:val="00065479"/>
    <w:rsid w:val="000654E0"/>
    <w:rsid w:val="00065541"/>
    <w:rsid w:val="00065A46"/>
    <w:rsid w:val="00065B0B"/>
    <w:rsid w:val="00065BF0"/>
    <w:rsid w:val="00065C67"/>
    <w:rsid w:val="00065D0D"/>
    <w:rsid w:val="00065ED1"/>
    <w:rsid w:val="00065F26"/>
    <w:rsid w:val="00065F34"/>
    <w:rsid w:val="00065F3F"/>
    <w:rsid w:val="00066172"/>
    <w:rsid w:val="000661D3"/>
    <w:rsid w:val="000663D7"/>
    <w:rsid w:val="00066681"/>
    <w:rsid w:val="000666DA"/>
    <w:rsid w:val="000666E1"/>
    <w:rsid w:val="0006671A"/>
    <w:rsid w:val="000669EC"/>
    <w:rsid w:val="00066B10"/>
    <w:rsid w:val="00066B23"/>
    <w:rsid w:val="00066CDA"/>
    <w:rsid w:val="00066D74"/>
    <w:rsid w:val="00066DF4"/>
    <w:rsid w:val="00066E52"/>
    <w:rsid w:val="00067066"/>
    <w:rsid w:val="0006721F"/>
    <w:rsid w:val="000672BB"/>
    <w:rsid w:val="00067483"/>
    <w:rsid w:val="000674F5"/>
    <w:rsid w:val="00067526"/>
    <w:rsid w:val="0006756D"/>
    <w:rsid w:val="000675F7"/>
    <w:rsid w:val="0006785D"/>
    <w:rsid w:val="000678EE"/>
    <w:rsid w:val="000678FB"/>
    <w:rsid w:val="00067B2A"/>
    <w:rsid w:val="00067DF9"/>
    <w:rsid w:val="00067E26"/>
    <w:rsid w:val="00067EA6"/>
    <w:rsid w:val="00070134"/>
    <w:rsid w:val="00070284"/>
    <w:rsid w:val="00070295"/>
    <w:rsid w:val="00070319"/>
    <w:rsid w:val="00070409"/>
    <w:rsid w:val="000705AE"/>
    <w:rsid w:val="0007061A"/>
    <w:rsid w:val="00070877"/>
    <w:rsid w:val="0007087E"/>
    <w:rsid w:val="00070947"/>
    <w:rsid w:val="00070970"/>
    <w:rsid w:val="00070CDA"/>
    <w:rsid w:val="00070E27"/>
    <w:rsid w:val="00070EA1"/>
    <w:rsid w:val="00071095"/>
    <w:rsid w:val="00071186"/>
    <w:rsid w:val="00071430"/>
    <w:rsid w:val="000714FE"/>
    <w:rsid w:val="000715DA"/>
    <w:rsid w:val="000716AD"/>
    <w:rsid w:val="00071731"/>
    <w:rsid w:val="00071745"/>
    <w:rsid w:val="00071845"/>
    <w:rsid w:val="000718A2"/>
    <w:rsid w:val="0007192A"/>
    <w:rsid w:val="00071A60"/>
    <w:rsid w:val="00071C51"/>
    <w:rsid w:val="00071ED0"/>
    <w:rsid w:val="00071FF0"/>
    <w:rsid w:val="00072055"/>
    <w:rsid w:val="000722E3"/>
    <w:rsid w:val="000723AD"/>
    <w:rsid w:val="0007246E"/>
    <w:rsid w:val="000724E5"/>
    <w:rsid w:val="000728DE"/>
    <w:rsid w:val="000729B1"/>
    <w:rsid w:val="00072DE3"/>
    <w:rsid w:val="00073021"/>
    <w:rsid w:val="00073146"/>
    <w:rsid w:val="0007318B"/>
    <w:rsid w:val="00073193"/>
    <w:rsid w:val="000732E4"/>
    <w:rsid w:val="000733D2"/>
    <w:rsid w:val="000735D8"/>
    <w:rsid w:val="0007362F"/>
    <w:rsid w:val="0007392B"/>
    <w:rsid w:val="000739FF"/>
    <w:rsid w:val="00073D44"/>
    <w:rsid w:val="000740A2"/>
    <w:rsid w:val="000741BD"/>
    <w:rsid w:val="00074212"/>
    <w:rsid w:val="00074230"/>
    <w:rsid w:val="000742AD"/>
    <w:rsid w:val="00074520"/>
    <w:rsid w:val="000746EC"/>
    <w:rsid w:val="000747A0"/>
    <w:rsid w:val="000747BB"/>
    <w:rsid w:val="00074875"/>
    <w:rsid w:val="000748C8"/>
    <w:rsid w:val="0007496B"/>
    <w:rsid w:val="000749F6"/>
    <w:rsid w:val="00074A61"/>
    <w:rsid w:val="00074C51"/>
    <w:rsid w:val="00074F24"/>
    <w:rsid w:val="00074FCB"/>
    <w:rsid w:val="00075204"/>
    <w:rsid w:val="0007544F"/>
    <w:rsid w:val="00075569"/>
    <w:rsid w:val="000755A6"/>
    <w:rsid w:val="0007561B"/>
    <w:rsid w:val="0007569A"/>
    <w:rsid w:val="000756AE"/>
    <w:rsid w:val="000756C2"/>
    <w:rsid w:val="000757F5"/>
    <w:rsid w:val="00075876"/>
    <w:rsid w:val="00075BFD"/>
    <w:rsid w:val="00075C52"/>
    <w:rsid w:val="00075C64"/>
    <w:rsid w:val="00075D4A"/>
    <w:rsid w:val="00075DB5"/>
    <w:rsid w:val="00075E68"/>
    <w:rsid w:val="000760B5"/>
    <w:rsid w:val="000760CF"/>
    <w:rsid w:val="0007612A"/>
    <w:rsid w:val="000761B1"/>
    <w:rsid w:val="00076319"/>
    <w:rsid w:val="000764EB"/>
    <w:rsid w:val="000764F1"/>
    <w:rsid w:val="0007672A"/>
    <w:rsid w:val="00076A4D"/>
    <w:rsid w:val="00076E4C"/>
    <w:rsid w:val="00076E5C"/>
    <w:rsid w:val="00076F8D"/>
    <w:rsid w:val="00076FA7"/>
    <w:rsid w:val="0007728B"/>
    <w:rsid w:val="0007751D"/>
    <w:rsid w:val="0007771C"/>
    <w:rsid w:val="00077783"/>
    <w:rsid w:val="000777A3"/>
    <w:rsid w:val="00077897"/>
    <w:rsid w:val="00077975"/>
    <w:rsid w:val="000779BD"/>
    <w:rsid w:val="00077A15"/>
    <w:rsid w:val="00077A1B"/>
    <w:rsid w:val="00077AED"/>
    <w:rsid w:val="00077B38"/>
    <w:rsid w:val="00077CE2"/>
    <w:rsid w:val="00077CE5"/>
    <w:rsid w:val="00077EB0"/>
    <w:rsid w:val="00077F99"/>
    <w:rsid w:val="00077FF4"/>
    <w:rsid w:val="00080062"/>
    <w:rsid w:val="00080407"/>
    <w:rsid w:val="0008042B"/>
    <w:rsid w:val="0008049B"/>
    <w:rsid w:val="00080521"/>
    <w:rsid w:val="00080539"/>
    <w:rsid w:val="0008054F"/>
    <w:rsid w:val="000806B2"/>
    <w:rsid w:val="00080AB9"/>
    <w:rsid w:val="00080B3E"/>
    <w:rsid w:val="00080F5C"/>
    <w:rsid w:val="00080F7E"/>
    <w:rsid w:val="00080FD2"/>
    <w:rsid w:val="0008110B"/>
    <w:rsid w:val="00081469"/>
    <w:rsid w:val="00081660"/>
    <w:rsid w:val="000818CC"/>
    <w:rsid w:val="0008195A"/>
    <w:rsid w:val="00081A01"/>
    <w:rsid w:val="00081B9E"/>
    <w:rsid w:val="00081E20"/>
    <w:rsid w:val="00081EC7"/>
    <w:rsid w:val="00081F5E"/>
    <w:rsid w:val="0008206E"/>
    <w:rsid w:val="0008209E"/>
    <w:rsid w:val="0008213C"/>
    <w:rsid w:val="0008219F"/>
    <w:rsid w:val="000824B8"/>
    <w:rsid w:val="000826D0"/>
    <w:rsid w:val="0008275C"/>
    <w:rsid w:val="00082936"/>
    <w:rsid w:val="000829C3"/>
    <w:rsid w:val="00082B99"/>
    <w:rsid w:val="00082BC8"/>
    <w:rsid w:val="00082C13"/>
    <w:rsid w:val="00082C15"/>
    <w:rsid w:val="00082C3F"/>
    <w:rsid w:val="00082D2E"/>
    <w:rsid w:val="00082E79"/>
    <w:rsid w:val="00082EB8"/>
    <w:rsid w:val="00082F9E"/>
    <w:rsid w:val="00082FA2"/>
    <w:rsid w:val="00083424"/>
    <w:rsid w:val="000836C7"/>
    <w:rsid w:val="000838D1"/>
    <w:rsid w:val="00083905"/>
    <w:rsid w:val="00083971"/>
    <w:rsid w:val="00083A11"/>
    <w:rsid w:val="00083BBD"/>
    <w:rsid w:val="00083EDC"/>
    <w:rsid w:val="00083F42"/>
    <w:rsid w:val="000840DD"/>
    <w:rsid w:val="0008423F"/>
    <w:rsid w:val="000843EE"/>
    <w:rsid w:val="000843F7"/>
    <w:rsid w:val="0008456F"/>
    <w:rsid w:val="000846D1"/>
    <w:rsid w:val="000848FC"/>
    <w:rsid w:val="0008498C"/>
    <w:rsid w:val="000849AE"/>
    <w:rsid w:val="00084A22"/>
    <w:rsid w:val="00084BA6"/>
    <w:rsid w:val="00084C1E"/>
    <w:rsid w:val="00084DAD"/>
    <w:rsid w:val="00084ECC"/>
    <w:rsid w:val="00084FB8"/>
    <w:rsid w:val="00085155"/>
    <w:rsid w:val="00085299"/>
    <w:rsid w:val="00085410"/>
    <w:rsid w:val="00085497"/>
    <w:rsid w:val="0008552F"/>
    <w:rsid w:val="000857C5"/>
    <w:rsid w:val="00085818"/>
    <w:rsid w:val="00085866"/>
    <w:rsid w:val="00085914"/>
    <w:rsid w:val="00085962"/>
    <w:rsid w:val="00085A3F"/>
    <w:rsid w:val="00085B32"/>
    <w:rsid w:val="00085B57"/>
    <w:rsid w:val="00085BB7"/>
    <w:rsid w:val="00085E0D"/>
    <w:rsid w:val="00085F61"/>
    <w:rsid w:val="00086160"/>
    <w:rsid w:val="0008639E"/>
    <w:rsid w:val="00086646"/>
    <w:rsid w:val="000866BD"/>
    <w:rsid w:val="00086839"/>
    <w:rsid w:val="00086943"/>
    <w:rsid w:val="00086AFD"/>
    <w:rsid w:val="00086B00"/>
    <w:rsid w:val="00086B45"/>
    <w:rsid w:val="00086E57"/>
    <w:rsid w:val="00086EB6"/>
    <w:rsid w:val="00086F06"/>
    <w:rsid w:val="00086FE9"/>
    <w:rsid w:val="000870C4"/>
    <w:rsid w:val="0008713A"/>
    <w:rsid w:val="00087269"/>
    <w:rsid w:val="000874F8"/>
    <w:rsid w:val="00087543"/>
    <w:rsid w:val="0008754F"/>
    <w:rsid w:val="000875AE"/>
    <w:rsid w:val="00087749"/>
    <w:rsid w:val="000878D4"/>
    <w:rsid w:val="00087D0F"/>
    <w:rsid w:val="00087E4B"/>
    <w:rsid w:val="00090038"/>
    <w:rsid w:val="00090085"/>
    <w:rsid w:val="000901C7"/>
    <w:rsid w:val="000904A9"/>
    <w:rsid w:val="000904D6"/>
    <w:rsid w:val="000905B6"/>
    <w:rsid w:val="00090789"/>
    <w:rsid w:val="000909CD"/>
    <w:rsid w:val="00090C06"/>
    <w:rsid w:val="00090F41"/>
    <w:rsid w:val="00090F9D"/>
    <w:rsid w:val="00091172"/>
    <w:rsid w:val="00091225"/>
    <w:rsid w:val="000912A8"/>
    <w:rsid w:val="000913F7"/>
    <w:rsid w:val="00091448"/>
    <w:rsid w:val="0009161A"/>
    <w:rsid w:val="00091809"/>
    <w:rsid w:val="00091971"/>
    <w:rsid w:val="00091B65"/>
    <w:rsid w:val="0009243B"/>
    <w:rsid w:val="00092484"/>
    <w:rsid w:val="00092533"/>
    <w:rsid w:val="00092576"/>
    <w:rsid w:val="0009259D"/>
    <w:rsid w:val="000925AE"/>
    <w:rsid w:val="000926AD"/>
    <w:rsid w:val="00092788"/>
    <w:rsid w:val="0009286F"/>
    <w:rsid w:val="00092935"/>
    <w:rsid w:val="00092AAF"/>
    <w:rsid w:val="00092AB3"/>
    <w:rsid w:val="00092BD7"/>
    <w:rsid w:val="00092C05"/>
    <w:rsid w:val="00092C82"/>
    <w:rsid w:val="00092DBF"/>
    <w:rsid w:val="00092F59"/>
    <w:rsid w:val="00093069"/>
    <w:rsid w:val="000930BB"/>
    <w:rsid w:val="00093191"/>
    <w:rsid w:val="000931BB"/>
    <w:rsid w:val="00093201"/>
    <w:rsid w:val="000932E4"/>
    <w:rsid w:val="000933B9"/>
    <w:rsid w:val="000935EC"/>
    <w:rsid w:val="00093840"/>
    <w:rsid w:val="00093872"/>
    <w:rsid w:val="000939D4"/>
    <w:rsid w:val="00093A53"/>
    <w:rsid w:val="00093AE9"/>
    <w:rsid w:val="00093B7B"/>
    <w:rsid w:val="00093F4C"/>
    <w:rsid w:val="0009455C"/>
    <w:rsid w:val="00094692"/>
    <w:rsid w:val="0009474C"/>
    <w:rsid w:val="000947B6"/>
    <w:rsid w:val="0009487C"/>
    <w:rsid w:val="0009487E"/>
    <w:rsid w:val="00094AD5"/>
    <w:rsid w:val="0009538A"/>
    <w:rsid w:val="000954D6"/>
    <w:rsid w:val="0009570E"/>
    <w:rsid w:val="0009571D"/>
    <w:rsid w:val="0009588B"/>
    <w:rsid w:val="00095935"/>
    <w:rsid w:val="00095AFE"/>
    <w:rsid w:val="00095BDA"/>
    <w:rsid w:val="00095D9E"/>
    <w:rsid w:val="00095DBF"/>
    <w:rsid w:val="00095E8D"/>
    <w:rsid w:val="00095EC3"/>
    <w:rsid w:val="00095FED"/>
    <w:rsid w:val="000961AA"/>
    <w:rsid w:val="00096351"/>
    <w:rsid w:val="00096421"/>
    <w:rsid w:val="00096738"/>
    <w:rsid w:val="00096A45"/>
    <w:rsid w:val="00096AB6"/>
    <w:rsid w:val="00096B08"/>
    <w:rsid w:val="0009712D"/>
    <w:rsid w:val="00097141"/>
    <w:rsid w:val="000972AB"/>
    <w:rsid w:val="00097897"/>
    <w:rsid w:val="000978C1"/>
    <w:rsid w:val="00097B92"/>
    <w:rsid w:val="00097C54"/>
    <w:rsid w:val="00097CF5"/>
    <w:rsid w:val="00097D41"/>
    <w:rsid w:val="000A034E"/>
    <w:rsid w:val="000A03CD"/>
    <w:rsid w:val="000A0485"/>
    <w:rsid w:val="000A04B4"/>
    <w:rsid w:val="000A05D5"/>
    <w:rsid w:val="000A068A"/>
    <w:rsid w:val="000A0914"/>
    <w:rsid w:val="000A0A6C"/>
    <w:rsid w:val="000A0B80"/>
    <w:rsid w:val="000A0CFC"/>
    <w:rsid w:val="000A0D15"/>
    <w:rsid w:val="000A0D5B"/>
    <w:rsid w:val="000A0DF0"/>
    <w:rsid w:val="000A0F4C"/>
    <w:rsid w:val="000A0F68"/>
    <w:rsid w:val="000A1015"/>
    <w:rsid w:val="000A1142"/>
    <w:rsid w:val="000A141A"/>
    <w:rsid w:val="000A1498"/>
    <w:rsid w:val="000A1712"/>
    <w:rsid w:val="000A1882"/>
    <w:rsid w:val="000A1C04"/>
    <w:rsid w:val="000A1D38"/>
    <w:rsid w:val="000A1E30"/>
    <w:rsid w:val="000A1ECE"/>
    <w:rsid w:val="000A203C"/>
    <w:rsid w:val="000A2071"/>
    <w:rsid w:val="000A22A3"/>
    <w:rsid w:val="000A22C6"/>
    <w:rsid w:val="000A2442"/>
    <w:rsid w:val="000A24B3"/>
    <w:rsid w:val="000A24BB"/>
    <w:rsid w:val="000A2524"/>
    <w:rsid w:val="000A2539"/>
    <w:rsid w:val="000A25B4"/>
    <w:rsid w:val="000A271F"/>
    <w:rsid w:val="000A27F3"/>
    <w:rsid w:val="000A2A27"/>
    <w:rsid w:val="000A2C16"/>
    <w:rsid w:val="000A2C72"/>
    <w:rsid w:val="000A2C82"/>
    <w:rsid w:val="000A300B"/>
    <w:rsid w:val="000A30CA"/>
    <w:rsid w:val="000A30CD"/>
    <w:rsid w:val="000A3136"/>
    <w:rsid w:val="000A3143"/>
    <w:rsid w:val="000A31A2"/>
    <w:rsid w:val="000A31A4"/>
    <w:rsid w:val="000A31C2"/>
    <w:rsid w:val="000A328C"/>
    <w:rsid w:val="000A3371"/>
    <w:rsid w:val="000A359D"/>
    <w:rsid w:val="000A37C0"/>
    <w:rsid w:val="000A3885"/>
    <w:rsid w:val="000A3932"/>
    <w:rsid w:val="000A3AF6"/>
    <w:rsid w:val="000A3B4D"/>
    <w:rsid w:val="000A3B7C"/>
    <w:rsid w:val="000A3BAB"/>
    <w:rsid w:val="000A3EA5"/>
    <w:rsid w:val="000A40A5"/>
    <w:rsid w:val="000A4157"/>
    <w:rsid w:val="000A427E"/>
    <w:rsid w:val="000A431B"/>
    <w:rsid w:val="000A4617"/>
    <w:rsid w:val="000A493C"/>
    <w:rsid w:val="000A4966"/>
    <w:rsid w:val="000A4AFA"/>
    <w:rsid w:val="000A4E80"/>
    <w:rsid w:val="000A4E88"/>
    <w:rsid w:val="000A4F6E"/>
    <w:rsid w:val="000A5039"/>
    <w:rsid w:val="000A5064"/>
    <w:rsid w:val="000A5097"/>
    <w:rsid w:val="000A51BA"/>
    <w:rsid w:val="000A52F7"/>
    <w:rsid w:val="000A547B"/>
    <w:rsid w:val="000A547C"/>
    <w:rsid w:val="000A5818"/>
    <w:rsid w:val="000A58B6"/>
    <w:rsid w:val="000A5A7C"/>
    <w:rsid w:val="000A5D32"/>
    <w:rsid w:val="000A5E7A"/>
    <w:rsid w:val="000A5E86"/>
    <w:rsid w:val="000A5EC6"/>
    <w:rsid w:val="000A6140"/>
    <w:rsid w:val="000A64EF"/>
    <w:rsid w:val="000A657B"/>
    <w:rsid w:val="000A65A2"/>
    <w:rsid w:val="000A6627"/>
    <w:rsid w:val="000A662B"/>
    <w:rsid w:val="000A6939"/>
    <w:rsid w:val="000A697F"/>
    <w:rsid w:val="000A6BD8"/>
    <w:rsid w:val="000A6C60"/>
    <w:rsid w:val="000A6D24"/>
    <w:rsid w:val="000A6EB4"/>
    <w:rsid w:val="000A70F5"/>
    <w:rsid w:val="000A7105"/>
    <w:rsid w:val="000A724D"/>
    <w:rsid w:val="000A73A4"/>
    <w:rsid w:val="000A73CB"/>
    <w:rsid w:val="000A76C9"/>
    <w:rsid w:val="000A7A38"/>
    <w:rsid w:val="000A7A5F"/>
    <w:rsid w:val="000A7CC2"/>
    <w:rsid w:val="000A7FA8"/>
    <w:rsid w:val="000B005E"/>
    <w:rsid w:val="000B00FD"/>
    <w:rsid w:val="000B0213"/>
    <w:rsid w:val="000B0544"/>
    <w:rsid w:val="000B0742"/>
    <w:rsid w:val="000B0A11"/>
    <w:rsid w:val="000B0C80"/>
    <w:rsid w:val="000B0C98"/>
    <w:rsid w:val="000B0F01"/>
    <w:rsid w:val="000B0F31"/>
    <w:rsid w:val="000B0F89"/>
    <w:rsid w:val="000B10D5"/>
    <w:rsid w:val="000B120A"/>
    <w:rsid w:val="000B127D"/>
    <w:rsid w:val="000B1387"/>
    <w:rsid w:val="000B13B9"/>
    <w:rsid w:val="000B1953"/>
    <w:rsid w:val="000B197A"/>
    <w:rsid w:val="000B1BB7"/>
    <w:rsid w:val="000B1C39"/>
    <w:rsid w:val="000B1CCE"/>
    <w:rsid w:val="000B1E7B"/>
    <w:rsid w:val="000B227C"/>
    <w:rsid w:val="000B2301"/>
    <w:rsid w:val="000B235A"/>
    <w:rsid w:val="000B23DC"/>
    <w:rsid w:val="000B287D"/>
    <w:rsid w:val="000B2943"/>
    <w:rsid w:val="000B2A46"/>
    <w:rsid w:val="000B2AB5"/>
    <w:rsid w:val="000B2C3F"/>
    <w:rsid w:val="000B2E03"/>
    <w:rsid w:val="000B2FA1"/>
    <w:rsid w:val="000B30BE"/>
    <w:rsid w:val="000B31BA"/>
    <w:rsid w:val="000B32F5"/>
    <w:rsid w:val="000B3467"/>
    <w:rsid w:val="000B34FD"/>
    <w:rsid w:val="000B360C"/>
    <w:rsid w:val="000B3805"/>
    <w:rsid w:val="000B3AB4"/>
    <w:rsid w:val="000B3C64"/>
    <w:rsid w:val="000B3CAB"/>
    <w:rsid w:val="000B3CC8"/>
    <w:rsid w:val="000B3DC7"/>
    <w:rsid w:val="000B4274"/>
    <w:rsid w:val="000B4521"/>
    <w:rsid w:val="000B46F3"/>
    <w:rsid w:val="000B47AD"/>
    <w:rsid w:val="000B4B8F"/>
    <w:rsid w:val="000B4C0E"/>
    <w:rsid w:val="000B4D38"/>
    <w:rsid w:val="000B4F9F"/>
    <w:rsid w:val="000B5131"/>
    <w:rsid w:val="000B5269"/>
    <w:rsid w:val="000B52BA"/>
    <w:rsid w:val="000B545E"/>
    <w:rsid w:val="000B546D"/>
    <w:rsid w:val="000B5603"/>
    <w:rsid w:val="000B577D"/>
    <w:rsid w:val="000B57C9"/>
    <w:rsid w:val="000B58BD"/>
    <w:rsid w:val="000B5A7D"/>
    <w:rsid w:val="000B5ADE"/>
    <w:rsid w:val="000B5C06"/>
    <w:rsid w:val="000B5EA6"/>
    <w:rsid w:val="000B5EA8"/>
    <w:rsid w:val="000B5EE6"/>
    <w:rsid w:val="000B6084"/>
    <w:rsid w:val="000B61AF"/>
    <w:rsid w:val="000B6236"/>
    <w:rsid w:val="000B6389"/>
    <w:rsid w:val="000B6423"/>
    <w:rsid w:val="000B6554"/>
    <w:rsid w:val="000B66E8"/>
    <w:rsid w:val="000B6892"/>
    <w:rsid w:val="000B6951"/>
    <w:rsid w:val="000B69A2"/>
    <w:rsid w:val="000B6A21"/>
    <w:rsid w:val="000B6A9A"/>
    <w:rsid w:val="000B6EC8"/>
    <w:rsid w:val="000B6F6B"/>
    <w:rsid w:val="000B713D"/>
    <w:rsid w:val="000B71D7"/>
    <w:rsid w:val="000B7220"/>
    <w:rsid w:val="000B7225"/>
    <w:rsid w:val="000B7289"/>
    <w:rsid w:val="000B7491"/>
    <w:rsid w:val="000B77CD"/>
    <w:rsid w:val="000B77FD"/>
    <w:rsid w:val="000B7845"/>
    <w:rsid w:val="000B7851"/>
    <w:rsid w:val="000B79F1"/>
    <w:rsid w:val="000B7AAB"/>
    <w:rsid w:val="000B7B10"/>
    <w:rsid w:val="000B7B3D"/>
    <w:rsid w:val="000B7CA3"/>
    <w:rsid w:val="000B7D43"/>
    <w:rsid w:val="000B7E08"/>
    <w:rsid w:val="000B7E94"/>
    <w:rsid w:val="000B7FAC"/>
    <w:rsid w:val="000C0295"/>
    <w:rsid w:val="000C03BF"/>
    <w:rsid w:val="000C0597"/>
    <w:rsid w:val="000C080A"/>
    <w:rsid w:val="000C08CE"/>
    <w:rsid w:val="000C09DD"/>
    <w:rsid w:val="000C0C20"/>
    <w:rsid w:val="000C0C90"/>
    <w:rsid w:val="000C0D10"/>
    <w:rsid w:val="000C0D8B"/>
    <w:rsid w:val="000C0E30"/>
    <w:rsid w:val="000C0EC1"/>
    <w:rsid w:val="000C1056"/>
    <w:rsid w:val="000C1085"/>
    <w:rsid w:val="000C1196"/>
    <w:rsid w:val="000C145D"/>
    <w:rsid w:val="000C1656"/>
    <w:rsid w:val="000C1744"/>
    <w:rsid w:val="000C1797"/>
    <w:rsid w:val="000C1894"/>
    <w:rsid w:val="000C1B80"/>
    <w:rsid w:val="000C1C12"/>
    <w:rsid w:val="000C1FCF"/>
    <w:rsid w:val="000C22E2"/>
    <w:rsid w:val="000C2329"/>
    <w:rsid w:val="000C2365"/>
    <w:rsid w:val="000C237B"/>
    <w:rsid w:val="000C23A0"/>
    <w:rsid w:val="000C23A2"/>
    <w:rsid w:val="000C2422"/>
    <w:rsid w:val="000C24FF"/>
    <w:rsid w:val="000C2508"/>
    <w:rsid w:val="000C2548"/>
    <w:rsid w:val="000C26AF"/>
    <w:rsid w:val="000C26D5"/>
    <w:rsid w:val="000C2707"/>
    <w:rsid w:val="000C2929"/>
    <w:rsid w:val="000C2960"/>
    <w:rsid w:val="000C2A28"/>
    <w:rsid w:val="000C2C66"/>
    <w:rsid w:val="000C2D8F"/>
    <w:rsid w:val="000C2FB0"/>
    <w:rsid w:val="000C30A0"/>
    <w:rsid w:val="000C30CB"/>
    <w:rsid w:val="000C34C2"/>
    <w:rsid w:val="000C358E"/>
    <w:rsid w:val="000C3680"/>
    <w:rsid w:val="000C39BE"/>
    <w:rsid w:val="000C3A1D"/>
    <w:rsid w:val="000C3A56"/>
    <w:rsid w:val="000C3A63"/>
    <w:rsid w:val="000C3EFD"/>
    <w:rsid w:val="000C40AF"/>
    <w:rsid w:val="000C41AC"/>
    <w:rsid w:val="000C44AB"/>
    <w:rsid w:val="000C4B85"/>
    <w:rsid w:val="000C4BEC"/>
    <w:rsid w:val="000C4E8E"/>
    <w:rsid w:val="000C4EDA"/>
    <w:rsid w:val="000C4F32"/>
    <w:rsid w:val="000C4FE6"/>
    <w:rsid w:val="000C5009"/>
    <w:rsid w:val="000C504F"/>
    <w:rsid w:val="000C51D3"/>
    <w:rsid w:val="000C534A"/>
    <w:rsid w:val="000C53DD"/>
    <w:rsid w:val="000C5464"/>
    <w:rsid w:val="000C55FE"/>
    <w:rsid w:val="000C567C"/>
    <w:rsid w:val="000C56C6"/>
    <w:rsid w:val="000C56F3"/>
    <w:rsid w:val="000C586D"/>
    <w:rsid w:val="000C5880"/>
    <w:rsid w:val="000C58BD"/>
    <w:rsid w:val="000C58F4"/>
    <w:rsid w:val="000C5986"/>
    <w:rsid w:val="000C5A58"/>
    <w:rsid w:val="000C5AD5"/>
    <w:rsid w:val="000C5E77"/>
    <w:rsid w:val="000C5EA5"/>
    <w:rsid w:val="000C5ECB"/>
    <w:rsid w:val="000C5F19"/>
    <w:rsid w:val="000C605F"/>
    <w:rsid w:val="000C6075"/>
    <w:rsid w:val="000C60AD"/>
    <w:rsid w:val="000C61C9"/>
    <w:rsid w:val="000C61EA"/>
    <w:rsid w:val="000C62BD"/>
    <w:rsid w:val="000C636F"/>
    <w:rsid w:val="000C6476"/>
    <w:rsid w:val="000C66CE"/>
    <w:rsid w:val="000C682C"/>
    <w:rsid w:val="000C6886"/>
    <w:rsid w:val="000C69F4"/>
    <w:rsid w:val="000C6BC5"/>
    <w:rsid w:val="000C6CB7"/>
    <w:rsid w:val="000C6D51"/>
    <w:rsid w:val="000C6E5B"/>
    <w:rsid w:val="000C6E5C"/>
    <w:rsid w:val="000C6EE4"/>
    <w:rsid w:val="000C6F7C"/>
    <w:rsid w:val="000C6F80"/>
    <w:rsid w:val="000C6F8F"/>
    <w:rsid w:val="000C6FDE"/>
    <w:rsid w:val="000C7101"/>
    <w:rsid w:val="000C734C"/>
    <w:rsid w:val="000C73F3"/>
    <w:rsid w:val="000C7433"/>
    <w:rsid w:val="000C7474"/>
    <w:rsid w:val="000C74FF"/>
    <w:rsid w:val="000C75A5"/>
    <w:rsid w:val="000C75C9"/>
    <w:rsid w:val="000C7828"/>
    <w:rsid w:val="000C794A"/>
    <w:rsid w:val="000C7984"/>
    <w:rsid w:val="000C7A56"/>
    <w:rsid w:val="000C7AD5"/>
    <w:rsid w:val="000C7AE6"/>
    <w:rsid w:val="000C7C4B"/>
    <w:rsid w:val="000C7D17"/>
    <w:rsid w:val="000C7DC8"/>
    <w:rsid w:val="000C7EA1"/>
    <w:rsid w:val="000D00B3"/>
    <w:rsid w:val="000D0393"/>
    <w:rsid w:val="000D03B1"/>
    <w:rsid w:val="000D03B8"/>
    <w:rsid w:val="000D051D"/>
    <w:rsid w:val="000D05C0"/>
    <w:rsid w:val="000D0674"/>
    <w:rsid w:val="000D07FF"/>
    <w:rsid w:val="000D0882"/>
    <w:rsid w:val="000D0923"/>
    <w:rsid w:val="000D0B44"/>
    <w:rsid w:val="000D0C39"/>
    <w:rsid w:val="000D0F2F"/>
    <w:rsid w:val="000D1143"/>
    <w:rsid w:val="000D1153"/>
    <w:rsid w:val="000D1157"/>
    <w:rsid w:val="000D1303"/>
    <w:rsid w:val="000D14B5"/>
    <w:rsid w:val="000D14CB"/>
    <w:rsid w:val="000D151A"/>
    <w:rsid w:val="000D1873"/>
    <w:rsid w:val="000D1BD7"/>
    <w:rsid w:val="000D1C3B"/>
    <w:rsid w:val="000D1DCF"/>
    <w:rsid w:val="000D1E89"/>
    <w:rsid w:val="000D20B2"/>
    <w:rsid w:val="000D2217"/>
    <w:rsid w:val="000D2246"/>
    <w:rsid w:val="000D2386"/>
    <w:rsid w:val="000D2451"/>
    <w:rsid w:val="000D2564"/>
    <w:rsid w:val="000D261B"/>
    <w:rsid w:val="000D26DC"/>
    <w:rsid w:val="000D26E0"/>
    <w:rsid w:val="000D2766"/>
    <w:rsid w:val="000D27CC"/>
    <w:rsid w:val="000D2A25"/>
    <w:rsid w:val="000D2A3C"/>
    <w:rsid w:val="000D2B6F"/>
    <w:rsid w:val="000D2E42"/>
    <w:rsid w:val="000D2F7C"/>
    <w:rsid w:val="000D2F7F"/>
    <w:rsid w:val="000D2FE8"/>
    <w:rsid w:val="000D33F7"/>
    <w:rsid w:val="000D342D"/>
    <w:rsid w:val="000D3819"/>
    <w:rsid w:val="000D387A"/>
    <w:rsid w:val="000D38BD"/>
    <w:rsid w:val="000D3ABD"/>
    <w:rsid w:val="000D3B45"/>
    <w:rsid w:val="000D3E69"/>
    <w:rsid w:val="000D3EF1"/>
    <w:rsid w:val="000D41DC"/>
    <w:rsid w:val="000D4297"/>
    <w:rsid w:val="000D42D0"/>
    <w:rsid w:val="000D4441"/>
    <w:rsid w:val="000D445A"/>
    <w:rsid w:val="000D449D"/>
    <w:rsid w:val="000D455E"/>
    <w:rsid w:val="000D47C9"/>
    <w:rsid w:val="000D47F7"/>
    <w:rsid w:val="000D4B48"/>
    <w:rsid w:val="000D4CF9"/>
    <w:rsid w:val="000D4F5C"/>
    <w:rsid w:val="000D4FC3"/>
    <w:rsid w:val="000D50D4"/>
    <w:rsid w:val="000D5178"/>
    <w:rsid w:val="000D5283"/>
    <w:rsid w:val="000D535F"/>
    <w:rsid w:val="000D5364"/>
    <w:rsid w:val="000D5B8A"/>
    <w:rsid w:val="000D5D2A"/>
    <w:rsid w:val="000D5DF1"/>
    <w:rsid w:val="000D6062"/>
    <w:rsid w:val="000D621D"/>
    <w:rsid w:val="000D6749"/>
    <w:rsid w:val="000D67B5"/>
    <w:rsid w:val="000D67BA"/>
    <w:rsid w:val="000D67E2"/>
    <w:rsid w:val="000D681C"/>
    <w:rsid w:val="000D6938"/>
    <w:rsid w:val="000D699C"/>
    <w:rsid w:val="000D6C4D"/>
    <w:rsid w:val="000D6CAD"/>
    <w:rsid w:val="000D6DD3"/>
    <w:rsid w:val="000D6F3D"/>
    <w:rsid w:val="000D6F71"/>
    <w:rsid w:val="000D709E"/>
    <w:rsid w:val="000D70FA"/>
    <w:rsid w:val="000D7206"/>
    <w:rsid w:val="000D7218"/>
    <w:rsid w:val="000D75B9"/>
    <w:rsid w:val="000D7704"/>
    <w:rsid w:val="000D772A"/>
    <w:rsid w:val="000D7D56"/>
    <w:rsid w:val="000D7F26"/>
    <w:rsid w:val="000E0071"/>
    <w:rsid w:val="000E0173"/>
    <w:rsid w:val="000E01B2"/>
    <w:rsid w:val="000E029E"/>
    <w:rsid w:val="000E03F7"/>
    <w:rsid w:val="000E052E"/>
    <w:rsid w:val="000E05A7"/>
    <w:rsid w:val="000E0718"/>
    <w:rsid w:val="000E073A"/>
    <w:rsid w:val="000E07A2"/>
    <w:rsid w:val="000E0801"/>
    <w:rsid w:val="000E08CE"/>
    <w:rsid w:val="000E0987"/>
    <w:rsid w:val="000E09F8"/>
    <w:rsid w:val="000E0A07"/>
    <w:rsid w:val="000E0C49"/>
    <w:rsid w:val="000E0D63"/>
    <w:rsid w:val="000E0E7C"/>
    <w:rsid w:val="000E103F"/>
    <w:rsid w:val="000E11CF"/>
    <w:rsid w:val="000E1291"/>
    <w:rsid w:val="000E12FD"/>
    <w:rsid w:val="000E1366"/>
    <w:rsid w:val="000E136B"/>
    <w:rsid w:val="000E1538"/>
    <w:rsid w:val="000E17A6"/>
    <w:rsid w:val="000E18A2"/>
    <w:rsid w:val="000E1974"/>
    <w:rsid w:val="000E1D42"/>
    <w:rsid w:val="000E1DF9"/>
    <w:rsid w:val="000E1F5C"/>
    <w:rsid w:val="000E1F87"/>
    <w:rsid w:val="000E21F4"/>
    <w:rsid w:val="000E22A3"/>
    <w:rsid w:val="000E250F"/>
    <w:rsid w:val="000E259B"/>
    <w:rsid w:val="000E2888"/>
    <w:rsid w:val="000E29D3"/>
    <w:rsid w:val="000E29DA"/>
    <w:rsid w:val="000E29DC"/>
    <w:rsid w:val="000E2AB0"/>
    <w:rsid w:val="000E2B66"/>
    <w:rsid w:val="000E2B6D"/>
    <w:rsid w:val="000E2BB5"/>
    <w:rsid w:val="000E2C13"/>
    <w:rsid w:val="000E2C75"/>
    <w:rsid w:val="000E2FEB"/>
    <w:rsid w:val="000E3030"/>
    <w:rsid w:val="000E3128"/>
    <w:rsid w:val="000E3597"/>
    <w:rsid w:val="000E35D9"/>
    <w:rsid w:val="000E3622"/>
    <w:rsid w:val="000E3DB8"/>
    <w:rsid w:val="000E3FC8"/>
    <w:rsid w:val="000E4274"/>
    <w:rsid w:val="000E429E"/>
    <w:rsid w:val="000E434A"/>
    <w:rsid w:val="000E443F"/>
    <w:rsid w:val="000E466E"/>
    <w:rsid w:val="000E46DC"/>
    <w:rsid w:val="000E46E7"/>
    <w:rsid w:val="000E487D"/>
    <w:rsid w:val="000E49BA"/>
    <w:rsid w:val="000E4EE0"/>
    <w:rsid w:val="000E4F9A"/>
    <w:rsid w:val="000E5027"/>
    <w:rsid w:val="000E5112"/>
    <w:rsid w:val="000E538C"/>
    <w:rsid w:val="000E5528"/>
    <w:rsid w:val="000E5B51"/>
    <w:rsid w:val="000E5C7C"/>
    <w:rsid w:val="000E5F0E"/>
    <w:rsid w:val="000E6049"/>
    <w:rsid w:val="000E62CA"/>
    <w:rsid w:val="000E638C"/>
    <w:rsid w:val="000E6442"/>
    <w:rsid w:val="000E6487"/>
    <w:rsid w:val="000E6638"/>
    <w:rsid w:val="000E66A2"/>
    <w:rsid w:val="000E6823"/>
    <w:rsid w:val="000E6943"/>
    <w:rsid w:val="000E6B6C"/>
    <w:rsid w:val="000E6E94"/>
    <w:rsid w:val="000E6E9E"/>
    <w:rsid w:val="000E6FD2"/>
    <w:rsid w:val="000E7310"/>
    <w:rsid w:val="000E745C"/>
    <w:rsid w:val="000E74FA"/>
    <w:rsid w:val="000E7651"/>
    <w:rsid w:val="000E77A6"/>
    <w:rsid w:val="000E7A57"/>
    <w:rsid w:val="000E7D50"/>
    <w:rsid w:val="000E7D8D"/>
    <w:rsid w:val="000E7EB9"/>
    <w:rsid w:val="000E7ED0"/>
    <w:rsid w:val="000F029B"/>
    <w:rsid w:val="000F0378"/>
    <w:rsid w:val="000F03F7"/>
    <w:rsid w:val="000F04F4"/>
    <w:rsid w:val="000F04F6"/>
    <w:rsid w:val="000F0515"/>
    <w:rsid w:val="000F065C"/>
    <w:rsid w:val="000F0670"/>
    <w:rsid w:val="000F07D7"/>
    <w:rsid w:val="000F08F8"/>
    <w:rsid w:val="000F0C36"/>
    <w:rsid w:val="000F0CA4"/>
    <w:rsid w:val="000F0E26"/>
    <w:rsid w:val="000F0E82"/>
    <w:rsid w:val="000F0FE9"/>
    <w:rsid w:val="000F10E2"/>
    <w:rsid w:val="000F13E8"/>
    <w:rsid w:val="000F162E"/>
    <w:rsid w:val="000F1689"/>
    <w:rsid w:val="000F16B2"/>
    <w:rsid w:val="000F194A"/>
    <w:rsid w:val="000F1A8F"/>
    <w:rsid w:val="000F1C98"/>
    <w:rsid w:val="000F1CB5"/>
    <w:rsid w:val="000F1D8B"/>
    <w:rsid w:val="000F1DD7"/>
    <w:rsid w:val="000F1FE0"/>
    <w:rsid w:val="000F23CE"/>
    <w:rsid w:val="000F24B0"/>
    <w:rsid w:val="000F2517"/>
    <w:rsid w:val="000F256A"/>
    <w:rsid w:val="000F2590"/>
    <w:rsid w:val="000F260B"/>
    <w:rsid w:val="000F2667"/>
    <w:rsid w:val="000F267C"/>
    <w:rsid w:val="000F26CC"/>
    <w:rsid w:val="000F27B6"/>
    <w:rsid w:val="000F2802"/>
    <w:rsid w:val="000F2963"/>
    <w:rsid w:val="000F2B8A"/>
    <w:rsid w:val="000F2ECB"/>
    <w:rsid w:val="000F2F56"/>
    <w:rsid w:val="000F3171"/>
    <w:rsid w:val="000F32F3"/>
    <w:rsid w:val="000F33A8"/>
    <w:rsid w:val="000F3634"/>
    <w:rsid w:val="000F3906"/>
    <w:rsid w:val="000F390F"/>
    <w:rsid w:val="000F3990"/>
    <w:rsid w:val="000F39FD"/>
    <w:rsid w:val="000F3B07"/>
    <w:rsid w:val="000F3D6C"/>
    <w:rsid w:val="000F3DB5"/>
    <w:rsid w:val="000F3DB6"/>
    <w:rsid w:val="000F3EA5"/>
    <w:rsid w:val="000F3F8E"/>
    <w:rsid w:val="000F4106"/>
    <w:rsid w:val="000F43CA"/>
    <w:rsid w:val="000F441F"/>
    <w:rsid w:val="000F4495"/>
    <w:rsid w:val="000F47B5"/>
    <w:rsid w:val="000F47BA"/>
    <w:rsid w:val="000F48BA"/>
    <w:rsid w:val="000F49A4"/>
    <w:rsid w:val="000F4DEF"/>
    <w:rsid w:val="000F4E6E"/>
    <w:rsid w:val="000F4F5C"/>
    <w:rsid w:val="000F51C1"/>
    <w:rsid w:val="000F5253"/>
    <w:rsid w:val="000F52F8"/>
    <w:rsid w:val="000F532C"/>
    <w:rsid w:val="000F537B"/>
    <w:rsid w:val="000F5A16"/>
    <w:rsid w:val="000F5AEE"/>
    <w:rsid w:val="000F5C86"/>
    <w:rsid w:val="000F5C87"/>
    <w:rsid w:val="000F5F02"/>
    <w:rsid w:val="000F5F45"/>
    <w:rsid w:val="000F6167"/>
    <w:rsid w:val="000F6189"/>
    <w:rsid w:val="000F623E"/>
    <w:rsid w:val="000F62BC"/>
    <w:rsid w:val="000F62E6"/>
    <w:rsid w:val="000F643C"/>
    <w:rsid w:val="000F647F"/>
    <w:rsid w:val="000F6560"/>
    <w:rsid w:val="000F66BF"/>
    <w:rsid w:val="000F6A85"/>
    <w:rsid w:val="000F6DA8"/>
    <w:rsid w:val="000F6EF7"/>
    <w:rsid w:val="000F704F"/>
    <w:rsid w:val="000F7193"/>
    <w:rsid w:val="000F71A1"/>
    <w:rsid w:val="000F73C2"/>
    <w:rsid w:val="000F745B"/>
    <w:rsid w:val="000F7566"/>
    <w:rsid w:val="000F759A"/>
    <w:rsid w:val="000F78D6"/>
    <w:rsid w:val="000F7B0C"/>
    <w:rsid w:val="000F7FE3"/>
    <w:rsid w:val="001000FC"/>
    <w:rsid w:val="00100334"/>
    <w:rsid w:val="00100571"/>
    <w:rsid w:val="00100A14"/>
    <w:rsid w:val="00100DEF"/>
    <w:rsid w:val="00101177"/>
    <w:rsid w:val="001011B2"/>
    <w:rsid w:val="00101204"/>
    <w:rsid w:val="0010127A"/>
    <w:rsid w:val="001014D5"/>
    <w:rsid w:val="001015FD"/>
    <w:rsid w:val="001017F3"/>
    <w:rsid w:val="0010186D"/>
    <w:rsid w:val="00101911"/>
    <w:rsid w:val="00101E58"/>
    <w:rsid w:val="00102056"/>
    <w:rsid w:val="0010274F"/>
    <w:rsid w:val="00102A02"/>
    <w:rsid w:val="00102AD3"/>
    <w:rsid w:val="00102CB5"/>
    <w:rsid w:val="001032B2"/>
    <w:rsid w:val="001032F0"/>
    <w:rsid w:val="001034C7"/>
    <w:rsid w:val="00103AA5"/>
    <w:rsid w:val="00103D0C"/>
    <w:rsid w:val="00103F85"/>
    <w:rsid w:val="0010414F"/>
    <w:rsid w:val="00104310"/>
    <w:rsid w:val="001048CF"/>
    <w:rsid w:val="0010493D"/>
    <w:rsid w:val="00104B82"/>
    <w:rsid w:val="00104C3F"/>
    <w:rsid w:val="00104D24"/>
    <w:rsid w:val="00104D2E"/>
    <w:rsid w:val="00104F27"/>
    <w:rsid w:val="00105192"/>
    <w:rsid w:val="001052C1"/>
    <w:rsid w:val="001052EB"/>
    <w:rsid w:val="00105344"/>
    <w:rsid w:val="0010538E"/>
    <w:rsid w:val="0010550A"/>
    <w:rsid w:val="0010557E"/>
    <w:rsid w:val="00105B57"/>
    <w:rsid w:val="00105BCB"/>
    <w:rsid w:val="00105C09"/>
    <w:rsid w:val="00105CD8"/>
    <w:rsid w:val="00105E51"/>
    <w:rsid w:val="00105F2D"/>
    <w:rsid w:val="0010616B"/>
    <w:rsid w:val="001061C0"/>
    <w:rsid w:val="001063F6"/>
    <w:rsid w:val="00106404"/>
    <w:rsid w:val="001064B1"/>
    <w:rsid w:val="00106569"/>
    <w:rsid w:val="001069E5"/>
    <w:rsid w:val="00106A9D"/>
    <w:rsid w:val="00106B73"/>
    <w:rsid w:val="00106CD7"/>
    <w:rsid w:val="00106FD3"/>
    <w:rsid w:val="001070AB"/>
    <w:rsid w:val="00107583"/>
    <w:rsid w:val="001077D0"/>
    <w:rsid w:val="00107C41"/>
    <w:rsid w:val="00107CFD"/>
    <w:rsid w:val="00107D5E"/>
    <w:rsid w:val="00107F40"/>
    <w:rsid w:val="00110111"/>
    <w:rsid w:val="00110124"/>
    <w:rsid w:val="001106D7"/>
    <w:rsid w:val="00110949"/>
    <w:rsid w:val="00110AF9"/>
    <w:rsid w:val="00110BA7"/>
    <w:rsid w:val="00110EA0"/>
    <w:rsid w:val="00110EBB"/>
    <w:rsid w:val="00110ED1"/>
    <w:rsid w:val="00110FAA"/>
    <w:rsid w:val="00110FBF"/>
    <w:rsid w:val="00111147"/>
    <w:rsid w:val="0011116E"/>
    <w:rsid w:val="0011131A"/>
    <w:rsid w:val="0011169C"/>
    <w:rsid w:val="001116E6"/>
    <w:rsid w:val="0011179B"/>
    <w:rsid w:val="00111A60"/>
    <w:rsid w:val="00111AB6"/>
    <w:rsid w:val="00111C2A"/>
    <w:rsid w:val="00111CD7"/>
    <w:rsid w:val="00111E4E"/>
    <w:rsid w:val="00111E94"/>
    <w:rsid w:val="00111F2D"/>
    <w:rsid w:val="00111F61"/>
    <w:rsid w:val="001123D7"/>
    <w:rsid w:val="0011280C"/>
    <w:rsid w:val="00112970"/>
    <w:rsid w:val="00112A37"/>
    <w:rsid w:val="00112C14"/>
    <w:rsid w:val="00112C23"/>
    <w:rsid w:val="00112CD6"/>
    <w:rsid w:val="00112D7E"/>
    <w:rsid w:val="0011315C"/>
    <w:rsid w:val="001131CD"/>
    <w:rsid w:val="00113219"/>
    <w:rsid w:val="001134EB"/>
    <w:rsid w:val="001135D1"/>
    <w:rsid w:val="00113619"/>
    <w:rsid w:val="001136A5"/>
    <w:rsid w:val="0011370D"/>
    <w:rsid w:val="00113B28"/>
    <w:rsid w:val="00113BE1"/>
    <w:rsid w:val="00113C47"/>
    <w:rsid w:val="00113C5D"/>
    <w:rsid w:val="001143DB"/>
    <w:rsid w:val="00114450"/>
    <w:rsid w:val="00114569"/>
    <w:rsid w:val="00114655"/>
    <w:rsid w:val="001146FA"/>
    <w:rsid w:val="001147CD"/>
    <w:rsid w:val="00114814"/>
    <w:rsid w:val="00114A96"/>
    <w:rsid w:val="00114DAA"/>
    <w:rsid w:val="00114F3A"/>
    <w:rsid w:val="0011507E"/>
    <w:rsid w:val="00115085"/>
    <w:rsid w:val="00115280"/>
    <w:rsid w:val="00115377"/>
    <w:rsid w:val="001153F5"/>
    <w:rsid w:val="001155D9"/>
    <w:rsid w:val="00115754"/>
    <w:rsid w:val="001157B9"/>
    <w:rsid w:val="001157F7"/>
    <w:rsid w:val="00115835"/>
    <w:rsid w:val="00115AB7"/>
    <w:rsid w:val="00115DE4"/>
    <w:rsid w:val="0011611E"/>
    <w:rsid w:val="00116283"/>
    <w:rsid w:val="001164BE"/>
    <w:rsid w:val="001165C2"/>
    <w:rsid w:val="001165E4"/>
    <w:rsid w:val="00116669"/>
    <w:rsid w:val="001166F7"/>
    <w:rsid w:val="0011674A"/>
    <w:rsid w:val="00116769"/>
    <w:rsid w:val="0011682D"/>
    <w:rsid w:val="001169BB"/>
    <w:rsid w:val="00116B47"/>
    <w:rsid w:val="00116BBC"/>
    <w:rsid w:val="00116C1F"/>
    <w:rsid w:val="00116C4D"/>
    <w:rsid w:val="00116C7F"/>
    <w:rsid w:val="00116E19"/>
    <w:rsid w:val="00116E4E"/>
    <w:rsid w:val="00116F2A"/>
    <w:rsid w:val="00116FA3"/>
    <w:rsid w:val="0011711C"/>
    <w:rsid w:val="00117136"/>
    <w:rsid w:val="0011719D"/>
    <w:rsid w:val="00117549"/>
    <w:rsid w:val="001176EC"/>
    <w:rsid w:val="00117869"/>
    <w:rsid w:val="0011788A"/>
    <w:rsid w:val="001178A2"/>
    <w:rsid w:val="00117964"/>
    <w:rsid w:val="00117E13"/>
    <w:rsid w:val="00117E94"/>
    <w:rsid w:val="00117F1E"/>
    <w:rsid w:val="001200AE"/>
    <w:rsid w:val="001200CC"/>
    <w:rsid w:val="001200FD"/>
    <w:rsid w:val="00120109"/>
    <w:rsid w:val="001202FF"/>
    <w:rsid w:val="001203DA"/>
    <w:rsid w:val="00120486"/>
    <w:rsid w:val="001204C8"/>
    <w:rsid w:val="001204EC"/>
    <w:rsid w:val="00120622"/>
    <w:rsid w:val="00120697"/>
    <w:rsid w:val="00120839"/>
    <w:rsid w:val="00120972"/>
    <w:rsid w:val="001209CC"/>
    <w:rsid w:val="00120A01"/>
    <w:rsid w:val="00120A7D"/>
    <w:rsid w:val="00120AC8"/>
    <w:rsid w:val="00120B71"/>
    <w:rsid w:val="00120D55"/>
    <w:rsid w:val="00120E49"/>
    <w:rsid w:val="00120F19"/>
    <w:rsid w:val="00120FB4"/>
    <w:rsid w:val="00121012"/>
    <w:rsid w:val="00121021"/>
    <w:rsid w:val="0012108F"/>
    <w:rsid w:val="00121092"/>
    <w:rsid w:val="0012135B"/>
    <w:rsid w:val="001214AC"/>
    <w:rsid w:val="001214B9"/>
    <w:rsid w:val="00121568"/>
    <w:rsid w:val="00121772"/>
    <w:rsid w:val="00121EBD"/>
    <w:rsid w:val="0012200A"/>
    <w:rsid w:val="00122181"/>
    <w:rsid w:val="0012221C"/>
    <w:rsid w:val="001222A0"/>
    <w:rsid w:val="0012237A"/>
    <w:rsid w:val="00122467"/>
    <w:rsid w:val="00122830"/>
    <w:rsid w:val="00122973"/>
    <w:rsid w:val="001229BB"/>
    <w:rsid w:val="00122CA1"/>
    <w:rsid w:val="00122DB0"/>
    <w:rsid w:val="00122EB0"/>
    <w:rsid w:val="00122F9C"/>
    <w:rsid w:val="0012321B"/>
    <w:rsid w:val="00123246"/>
    <w:rsid w:val="001235B3"/>
    <w:rsid w:val="00123608"/>
    <w:rsid w:val="00123634"/>
    <w:rsid w:val="00123754"/>
    <w:rsid w:val="001237AB"/>
    <w:rsid w:val="001237CC"/>
    <w:rsid w:val="001237D7"/>
    <w:rsid w:val="00123883"/>
    <w:rsid w:val="001238A8"/>
    <w:rsid w:val="00123A88"/>
    <w:rsid w:val="00123B4D"/>
    <w:rsid w:val="00123B70"/>
    <w:rsid w:val="00123BEB"/>
    <w:rsid w:val="00123CA4"/>
    <w:rsid w:val="00123E79"/>
    <w:rsid w:val="00123EC5"/>
    <w:rsid w:val="00124261"/>
    <w:rsid w:val="001243C2"/>
    <w:rsid w:val="00124704"/>
    <w:rsid w:val="0012473F"/>
    <w:rsid w:val="001247B1"/>
    <w:rsid w:val="00124A4F"/>
    <w:rsid w:val="00124AEB"/>
    <w:rsid w:val="00124B4D"/>
    <w:rsid w:val="00124DE3"/>
    <w:rsid w:val="00124E92"/>
    <w:rsid w:val="00125069"/>
    <w:rsid w:val="00125107"/>
    <w:rsid w:val="00125133"/>
    <w:rsid w:val="00125174"/>
    <w:rsid w:val="00125299"/>
    <w:rsid w:val="00125363"/>
    <w:rsid w:val="001253B6"/>
    <w:rsid w:val="00125476"/>
    <w:rsid w:val="001257E4"/>
    <w:rsid w:val="001257FB"/>
    <w:rsid w:val="001258DB"/>
    <w:rsid w:val="00125AC3"/>
    <w:rsid w:val="00125AEE"/>
    <w:rsid w:val="00125BE1"/>
    <w:rsid w:val="00125BE9"/>
    <w:rsid w:val="00125C0D"/>
    <w:rsid w:val="00125F00"/>
    <w:rsid w:val="0012616A"/>
    <w:rsid w:val="00126358"/>
    <w:rsid w:val="00126371"/>
    <w:rsid w:val="0012638A"/>
    <w:rsid w:val="001263A9"/>
    <w:rsid w:val="00126518"/>
    <w:rsid w:val="0012652C"/>
    <w:rsid w:val="001266C5"/>
    <w:rsid w:val="00126838"/>
    <w:rsid w:val="001268EF"/>
    <w:rsid w:val="00126A4A"/>
    <w:rsid w:val="00126A9C"/>
    <w:rsid w:val="00126C77"/>
    <w:rsid w:val="00127690"/>
    <w:rsid w:val="0012772E"/>
    <w:rsid w:val="0012774B"/>
    <w:rsid w:val="0012777B"/>
    <w:rsid w:val="00127792"/>
    <w:rsid w:val="001279FB"/>
    <w:rsid w:val="00127A9B"/>
    <w:rsid w:val="00127B36"/>
    <w:rsid w:val="00127E7B"/>
    <w:rsid w:val="00127FAC"/>
    <w:rsid w:val="001301A9"/>
    <w:rsid w:val="0013055F"/>
    <w:rsid w:val="001305E9"/>
    <w:rsid w:val="00130717"/>
    <w:rsid w:val="00130744"/>
    <w:rsid w:val="0013079E"/>
    <w:rsid w:val="0013084D"/>
    <w:rsid w:val="00130965"/>
    <w:rsid w:val="00130A31"/>
    <w:rsid w:val="00130B71"/>
    <w:rsid w:val="00130B8A"/>
    <w:rsid w:val="00130D5A"/>
    <w:rsid w:val="00130F90"/>
    <w:rsid w:val="00131044"/>
    <w:rsid w:val="00131257"/>
    <w:rsid w:val="00131334"/>
    <w:rsid w:val="00131367"/>
    <w:rsid w:val="001313A0"/>
    <w:rsid w:val="00131453"/>
    <w:rsid w:val="0013154D"/>
    <w:rsid w:val="00131587"/>
    <w:rsid w:val="001315AA"/>
    <w:rsid w:val="001316D2"/>
    <w:rsid w:val="00131754"/>
    <w:rsid w:val="001318A6"/>
    <w:rsid w:val="001318FA"/>
    <w:rsid w:val="001319D4"/>
    <w:rsid w:val="00131B41"/>
    <w:rsid w:val="00131B6B"/>
    <w:rsid w:val="00131E1B"/>
    <w:rsid w:val="00131E5C"/>
    <w:rsid w:val="00131F8F"/>
    <w:rsid w:val="0013227C"/>
    <w:rsid w:val="00132295"/>
    <w:rsid w:val="0013229F"/>
    <w:rsid w:val="001323BE"/>
    <w:rsid w:val="00132527"/>
    <w:rsid w:val="0013269E"/>
    <w:rsid w:val="001326A5"/>
    <w:rsid w:val="0013279D"/>
    <w:rsid w:val="001327DD"/>
    <w:rsid w:val="001328B7"/>
    <w:rsid w:val="00132922"/>
    <w:rsid w:val="00132924"/>
    <w:rsid w:val="00132D68"/>
    <w:rsid w:val="0013321E"/>
    <w:rsid w:val="00133257"/>
    <w:rsid w:val="001332FB"/>
    <w:rsid w:val="00133300"/>
    <w:rsid w:val="00133302"/>
    <w:rsid w:val="0013337F"/>
    <w:rsid w:val="001334B5"/>
    <w:rsid w:val="0013368D"/>
    <w:rsid w:val="00133A34"/>
    <w:rsid w:val="00133A6C"/>
    <w:rsid w:val="00133BC7"/>
    <w:rsid w:val="00133C32"/>
    <w:rsid w:val="00133C5F"/>
    <w:rsid w:val="00133E39"/>
    <w:rsid w:val="00133F38"/>
    <w:rsid w:val="00133F6B"/>
    <w:rsid w:val="0013416C"/>
    <w:rsid w:val="00134206"/>
    <w:rsid w:val="001342B5"/>
    <w:rsid w:val="001345ED"/>
    <w:rsid w:val="0013472A"/>
    <w:rsid w:val="00134889"/>
    <w:rsid w:val="001348B2"/>
    <w:rsid w:val="001348EB"/>
    <w:rsid w:val="00134A32"/>
    <w:rsid w:val="00134BB9"/>
    <w:rsid w:val="00134E33"/>
    <w:rsid w:val="00134EE3"/>
    <w:rsid w:val="00135280"/>
    <w:rsid w:val="00135491"/>
    <w:rsid w:val="001354B2"/>
    <w:rsid w:val="00135637"/>
    <w:rsid w:val="00135664"/>
    <w:rsid w:val="00135CDC"/>
    <w:rsid w:val="00135E21"/>
    <w:rsid w:val="00135F50"/>
    <w:rsid w:val="00135FDD"/>
    <w:rsid w:val="00136230"/>
    <w:rsid w:val="00136264"/>
    <w:rsid w:val="00136307"/>
    <w:rsid w:val="00136608"/>
    <w:rsid w:val="00136806"/>
    <w:rsid w:val="001368FD"/>
    <w:rsid w:val="001369F5"/>
    <w:rsid w:val="00136BBC"/>
    <w:rsid w:val="00136C92"/>
    <w:rsid w:val="00136CF3"/>
    <w:rsid w:val="00136E00"/>
    <w:rsid w:val="00136F34"/>
    <w:rsid w:val="00136F98"/>
    <w:rsid w:val="00137024"/>
    <w:rsid w:val="001371F8"/>
    <w:rsid w:val="001372FD"/>
    <w:rsid w:val="00137710"/>
    <w:rsid w:val="00137856"/>
    <w:rsid w:val="00137A7E"/>
    <w:rsid w:val="00137ACD"/>
    <w:rsid w:val="00137C2C"/>
    <w:rsid w:val="00137E11"/>
    <w:rsid w:val="00137F59"/>
    <w:rsid w:val="00137F93"/>
    <w:rsid w:val="001401A5"/>
    <w:rsid w:val="001401E9"/>
    <w:rsid w:val="001402CC"/>
    <w:rsid w:val="001403CB"/>
    <w:rsid w:val="0014041A"/>
    <w:rsid w:val="001405CD"/>
    <w:rsid w:val="00140756"/>
    <w:rsid w:val="001407CA"/>
    <w:rsid w:val="001408FC"/>
    <w:rsid w:val="0014092B"/>
    <w:rsid w:val="00140A36"/>
    <w:rsid w:val="00140C2D"/>
    <w:rsid w:val="00140E9F"/>
    <w:rsid w:val="00141219"/>
    <w:rsid w:val="0014130F"/>
    <w:rsid w:val="0014141B"/>
    <w:rsid w:val="00141453"/>
    <w:rsid w:val="001416FE"/>
    <w:rsid w:val="00141A77"/>
    <w:rsid w:val="00141AE1"/>
    <w:rsid w:val="00141AE3"/>
    <w:rsid w:val="00141B96"/>
    <w:rsid w:val="00141B99"/>
    <w:rsid w:val="00141BF5"/>
    <w:rsid w:val="00141C46"/>
    <w:rsid w:val="00141E74"/>
    <w:rsid w:val="00142046"/>
    <w:rsid w:val="0014212E"/>
    <w:rsid w:val="0014214B"/>
    <w:rsid w:val="00142182"/>
    <w:rsid w:val="0014241A"/>
    <w:rsid w:val="0014247A"/>
    <w:rsid w:val="00142719"/>
    <w:rsid w:val="0014292E"/>
    <w:rsid w:val="00142A8D"/>
    <w:rsid w:val="00142B21"/>
    <w:rsid w:val="00142B32"/>
    <w:rsid w:val="00142C84"/>
    <w:rsid w:val="00142FCA"/>
    <w:rsid w:val="001431BF"/>
    <w:rsid w:val="0014323C"/>
    <w:rsid w:val="00143541"/>
    <w:rsid w:val="001436B8"/>
    <w:rsid w:val="001436E7"/>
    <w:rsid w:val="0014381C"/>
    <w:rsid w:val="00143860"/>
    <w:rsid w:val="001438F7"/>
    <w:rsid w:val="00143912"/>
    <w:rsid w:val="00143C9E"/>
    <w:rsid w:val="00143CB8"/>
    <w:rsid w:val="00143CDC"/>
    <w:rsid w:val="00143CDF"/>
    <w:rsid w:val="00143D2A"/>
    <w:rsid w:val="00143D7A"/>
    <w:rsid w:val="0014403F"/>
    <w:rsid w:val="0014416B"/>
    <w:rsid w:val="0014431B"/>
    <w:rsid w:val="0014469D"/>
    <w:rsid w:val="00144778"/>
    <w:rsid w:val="001447F2"/>
    <w:rsid w:val="00144833"/>
    <w:rsid w:val="001448E5"/>
    <w:rsid w:val="001449FD"/>
    <w:rsid w:val="00144C3E"/>
    <w:rsid w:val="00144E58"/>
    <w:rsid w:val="00144F41"/>
    <w:rsid w:val="0014507E"/>
    <w:rsid w:val="001453B1"/>
    <w:rsid w:val="00145669"/>
    <w:rsid w:val="0014588D"/>
    <w:rsid w:val="00145901"/>
    <w:rsid w:val="00145B17"/>
    <w:rsid w:val="00145B97"/>
    <w:rsid w:val="00145C08"/>
    <w:rsid w:val="00145CC2"/>
    <w:rsid w:val="00145FF2"/>
    <w:rsid w:val="00146031"/>
    <w:rsid w:val="00146101"/>
    <w:rsid w:val="001461E3"/>
    <w:rsid w:val="00146279"/>
    <w:rsid w:val="001462AE"/>
    <w:rsid w:val="00146308"/>
    <w:rsid w:val="00146344"/>
    <w:rsid w:val="00146354"/>
    <w:rsid w:val="001464A6"/>
    <w:rsid w:val="0014655B"/>
    <w:rsid w:val="001465EA"/>
    <w:rsid w:val="00146824"/>
    <w:rsid w:val="001468F3"/>
    <w:rsid w:val="00146901"/>
    <w:rsid w:val="0014698C"/>
    <w:rsid w:val="001469D1"/>
    <w:rsid w:val="00146A7E"/>
    <w:rsid w:val="00146C98"/>
    <w:rsid w:val="00146E6A"/>
    <w:rsid w:val="001470B9"/>
    <w:rsid w:val="00147113"/>
    <w:rsid w:val="001471EA"/>
    <w:rsid w:val="00147287"/>
    <w:rsid w:val="001474EE"/>
    <w:rsid w:val="001478FF"/>
    <w:rsid w:val="001479D0"/>
    <w:rsid w:val="00147AA2"/>
    <w:rsid w:val="00147B0F"/>
    <w:rsid w:val="00147B76"/>
    <w:rsid w:val="00147B8A"/>
    <w:rsid w:val="00147C84"/>
    <w:rsid w:val="00147D42"/>
    <w:rsid w:val="00147E80"/>
    <w:rsid w:val="00147FA1"/>
    <w:rsid w:val="00150101"/>
    <w:rsid w:val="001501A5"/>
    <w:rsid w:val="00150216"/>
    <w:rsid w:val="0015022C"/>
    <w:rsid w:val="0015024B"/>
    <w:rsid w:val="001505C5"/>
    <w:rsid w:val="00150613"/>
    <w:rsid w:val="001508B9"/>
    <w:rsid w:val="00150968"/>
    <w:rsid w:val="00150B28"/>
    <w:rsid w:val="00150D96"/>
    <w:rsid w:val="00150F4C"/>
    <w:rsid w:val="001513AA"/>
    <w:rsid w:val="001513E6"/>
    <w:rsid w:val="001515F0"/>
    <w:rsid w:val="00151672"/>
    <w:rsid w:val="00151709"/>
    <w:rsid w:val="0015190B"/>
    <w:rsid w:val="00151FFD"/>
    <w:rsid w:val="00152116"/>
    <w:rsid w:val="0015266D"/>
    <w:rsid w:val="0015267D"/>
    <w:rsid w:val="001526BE"/>
    <w:rsid w:val="001527F0"/>
    <w:rsid w:val="00152836"/>
    <w:rsid w:val="00152A7C"/>
    <w:rsid w:val="00152BD0"/>
    <w:rsid w:val="00152C56"/>
    <w:rsid w:val="00152D61"/>
    <w:rsid w:val="00152DB3"/>
    <w:rsid w:val="00152DD0"/>
    <w:rsid w:val="00152F52"/>
    <w:rsid w:val="0015320D"/>
    <w:rsid w:val="00153436"/>
    <w:rsid w:val="00153450"/>
    <w:rsid w:val="0015349D"/>
    <w:rsid w:val="0015360B"/>
    <w:rsid w:val="001536D4"/>
    <w:rsid w:val="0015376A"/>
    <w:rsid w:val="00153879"/>
    <w:rsid w:val="00153900"/>
    <w:rsid w:val="001539B7"/>
    <w:rsid w:val="00153ACF"/>
    <w:rsid w:val="00153B2C"/>
    <w:rsid w:val="00153B87"/>
    <w:rsid w:val="00153D3B"/>
    <w:rsid w:val="00153EBC"/>
    <w:rsid w:val="00153F70"/>
    <w:rsid w:val="0015403F"/>
    <w:rsid w:val="001542E4"/>
    <w:rsid w:val="0015444C"/>
    <w:rsid w:val="0015445E"/>
    <w:rsid w:val="00154472"/>
    <w:rsid w:val="00154492"/>
    <w:rsid w:val="001544CA"/>
    <w:rsid w:val="001546E5"/>
    <w:rsid w:val="001548D8"/>
    <w:rsid w:val="0015499F"/>
    <w:rsid w:val="001549B2"/>
    <w:rsid w:val="00154B59"/>
    <w:rsid w:val="00154B82"/>
    <w:rsid w:val="00154DDE"/>
    <w:rsid w:val="00154F50"/>
    <w:rsid w:val="00154F94"/>
    <w:rsid w:val="0015509B"/>
    <w:rsid w:val="001550EE"/>
    <w:rsid w:val="00155146"/>
    <w:rsid w:val="001551D0"/>
    <w:rsid w:val="00155300"/>
    <w:rsid w:val="0015536B"/>
    <w:rsid w:val="00155374"/>
    <w:rsid w:val="00155389"/>
    <w:rsid w:val="00155581"/>
    <w:rsid w:val="0015561B"/>
    <w:rsid w:val="00155642"/>
    <w:rsid w:val="00155664"/>
    <w:rsid w:val="001558EA"/>
    <w:rsid w:val="0015599D"/>
    <w:rsid w:val="00155C6B"/>
    <w:rsid w:val="00155D87"/>
    <w:rsid w:val="00155EA4"/>
    <w:rsid w:val="00155FAB"/>
    <w:rsid w:val="00156351"/>
    <w:rsid w:val="001563E2"/>
    <w:rsid w:val="00156463"/>
    <w:rsid w:val="00156794"/>
    <w:rsid w:val="001567A8"/>
    <w:rsid w:val="001567D1"/>
    <w:rsid w:val="00156C07"/>
    <w:rsid w:val="00156D13"/>
    <w:rsid w:val="00156D29"/>
    <w:rsid w:val="00156E4C"/>
    <w:rsid w:val="00156ECB"/>
    <w:rsid w:val="00157420"/>
    <w:rsid w:val="0015755C"/>
    <w:rsid w:val="0015769B"/>
    <w:rsid w:val="0015769D"/>
    <w:rsid w:val="0015781A"/>
    <w:rsid w:val="0015797A"/>
    <w:rsid w:val="00157C11"/>
    <w:rsid w:val="00157C59"/>
    <w:rsid w:val="00157C80"/>
    <w:rsid w:val="00157F4D"/>
    <w:rsid w:val="001602BF"/>
    <w:rsid w:val="00160455"/>
    <w:rsid w:val="0016058A"/>
    <w:rsid w:val="00160663"/>
    <w:rsid w:val="00160673"/>
    <w:rsid w:val="00160719"/>
    <w:rsid w:val="00160761"/>
    <w:rsid w:val="0016078A"/>
    <w:rsid w:val="001609E1"/>
    <w:rsid w:val="00160C3C"/>
    <w:rsid w:val="00160C43"/>
    <w:rsid w:val="0016117B"/>
    <w:rsid w:val="0016117D"/>
    <w:rsid w:val="00161482"/>
    <w:rsid w:val="001618D4"/>
    <w:rsid w:val="00161C21"/>
    <w:rsid w:val="00161CA8"/>
    <w:rsid w:val="00161D97"/>
    <w:rsid w:val="00161DB2"/>
    <w:rsid w:val="00161F42"/>
    <w:rsid w:val="00161FFD"/>
    <w:rsid w:val="001622F1"/>
    <w:rsid w:val="00162401"/>
    <w:rsid w:val="001625E8"/>
    <w:rsid w:val="001625F9"/>
    <w:rsid w:val="00162B7F"/>
    <w:rsid w:val="00162E3C"/>
    <w:rsid w:val="001630B4"/>
    <w:rsid w:val="0016314D"/>
    <w:rsid w:val="001631F1"/>
    <w:rsid w:val="00163403"/>
    <w:rsid w:val="0016343D"/>
    <w:rsid w:val="00163526"/>
    <w:rsid w:val="0016359F"/>
    <w:rsid w:val="0016361C"/>
    <w:rsid w:val="00163954"/>
    <w:rsid w:val="00163D17"/>
    <w:rsid w:val="00163D19"/>
    <w:rsid w:val="00163E0D"/>
    <w:rsid w:val="00163EF5"/>
    <w:rsid w:val="00164077"/>
    <w:rsid w:val="001641EB"/>
    <w:rsid w:val="001643AD"/>
    <w:rsid w:val="00164482"/>
    <w:rsid w:val="001644D3"/>
    <w:rsid w:val="001646DE"/>
    <w:rsid w:val="00164782"/>
    <w:rsid w:val="001647EF"/>
    <w:rsid w:val="001648F3"/>
    <w:rsid w:val="00164962"/>
    <w:rsid w:val="00164A6A"/>
    <w:rsid w:val="00164C55"/>
    <w:rsid w:val="00164C6D"/>
    <w:rsid w:val="00164CB1"/>
    <w:rsid w:val="00164E94"/>
    <w:rsid w:val="00164F2F"/>
    <w:rsid w:val="001650BC"/>
    <w:rsid w:val="001651F1"/>
    <w:rsid w:val="001652C3"/>
    <w:rsid w:val="00165304"/>
    <w:rsid w:val="00165444"/>
    <w:rsid w:val="00165546"/>
    <w:rsid w:val="0016556C"/>
    <w:rsid w:val="001655A9"/>
    <w:rsid w:val="00165911"/>
    <w:rsid w:val="0016594C"/>
    <w:rsid w:val="0016596A"/>
    <w:rsid w:val="001659B1"/>
    <w:rsid w:val="00165AE0"/>
    <w:rsid w:val="00165DD5"/>
    <w:rsid w:val="0016603F"/>
    <w:rsid w:val="001660C5"/>
    <w:rsid w:val="00166220"/>
    <w:rsid w:val="001663AE"/>
    <w:rsid w:val="00166568"/>
    <w:rsid w:val="001665CB"/>
    <w:rsid w:val="00166634"/>
    <w:rsid w:val="00166677"/>
    <w:rsid w:val="00166715"/>
    <w:rsid w:val="00166974"/>
    <w:rsid w:val="001669E0"/>
    <w:rsid w:val="00166D98"/>
    <w:rsid w:val="00166DFB"/>
    <w:rsid w:val="00166F35"/>
    <w:rsid w:val="001671C8"/>
    <w:rsid w:val="00167558"/>
    <w:rsid w:val="00167611"/>
    <w:rsid w:val="00167A4E"/>
    <w:rsid w:val="00167B88"/>
    <w:rsid w:val="00167DFA"/>
    <w:rsid w:val="001700BB"/>
    <w:rsid w:val="0017015E"/>
    <w:rsid w:val="001702D0"/>
    <w:rsid w:val="0017045F"/>
    <w:rsid w:val="001704CF"/>
    <w:rsid w:val="0017055E"/>
    <w:rsid w:val="00170597"/>
    <w:rsid w:val="001705A2"/>
    <w:rsid w:val="001706F9"/>
    <w:rsid w:val="00170814"/>
    <w:rsid w:val="00170A16"/>
    <w:rsid w:val="00170AEF"/>
    <w:rsid w:val="00170C51"/>
    <w:rsid w:val="00170F28"/>
    <w:rsid w:val="0017108C"/>
    <w:rsid w:val="0017119E"/>
    <w:rsid w:val="0017129B"/>
    <w:rsid w:val="001715EE"/>
    <w:rsid w:val="00171617"/>
    <w:rsid w:val="001716B1"/>
    <w:rsid w:val="001717E6"/>
    <w:rsid w:val="0017187E"/>
    <w:rsid w:val="00171B8D"/>
    <w:rsid w:val="00171BEA"/>
    <w:rsid w:val="00171D94"/>
    <w:rsid w:val="00171F6B"/>
    <w:rsid w:val="0017203F"/>
    <w:rsid w:val="001723E8"/>
    <w:rsid w:val="00172427"/>
    <w:rsid w:val="0017244B"/>
    <w:rsid w:val="001724FD"/>
    <w:rsid w:val="00172595"/>
    <w:rsid w:val="00172607"/>
    <w:rsid w:val="00172699"/>
    <w:rsid w:val="00172731"/>
    <w:rsid w:val="001728B3"/>
    <w:rsid w:val="0017294D"/>
    <w:rsid w:val="00172C84"/>
    <w:rsid w:val="00172DA7"/>
    <w:rsid w:val="00172FC6"/>
    <w:rsid w:val="00173062"/>
    <w:rsid w:val="001732A8"/>
    <w:rsid w:val="00173360"/>
    <w:rsid w:val="00173364"/>
    <w:rsid w:val="001735B0"/>
    <w:rsid w:val="001735D1"/>
    <w:rsid w:val="001736B4"/>
    <w:rsid w:val="001736EF"/>
    <w:rsid w:val="00173817"/>
    <w:rsid w:val="00173920"/>
    <w:rsid w:val="00173D3B"/>
    <w:rsid w:val="00173D7D"/>
    <w:rsid w:val="00173DDB"/>
    <w:rsid w:val="00173F88"/>
    <w:rsid w:val="001741E7"/>
    <w:rsid w:val="00174250"/>
    <w:rsid w:val="001742C3"/>
    <w:rsid w:val="001742CD"/>
    <w:rsid w:val="00174312"/>
    <w:rsid w:val="00174375"/>
    <w:rsid w:val="001745C2"/>
    <w:rsid w:val="0017469C"/>
    <w:rsid w:val="00174791"/>
    <w:rsid w:val="0017483E"/>
    <w:rsid w:val="0017485D"/>
    <w:rsid w:val="0017496D"/>
    <w:rsid w:val="00174A60"/>
    <w:rsid w:val="00174A8E"/>
    <w:rsid w:val="00174AA6"/>
    <w:rsid w:val="00174AB3"/>
    <w:rsid w:val="00174AB5"/>
    <w:rsid w:val="00174ABB"/>
    <w:rsid w:val="00174B82"/>
    <w:rsid w:val="00174C63"/>
    <w:rsid w:val="00175168"/>
    <w:rsid w:val="00175629"/>
    <w:rsid w:val="0017572E"/>
    <w:rsid w:val="00175890"/>
    <w:rsid w:val="00175920"/>
    <w:rsid w:val="00175922"/>
    <w:rsid w:val="001759D7"/>
    <w:rsid w:val="00175A21"/>
    <w:rsid w:val="00175B15"/>
    <w:rsid w:val="00175C0E"/>
    <w:rsid w:val="00175C53"/>
    <w:rsid w:val="00175C55"/>
    <w:rsid w:val="00175D7C"/>
    <w:rsid w:val="00175E17"/>
    <w:rsid w:val="0017603D"/>
    <w:rsid w:val="00176159"/>
    <w:rsid w:val="0017615B"/>
    <w:rsid w:val="0017619D"/>
    <w:rsid w:val="001764AE"/>
    <w:rsid w:val="001765A6"/>
    <w:rsid w:val="0017660E"/>
    <w:rsid w:val="001767A0"/>
    <w:rsid w:val="00176868"/>
    <w:rsid w:val="0017687D"/>
    <w:rsid w:val="001768DA"/>
    <w:rsid w:val="001769F9"/>
    <w:rsid w:val="00176B54"/>
    <w:rsid w:val="00176BFF"/>
    <w:rsid w:val="00176D16"/>
    <w:rsid w:val="00176D30"/>
    <w:rsid w:val="00176D54"/>
    <w:rsid w:val="00176E1E"/>
    <w:rsid w:val="00176E52"/>
    <w:rsid w:val="00176EE0"/>
    <w:rsid w:val="00176F95"/>
    <w:rsid w:val="00177005"/>
    <w:rsid w:val="00177040"/>
    <w:rsid w:val="0017712D"/>
    <w:rsid w:val="00177177"/>
    <w:rsid w:val="001771DC"/>
    <w:rsid w:val="00177202"/>
    <w:rsid w:val="00177246"/>
    <w:rsid w:val="0017726A"/>
    <w:rsid w:val="00177518"/>
    <w:rsid w:val="00177786"/>
    <w:rsid w:val="0017791F"/>
    <w:rsid w:val="001779E2"/>
    <w:rsid w:val="00177B18"/>
    <w:rsid w:val="00177CAA"/>
    <w:rsid w:val="00177CBB"/>
    <w:rsid w:val="00177D52"/>
    <w:rsid w:val="00177D75"/>
    <w:rsid w:val="00177E3C"/>
    <w:rsid w:val="00177E40"/>
    <w:rsid w:val="00177E68"/>
    <w:rsid w:val="00177ED8"/>
    <w:rsid w:val="00177FF6"/>
    <w:rsid w:val="0018033D"/>
    <w:rsid w:val="00180415"/>
    <w:rsid w:val="0018053F"/>
    <w:rsid w:val="00180778"/>
    <w:rsid w:val="00180815"/>
    <w:rsid w:val="001808CF"/>
    <w:rsid w:val="0018096E"/>
    <w:rsid w:val="00180B51"/>
    <w:rsid w:val="00180D0E"/>
    <w:rsid w:val="00180DD2"/>
    <w:rsid w:val="0018108F"/>
    <w:rsid w:val="001813AA"/>
    <w:rsid w:val="00181439"/>
    <w:rsid w:val="0018154A"/>
    <w:rsid w:val="00181574"/>
    <w:rsid w:val="00181838"/>
    <w:rsid w:val="00181906"/>
    <w:rsid w:val="00181CAF"/>
    <w:rsid w:val="00181D24"/>
    <w:rsid w:val="0018214D"/>
    <w:rsid w:val="001822C3"/>
    <w:rsid w:val="001822F2"/>
    <w:rsid w:val="00182483"/>
    <w:rsid w:val="00182569"/>
    <w:rsid w:val="001826F4"/>
    <w:rsid w:val="0018274C"/>
    <w:rsid w:val="00182874"/>
    <w:rsid w:val="001828C0"/>
    <w:rsid w:val="00182942"/>
    <w:rsid w:val="00182990"/>
    <w:rsid w:val="00182A30"/>
    <w:rsid w:val="00182CC0"/>
    <w:rsid w:val="00182CD1"/>
    <w:rsid w:val="00182EB9"/>
    <w:rsid w:val="00182ECC"/>
    <w:rsid w:val="00182F43"/>
    <w:rsid w:val="00183031"/>
    <w:rsid w:val="0018311D"/>
    <w:rsid w:val="00183132"/>
    <w:rsid w:val="0018341E"/>
    <w:rsid w:val="0018365A"/>
    <w:rsid w:val="001836AF"/>
    <w:rsid w:val="001836C3"/>
    <w:rsid w:val="00183860"/>
    <w:rsid w:val="00183A7E"/>
    <w:rsid w:val="00183B68"/>
    <w:rsid w:val="00183B8A"/>
    <w:rsid w:val="00183BB3"/>
    <w:rsid w:val="00183CFA"/>
    <w:rsid w:val="00183E6A"/>
    <w:rsid w:val="00183EC7"/>
    <w:rsid w:val="001840C8"/>
    <w:rsid w:val="001842A2"/>
    <w:rsid w:val="00184319"/>
    <w:rsid w:val="0018434F"/>
    <w:rsid w:val="00184495"/>
    <w:rsid w:val="00184602"/>
    <w:rsid w:val="00184713"/>
    <w:rsid w:val="001848BE"/>
    <w:rsid w:val="00184CB1"/>
    <w:rsid w:val="00184CF8"/>
    <w:rsid w:val="00184E20"/>
    <w:rsid w:val="00184EF3"/>
    <w:rsid w:val="00184F28"/>
    <w:rsid w:val="001850C3"/>
    <w:rsid w:val="00185218"/>
    <w:rsid w:val="001852B9"/>
    <w:rsid w:val="001852CE"/>
    <w:rsid w:val="001855C5"/>
    <w:rsid w:val="001855DF"/>
    <w:rsid w:val="0018570D"/>
    <w:rsid w:val="00185865"/>
    <w:rsid w:val="00185964"/>
    <w:rsid w:val="00185983"/>
    <w:rsid w:val="0018599B"/>
    <w:rsid w:val="00185D11"/>
    <w:rsid w:val="00185D2D"/>
    <w:rsid w:val="00185D42"/>
    <w:rsid w:val="00185DA0"/>
    <w:rsid w:val="001863D0"/>
    <w:rsid w:val="00186619"/>
    <w:rsid w:val="0018667D"/>
    <w:rsid w:val="00186755"/>
    <w:rsid w:val="001868AF"/>
    <w:rsid w:val="00186A76"/>
    <w:rsid w:val="00186B32"/>
    <w:rsid w:val="00186B94"/>
    <w:rsid w:val="0018722B"/>
    <w:rsid w:val="0018725B"/>
    <w:rsid w:val="00187378"/>
    <w:rsid w:val="001877E9"/>
    <w:rsid w:val="00187879"/>
    <w:rsid w:val="0018795E"/>
    <w:rsid w:val="00187A58"/>
    <w:rsid w:val="00187C16"/>
    <w:rsid w:val="00187EFA"/>
    <w:rsid w:val="00187F3E"/>
    <w:rsid w:val="00187F84"/>
    <w:rsid w:val="00190367"/>
    <w:rsid w:val="001905C3"/>
    <w:rsid w:val="00190733"/>
    <w:rsid w:val="00190895"/>
    <w:rsid w:val="001908D6"/>
    <w:rsid w:val="001908FB"/>
    <w:rsid w:val="00190900"/>
    <w:rsid w:val="00190A12"/>
    <w:rsid w:val="00190A9C"/>
    <w:rsid w:val="00190AC4"/>
    <w:rsid w:val="001912C8"/>
    <w:rsid w:val="001913D1"/>
    <w:rsid w:val="0019155C"/>
    <w:rsid w:val="00191573"/>
    <w:rsid w:val="001916B6"/>
    <w:rsid w:val="001917D3"/>
    <w:rsid w:val="001918BC"/>
    <w:rsid w:val="0019196D"/>
    <w:rsid w:val="00191ADC"/>
    <w:rsid w:val="00191B4C"/>
    <w:rsid w:val="00191BD5"/>
    <w:rsid w:val="00191BDE"/>
    <w:rsid w:val="00191C3E"/>
    <w:rsid w:val="00191CEA"/>
    <w:rsid w:val="00191DA5"/>
    <w:rsid w:val="001924D9"/>
    <w:rsid w:val="001924DB"/>
    <w:rsid w:val="001924E5"/>
    <w:rsid w:val="001925B1"/>
    <w:rsid w:val="001927AE"/>
    <w:rsid w:val="001927D7"/>
    <w:rsid w:val="0019293F"/>
    <w:rsid w:val="00192A76"/>
    <w:rsid w:val="00192C31"/>
    <w:rsid w:val="00192E8B"/>
    <w:rsid w:val="0019316C"/>
    <w:rsid w:val="001931A8"/>
    <w:rsid w:val="00193500"/>
    <w:rsid w:val="001936B0"/>
    <w:rsid w:val="0019374F"/>
    <w:rsid w:val="00193757"/>
    <w:rsid w:val="0019388D"/>
    <w:rsid w:val="0019398F"/>
    <w:rsid w:val="0019399E"/>
    <w:rsid w:val="00193A94"/>
    <w:rsid w:val="00193B45"/>
    <w:rsid w:val="00193BE7"/>
    <w:rsid w:val="00193D25"/>
    <w:rsid w:val="00193E0F"/>
    <w:rsid w:val="00193F91"/>
    <w:rsid w:val="00194065"/>
    <w:rsid w:val="001940D1"/>
    <w:rsid w:val="0019466C"/>
    <w:rsid w:val="001946D4"/>
    <w:rsid w:val="0019471C"/>
    <w:rsid w:val="00194A73"/>
    <w:rsid w:val="00194B6E"/>
    <w:rsid w:val="00194C30"/>
    <w:rsid w:val="00194D4F"/>
    <w:rsid w:val="00194ECE"/>
    <w:rsid w:val="0019506B"/>
    <w:rsid w:val="001950E0"/>
    <w:rsid w:val="001952FF"/>
    <w:rsid w:val="001954E9"/>
    <w:rsid w:val="001957DC"/>
    <w:rsid w:val="001957F7"/>
    <w:rsid w:val="0019585A"/>
    <w:rsid w:val="001958B5"/>
    <w:rsid w:val="001958D1"/>
    <w:rsid w:val="00195D9D"/>
    <w:rsid w:val="00195E65"/>
    <w:rsid w:val="00195EFF"/>
    <w:rsid w:val="00195F7A"/>
    <w:rsid w:val="001960D9"/>
    <w:rsid w:val="0019630D"/>
    <w:rsid w:val="00196612"/>
    <w:rsid w:val="0019666E"/>
    <w:rsid w:val="00196728"/>
    <w:rsid w:val="00196740"/>
    <w:rsid w:val="001968B3"/>
    <w:rsid w:val="00196BF2"/>
    <w:rsid w:val="00196C94"/>
    <w:rsid w:val="00196EE3"/>
    <w:rsid w:val="00196F8C"/>
    <w:rsid w:val="00196FB4"/>
    <w:rsid w:val="00197544"/>
    <w:rsid w:val="001976D3"/>
    <w:rsid w:val="00197868"/>
    <w:rsid w:val="00197A52"/>
    <w:rsid w:val="00197AD1"/>
    <w:rsid w:val="00197BC9"/>
    <w:rsid w:val="00197BE2"/>
    <w:rsid w:val="00197C87"/>
    <w:rsid w:val="00197E6C"/>
    <w:rsid w:val="00197FA5"/>
    <w:rsid w:val="001A017E"/>
    <w:rsid w:val="001A02BC"/>
    <w:rsid w:val="001A053B"/>
    <w:rsid w:val="001A081E"/>
    <w:rsid w:val="001A0A8E"/>
    <w:rsid w:val="001A0B8A"/>
    <w:rsid w:val="001A0C62"/>
    <w:rsid w:val="001A0CD4"/>
    <w:rsid w:val="001A0D48"/>
    <w:rsid w:val="001A0D53"/>
    <w:rsid w:val="001A0E8B"/>
    <w:rsid w:val="001A0F3D"/>
    <w:rsid w:val="001A128D"/>
    <w:rsid w:val="001A132E"/>
    <w:rsid w:val="001A133B"/>
    <w:rsid w:val="001A16D7"/>
    <w:rsid w:val="001A1724"/>
    <w:rsid w:val="001A17AB"/>
    <w:rsid w:val="001A190A"/>
    <w:rsid w:val="001A1B2D"/>
    <w:rsid w:val="001A1C9D"/>
    <w:rsid w:val="001A1CCB"/>
    <w:rsid w:val="001A1D52"/>
    <w:rsid w:val="001A1DC0"/>
    <w:rsid w:val="001A1F18"/>
    <w:rsid w:val="001A24B6"/>
    <w:rsid w:val="001A2553"/>
    <w:rsid w:val="001A266A"/>
    <w:rsid w:val="001A269B"/>
    <w:rsid w:val="001A26AC"/>
    <w:rsid w:val="001A2806"/>
    <w:rsid w:val="001A2847"/>
    <w:rsid w:val="001A2985"/>
    <w:rsid w:val="001A29AC"/>
    <w:rsid w:val="001A2DB3"/>
    <w:rsid w:val="001A2DC2"/>
    <w:rsid w:val="001A2E92"/>
    <w:rsid w:val="001A2F41"/>
    <w:rsid w:val="001A2FE1"/>
    <w:rsid w:val="001A30F8"/>
    <w:rsid w:val="001A30FA"/>
    <w:rsid w:val="001A3300"/>
    <w:rsid w:val="001A336E"/>
    <w:rsid w:val="001A33D5"/>
    <w:rsid w:val="001A3463"/>
    <w:rsid w:val="001A348B"/>
    <w:rsid w:val="001A34D6"/>
    <w:rsid w:val="001A35A0"/>
    <w:rsid w:val="001A35BD"/>
    <w:rsid w:val="001A360E"/>
    <w:rsid w:val="001A3A7B"/>
    <w:rsid w:val="001A3AFD"/>
    <w:rsid w:val="001A3C38"/>
    <w:rsid w:val="001A3F1E"/>
    <w:rsid w:val="001A400B"/>
    <w:rsid w:val="001A42DB"/>
    <w:rsid w:val="001A44E7"/>
    <w:rsid w:val="001A4506"/>
    <w:rsid w:val="001A455B"/>
    <w:rsid w:val="001A4659"/>
    <w:rsid w:val="001A4911"/>
    <w:rsid w:val="001A49C9"/>
    <w:rsid w:val="001A4C7A"/>
    <w:rsid w:val="001A4FBD"/>
    <w:rsid w:val="001A5074"/>
    <w:rsid w:val="001A5364"/>
    <w:rsid w:val="001A5379"/>
    <w:rsid w:val="001A548C"/>
    <w:rsid w:val="001A551A"/>
    <w:rsid w:val="001A55AA"/>
    <w:rsid w:val="001A563F"/>
    <w:rsid w:val="001A569C"/>
    <w:rsid w:val="001A575E"/>
    <w:rsid w:val="001A587F"/>
    <w:rsid w:val="001A588E"/>
    <w:rsid w:val="001A5A73"/>
    <w:rsid w:val="001A5A7F"/>
    <w:rsid w:val="001A5DA3"/>
    <w:rsid w:val="001A5E5B"/>
    <w:rsid w:val="001A5F3D"/>
    <w:rsid w:val="001A606B"/>
    <w:rsid w:val="001A60AA"/>
    <w:rsid w:val="001A6155"/>
    <w:rsid w:val="001A6345"/>
    <w:rsid w:val="001A669F"/>
    <w:rsid w:val="001A67F9"/>
    <w:rsid w:val="001A68BC"/>
    <w:rsid w:val="001A68E0"/>
    <w:rsid w:val="001A68EA"/>
    <w:rsid w:val="001A6987"/>
    <w:rsid w:val="001A6A6D"/>
    <w:rsid w:val="001A6D8F"/>
    <w:rsid w:val="001A6E4A"/>
    <w:rsid w:val="001A7236"/>
    <w:rsid w:val="001A724F"/>
    <w:rsid w:val="001A73B7"/>
    <w:rsid w:val="001A741D"/>
    <w:rsid w:val="001A75B8"/>
    <w:rsid w:val="001A75F3"/>
    <w:rsid w:val="001A76D0"/>
    <w:rsid w:val="001A781C"/>
    <w:rsid w:val="001A7850"/>
    <w:rsid w:val="001A7D00"/>
    <w:rsid w:val="001A7D17"/>
    <w:rsid w:val="001B00AF"/>
    <w:rsid w:val="001B0120"/>
    <w:rsid w:val="001B01E3"/>
    <w:rsid w:val="001B069D"/>
    <w:rsid w:val="001B088D"/>
    <w:rsid w:val="001B0D4C"/>
    <w:rsid w:val="001B0DEA"/>
    <w:rsid w:val="001B0DF8"/>
    <w:rsid w:val="001B0E6B"/>
    <w:rsid w:val="001B0F11"/>
    <w:rsid w:val="001B1094"/>
    <w:rsid w:val="001B11D7"/>
    <w:rsid w:val="001B139C"/>
    <w:rsid w:val="001B148E"/>
    <w:rsid w:val="001B1572"/>
    <w:rsid w:val="001B15FF"/>
    <w:rsid w:val="001B161F"/>
    <w:rsid w:val="001B169C"/>
    <w:rsid w:val="001B17DA"/>
    <w:rsid w:val="001B1B00"/>
    <w:rsid w:val="001B1B21"/>
    <w:rsid w:val="001B1C50"/>
    <w:rsid w:val="001B2387"/>
    <w:rsid w:val="001B24A1"/>
    <w:rsid w:val="001B24E7"/>
    <w:rsid w:val="001B2561"/>
    <w:rsid w:val="001B2681"/>
    <w:rsid w:val="001B2890"/>
    <w:rsid w:val="001B296B"/>
    <w:rsid w:val="001B2A19"/>
    <w:rsid w:val="001B2C29"/>
    <w:rsid w:val="001B2D8D"/>
    <w:rsid w:val="001B2E89"/>
    <w:rsid w:val="001B2F86"/>
    <w:rsid w:val="001B2FB5"/>
    <w:rsid w:val="001B3219"/>
    <w:rsid w:val="001B3291"/>
    <w:rsid w:val="001B33CE"/>
    <w:rsid w:val="001B380A"/>
    <w:rsid w:val="001B3A40"/>
    <w:rsid w:val="001B3B04"/>
    <w:rsid w:val="001B3B79"/>
    <w:rsid w:val="001B3C1B"/>
    <w:rsid w:val="001B3C32"/>
    <w:rsid w:val="001B3D45"/>
    <w:rsid w:val="001B3D70"/>
    <w:rsid w:val="001B3DA4"/>
    <w:rsid w:val="001B3DDB"/>
    <w:rsid w:val="001B3EBD"/>
    <w:rsid w:val="001B406D"/>
    <w:rsid w:val="001B40F4"/>
    <w:rsid w:val="001B4510"/>
    <w:rsid w:val="001B466F"/>
    <w:rsid w:val="001B4700"/>
    <w:rsid w:val="001B4710"/>
    <w:rsid w:val="001B4725"/>
    <w:rsid w:val="001B47C3"/>
    <w:rsid w:val="001B49BF"/>
    <w:rsid w:val="001B49E1"/>
    <w:rsid w:val="001B4A04"/>
    <w:rsid w:val="001B4ABB"/>
    <w:rsid w:val="001B4B4F"/>
    <w:rsid w:val="001B4CAB"/>
    <w:rsid w:val="001B4E0E"/>
    <w:rsid w:val="001B4E8A"/>
    <w:rsid w:val="001B4EEE"/>
    <w:rsid w:val="001B4FF8"/>
    <w:rsid w:val="001B541A"/>
    <w:rsid w:val="001B5540"/>
    <w:rsid w:val="001B562D"/>
    <w:rsid w:val="001B5692"/>
    <w:rsid w:val="001B5852"/>
    <w:rsid w:val="001B58F5"/>
    <w:rsid w:val="001B5979"/>
    <w:rsid w:val="001B59FA"/>
    <w:rsid w:val="001B5C12"/>
    <w:rsid w:val="001B5CFA"/>
    <w:rsid w:val="001B5E96"/>
    <w:rsid w:val="001B5FE4"/>
    <w:rsid w:val="001B600B"/>
    <w:rsid w:val="001B6118"/>
    <w:rsid w:val="001B612C"/>
    <w:rsid w:val="001B62CE"/>
    <w:rsid w:val="001B63ED"/>
    <w:rsid w:val="001B65F2"/>
    <w:rsid w:val="001B670B"/>
    <w:rsid w:val="001B6882"/>
    <w:rsid w:val="001B69E3"/>
    <w:rsid w:val="001B69FD"/>
    <w:rsid w:val="001B6A61"/>
    <w:rsid w:val="001B6AF5"/>
    <w:rsid w:val="001B6C54"/>
    <w:rsid w:val="001B6E2F"/>
    <w:rsid w:val="001B6F90"/>
    <w:rsid w:val="001B6F92"/>
    <w:rsid w:val="001B70B5"/>
    <w:rsid w:val="001B7111"/>
    <w:rsid w:val="001B7402"/>
    <w:rsid w:val="001B7519"/>
    <w:rsid w:val="001B785E"/>
    <w:rsid w:val="001B78A5"/>
    <w:rsid w:val="001B78F2"/>
    <w:rsid w:val="001B7B4A"/>
    <w:rsid w:val="001B7E98"/>
    <w:rsid w:val="001C0245"/>
    <w:rsid w:val="001C03B3"/>
    <w:rsid w:val="001C04DC"/>
    <w:rsid w:val="001C05C2"/>
    <w:rsid w:val="001C0763"/>
    <w:rsid w:val="001C085A"/>
    <w:rsid w:val="001C085E"/>
    <w:rsid w:val="001C0B07"/>
    <w:rsid w:val="001C1349"/>
    <w:rsid w:val="001C140A"/>
    <w:rsid w:val="001C140D"/>
    <w:rsid w:val="001C15BD"/>
    <w:rsid w:val="001C16E9"/>
    <w:rsid w:val="001C1729"/>
    <w:rsid w:val="001C1831"/>
    <w:rsid w:val="001C196C"/>
    <w:rsid w:val="001C1A9C"/>
    <w:rsid w:val="001C1CEA"/>
    <w:rsid w:val="001C1DAA"/>
    <w:rsid w:val="001C1E8C"/>
    <w:rsid w:val="001C1F22"/>
    <w:rsid w:val="001C2042"/>
    <w:rsid w:val="001C20E0"/>
    <w:rsid w:val="001C2185"/>
    <w:rsid w:val="001C21C4"/>
    <w:rsid w:val="001C22CC"/>
    <w:rsid w:val="001C2463"/>
    <w:rsid w:val="001C2560"/>
    <w:rsid w:val="001C261A"/>
    <w:rsid w:val="001C27B4"/>
    <w:rsid w:val="001C2BF4"/>
    <w:rsid w:val="001C3111"/>
    <w:rsid w:val="001C320A"/>
    <w:rsid w:val="001C324D"/>
    <w:rsid w:val="001C32D3"/>
    <w:rsid w:val="001C336E"/>
    <w:rsid w:val="001C3555"/>
    <w:rsid w:val="001C3827"/>
    <w:rsid w:val="001C3D19"/>
    <w:rsid w:val="001C3E74"/>
    <w:rsid w:val="001C3FAA"/>
    <w:rsid w:val="001C437D"/>
    <w:rsid w:val="001C4B38"/>
    <w:rsid w:val="001C4E8E"/>
    <w:rsid w:val="001C4ED7"/>
    <w:rsid w:val="001C4FEE"/>
    <w:rsid w:val="001C5063"/>
    <w:rsid w:val="001C5279"/>
    <w:rsid w:val="001C5290"/>
    <w:rsid w:val="001C52AC"/>
    <w:rsid w:val="001C52F7"/>
    <w:rsid w:val="001C555C"/>
    <w:rsid w:val="001C55BC"/>
    <w:rsid w:val="001C56B6"/>
    <w:rsid w:val="001C574E"/>
    <w:rsid w:val="001C5815"/>
    <w:rsid w:val="001C59B8"/>
    <w:rsid w:val="001C59D4"/>
    <w:rsid w:val="001C59EF"/>
    <w:rsid w:val="001C5A1C"/>
    <w:rsid w:val="001C5AB9"/>
    <w:rsid w:val="001C5DF9"/>
    <w:rsid w:val="001C60AD"/>
    <w:rsid w:val="001C619E"/>
    <w:rsid w:val="001C62D0"/>
    <w:rsid w:val="001C640E"/>
    <w:rsid w:val="001C65B9"/>
    <w:rsid w:val="001C68DC"/>
    <w:rsid w:val="001C68DF"/>
    <w:rsid w:val="001C69D6"/>
    <w:rsid w:val="001C6A4E"/>
    <w:rsid w:val="001C6D1F"/>
    <w:rsid w:val="001C715D"/>
    <w:rsid w:val="001C7186"/>
    <w:rsid w:val="001C7213"/>
    <w:rsid w:val="001C74D7"/>
    <w:rsid w:val="001C75E0"/>
    <w:rsid w:val="001C7679"/>
    <w:rsid w:val="001C7764"/>
    <w:rsid w:val="001C792E"/>
    <w:rsid w:val="001C7ABC"/>
    <w:rsid w:val="001C7BDB"/>
    <w:rsid w:val="001C7D04"/>
    <w:rsid w:val="001D00B9"/>
    <w:rsid w:val="001D01AA"/>
    <w:rsid w:val="001D01EB"/>
    <w:rsid w:val="001D022A"/>
    <w:rsid w:val="001D02FD"/>
    <w:rsid w:val="001D049A"/>
    <w:rsid w:val="001D0500"/>
    <w:rsid w:val="001D0517"/>
    <w:rsid w:val="001D0589"/>
    <w:rsid w:val="001D05DF"/>
    <w:rsid w:val="001D0633"/>
    <w:rsid w:val="001D0887"/>
    <w:rsid w:val="001D0B87"/>
    <w:rsid w:val="001D0F4E"/>
    <w:rsid w:val="001D0FEB"/>
    <w:rsid w:val="001D1037"/>
    <w:rsid w:val="001D10BA"/>
    <w:rsid w:val="001D1326"/>
    <w:rsid w:val="001D13A5"/>
    <w:rsid w:val="001D1541"/>
    <w:rsid w:val="001D1674"/>
    <w:rsid w:val="001D16DD"/>
    <w:rsid w:val="001D1AE7"/>
    <w:rsid w:val="001D2535"/>
    <w:rsid w:val="001D25DF"/>
    <w:rsid w:val="001D2657"/>
    <w:rsid w:val="001D2731"/>
    <w:rsid w:val="001D282A"/>
    <w:rsid w:val="001D299C"/>
    <w:rsid w:val="001D2A5D"/>
    <w:rsid w:val="001D2B99"/>
    <w:rsid w:val="001D2BC0"/>
    <w:rsid w:val="001D2CF6"/>
    <w:rsid w:val="001D2DA1"/>
    <w:rsid w:val="001D2EED"/>
    <w:rsid w:val="001D2FA7"/>
    <w:rsid w:val="001D3187"/>
    <w:rsid w:val="001D324B"/>
    <w:rsid w:val="001D3284"/>
    <w:rsid w:val="001D3334"/>
    <w:rsid w:val="001D33BD"/>
    <w:rsid w:val="001D3489"/>
    <w:rsid w:val="001D36FB"/>
    <w:rsid w:val="001D386C"/>
    <w:rsid w:val="001D3872"/>
    <w:rsid w:val="001D3BF9"/>
    <w:rsid w:val="001D3C8F"/>
    <w:rsid w:val="001D3D05"/>
    <w:rsid w:val="001D4320"/>
    <w:rsid w:val="001D441F"/>
    <w:rsid w:val="001D4641"/>
    <w:rsid w:val="001D4696"/>
    <w:rsid w:val="001D4717"/>
    <w:rsid w:val="001D47F4"/>
    <w:rsid w:val="001D4957"/>
    <w:rsid w:val="001D49BD"/>
    <w:rsid w:val="001D49F4"/>
    <w:rsid w:val="001D4A65"/>
    <w:rsid w:val="001D4AC4"/>
    <w:rsid w:val="001D4B11"/>
    <w:rsid w:val="001D4DD0"/>
    <w:rsid w:val="001D4E5B"/>
    <w:rsid w:val="001D50B5"/>
    <w:rsid w:val="001D511A"/>
    <w:rsid w:val="001D51C7"/>
    <w:rsid w:val="001D5328"/>
    <w:rsid w:val="001D548C"/>
    <w:rsid w:val="001D5537"/>
    <w:rsid w:val="001D55D0"/>
    <w:rsid w:val="001D5A0B"/>
    <w:rsid w:val="001D5A9A"/>
    <w:rsid w:val="001D5AC0"/>
    <w:rsid w:val="001D5B94"/>
    <w:rsid w:val="001D5E9F"/>
    <w:rsid w:val="001D6072"/>
    <w:rsid w:val="001D6231"/>
    <w:rsid w:val="001D6446"/>
    <w:rsid w:val="001D644F"/>
    <w:rsid w:val="001D646A"/>
    <w:rsid w:val="001D662E"/>
    <w:rsid w:val="001D6840"/>
    <w:rsid w:val="001D6B46"/>
    <w:rsid w:val="001D6CDE"/>
    <w:rsid w:val="001D6D77"/>
    <w:rsid w:val="001D6E10"/>
    <w:rsid w:val="001D7080"/>
    <w:rsid w:val="001D7201"/>
    <w:rsid w:val="001D726D"/>
    <w:rsid w:val="001D7521"/>
    <w:rsid w:val="001D7709"/>
    <w:rsid w:val="001D7AD7"/>
    <w:rsid w:val="001D7ED7"/>
    <w:rsid w:val="001D7F63"/>
    <w:rsid w:val="001D7FF0"/>
    <w:rsid w:val="001E00E0"/>
    <w:rsid w:val="001E0184"/>
    <w:rsid w:val="001E0309"/>
    <w:rsid w:val="001E05CB"/>
    <w:rsid w:val="001E0658"/>
    <w:rsid w:val="001E072E"/>
    <w:rsid w:val="001E0863"/>
    <w:rsid w:val="001E0BA6"/>
    <w:rsid w:val="001E0DD4"/>
    <w:rsid w:val="001E0E65"/>
    <w:rsid w:val="001E0FB2"/>
    <w:rsid w:val="001E112D"/>
    <w:rsid w:val="001E1843"/>
    <w:rsid w:val="001E1ABC"/>
    <w:rsid w:val="001E1BEE"/>
    <w:rsid w:val="001E1DD5"/>
    <w:rsid w:val="001E1E30"/>
    <w:rsid w:val="001E1EC3"/>
    <w:rsid w:val="001E21D7"/>
    <w:rsid w:val="001E2230"/>
    <w:rsid w:val="001E228E"/>
    <w:rsid w:val="001E252F"/>
    <w:rsid w:val="001E253B"/>
    <w:rsid w:val="001E259E"/>
    <w:rsid w:val="001E2620"/>
    <w:rsid w:val="001E2642"/>
    <w:rsid w:val="001E277C"/>
    <w:rsid w:val="001E279C"/>
    <w:rsid w:val="001E291F"/>
    <w:rsid w:val="001E2DA0"/>
    <w:rsid w:val="001E2DB0"/>
    <w:rsid w:val="001E2E35"/>
    <w:rsid w:val="001E2E77"/>
    <w:rsid w:val="001E2EDF"/>
    <w:rsid w:val="001E3169"/>
    <w:rsid w:val="001E31A8"/>
    <w:rsid w:val="001E32AB"/>
    <w:rsid w:val="001E32F4"/>
    <w:rsid w:val="001E353C"/>
    <w:rsid w:val="001E353D"/>
    <w:rsid w:val="001E36F4"/>
    <w:rsid w:val="001E379C"/>
    <w:rsid w:val="001E37B2"/>
    <w:rsid w:val="001E37F1"/>
    <w:rsid w:val="001E37F3"/>
    <w:rsid w:val="001E3873"/>
    <w:rsid w:val="001E3D3A"/>
    <w:rsid w:val="001E3E61"/>
    <w:rsid w:val="001E3EC6"/>
    <w:rsid w:val="001E3EC7"/>
    <w:rsid w:val="001E4141"/>
    <w:rsid w:val="001E4292"/>
    <w:rsid w:val="001E43A4"/>
    <w:rsid w:val="001E43A6"/>
    <w:rsid w:val="001E44C7"/>
    <w:rsid w:val="001E45B7"/>
    <w:rsid w:val="001E4628"/>
    <w:rsid w:val="001E4774"/>
    <w:rsid w:val="001E47DF"/>
    <w:rsid w:val="001E47FB"/>
    <w:rsid w:val="001E4A11"/>
    <w:rsid w:val="001E4BB5"/>
    <w:rsid w:val="001E4D6D"/>
    <w:rsid w:val="001E4DA4"/>
    <w:rsid w:val="001E4E8A"/>
    <w:rsid w:val="001E4ED2"/>
    <w:rsid w:val="001E5004"/>
    <w:rsid w:val="001E5015"/>
    <w:rsid w:val="001E52F6"/>
    <w:rsid w:val="001E5530"/>
    <w:rsid w:val="001E58EC"/>
    <w:rsid w:val="001E5903"/>
    <w:rsid w:val="001E5E98"/>
    <w:rsid w:val="001E5EC5"/>
    <w:rsid w:val="001E5FB9"/>
    <w:rsid w:val="001E6030"/>
    <w:rsid w:val="001E608E"/>
    <w:rsid w:val="001E6199"/>
    <w:rsid w:val="001E61B4"/>
    <w:rsid w:val="001E622A"/>
    <w:rsid w:val="001E62E2"/>
    <w:rsid w:val="001E66AA"/>
    <w:rsid w:val="001E66E8"/>
    <w:rsid w:val="001E67DD"/>
    <w:rsid w:val="001E6804"/>
    <w:rsid w:val="001E6887"/>
    <w:rsid w:val="001E69E8"/>
    <w:rsid w:val="001E6A4B"/>
    <w:rsid w:val="001E6CC9"/>
    <w:rsid w:val="001E6CEE"/>
    <w:rsid w:val="001E6E1E"/>
    <w:rsid w:val="001E705A"/>
    <w:rsid w:val="001E74CC"/>
    <w:rsid w:val="001E7508"/>
    <w:rsid w:val="001E77B5"/>
    <w:rsid w:val="001E77BC"/>
    <w:rsid w:val="001E77C7"/>
    <w:rsid w:val="001E79B5"/>
    <w:rsid w:val="001E7ADB"/>
    <w:rsid w:val="001E7F29"/>
    <w:rsid w:val="001E7FD2"/>
    <w:rsid w:val="001F0205"/>
    <w:rsid w:val="001F0551"/>
    <w:rsid w:val="001F075C"/>
    <w:rsid w:val="001F0791"/>
    <w:rsid w:val="001F0A18"/>
    <w:rsid w:val="001F0A24"/>
    <w:rsid w:val="001F0D61"/>
    <w:rsid w:val="001F0E2A"/>
    <w:rsid w:val="001F0F87"/>
    <w:rsid w:val="001F0FFB"/>
    <w:rsid w:val="001F11BE"/>
    <w:rsid w:val="001F126D"/>
    <w:rsid w:val="001F14A4"/>
    <w:rsid w:val="001F15EC"/>
    <w:rsid w:val="001F1601"/>
    <w:rsid w:val="001F17EE"/>
    <w:rsid w:val="001F1841"/>
    <w:rsid w:val="001F1970"/>
    <w:rsid w:val="001F1A32"/>
    <w:rsid w:val="001F1A7C"/>
    <w:rsid w:val="001F1B41"/>
    <w:rsid w:val="001F1BBC"/>
    <w:rsid w:val="001F1CBC"/>
    <w:rsid w:val="001F1E27"/>
    <w:rsid w:val="001F1EA1"/>
    <w:rsid w:val="001F2345"/>
    <w:rsid w:val="001F2473"/>
    <w:rsid w:val="001F24B3"/>
    <w:rsid w:val="001F25E6"/>
    <w:rsid w:val="001F265E"/>
    <w:rsid w:val="001F2682"/>
    <w:rsid w:val="001F26A1"/>
    <w:rsid w:val="001F28B9"/>
    <w:rsid w:val="001F2CE5"/>
    <w:rsid w:val="001F2D33"/>
    <w:rsid w:val="001F2DDE"/>
    <w:rsid w:val="001F2E6D"/>
    <w:rsid w:val="001F2EDA"/>
    <w:rsid w:val="001F2F96"/>
    <w:rsid w:val="001F30A6"/>
    <w:rsid w:val="001F3156"/>
    <w:rsid w:val="001F332A"/>
    <w:rsid w:val="001F34C0"/>
    <w:rsid w:val="001F35DD"/>
    <w:rsid w:val="001F368C"/>
    <w:rsid w:val="001F373E"/>
    <w:rsid w:val="001F37B8"/>
    <w:rsid w:val="001F3832"/>
    <w:rsid w:val="001F3911"/>
    <w:rsid w:val="001F3A0F"/>
    <w:rsid w:val="001F3C00"/>
    <w:rsid w:val="001F40D9"/>
    <w:rsid w:val="001F4166"/>
    <w:rsid w:val="001F4221"/>
    <w:rsid w:val="001F4224"/>
    <w:rsid w:val="001F4324"/>
    <w:rsid w:val="001F44C5"/>
    <w:rsid w:val="001F461A"/>
    <w:rsid w:val="001F4687"/>
    <w:rsid w:val="001F473B"/>
    <w:rsid w:val="001F4742"/>
    <w:rsid w:val="001F48FD"/>
    <w:rsid w:val="001F4958"/>
    <w:rsid w:val="001F4AAF"/>
    <w:rsid w:val="001F4E62"/>
    <w:rsid w:val="001F4EE1"/>
    <w:rsid w:val="001F5036"/>
    <w:rsid w:val="001F505B"/>
    <w:rsid w:val="001F515C"/>
    <w:rsid w:val="001F5276"/>
    <w:rsid w:val="001F52BB"/>
    <w:rsid w:val="001F5444"/>
    <w:rsid w:val="001F564F"/>
    <w:rsid w:val="001F5A3C"/>
    <w:rsid w:val="001F5AB3"/>
    <w:rsid w:val="001F5BCA"/>
    <w:rsid w:val="001F5CA7"/>
    <w:rsid w:val="001F5CCB"/>
    <w:rsid w:val="001F5FBB"/>
    <w:rsid w:val="001F6203"/>
    <w:rsid w:val="001F66C8"/>
    <w:rsid w:val="001F66F5"/>
    <w:rsid w:val="001F6AF0"/>
    <w:rsid w:val="001F6B83"/>
    <w:rsid w:val="001F6B92"/>
    <w:rsid w:val="001F6CEC"/>
    <w:rsid w:val="001F6D86"/>
    <w:rsid w:val="001F6FF8"/>
    <w:rsid w:val="001F712E"/>
    <w:rsid w:val="001F72DE"/>
    <w:rsid w:val="001F74C8"/>
    <w:rsid w:val="001F7657"/>
    <w:rsid w:val="001F7A58"/>
    <w:rsid w:val="001F7C37"/>
    <w:rsid w:val="001F7EF8"/>
    <w:rsid w:val="00200079"/>
    <w:rsid w:val="002001B1"/>
    <w:rsid w:val="002001CC"/>
    <w:rsid w:val="00200299"/>
    <w:rsid w:val="002004DC"/>
    <w:rsid w:val="0020091D"/>
    <w:rsid w:val="00200934"/>
    <w:rsid w:val="002009C6"/>
    <w:rsid w:val="00200AC0"/>
    <w:rsid w:val="00200D0C"/>
    <w:rsid w:val="00200E46"/>
    <w:rsid w:val="00200FA4"/>
    <w:rsid w:val="002012F6"/>
    <w:rsid w:val="002015EF"/>
    <w:rsid w:val="002018BE"/>
    <w:rsid w:val="00201989"/>
    <w:rsid w:val="00201C49"/>
    <w:rsid w:val="00201CF9"/>
    <w:rsid w:val="00201D53"/>
    <w:rsid w:val="00201DA6"/>
    <w:rsid w:val="00201EAB"/>
    <w:rsid w:val="00201F5B"/>
    <w:rsid w:val="002020BB"/>
    <w:rsid w:val="00202198"/>
    <w:rsid w:val="00202858"/>
    <w:rsid w:val="00202866"/>
    <w:rsid w:val="002028C6"/>
    <w:rsid w:val="00202AB5"/>
    <w:rsid w:val="00202BAD"/>
    <w:rsid w:val="00202CAB"/>
    <w:rsid w:val="00202EBE"/>
    <w:rsid w:val="0020321E"/>
    <w:rsid w:val="00203406"/>
    <w:rsid w:val="002034D6"/>
    <w:rsid w:val="0020383A"/>
    <w:rsid w:val="00203B70"/>
    <w:rsid w:val="00203BCC"/>
    <w:rsid w:val="00203BF7"/>
    <w:rsid w:val="00203D28"/>
    <w:rsid w:val="00203DF5"/>
    <w:rsid w:val="002040BA"/>
    <w:rsid w:val="0020420A"/>
    <w:rsid w:val="002042F3"/>
    <w:rsid w:val="00204415"/>
    <w:rsid w:val="00204493"/>
    <w:rsid w:val="002047CB"/>
    <w:rsid w:val="0020498C"/>
    <w:rsid w:val="00204B0F"/>
    <w:rsid w:val="00204B48"/>
    <w:rsid w:val="00204C68"/>
    <w:rsid w:val="0020518C"/>
    <w:rsid w:val="0020548B"/>
    <w:rsid w:val="00205721"/>
    <w:rsid w:val="00205739"/>
    <w:rsid w:val="00205899"/>
    <w:rsid w:val="00205936"/>
    <w:rsid w:val="00205959"/>
    <w:rsid w:val="002059DA"/>
    <w:rsid w:val="00206114"/>
    <w:rsid w:val="002064CF"/>
    <w:rsid w:val="002064D4"/>
    <w:rsid w:val="002065DB"/>
    <w:rsid w:val="0020661A"/>
    <w:rsid w:val="002069EE"/>
    <w:rsid w:val="00206CC6"/>
    <w:rsid w:val="00206CCA"/>
    <w:rsid w:val="00206D20"/>
    <w:rsid w:val="00206E30"/>
    <w:rsid w:val="00206E67"/>
    <w:rsid w:val="00206EED"/>
    <w:rsid w:val="00206FD5"/>
    <w:rsid w:val="00207029"/>
    <w:rsid w:val="0020738E"/>
    <w:rsid w:val="0020744B"/>
    <w:rsid w:val="002076CC"/>
    <w:rsid w:val="0020782F"/>
    <w:rsid w:val="00207AE5"/>
    <w:rsid w:val="00207BFF"/>
    <w:rsid w:val="00207EA0"/>
    <w:rsid w:val="00207F1F"/>
    <w:rsid w:val="00210189"/>
    <w:rsid w:val="002104DB"/>
    <w:rsid w:val="0021052D"/>
    <w:rsid w:val="002105D9"/>
    <w:rsid w:val="00210719"/>
    <w:rsid w:val="002107E2"/>
    <w:rsid w:val="002107F7"/>
    <w:rsid w:val="0021083C"/>
    <w:rsid w:val="00210C66"/>
    <w:rsid w:val="00210DEE"/>
    <w:rsid w:val="00210E8C"/>
    <w:rsid w:val="002110A6"/>
    <w:rsid w:val="002112DA"/>
    <w:rsid w:val="00211303"/>
    <w:rsid w:val="00211547"/>
    <w:rsid w:val="002115EC"/>
    <w:rsid w:val="00211818"/>
    <w:rsid w:val="00211A67"/>
    <w:rsid w:val="00211BA0"/>
    <w:rsid w:val="00211DD9"/>
    <w:rsid w:val="00212073"/>
    <w:rsid w:val="0021212F"/>
    <w:rsid w:val="00212324"/>
    <w:rsid w:val="0021238A"/>
    <w:rsid w:val="00212565"/>
    <w:rsid w:val="0021260F"/>
    <w:rsid w:val="002126CE"/>
    <w:rsid w:val="0021273E"/>
    <w:rsid w:val="0021273F"/>
    <w:rsid w:val="0021279C"/>
    <w:rsid w:val="002127ED"/>
    <w:rsid w:val="00212B18"/>
    <w:rsid w:val="00212F1F"/>
    <w:rsid w:val="00212F6D"/>
    <w:rsid w:val="00213058"/>
    <w:rsid w:val="00213122"/>
    <w:rsid w:val="00213228"/>
    <w:rsid w:val="002132E9"/>
    <w:rsid w:val="00213572"/>
    <w:rsid w:val="00213855"/>
    <w:rsid w:val="00213882"/>
    <w:rsid w:val="00213A7A"/>
    <w:rsid w:val="00213BF9"/>
    <w:rsid w:val="00213C08"/>
    <w:rsid w:val="00213C0A"/>
    <w:rsid w:val="00213C87"/>
    <w:rsid w:val="00213F0C"/>
    <w:rsid w:val="00213F45"/>
    <w:rsid w:val="00213FFE"/>
    <w:rsid w:val="00214166"/>
    <w:rsid w:val="002142DC"/>
    <w:rsid w:val="00214766"/>
    <w:rsid w:val="002148CF"/>
    <w:rsid w:val="002149DC"/>
    <w:rsid w:val="00214A12"/>
    <w:rsid w:val="00214AA6"/>
    <w:rsid w:val="00214AE7"/>
    <w:rsid w:val="00214D28"/>
    <w:rsid w:val="00215593"/>
    <w:rsid w:val="002155C7"/>
    <w:rsid w:val="0021571D"/>
    <w:rsid w:val="00215884"/>
    <w:rsid w:val="00215AA7"/>
    <w:rsid w:val="00215B81"/>
    <w:rsid w:val="00215BFB"/>
    <w:rsid w:val="00215D1D"/>
    <w:rsid w:val="0021627D"/>
    <w:rsid w:val="002162DC"/>
    <w:rsid w:val="00216336"/>
    <w:rsid w:val="00216473"/>
    <w:rsid w:val="0021650A"/>
    <w:rsid w:val="0021655F"/>
    <w:rsid w:val="00216615"/>
    <w:rsid w:val="0021664E"/>
    <w:rsid w:val="002168B8"/>
    <w:rsid w:val="0021693C"/>
    <w:rsid w:val="0021694C"/>
    <w:rsid w:val="00216B40"/>
    <w:rsid w:val="00217109"/>
    <w:rsid w:val="00217188"/>
    <w:rsid w:val="002174B7"/>
    <w:rsid w:val="002174E6"/>
    <w:rsid w:val="00217929"/>
    <w:rsid w:val="002179AC"/>
    <w:rsid w:val="00217A42"/>
    <w:rsid w:val="00217D6A"/>
    <w:rsid w:val="00217D6C"/>
    <w:rsid w:val="002200E8"/>
    <w:rsid w:val="002201F8"/>
    <w:rsid w:val="0022023B"/>
    <w:rsid w:val="002202DE"/>
    <w:rsid w:val="00220502"/>
    <w:rsid w:val="00220751"/>
    <w:rsid w:val="002207CA"/>
    <w:rsid w:val="00220812"/>
    <w:rsid w:val="00220935"/>
    <w:rsid w:val="00220C34"/>
    <w:rsid w:val="00220CA9"/>
    <w:rsid w:val="00220CAE"/>
    <w:rsid w:val="00220EB0"/>
    <w:rsid w:val="00220EBF"/>
    <w:rsid w:val="00220F32"/>
    <w:rsid w:val="00221167"/>
    <w:rsid w:val="002211AE"/>
    <w:rsid w:val="0022136D"/>
    <w:rsid w:val="00221474"/>
    <w:rsid w:val="00221581"/>
    <w:rsid w:val="00221684"/>
    <w:rsid w:val="00221946"/>
    <w:rsid w:val="0022195F"/>
    <w:rsid w:val="002219A8"/>
    <w:rsid w:val="00221B80"/>
    <w:rsid w:val="00221C95"/>
    <w:rsid w:val="00221EA1"/>
    <w:rsid w:val="00222091"/>
    <w:rsid w:val="00222250"/>
    <w:rsid w:val="0022228D"/>
    <w:rsid w:val="00222381"/>
    <w:rsid w:val="00222588"/>
    <w:rsid w:val="002225A1"/>
    <w:rsid w:val="002225DB"/>
    <w:rsid w:val="00222705"/>
    <w:rsid w:val="002227C3"/>
    <w:rsid w:val="0022299E"/>
    <w:rsid w:val="00222C31"/>
    <w:rsid w:val="00222D84"/>
    <w:rsid w:val="00222EFB"/>
    <w:rsid w:val="00223317"/>
    <w:rsid w:val="002234BA"/>
    <w:rsid w:val="00223500"/>
    <w:rsid w:val="0022359D"/>
    <w:rsid w:val="00223684"/>
    <w:rsid w:val="00223688"/>
    <w:rsid w:val="0022376F"/>
    <w:rsid w:val="0022381A"/>
    <w:rsid w:val="00223B52"/>
    <w:rsid w:val="00223BD0"/>
    <w:rsid w:val="00223C2C"/>
    <w:rsid w:val="00223D75"/>
    <w:rsid w:val="00223ECD"/>
    <w:rsid w:val="00223F06"/>
    <w:rsid w:val="0022415C"/>
    <w:rsid w:val="00224195"/>
    <w:rsid w:val="002242B4"/>
    <w:rsid w:val="00224413"/>
    <w:rsid w:val="00224420"/>
    <w:rsid w:val="00224476"/>
    <w:rsid w:val="00224557"/>
    <w:rsid w:val="00224754"/>
    <w:rsid w:val="00224757"/>
    <w:rsid w:val="002249E3"/>
    <w:rsid w:val="00224AE4"/>
    <w:rsid w:val="00224B50"/>
    <w:rsid w:val="00224CE2"/>
    <w:rsid w:val="00224D4E"/>
    <w:rsid w:val="00225063"/>
    <w:rsid w:val="00225434"/>
    <w:rsid w:val="0022549B"/>
    <w:rsid w:val="002254A1"/>
    <w:rsid w:val="002254B1"/>
    <w:rsid w:val="0022555A"/>
    <w:rsid w:val="00225686"/>
    <w:rsid w:val="002257A0"/>
    <w:rsid w:val="00225929"/>
    <w:rsid w:val="00225987"/>
    <w:rsid w:val="00225ACF"/>
    <w:rsid w:val="00225B06"/>
    <w:rsid w:val="00225BBE"/>
    <w:rsid w:val="00225C8D"/>
    <w:rsid w:val="00225E2F"/>
    <w:rsid w:val="0022631E"/>
    <w:rsid w:val="0022633A"/>
    <w:rsid w:val="0022647B"/>
    <w:rsid w:val="0022676C"/>
    <w:rsid w:val="00226805"/>
    <w:rsid w:val="00226B77"/>
    <w:rsid w:val="00226BC5"/>
    <w:rsid w:val="00226DA0"/>
    <w:rsid w:val="00226E10"/>
    <w:rsid w:val="002271FD"/>
    <w:rsid w:val="00227207"/>
    <w:rsid w:val="0022730A"/>
    <w:rsid w:val="002276D9"/>
    <w:rsid w:val="0022786E"/>
    <w:rsid w:val="00227942"/>
    <w:rsid w:val="002279B0"/>
    <w:rsid w:val="002279C2"/>
    <w:rsid w:val="002279E0"/>
    <w:rsid w:val="00227A83"/>
    <w:rsid w:val="00227B6B"/>
    <w:rsid w:val="00227C98"/>
    <w:rsid w:val="002302EB"/>
    <w:rsid w:val="002303BA"/>
    <w:rsid w:val="002303D4"/>
    <w:rsid w:val="0023042B"/>
    <w:rsid w:val="00230432"/>
    <w:rsid w:val="002306FF"/>
    <w:rsid w:val="00230769"/>
    <w:rsid w:val="002307DE"/>
    <w:rsid w:val="00230C5E"/>
    <w:rsid w:val="00230DE6"/>
    <w:rsid w:val="00231117"/>
    <w:rsid w:val="0023119B"/>
    <w:rsid w:val="002311D8"/>
    <w:rsid w:val="00231279"/>
    <w:rsid w:val="0023164B"/>
    <w:rsid w:val="002316C6"/>
    <w:rsid w:val="002316EE"/>
    <w:rsid w:val="002317A5"/>
    <w:rsid w:val="00231890"/>
    <w:rsid w:val="00231AD5"/>
    <w:rsid w:val="00231F8F"/>
    <w:rsid w:val="00231F95"/>
    <w:rsid w:val="0023215A"/>
    <w:rsid w:val="002322A4"/>
    <w:rsid w:val="00232306"/>
    <w:rsid w:val="00232319"/>
    <w:rsid w:val="00232366"/>
    <w:rsid w:val="0023258F"/>
    <w:rsid w:val="002325BE"/>
    <w:rsid w:val="002325D7"/>
    <w:rsid w:val="002327D7"/>
    <w:rsid w:val="00232FCF"/>
    <w:rsid w:val="002330B5"/>
    <w:rsid w:val="0023332D"/>
    <w:rsid w:val="0023346A"/>
    <w:rsid w:val="002335DF"/>
    <w:rsid w:val="002337A4"/>
    <w:rsid w:val="002337BC"/>
    <w:rsid w:val="00233945"/>
    <w:rsid w:val="00233C42"/>
    <w:rsid w:val="00233C4B"/>
    <w:rsid w:val="00233CDE"/>
    <w:rsid w:val="00233DB2"/>
    <w:rsid w:val="00233F36"/>
    <w:rsid w:val="0023407A"/>
    <w:rsid w:val="00234237"/>
    <w:rsid w:val="00234311"/>
    <w:rsid w:val="002347D3"/>
    <w:rsid w:val="0023486C"/>
    <w:rsid w:val="002348C7"/>
    <w:rsid w:val="0023495D"/>
    <w:rsid w:val="002349D9"/>
    <w:rsid w:val="00234D95"/>
    <w:rsid w:val="00234EBC"/>
    <w:rsid w:val="00234FA4"/>
    <w:rsid w:val="00235172"/>
    <w:rsid w:val="002354B4"/>
    <w:rsid w:val="002354FC"/>
    <w:rsid w:val="00235561"/>
    <w:rsid w:val="002356A4"/>
    <w:rsid w:val="00235A11"/>
    <w:rsid w:val="00235A37"/>
    <w:rsid w:val="00235F58"/>
    <w:rsid w:val="00236106"/>
    <w:rsid w:val="0023620B"/>
    <w:rsid w:val="00236296"/>
    <w:rsid w:val="002362BE"/>
    <w:rsid w:val="002363D9"/>
    <w:rsid w:val="002364C2"/>
    <w:rsid w:val="0023650B"/>
    <w:rsid w:val="00236582"/>
    <w:rsid w:val="002367DD"/>
    <w:rsid w:val="00236853"/>
    <w:rsid w:val="002369E7"/>
    <w:rsid w:val="00236A1D"/>
    <w:rsid w:val="00236A62"/>
    <w:rsid w:val="00236A8E"/>
    <w:rsid w:val="00236B35"/>
    <w:rsid w:val="00236DDC"/>
    <w:rsid w:val="00236DE9"/>
    <w:rsid w:val="00236E38"/>
    <w:rsid w:val="00236ECB"/>
    <w:rsid w:val="00236FE6"/>
    <w:rsid w:val="002372DD"/>
    <w:rsid w:val="002376A3"/>
    <w:rsid w:val="00237793"/>
    <w:rsid w:val="00237A16"/>
    <w:rsid w:val="00237C0F"/>
    <w:rsid w:val="00237CDE"/>
    <w:rsid w:val="00237CF0"/>
    <w:rsid w:val="00237E2A"/>
    <w:rsid w:val="00237E30"/>
    <w:rsid w:val="00237E46"/>
    <w:rsid w:val="002403F2"/>
    <w:rsid w:val="00240570"/>
    <w:rsid w:val="002406D4"/>
    <w:rsid w:val="00240793"/>
    <w:rsid w:val="00240881"/>
    <w:rsid w:val="002409C7"/>
    <w:rsid w:val="002409CF"/>
    <w:rsid w:val="00240BA0"/>
    <w:rsid w:val="00240CAE"/>
    <w:rsid w:val="00240CBC"/>
    <w:rsid w:val="00240D22"/>
    <w:rsid w:val="00240DCB"/>
    <w:rsid w:val="00240F21"/>
    <w:rsid w:val="0024112D"/>
    <w:rsid w:val="00241174"/>
    <w:rsid w:val="002411C9"/>
    <w:rsid w:val="00241204"/>
    <w:rsid w:val="002412D9"/>
    <w:rsid w:val="002415D9"/>
    <w:rsid w:val="002416C4"/>
    <w:rsid w:val="00241A66"/>
    <w:rsid w:val="00241A6C"/>
    <w:rsid w:val="00241A78"/>
    <w:rsid w:val="00241BE3"/>
    <w:rsid w:val="00241BE9"/>
    <w:rsid w:val="00241FB5"/>
    <w:rsid w:val="00242042"/>
    <w:rsid w:val="0024218E"/>
    <w:rsid w:val="00242240"/>
    <w:rsid w:val="002424F3"/>
    <w:rsid w:val="00242516"/>
    <w:rsid w:val="00242524"/>
    <w:rsid w:val="002426D0"/>
    <w:rsid w:val="00242836"/>
    <w:rsid w:val="0024296A"/>
    <w:rsid w:val="00242A87"/>
    <w:rsid w:val="00242C36"/>
    <w:rsid w:val="00242C6B"/>
    <w:rsid w:val="00242C90"/>
    <w:rsid w:val="00242D41"/>
    <w:rsid w:val="00242D47"/>
    <w:rsid w:val="00242DAD"/>
    <w:rsid w:val="00242DD3"/>
    <w:rsid w:val="00242DD8"/>
    <w:rsid w:val="00243017"/>
    <w:rsid w:val="0024338A"/>
    <w:rsid w:val="002434CC"/>
    <w:rsid w:val="00243685"/>
    <w:rsid w:val="002436AC"/>
    <w:rsid w:val="002438A6"/>
    <w:rsid w:val="00243908"/>
    <w:rsid w:val="002439B1"/>
    <w:rsid w:val="00243AA7"/>
    <w:rsid w:val="00243C15"/>
    <w:rsid w:val="00243ED6"/>
    <w:rsid w:val="0024403E"/>
    <w:rsid w:val="002441EC"/>
    <w:rsid w:val="00244326"/>
    <w:rsid w:val="00244384"/>
    <w:rsid w:val="002443C8"/>
    <w:rsid w:val="002443DC"/>
    <w:rsid w:val="002443F5"/>
    <w:rsid w:val="002444C4"/>
    <w:rsid w:val="00244668"/>
    <w:rsid w:val="00244801"/>
    <w:rsid w:val="00244884"/>
    <w:rsid w:val="002448AD"/>
    <w:rsid w:val="00244966"/>
    <w:rsid w:val="00244A72"/>
    <w:rsid w:val="00244A93"/>
    <w:rsid w:val="00244C76"/>
    <w:rsid w:val="00244D94"/>
    <w:rsid w:val="00244DBB"/>
    <w:rsid w:val="00244EA7"/>
    <w:rsid w:val="00245022"/>
    <w:rsid w:val="00245061"/>
    <w:rsid w:val="00245135"/>
    <w:rsid w:val="002451DB"/>
    <w:rsid w:val="002451E7"/>
    <w:rsid w:val="00245317"/>
    <w:rsid w:val="0024578D"/>
    <w:rsid w:val="00245966"/>
    <w:rsid w:val="0024598F"/>
    <w:rsid w:val="00245990"/>
    <w:rsid w:val="002459B4"/>
    <w:rsid w:val="00245CDE"/>
    <w:rsid w:val="00245FC5"/>
    <w:rsid w:val="0024605E"/>
    <w:rsid w:val="002460D9"/>
    <w:rsid w:val="00246442"/>
    <w:rsid w:val="00246443"/>
    <w:rsid w:val="00246595"/>
    <w:rsid w:val="002466FF"/>
    <w:rsid w:val="00246723"/>
    <w:rsid w:val="00246A35"/>
    <w:rsid w:val="00246A58"/>
    <w:rsid w:val="00246ABA"/>
    <w:rsid w:val="00246C60"/>
    <w:rsid w:val="00246CA3"/>
    <w:rsid w:val="00246F7D"/>
    <w:rsid w:val="00247010"/>
    <w:rsid w:val="002471E0"/>
    <w:rsid w:val="00247241"/>
    <w:rsid w:val="002476DE"/>
    <w:rsid w:val="00247868"/>
    <w:rsid w:val="002478FB"/>
    <w:rsid w:val="00247A2B"/>
    <w:rsid w:val="00247ADD"/>
    <w:rsid w:val="00247B32"/>
    <w:rsid w:val="00247CEA"/>
    <w:rsid w:val="00247D9E"/>
    <w:rsid w:val="00247E16"/>
    <w:rsid w:val="00247E43"/>
    <w:rsid w:val="00247E7C"/>
    <w:rsid w:val="00247ED1"/>
    <w:rsid w:val="00250023"/>
    <w:rsid w:val="0025041E"/>
    <w:rsid w:val="00250440"/>
    <w:rsid w:val="002504BC"/>
    <w:rsid w:val="002504BF"/>
    <w:rsid w:val="002508B7"/>
    <w:rsid w:val="00250917"/>
    <w:rsid w:val="00250996"/>
    <w:rsid w:val="00250F4E"/>
    <w:rsid w:val="00250FFC"/>
    <w:rsid w:val="00251182"/>
    <w:rsid w:val="002511EC"/>
    <w:rsid w:val="00251569"/>
    <w:rsid w:val="00251A08"/>
    <w:rsid w:val="00251C76"/>
    <w:rsid w:val="00251D9C"/>
    <w:rsid w:val="00251F9D"/>
    <w:rsid w:val="0025209C"/>
    <w:rsid w:val="002520B9"/>
    <w:rsid w:val="00252416"/>
    <w:rsid w:val="002524D2"/>
    <w:rsid w:val="002525F8"/>
    <w:rsid w:val="00252737"/>
    <w:rsid w:val="0025290F"/>
    <w:rsid w:val="00252C8C"/>
    <w:rsid w:val="00252CBA"/>
    <w:rsid w:val="00252CE5"/>
    <w:rsid w:val="00252E39"/>
    <w:rsid w:val="00252E7E"/>
    <w:rsid w:val="00252E8F"/>
    <w:rsid w:val="00252FCD"/>
    <w:rsid w:val="002530AA"/>
    <w:rsid w:val="002530FA"/>
    <w:rsid w:val="00253828"/>
    <w:rsid w:val="0025387F"/>
    <w:rsid w:val="00253AC7"/>
    <w:rsid w:val="00253D68"/>
    <w:rsid w:val="00253E09"/>
    <w:rsid w:val="0025404A"/>
    <w:rsid w:val="00254112"/>
    <w:rsid w:val="00254242"/>
    <w:rsid w:val="00254321"/>
    <w:rsid w:val="002543F2"/>
    <w:rsid w:val="002547C2"/>
    <w:rsid w:val="00254893"/>
    <w:rsid w:val="0025495E"/>
    <w:rsid w:val="00254A3D"/>
    <w:rsid w:val="00254A61"/>
    <w:rsid w:val="00254C1E"/>
    <w:rsid w:val="00254C3E"/>
    <w:rsid w:val="00254CAC"/>
    <w:rsid w:val="00254D95"/>
    <w:rsid w:val="00254DA3"/>
    <w:rsid w:val="00254E98"/>
    <w:rsid w:val="00254F89"/>
    <w:rsid w:val="0025509D"/>
    <w:rsid w:val="002550A3"/>
    <w:rsid w:val="00255348"/>
    <w:rsid w:val="002555A5"/>
    <w:rsid w:val="0025596C"/>
    <w:rsid w:val="00255996"/>
    <w:rsid w:val="00255D8D"/>
    <w:rsid w:val="00255E5B"/>
    <w:rsid w:val="00255E99"/>
    <w:rsid w:val="00255FB9"/>
    <w:rsid w:val="00256177"/>
    <w:rsid w:val="00256262"/>
    <w:rsid w:val="002562D1"/>
    <w:rsid w:val="00256321"/>
    <w:rsid w:val="002563CD"/>
    <w:rsid w:val="002567CC"/>
    <w:rsid w:val="0025688F"/>
    <w:rsid w:val="002568DA"/>
    <w:rsid w:val="00256900"/>
    <w:rsid w:val="00256B0F"/>
    <w:rsid w:val="00256F01"/>
    <w:rsid w:val="00257387"/>
    <w:rsid w:val="00257599"/>
    <w:rsid w:val="002575D5"/>
    <w:rsid w:val="00257754"/>
    <w:rsid w:val="00257B3A"/>
    <w:rsid w:val="00257B8D"/>
    <w:rsid w:val="00257DEF"/>
    <w:rsid w:val="00257F55"/>
    <w:rsid w:val="00260102"/>
    <w:rsid w:val="00260105"/>
    <w:rsid w:val="0026011C"/>
    <w:rsid w:val="00260278"/>
    <w:rsid w:val="002602BB"/>
    <w:rsid w:val="00260484"/>
    <w:rsid w:val="00260D88"/>
    <w:rsid w:val="00260D8B"/>
    <w:rsid w:val="00261027"/>
    <w:rsid w:val="002610F0"/>
    <w:rsid w:val="00261135"/>
    <w:rsid w:val="00261171"/>
    <w:rsid w:val="002612FD"/>
    <w:rsid w:val="00261360"/>
    <w:rsid w:val="002618A3"/>
    <w:rsid w:val="002618DE"/>
    <w:rsid w:val="00261FA9"/>
    <w:rsid w:val="002621C7"/>
    <w:rsid w:val="00262235"/>
    <w:rsid w:val="00262370"/>
    <w:rsid w:val="00262509"/>
    <w:rsid w:val="00262586"/>
    <w:rsid w:val="0026259A"/>
    <w:rsid w:val="002625C4"/>
    <w:rsid w:val="002626A9"/>
    <w:rsid w:val="002628E0"/>
    <w:rsid w:val="00262B62"/>
    <w:rsid w:val="00262F64"/>
    <w:rsid w:val="00263040"/>
    <w:rsid w:val="0026305F"/>
    <w:rsid w:val="002630B5"/>
    <w:rsid w:val="00263318"/>
    <w:rsid w:val="0026361B"/>
    <w:rsid w:val="00263800"/>
    <w:rsid w:val="00263916"/>
    <w:rsid w:val="002639B2"/>
    <w:rsid w:val="00263AAA"/>
    <w:rsid w:val="00263B01"/>
    <w:rsid w:val="00263C04"/>
    <w:rsid w:val="00263C15"/>
    <w:rsid w:val="00263CD6"/>
    <w:rsid w:val="00263FB0"/>
    <w:rsid w:val="002640EE"/>
    <w:rsid w:val="00264146"/>
    <w:rsid w:val="002641D0"/>
    <w:rsid w:val="00264221"/>
    <w:rsid w:val="0026437B"/>
    <w:rsid w:val="0026466B"/>
    <w:rsid w:val="0026484E"/>
    <w:rsid w:val="00264941"/>
    <w:rsid w:val="00264DDA"/>
    <w:rsid w:val="0026513E"/>
    <w:rsid w:val="00265393"/>
    <w:rsid w:val="002656BC"/>
    <w:rsid w:val="0026592D"/>
    <w:rsid w:val="00265951"/>
    <w:rsid w:val="002659AF"/>
    <w:rsid w:val="00265BB6"/>
    <w:rsid w:val="00265C5D"/>
    <w:rsid w:val="00265CE0"/>
    <w:rsid w:val="00265DF3"/>
    <w:rsid w:val="00265EC6"/>
    <w:rsid w:val="00266043"/>
    <w:rsid w:val="0026605C"/>
    <w:rsid w:val="0026617A"/>
    <w:rsid w:val="00266702"/>
    <w:rsid w:val="002667FA"/>
    <w:rsid w:val="0026680D"/>
    <w:rsid w:val="00266C87"/>
    <w:rsid w:val="00266E0E"/>
    <w:rsid w:val="00266E68"/>
    <w:rsid w:val="00266E83"/>
    <w:rsid w:val="00266FBE"/>
    <w:rsid w:val="002670D2"/>
    <w:rsid w:val="002672EB"/>
    <w:rsid w:val="002675CC"/>
    <w:rsid w:val="0026769A"/>
    <w:rsid w:val="00267AA9"/>
    <w:rsid w:val="00267C66"/>
    <w:rsid w:val="00267E06"/>
    <w:rsid w:val="00267E19"/>
    <w:rsid w:val="00267EA1"/>
    <w:rsid w:val="00267EC5"/>
    <w:rsid w:val="00267FED"/>
    <w:rsid w:val="002700AF"/>
    <w:rsid w:val="002700DA"/>
    <w:rsid w:val="0027018F"/>
    <w:rsid w:val="002702F4"/>
    <w:rsid w:val="00270352"/>
    <w:rsid w:val="002703E0"/>
    <w:rsid w:val="00270400"/>
    <w:rsid w:val="0027047B"/>
    <w:rsid w:val="002705D0"/>
    <w:rsid w:val="00270D14"/>
    <w:rsid w:val="00270EB9"/>
    <w:rsid w:val="00270F46"/>
    <w:rsid w:val="002711C3"/>
    <w:rsid w:val="0027165C"/>
    <w:rsid w:val="0027167E"/>
    <w:rsid w:val="002716C6"/>
    <w:rsid w:val="0027174D"/>
    <w:rsid w:val="0027191A"/>
    <w:rsid w:val="002719E9"/>
    <w:rsid w:val="00271A39"/>
    <w:rsid w:val="00271D53"/>
    <w:rsid w:val="00271D58"/>
    <w:rsid w:val="00271EAB"/>
    <w:rsid w:val="00271F28"/>
    <w:rsid w:val="00272080"/>
    <w:rsid w:val="00272142"/>
    <w:rsid w:val="00272294"/>
    <w:rsid w:val="002723EC"/>
    <w:rsid w:val="00272465"/>
    <w:rsid w:val="0027274E"/>
    <w:rsid w:val="00272921"/>
    <w:rsid w:val="002729D9"/>
    <w:rsid w:val="00272ADC"/>
    <w:rsid w:val="00272BDC"/>
    <w:rsid w:val="00272C2F"/>
    <w:rsid w:val="00272C7E"/>
    <w:rsid w:val="00272CAD"/>
    <w:rsid w:val="00272E53"/>
    <w:rsid w:val="00272E6F"/>
    <w:rsid w:val="00272F55"/>
    <w:rsid w:val="002731C5"/>
    <w:rsid w:val="002731DE"/>
    <w:rsid w:val="0027384B"/>
    <w:rsid w:val="00273855"/>
    <w:rsid w:val="00273897"/>
    <w:rsid w:val="00273E10"/>
    <w:rsid w:val="00274276"/>
    <w:rsid w:val="0027436B"/>
    <w:rsid w:val="002743E0"/>
    <w:rsid w:val="0027459B"/>
    <w:rsid w:val="002747AE"/>
    <w:rsid w:val="002747EA"/>
    <w:rsid w:val="0027490B"/>
    <w:rsid w:val="00274940"/>
    <w:rsid w:val="0027494B"/>
    <w:rsid w:val="00274A58"/>
    <w:rsid w:val="00274CDE"/>
    <w:rsid w:val="00274DE2"/>
    <w:rsid w:val="00274F58"/>
    <w:rsid w:val="002750B2"/>
    <w:rsid w:val="002750DB"/>
    <w:rsid w:val="002752F3"/>
    <w:rsid w:val="002753FF"/>
    <w:rsid w:val="0027552A"/>
    <w:rsid w:val="0027582B"/>
    <w:rsid w:val="0027587E"/>
    <w:rsid w:val="002758F6"/>
    <w:rsid w:val="002758FE"/>
    <w:rsid w:val="00275A80"/>
    <w:rsid w:val="00275B0F"/>
    <w:rsid w:val="00275EA1"/>
    <w:rsid w:val="00276079"/>
    <w:rsid w:val="00276245"/>
    <w:rsid w:val="00276372"/>
    <w:rsid w:val="0027638C"/>
    <w:rsid w:val="0027640E"/>
    <w:rsid w:val="0027640F"/>
    <w:rsid w:val="00276548"/>
    <w:rsid w:val="00276571"/>
    <w:rsid w:val="00276664"/>
    <w:rsid w:val="00276810"/>
    <w:rsid w:val="0027685A"/>
    <w:rsid w:val="00276B54"/>
    <w:rsid w:val="00276BB4"/>
    <w:rsid w:val="00276BE3"/>
    <w:rsid w:val="00276BEB"/>
    <w:rsid w:val="00276C4E"/>
    <w:rsid w:val="00276C91"/>
    <w:rsid w:val="00276D27"/>
    <w:rsid w:val="00276E98"/>
    <w:rsid w:val="00276EA3"/>
    <w:rsid w:val="00276FA0"/>
    <w:rsid w:val="0027701F"/>
    <w:rsid w:val="00277064"/>
    <w:rsid w:val="00277089"/>
    <w:rsid w:val="0027746B"/>
    <w:rsid w:val="002774D4"/>
    <w:rsid w:val="00277669"/>
    <w:rsid w:val="00277816"/>
    <w:rsid w:val="00277831"/>
    <w:rsid w:val="00277A26"/>
    <w:rsid w:val="00277A52"/>
    <w:rsid w:val="00277B53"/>
    <w:rsid w:val="00277C12"/>
    <w:rsid w:val="00277E79"/>
    <w:rsid w:val="002801FE"/>
    <w:rsid w:val="002802F4"/>
    <w:rsid w:val="00280424"/>
    <w:rsid w:val="00280508"/>
    <w:rsid w:val="00280591"/>
    <w:rsid w:val="00280743"/>
    <w:rsid w:val="0028086F"/>
    <w:rsid w:val="002809F0"/>
    <w:rsid w:val="00280AF4"/>
    <w:rsid w:val="00280C2C"/>
    <w:rsid w:val="00280D02"/>
    <w:rsid w:val="00280E0F"/>
    <w:rsid w:val="00280EA7"/>
    <w:rsid w:val="00281198"/>
    <w:rsid w:val="0028120E"/>
    <w:rsid w:val="00281286"/>
    <w:rsid w:val="002812BB"/>
    <w:rsid w:val="0028136F"/>
    <w:rsid w:val="002813E5"/>
    <w:rsid w:val="0028145E"/>
    <w:rsid w:val="00281522"/>
    <w:rsid w:val="00281683"/>
    <w:rsid w:val="002816E7"/>
    <w:rsid w:val="0028172B"/>
    <w:rsid w:val="00281981"/>
    <w:rsid w:val="00281998"/>
    <w:rsid w:val="00281A73"/>
    <w:rsid w:val="00281B0B"/>
    <w:rsid w:val="00281BF4"/>
    <w:rsid w:val="00281D01"/>
    <w:rsid w:val="00281D06"/>
    <w:rsid w:val="00281E7E"/>
    <w:rsid w:val="002820CA"/>
    <w:rsid w:val="00282104"/>
    <w:rsid w:val="002821A4"/>
    <w:rsid w:val="00282752"/>
    <w:rsid w:val="002828F5"/>
    <w:rsid w:val="00282A2C"/>
    <w:rsid w:val="00282B3D"/>
    <w:rsid w:val="00282DC6"/>
    <w:rsid w:val="00282E75"/>
    <w:rsid w:val="00282F80"/>
    <w:rsid w:val="002831C3"/>
    <w:rsid w:val="0028320C"/>
    <w:rsid w:val="00283311"/>
    <w:rsid w:val="0028335B"/>
    <w:rsid w:val="00283378"/>
    <w:rsid w:val="0028371D"/>
    <w:rsid w:val="0028378B"/>
    <w:rsid w:val="00283B0B"/>
    <w:rsid w:val="00283B22"/>
    <w:rsid w:val="00283B26"/>
    <w:rsid w:val="00283BB3"/>
    <w:rsid w:val="00283D20"/>
    <w:rsid w:val="00283D22"/>
    <w:rsid w:val="00283DEC"/>
    <w:rsid w:val="00283DEE"/>
    <w:rsid w:val="00283FE4"/>
    <w:rsid w:val="002847CB"/>
    <w:rsid w:val="00284CBF"/>
    <w:rsid w:val="00284CE4"/>
    <w:rsid w:val="00284D44"/>
    <w:rsid w:val="00284E6D"/>
    <w:rsid w:val="00284EE7"/>
    <w:rsid w:val="00284EFF"/>
    <w:rsid w:val="00284F5D"/>
    <w:rsid w:val="00284F6A"/>
    <w:rsid w:val="0028500A"/>
    <w:rsid w:val="00285053"/>
    <w:rsid w:val="002851B9"/>
    <w:rsid w:val="002851C8"/>
    <w:rsid w:val="00285269"/>
    <w:rsid w:val="00285325"/>
    <w:rsid w:val="0028551A"/>
    <w:rsid w:val="00285721"/>
    <w:rsid w:val="0028574E"/>
    <w:rsid w:val="00285B41"/>
    <w:rsid w:val="00285E0B"/>
    <w:rsid w:val="00285F40"/>
    <w:rsid w:val="0028614E"/>
    <w:rsid w:val="002865C2"/>
    <w:rsid w:val="00286652"/>
    <w:rsid w:val="002866C8"/>
    <w:rsid w:val="0028685E"/>
    <w:rsid w:val="0028692D"/>
    <w:rsid w:val="002869B7"/>
    <w:rsid w:val="00286B04"/>
    <w:rsid w:val="00286BF0"/>
    <w:rsid w:val="00286C86"/>
    <w:rsid w:val="00286F3C"/>
    <w:rsid w:val="00286FF4"/>
    <w:rsid w:val="00287047"/>
    <w:rsid w:val="002870BA"/>
    <w:rsid w:val="002870FB"/>
    <w:rsid w:val="0028723F"/>
    <w:rsid w:val="00287329"/>
    <w:rsid w:val="0028734B"/>
    <w:rsid w:val="002875C4"/>
    <w:rsid w:val="0028762A"/>
    <w:rsid w:val="00287829"/>
    <w:rsid w:val="00287969"/>
    <w:rsid w:val="002879B1"/>
    <w:rsid w:val="002879D0"/>
    <w:rsid w:val="00287B26"/>
    <w:rsid w:val="00287B91"/>
    <w:rsid w:val="00287D66"/>
    <w:rsid w:val="00287EA9"/>
    <w:rsid w:val="00287FD2"/>
    <w:rsid w:val="00290050"/>
    <w:rsid w:val="002900C7"/>
    <w:rsid w:val="002900E7"/>
    <w:rsid w:val="002901E4"/>
    <w:rsid w:val="00290565"/>
    <w:rsid w:val="0029061F"/>
    <w:rsid w:val="00290B61"/>
    <w:rsid w:val="00290C45"/>
    <w:rsid w:val="00290F67"/>
    <w:rsid w:val="00291190"/>
    <w:rsid w:val="002912FE"/>
    <w:rsid w:val="00291326"/>
    <w:rsid w:val="00291690"/>
    <w:rsid w:val="0029191B"/>
    <w:rsid w:val="00291A03"/>
    <w:rsid w:val="00291A96"/>
    <w:rsid w:val="00291B81"/>
    <w:rsid w:val="00291BC2"/>
    <w:rsid w:val="00291C58"/>
    <w:rsid w:val="00291D1B"/>
    <w:rsid w:val="00291E2D"/>
    <w:rsid w:val="00291E59"/>
    <w:rsid w:val="002920E3"/>
    <w:rsid w:val="002922A1"/>
    <w:rsid w:val="0029230F"/>
    <w:rsid w:val="002926C0"/>
    <w:rsid w:val="002928BE"/>
    <w:rsid w:val="002929A6"/>
    <w:rsid w:val="00292A5C"/>
    <w:rsid w:val="00292BF0"/>
    <w:rsid w:val="00292D3B"/>
    <w:rsid w:val="00292D60"/>
    <w:rsid w:val="00292F63"/>
    <w:rsid w:val="00292F9B"/>
    <w:rsid w:val="00292F9F"/>
    <w:rsid w:val="00292FB1"/>
    <w:rsid w:val="00293208"/>
    <w:rsid w:val="00293258"/>
    <w:rsid w:val="00293456"/>
    <w:rsid w:val="00293475"/>
    <w:rsid w:val="00293517"/>
    <w:rsid w:val="00293662"/>
    <w:rsid w:val="002937CD"/>
    <w:rsid w:val="002939FC"/>
    <w:rsid w:val="00293A14"/>
    <w:rsid w:val="00293B9D"/>
    <w:rsid w:val="00293D7C"/>
    <w:rsid w:val="0029403B"/>
    <w:rsid w:val="002940F0"/>
    <w:rsid w:val="002940FC"/>
    <w:rsid w:val="00294274"/>
    <w:rsid w:val="0029432B"/>
    <w:rsid w:val="0029448F"/>
    <w:rsid w:val="002946EF"/>
    <w:rsid w:val="00294E04"/>
    <w:rsid w:val="00294EFD"/>
    <w:rsid w:val="00295046"/>
    <w:rsid w:val="0029509A"/>
    <w:rsid w:val="0029519B"/>
    <w:rsid w:val="002952CE"/>
    <w:rsid w:val="00295317"/>
    <w:rsid w:val="0029532F"/>
    <w:rsid w:val="002955D2"/>
    <w:rsid w:val="00295676"/>
    <w:rsid w:val="0029569E"/>
    <w:rsid w:val="00295BBC"/>
    <w:rsid w:val="00295F63"/>
    <w:rsid w:val="002961F9"/>
    <w:rsid w:val="00296358"/>
    <w:rsid w:val="0029647A"/>
    <w:rsid w:val="00296489"/>
    <w:rsid w:val="002964A6"/>
    <w:rsid w:val="0029663B"/>
    <w:rsid w:val="00296707"/>
    <w:rsid w:val="002967FC"/>
    <w:rsid w:val="00296B2D"/>
    <w:rsid w:val="00296D85"/>
    <w:rsid w:val="00296E93"/>
    <w:rsid w:val="00296FCC"/>
    <w:rsid w:val="0029700C"/>
    <w:rsid w:val="00297068"/>
    <w:rsid w:val="00297168"/>
    <w:rsid w:val="00297431"/>
    <w:rsid w:val="002975C2"/>
    <w:rsid w:val="00297734"/>
    <w:rsid w:val="00297A1E"/>
    <w:rsid w:val="00297AFA"/>
    <w:rsid w:val="002A02C6"/>
    <w:rsid w:val="002A03F8"/>
    <w:rsid w:val="002A0B15"/>
    <w:rsid w:val="002A0D50"/>
    <w:rsid w:val="002A0F3B"/>
    <w:rsid w:val="002A0F63"/>
    <w:rsid w:val="002A1118"/>
    <w:rsid w:val="002A1314"/>
    <w:rsid w:val="002A149C"/>
    <w:rsid w:val="002A14E6"/>
    <w:rsid w:val="002A152F"/>
    <w:rsid w:val="002A16C3"/>
    <w:rsid w:val="002A1814"/>
    <w:rsid w:val="002A1988"/>
    <w:rsid w:val="002A1A81"/>
    <w:rsid w:val="002A1B30"/>
    <w:rsid w:val="002A1BC2"/>
    <w:rsid w:val="002A1D64"/>
    <w:rsid w:val="002A1E17"/>
    <w:rsid w:val="002A1F0F"/>
    <w:rsid w:val="002A1F21"/>
    <w:rsid w:val="002A204E"/>
    <w:rsid w:val="002A212F"/>
    <w:rsid w:val="002A2167"/>
    <w:rsid w:val="002A226C"/>
    <w:rsid w:val="002A231D"/>
    <w:rsid w:val="002A2353"/>
    <w:rsid w:val="002A23BC"/>
    <w:rsid w:val="002A2498"/>
    <w:rsid w:val="002A24DD"/>
    <w:rsid w:val="002A2AFE"/>
    <w:rsid w:val="002A2B1C"/>
    <w:rsid w:val="002A2C48"/>
    <w:rsid w:val="002A2ED0"/>
    <w:rsid w:val="002A2EF8"/>
    <w:rsid w:val="002A2FD9"/>
    <w:rsid w:val="002A320C"/>
    <w:rsid w:val="002A3415"/>
    <w:rsid w:val="002A34B4"/>
    <w:rsid w:val="002A38A2"/>
    <w:rsid w:val="002A3A1B"/>
    <w:rsid w:val="002A3ADA"/>
    <w:rsid w:val="002A3AF1"/>
    <w:rsid w:val="002A3D56"/>
    <w:rsid w:val="002A3D9E"/>
    <w:rsid w:val="002A3DA4"/>
    <w:rsid w:val="002A3DF4"/>
    <w:rsid w:val="002A4059"/>
    <w:rsid w:val="002A413E"/>
    <w:rsid w:val="002A4176"/>
    <w:rsid w:val="002A41B5"/>
    <w:rsid w:val="002A42F3"/>
    <w:rsid w:val="002A439F"/>
    <w:rsid w:val="002A448C"/>
    <w:rsid w:val="002A44AF"/>
    <w:rsid w:val="002A4752"/>
    <w:rsid w:val="002A4962"/>
    <w:rsid w:val="002A4971"/>
    <w:rsid w:val="002A497E"/>
    <w:rsid w:val="002A49EF"/>
    <w:rsid w:val="002A4AD4"/>
    <w:rsid w:val="002A4EDF"/>
    <w:rsid w:val="002A50DC"/>
    <w:rsid w:val="002A52E0"/>
    <w:rsid w:val="002A557A"/>
    <w:rsid w:val="002A561B"/>
    <w:rsid w:val="002A59D1"/>
    <w:rsid w:val="002A5A9F"/>
    <w:rsid w:val="002A5CF9"/>
    <w:rsid w:val="002A5E4D"/>
    <w:rsid w:val="002A5EC3"/>
    <w:rsid w:val="002A5EC6"/>
    <w:rsid w:val="002A5F8D"/>
    <w:rsid w:val="002A609D"/>
    <w:rsid w:val="002A6317"/>
    <w:rsid w:val="002A646D"/>
    <w:rsid w:val="002A6DCD"/>
    <w:rsid w:val="002A6EC8"/>
    <w:rsid w:val="002A7674"/>
    <w:rsid w:val="002A767C"/>
    <w:rsid w:val="002A78BA"/>
    <w:rsid w:val="002A7B2A"/>
    <w:rsid w:val="002A7B81"/>
    <w:rsid w:val="002A7F92"/>
    <w:rsid w:val="002A7FC6"/>
    <w:rsid w:val="002B0032"/>
    <w:rsid w:val="002B0041"/>
    <w:rsid w:val="002B00A1"/>
    <w:rsid w:val="002B0111"/>
    <w:rsid w:val="002B020E"/>
    <w:rsid w:val="002B022C"/>
    <w:rsid w:val="002B039C"/>
    <w:rsid w:val="002B04C5"/>
    <w:rsid w:val="002B08D7"/>
    <w:rsid w:val="002B0937"/>
    <w:rsid w:val="002B093F"/>
    <w:rsid w:val="002B09E9"/>
    <w:rsid w:val="002B0BC5"/>
    <w:rsid w:val="002B109E"/>
    <w:rsid w:val="002B1329"/>
    <w:rsid w:val="002B176E"/>
    <w:rsid w:val="002B1794"/>
    <w:rsid w:val="002B18F5"/>
    <w:rsid w:val="002B1B35"/>
    <w:rsid w:val="002B1C38"/>
    <w:rsid w:val="002B1D29"/>
    <w:rsid w:val="002B1D33"/>
    <w:rsid w:val="002B1D36"/>
    <w:rsid w:val="002B1DD5"/>
    <w:rsid w:val="002B1EA3"/>
    <w:rsid w:val="002B1EED"/>
    <w:rsid w:val="002B227D"/>
    <w:rsid w:val="002B245B"/>
    <w:rsid w:val="002B249C"/>
    <w:rsid w:val="002B24A1"/>
    <w:rsid w:val="002B2516"/>
    <w:rsid w:val="002B2603"/>
    <w:rsid w:val="002B295E"/>
    <w:rsid w:val="002B2A28"/>
    <w:rsid w:val="002B2B89"/>
    <w:rsid w:val="002B2DCF"/>
    <w:rsid w:val="002B2EC0"/>
    <w:rsid w:val="002B30A9"/>
    <w:rsid w:val="002B3166"/>
    <w:rsid w:val="002B3167"/>
    <w:rsid w:val="002B31BF"/>
    <w:rsid w:val="002B331F"/>
    <w:rsid w:val="002B34D6"/>
    <w:rsid w:val="002B3601"/>
    <w:rsid w:val="002B383B"/>
    <w:rsid w:val="002B3A8A"/>
    <w:rsid w:val="002B3F3C"/>
    <w:rsid w:val="002B3F63"/>
    <w:rsid w:val="002B4065"/>
    <w:rsid w:val="002B40B6"/>
    <w:rsid w:val="002B4176"/>
    <w:rsid w:val="002B42FE"/>
    <w:rsid w:val="002B4536"/>
    <w:rsid w:val="002B45F9"/>
    <w:rsid w:val="002B46CB"/>
    <w:rsid w:val="002B46DF"/>
    <w:rsid w:val="002B4726"/>
    <w:rsid w:val="002B48B0"/>
    <w:rsid w:val="002B4936"/>
    <w:rsid w:val="002B4976"/>
    <w:rsid w:val="002B4B44"/>
    <w:rsid w:val="002B4D05"/>
    <w:rsid w:val="002B4D6D"/>
    <w:rsid w:val="002B4F6B"/>
    <w:rsid w:val="002B4F6D"/>
    <w:rsid w:val="002B503C"/>
    <w:rsid w:val="002B51D1"/>
    <w:rsid w:val="002B5217"/>
    <w:rsid w:val="002B5344"/>
    <w:rsid w:val="002B538D"/>
    <w:rsid w:val="002B5463"/>
    <w:rsid w:val="002B557F"/>
    <w:rsid w:val="002B56BB"/>
    <w:rsid w:val="002B5770"/>
    <w:rsid w:val="002B57F7"/>
    <w:rsid w:val="002B59F4"/>
    <w:rsid w:val="002B5A4B"/>
    <w:rsid w:val="002B5A71"/>
    <w:rsid w:val="002B5B1B"/>
    <w:rsid w:val="002B5B6B"/>
    <w:rsid w:val="002B5BA5"/>
    <w:rsid w:val="002B5E41"/>
    <w:rsid w:val="002B60AA"/>
    <w:rsid w:val="002B6137"/>
    <w:rsid w:val="002B61CA"/>
    <w:rsid w:val="002B644A"/>
    <w:rsid w:val="002B6507"/>
    <w:rsid w:val="002B67B5"/>
    <w:rsid w:val="002B68D9"/>
    <w:rsid w:val="002B6931"/>
    <w:rsid w:val="002B69F8"/>
    <w:rsid w:val="002B6B0C"/>
    <w:rsid w:val="002B6B6A"/>
    <w:rsid w:val="002B6DAA"/>
    <w:rsid w:val="002B6F26"/>
    <w:rsid w:val="002B7101"/>
    <w:rsid w:val="002B7157"/>
    <w:rsid w:val="002B7249"/>
    <w:rsid w:val="002B730B"/>
    <w:rsid w:val="002B7330"/>
    <w:rsid w:val="002B7493"/>
    <w:rsid w:val="002B7824"/>
    <w:rsid w:val="002B7D2E"/>
    <w:rsid w:val="002B7D81"/>
    <w:rsid w:val="002C0074"/>
    <w:rsid w:val="002C00F6"/>
    <w:rsid w:val="002C01F3"/>
    <w:rsid w:val="002C0349"/>
    <w:rsid w:val="002C037F"/>
    <w:rsid w:val="002C03FD"/>
    <w:rsid w:val="002C0502"/>
    <w:rsid w:val="002C0644"/>
    <w:rsid w:val="002C06D8"/>
    <w:rsid w:val="002C0A17"/>
    <w:rsid w:val="002C0DC1"/>
    <w:rsid w:val="002C0E0F"/>
    <w:rsid w:val="002C0E75"/>
    <w:rsid w:val="002C10BD"/>
    <w:rsid w:val="002C112F"/>
    <w:rsid w:val="002C124B"/>
    <w:rsid w:val="002C1446"/>
    <w:rsid w:val="002C149D"/>
    <w:rsid w:val="002C15E5"/>
    <w:rsid w:val="002C1736"/>
    <w:rsid w:val="002C1866"/>
    <w:rsid w:val="002C1959"/>
    <w:rsid w:val="002C19E6"/>
    <w:rsid w:val="002C1A6B"/>
    <w:rsid w:val="002C1E0F"/>
    <w:rsid w:val="002C20B9"/>
    <w:rsid w:val="002C22E6"/>
    <w:rsid w:val="002C2328"/>
    <w:rsid w:val="002C2342"/>
    <w:rsid w:val="002C25E5"/>
    <w:rsid w:val="002C2838"/>
    <w:rsid w:val="002C28D5"/>
    <w:rsid w:val="002C2ABB"/>
    <w:rsid w:val="002C2B73"/>
    <w:rsid w:val="002C2BD4"/>
    <w:rsid w:val="002C2BFA"/>
    <w:rsid w:val="002C2D38"/>
    <w:rsid w:val="002C2D46"/>
    <w:rsid w:val="002C2DBA"/>
    <w:rsid w:val="002C30D3"/>
    <w:rsid w:val="002C30D6"/>
    <w:rsid w:val="002C312D"/>
    <w:rsid w:val="002C33A6"/>
    <w:rsid w:val="002C345C"/>
    <w:rsid w:val="002C3480"/>
    <w:rsid w:val="002C355E"/>
    <w:rsid w:val="002C35E7"/>
    <w:rsid w:val="002C36B6"/>
    <w:rsid w:val="002C38D0"/>
    <w:rsid w:val="002C393C"/>
    <w:rsid w:val="002C3A7B"/>
    <w:rsid w:val="002C3AAF"/>
    <w:rsid w:val="002C3E0F"/>
    <w:rsid w:val="002C3EB7"/>
    <w:rsid w:val="002C3EE8"/>
    <w:rsid w:val="002C3F66"/>
    <w:rsid w:val="002C3FE0"/>
    <w:rsid w:val="002C40D7"/>
    <w:rsid w:val="002C41C3"/>
    <w:rsid w:val="002C4244"/>
    <w:rsid w:val="002C4294"/>
    <w:rsid w:val="002C4462"/>
    <w:rsid w:val="002C46C9"/>
    <w:rsid w:val="002C49C1"/>
    <w:rsid w:val="002C4C98"/>
    <w:rsid w:val="002C4D1B"/>
    <w:rsid w:val="002C4D2B"/>
    <w:rsid w:val="002C4D8F"/>
    <w:rsid w:val="002C4E51"/>
    <w:rsid w:val="002C4F09"/>
    <w:rsid w:val="002C5063"/>
    <w:rsid w:val="002C5336"/>
    <w:rsid w:val="002C547D"/>
    <w:rsid w:val="002C5543"/>
    <w:rsid w:val="002C574E"/>
    <w:rsid w:val="002C587D"/>
    <w:rsid w:val="002C5A4C"/>
    <w:rsid w:val="002C5A88"/>
    <w:rsid w:val="002C5AD5"/>
    <w:rsid w:val="002C5BF2"/>
    <w:rsid w:val="002C5C2C"/>
    <w:rsid w:val="002C5C42"/>
    <w:rsid w:val="002C5D90"/>
    <w:rsid w:val="002C5E56"/>
    <w:rsid w:val="002C5F74"/>
    <w:rsid w:val="002C6124"/>
    <w:rsid w:val="002C622E"/>
    <w:rsid w:val="002C62B3"/>
    <w:rsid w:val="002C62C0"/>
    <w:rsid w:val="002C62D0"/>
    <w:rsid w:val="002C65EA"/>
    <w:rsid w:val="002C6850"/>
    <w:rsid w:val="002C6A62"/>
    <w:rsid w:val="002C6B3F"/>
    <w:rsid w:val="002C6D24"/>
    <w:rsid w:val="002C6EB3"/>
    <w:rsid w:val="002C70AA"/>
    <w:rsid w:val="002C7191"/>
    <w:rsid w:val="002C71B7"/>
    <w:rsid w:val="002C7325"/>
    <w:rsid w:val="002C73A8"/>
    <w:rsid w:val="002C75CE"/>
    <w:rsid w:val="002C7850"/>
    <w:rsid w:val="002C788B"/>
    <w:rsid w:val="002C799E"/>
    <w:rsid w:val="002C79C8"/>
    <w:rsid w:val="002C79DA"/>
    <w:rsid w:val="002C7A04"/>
    <w:rsid w:val="002C7AC0"/>
    <w:rsid w:val="002C7B1F"/>
    <w:rsid w:val="002C7BCE"/>
    <w:rsid w:val="002C7FDC"/>
    <w:rsid w:val="002D005A"/>
    <w:rsid w:val="002D0275"/>
    <w:rsid w:val="002D0364"/>
    <w:rsid w:val="002D07C0"/>
    <w:rsid w:val="002D0BC4"/>
    <w:rsid w:val="002D0EDE"/>
    <w:rsid w:val="002D0F80"/>
    <w:rsid w:val="002D13F2"/>
    <w:rsid w:val="002D1422"/>
    <w:rsid w:val="002D172E"/>
    <w:rsid w:val="002D1BBA"/>
    <w:rsid w:val="002D1C4B"/>
    <w:rsid w:val="002D1C59"/>
    <w:rsid w:val="002D1D06"/>
    <w:rsid w:val="002D1D74"/>
    <w:rsid w:val="002D1DB7"/>
    <w:rsid w:val="002D1E28"/>
    <w:rsid w:val="002D1F61"/>
    <w:rsid w:val="002D209B"/>
    <w:rsid w:val="002D20E6"/>
    <w:rsid w:val="002D21E7"/>
    <w:rsid w:val="002D250B"/>
    <w:rsid w:val="002D26E3"/>
    <w:rsid w:val="002D2A0C"/>
    <w:rsid w:val="002D2A6F"/>
    <w:rsid w:val="002D2ADF"/>
    <w:rsid w:val="002D2BBB"/>
    <w:rsid w:val="002D2CF9"/>
    <w:rsid w:val="002D2E25"/>
    <w:rsid w:val="002D2E3B"/>
    <w:rsid w:val="002D2EA6"/>
    <w:rsid w:val="002D2FE1"/>
    <w:rsid w:val="002D31AA"/>
    <w:rsid w:val="002D33CB"/>
    <w:rsid w:val="002D357A"/>
    <w:rsid w:val="002D35C6"/>
    <w:rsid w:val="002D3615"/>
    <w:rsid w:val="002D3987"/>
    <w:rsid w:val="002D3BF8"/>
    <w:rsid w:val="002D3C66"/>
    <w:rsid w:val="002D3D96"/>
    <w:rsid w:val="002D3E78"/>
    <w:rsid w:val="002D3E93"/>
    <w:rsid w:val="002D422B"/>
    <w:rsid w:val="002D42ED"/>
    <w:rsid w:val="002D4325"/>
    <w:rsid w:val="002D444B"/>
    <w:rsid w:val="002D450B"/>
    <w:rsid w:val="002D4860"/>
    <w:rsid w:val="002D48FB"/>
    <w:rsid w:val="002D490D"/>
    <w:rsid w:val="002D4996"/>
    <w:rsid w:val="002D49F5"/>
    <w:rsid w:val="002D4A4E"/>
    <w:rsid w:val="002D4CBC"/>
    <w:rsid w:val="002D50E8"/>
    <w:rsid w:val="002D5248"/>
    <w:rsid w:val="002D5358"/>
    <w:rsid w:val="002D54E6"/>
    <w:rsid w:val="002D59EB"/>
    <w:rsid w:val="002D5A91"/>
    <w:rsid w:val="002D5B43"/>
    <w:rsid w:val="002D5C35"/>
    <w:rsid w:val="002D5D63"/>
    <w:rsid w:val="002D5F4E"/>
    <w:rsid w:val="002D60E3"/>
    <w:rsid w:val="002D6530"/>
    <w:rsid w:val="002D6840"/>
    <w:rsid w:val="002D68C3"/>
    <w:rsid w:val="002D68DB"/>
    <w:rsid w:val="002D68EA"/>
    <w:rsid w:val="002D6A25"/>
    <w:rsid w:val="002D6A9F"/>
    <w:rsid w:val="002D6C38"/>
    <w:rsid w:val="002D6C60"/>
    <w:rsid w:val="002D6D14"/>
    <w:rsid w:val="002D6F47"/>
    <w:rsid w:val="002D748C"/>
    <w:rsid w:val="002D7529"/>
    <w:rsid w:val="002D75DD"/>
    <w:rsid w:val="002D760B"/>
    <w:rsid w:val="002D7711"/>
    <w:rsid w:val="002D7A37"/>
    <w:rsid w:val="002D7DFC"/>
    <w:rsid w:val="002D7E51"/>
    <w:rsid w:val="002E0252"/>
    <w:rsid w:val="002E03D9"/>
    <w:rsid w:val="002E04ED"/>
    <w:rsid w:val="002E050B"/>
    <w:rsid w:val="002E0626"/>
    <w:rsid w:val="002E0690"/>
    <w:rsid w:val="002E06CF"/>
    <w:rsid w:val="002E084C"/>
    <w:rsid w:val="002E08AD"/>
    <w:rsid w:val="002E09FE"/>
    <w:rsid w:val="002E0AD8"/>
    <w:rsid w:val="002E0B4B"/>
    <w:rsid w:val="002E0C0D"/>
    <w:rsid w:val="002E11CE"/>
    <w:rsid w:val="002E159B"/>
    <w:rsid w:val="002E1653"/>
    <w:rsid w:val="002E1715"/>
    <w:rsid w:val="002E1999"/>
    <w:rsid w:val="002E1B8B"/>
    <w:rsid w:val="002E1DD3"/>
    <w:rsid w:val="002E1E8D"/>
    <w:rsid w:val="002E2154"/>
    <w:rsid w:val="002E230E"/>
    <w:rsid w:val="002E2742"/>
    <w:rsid w:val="002E278A"/>
    <w:rsid w:val="002E2883"/>
    <w:rsid w:val="002E2A0E"/>
    <w:rsid w:val="002E2CFD"/>
    <w:rsid w:val="002E2D83"/>
    <w:rsid w:val="002E2DAF"/>
    <w:rsid w:val="002E2F02"/>
    <w:rsid w:val="002E326E"/>
    <w:rsid w:val="002E3335"/>
    <w:rsid w:val="002E334A"/>
    <w:rsid w:val="002E3447"/>
    <w:rsid w:val="002E3627"/>
    <w:rsid w:val="002E3673"/>
    <w:rsid w:val="002E3821"/>
    <w:rsid w:val="002E390E"/>
    <w:rsid w:val="002E3D1D"/>
    <w:rsid w:val="002E4024"/>
    <w:rsid w:val="002E4051"/>
    <w:rsid w:val="002E40E4"/>
    <w:rsid w:val="002E40F2"/>
    <w:rsid w:val="002E411D"/>
    <w:rsid w:val="002E422C"/>
    <w:rsid w:val="002E4432"/>
    <w:rsid w:val="002E492D"/>
    <w:rsid w:val="002E4C11"/>
    <w:rsid w:val="002E4C3B"/>
    <w:rsid w:val="002E4D2C"/>
    <w:rsid w:val="002E4F29"/>
    <w:rsid w:val="002E55B1"/>
    <w:rsid w:val="002E55FA"/>
    <w:rsid w:val="002E5717"/>
    <w:rsid w:val="002E5C04"/>
    <w:rsid w:val="002E5D16"/>
    <w:rsid w:val="002E5E7E"/>
    <w:rsid w:val="002E5EA9"/>
    <w:rsid w:val="002E5FC4"/>
    <w:rsid w:val="002E600A"/>
    <w:rsid w:val="002E6118"/>
    <w:rsid w:val="002E6196"/>
    <w:rsid w:val="002E64D5"/>
    <w:rsid w:val="002E66C5"/>
    <w:rsid w:val="002E6865"/>
    <w:rsid w:val="002E6DEC"/>
    <w:rsid w:val="002E6E2C"/>
    <w:rsid w:val="002E6E4D"/>
    <w:rsid w:val="002E6FA3"/>
    <w:rsid w:val="002E6FC5"/>
    <w:rsid w:val="002E70AF"/>
    <w:rsid w:val="002E72C1"/>
    <w:rsid w:val="002E7460"/>
    <w:rsid w:val="002E755C"/>
    <w:rsid w:val="002E77C6"/>
    <w:rsid w:val="002E7853"/>
    <w:rsid w:val="002E78F8"/>
    <w:rsid w:val="002E7B8D"/>
    <w:rsid w:val="002E7C16"/>
    <w:rsid w:val="002E7CDE"/>
    <w:rsid w:val="002E7E30"/>
    <w:rsid w:val="002E7F80"/>
    <w:rsid w:val="002F00A1"/>
    <w:rsid w:val="002F01A7"/>
    <w:rsid w:val="002F0236"/>
    <w:rsid w:val="002F02BB"/>
    <w:rsid w:val="002F03DC"/>
    <w:rsid w:val="002F048F"/>
    <w:rsid w:val="002F051A"/>
    <w:rsid w:val="002F072B"/>
    <w:rsid w:val="002F0812"/>
    <w:rsid w:val="002F0A86"/>
    <w:rsid w:val="002F11F5"/>
    <w:rsid w:val="002F1236"/>
    <w:rsid w:val="002F128C"/>
    <w:rsid w:val="002F16F0"/>
    <w:rsid w:val="002F1786"/>
    <w:rsid w:val="002F1A24"/>
    <w:rsid w:val="002F1AD6"/>
    <w:rsid w:val="002F1B59"/>
    <w:rsid w:val="002F1B87"/>
    <w:rsid w:val="002F1CAA"/>
    <w:rsid w:val="002F1D3E"/>
    <w:rsid w:val="002F1E88"/>
    <w:rsid w:val="002F1F03"/>
    <w:rsid w:val="002F204D"/>
    <w:rsid w:val="002F2191"/>
    <w:rsid w:val="002F225D"/>
    <w:rsid w:val="002F22D1"/>
    <w:rsid w:val="002F2397"/>
    <w:rsid w:val="002F23A3"/>
    <w:rsid w:val="002F23D1"/>
    <w:rsid w:val="002F24AE"/>
    <w:rsid w:val="002F24C5"/>
    <w:rsid w:val="002F2528"/>
    <w:rsid w:val="002F256E"/>
    <w:rsid w:val="002F2586"/>
    <w:rsid w:val="002F2877"/>
    <w:rsid w:val="002F2B4B"/>
    <w:rsid w:val="002F2C7E"/>
    <w:rsid w:val="002F2F5F"/>
    <w:rsid w:val="002F30C2"/>
    <w:rsid w:val="002F31CB"/>
    <w:rsid w:val="002F321D"/>
    <w:rsid w:val="002F3274"/>
    <w:rsid w:val="002F347D"/>
    <w:rsid w:val="002F356F"/>
    <w:rsid w:val="002F35CA"/>
    <w:rsid w:val="002F3765"/>
    <w:rsid w:val="002F391F"/>
    <w:rsid w:val="002F3963"/>
    <w:rsid w:val="002F39A1"/>
    <w:rsid w:val="002F39EE"/>
    <w:rsid w:val="002F3B6C"/>
    <w:rsid w:val="002F3C7B"/>
    <w:rsid w:val="002F3CA2"/>
    <w:rsid w:val="002F3E28"/>
    <w:rsid w:val="002F3ECD"/>
    <w:rsid w:val="002F3FB7"/>
    <w:rsid w:val="002F3FD6"/>
    <w:rsid w:val="002F4012"/>
    <w:rsid w:val="002F411D"/>
    <w:rsid w:val="002F42CB"/>
    <w:rsid w:val="002F4455"/>
    <w:rsid w:val="002F4531"/>
    <w:rsid w:val="002F472D"/>
    <w:rsid w:val="002F4A28"/>
    <w:rsid w:val="002F4D05"/>
    <w:rsid w:val="002F4D79"/>
    <w:rsid w:val="002F4D86"/>
    <w:rsid w:val="002F4EE9"/>
    <w:rsid w:val="002F4FEB"/>
    <w:rsid w:val="002F5285"/>
    <w:rsid w:val="002F53FC"/>
    <w:rsid w:val="002F5426"/>
    <w:rsid w:val="002F54B4"/>
    <w:rsid w:val="002F54C5"/>
    <w:rsid w:val="002F5732"/>
    <w:rsid w:val="002F5746"/>
    <w:rsid w:val="002F5AB0"/>
    <w:rsid w:val="002F5E5F"/>
    <w:rsid w:val="002F5EC0"/>
    <w:rsid w:val="002F5FE6"/>
    <w:rsid w:val="002F6046"/>
    <w:rsid w:val="002F61D5"/>
    <w:rsid w:val="002F6244"/>
    <w:rsid w:val="002F6280"/>
    <w:rsid w:val="002F6450"/>
    <w:rsid w:val="002F6650"/>
    <w:rsid w:val="002F6784"/>
    <w:rsid w:val="002F67BD"/>
    <w:rsid w:val="002F68A1"/>
    <w:rsid w:val="002F6988"/>
    <w:rsid w:val="002F6B60"/>
    <w:rsid w:val="002F6E7F"/>
    <w:rsid w:val="002F6F45"/>
    <w:rsid w:val="002F6F9B"/>
    <w:rsid w:val="002F6FDE"/>
    <w:rsid w:val="002F728B"/>
    <w:rsid w:val="002F7302"/>
    <w:rsid w:val="002F7360"/>
    <w:rsid w:val="002F7571"/>
    <w:rsid w:val="002F75B5"/>
    <w:rsid w:val="002F7733"/>
    <w:rsid w:val="002F7C52"/>
    <w:rsid w:val="002F7CF5"/>
    <w:rsid w:val="002F7FFE"/>
    <w:rsid w:val="00300122"/>
    <w:rsid w:val="0030015A"/>
    <w:rsid w:val="0030026B"/>
    <w:rsid w:val="0030038C"/>
    <w:rsid w:val="003003E7"/>
    <w:rsid w:val="00300653"/>
    <w:rsid w:val="00300733"/>
    <w:rsid w:val="003008D0"/>
    <w:rsid w:val="003008DE"/>
    <w:rsid w:val="00300929"/>
    <w:rsid w:val="00300B82"/>
    <w:rsid w:val="00300CB5"/>
    <w:rsid w:val="00300DC4"/>
    <w:rsid w:val="00300E44"/>
    <w:rsid w:val="00300EC0"/>
    <w:rsid w:val="00300F2A"/>
    <w:rsid w:val="00300FCD"/>
    <w:rsid w:val="0030124C"/>
    <w:rsid w:val="00301448"/>
    <w:rsid w:val="0030194D"/>
    <w:rsid w:val="00301A92"/>
    <w:rsid w:val="00301ADD"/>
    <w:rsid w:val="00301C08"/>
    <w:rsid w:val="00301C33"/>
    <w:rsid w:val="00301CC5"/>
    <w:rsid w:val="00301DBC"/>
    <w:rsid w:val="00301E6B"/>
    <w:rsid w:val="00301E96"/>
    <w:rsid w:val="00301F1C"/>
    <w:rsid w:val="00301F76"/>
    <w:rsid w:val="00301FF7"/>
    <w:rsid w:val="0030204C"/>
    <w:rsid w:val="003020AB"/>
    <w:rsid w:val="00302586"/>
    <w:rsid w:val="0030261C"/>
    <w:rsid w:val="00302644"/>
    <w:rsid w:val="003026A1"/>
    <w:rsid w:val="0030287B"/>
    <w:rsid w:val="0030290B"/>
    <w:rsid w:val="00302984"/>
    <w:rsid w:val="00302BB1"/>
    <w:rsid w:val="00302C44"/>
    <w:rsid w:val="00302C94"/>
    <w:rsid w:val="00302E08"/>
    <w:rsid w:val="00302E81"/>
    <w:rsid w:val="003030CA"/>
    <w:rsid w:val="00303139"/>
    <w:rsid w:val="00303159"/>
    <w:rsid w:val="0030321F"/>
    <w:rsid w:val="003034A3"/>
    <w:rsid w:val="003034F8"/>
    <w:rsid w:val="00303589"/>
    <w:rsid w:val="0030368A"/>
    <w:rsid w:val="00303AED"/>
    <w:rsid w:val="00303B8D"/>
    <w:rsid w:val="00303C25"/>
    <w:rsid w:val="00303ED4"/>
    <w:rsid w:val="00303ED9"/>
    <w:rsid w:val="00303EF4"/>
    <w:rsid w:val="00303F06"/>
    <w:rsid w:val="00303F65"/>
    <w:rsid w:val="00303FAD"/>
    <w:rsid w:val="00303FB6"/>
    <w:rsid w:val="00304392"/>
    <w:rsid w:val="003043D8"/>
    <w:rsid w:val="00304850"/>
    <w:rsid w:val="0030489B"/>
    <w:rsid w:val="0030493F"/>
    <w:rsid w:val="00304A1B"/>
    <w:rsid w:val="00304EBA"/>
    <w:rsid w:val="00304F26"/>
    <w:rsid w:val="00304F56"/>
    <w:rsid w:val="00304F82"/>
    <w:rsid w:val="0030500A"/>
    <w:rsid w:val="00305188"/>
    <w:rsid w:val="0030526C"/>
    <w:rsid w:val="003052EF"/>
    <w:rsid w:val="003053E5"/>
    <w:rsid w:val="00305756"/>
    <w:rsid w:val="00305771"/>
    <w:rsid w:val="003058BC"/>
    <w:rsid w:val="00305B94"/>
    <w:rsid w:val="00305CD4"/>
    <w:rsid w:val="00305D24"/>
    <w:rsid w:val="00305DA3"/>
    <w:rsid w:val="00305DCA"/>
    <w:rsid w:val="00305EFC"/>
    <w:rsid w:val="00306005"/>
    <w:rsid w:val="00306152"/>
    <w:rsid w:val="003062B0"/>
    <w:rsid w:val="00306319"/>
    <w:rsid w:val="0030634C"/>
    <w:rsid w:val="00306420"/>
    <w:rsid w:val="00306434"/>
    <w:rsid w:val="003067EA"/>
    <w:rsid w:val="00306AE3"/>
    <w:rsid w:val="00306E28"/>
    <w:rsid w:val="00306E33"/>
    <w:rsid w:val="00306EB8"/>
    <w:rsid w:val="0030703A"/>
    <w:rsid w:val="003070BA"/>
    <w:rsid w:val="00307650"/>
    <w:rsid w:val="0030772B"/>
    <w:rsid w:val="0030778B"/>
    <w:rsid w:val="003077E4"/>
    <w:rsid w:val="00307999"/>
    <w:rsid w:val="00307B6E"/>
    <w:rsid w:val="00307DA0"/>
    <w:rsid w:val="00307DB6"/>
    <w:rsid w:val="00307F9E"/>
    <w:rsid w:val="00307FB0"/>
    <w:rsid w:val="00310132"/>
    <w:rsid w:val="003101C8"/>
    <w:rsid w:val="003101D1"/>
    <w:rsid w:val="003102EB"/>
    <w:rsid w:val="00310399"/>
    <w:rsid w:val="003104D7"/>
    <w:rsid w:val="0031057D"/>
    <w:rsid w:val="003105BD"/>
    <w:rsid w:val="00310625"/>
    <w:rsid w:val="00310779"/>
    <w:rsid w:val="003108DF"/>
    <w:rsid w:val="00310ECD"/>
    <w:rsid w:val="00310F6E"/>
    <w:rsid w:val="0031100E"/>
    <w:rsid w:val="003113E1"/>
    <w:rsid w:val="00311477"/>
    <w:rsid w:val="0031157A"/>
    <w:rsid w:val="00311B28"/>
    <w:rsid w:val="00311BE0"/>
    <w:rsid w:val="00311E23"/>
    <w:rsid w:val="00311E47"/>
    <w:rsid w:val="003121E8"/>
    <w:rsid w:val="003122AF"/>
    <w:rsid w:val="00312303"/>
    <w:rsid w:val="003123AD"/>
    <w:rsid w:val="003123CF"/>
    <w:rsid w:val="00312402"/>
    <w:rsid w:val="00312492"/>
    <w:rsid w:val="003125BB"/>
    <w:rsid w:val="003125D2"/>
    <w:rsid w:val="0031265A"/>
    <w:rsid w:val="00312673"/>
    <w:rsid w:val="0031269A"/>
    <w:rsid w:val="003127BB"/>
    <w:rsid w:val="003127C0"/>
    <w:rsid w:val="003127D1"/>
    <w:rsid w:val="003128B5"/>
    <w:rsid w:val="003129AB"/>
    <w:rsid w:val="00312A25"/>
    <w:rsid w:val="00312A85"/>
    <w:rsid w:val="00312BC5"/>
    <w:rsid w:val="00312DEC"/>
    <w:rsid w:val="00312FB1"/>
    <w:rsid w:val="00313052"/>
    <w:rsid w:val="00313077"/>
    <w:rsid w:val="0031313B"/>
    <w:rsid w:val="0031344A"/>
    <w:rsid w:val="003137E8"/>
    <w:rsid w:val="0031382A"/>
    <w:rsid w:val="0031386E"/>
    <w:rsid w:val="003139A7"/>
    <w:rsid w:val="00313BDF"/>
    <w:rsid w:val="00313C93"/>
    <w:rsid w:val="00313CF7"/>
    <w:rsid w:val="00313D1F"/>
    <w:rsid w:val="00313E92"/>
    <w:rsid w:val="00313FAB"/>
    <w:rsid w:val="003141AD"/>
    <w:rsid w:val="003142C6"/>
    <w:rsid w:val="003142C8"/>
    <w:rsid w:val="00314399"/>
    <w:rsid w:val="00314565"/>
    <w:rsid w:val="003145B0"/>
    <w:rsid w:val="00314688"/>
    <w:rsid w:val="00314690"/>
    <w:rsid w:val="00314694"/>
    <w:rsid w:val="003147BF"/>
    <w:rsid w:val="00314A41"/>
    <w:rsid w:val="00314A48"/>
    <w:rsid w:val="00314BE7"/>
    <w:rsid w:val="00314C84"/>
    <w:rsid w:val="00314D71"/>
    <w:rsid w:val="00314EF5"/>
    <w:rsid w:val="00314F5A"/>
    <w:rsid w:val="0031516F"/>
    <w:rsid w:val="0031522D"/>
    <w:rsid w:val="003152CB"/>
    <w:rsid w:val="0031548E"/>
    <w:rsid w:val="0031550E"/>
    <w:rsid w:val="00315554"/>
    <w:rsid w:val="003159B4"/>
    <w:rsid w:val="00315CBA"/>
    <w:rsid w:val="00315DEE"/>
    <w:rsid w:val="00315DF0"/>
    <w:rsid w:val="00315E75"/>
    <w:rsid w:val="00315E7D"/>
    <w:rsid w:val="00315F1C"/>
    <w:rsid w:val="00316055"/>
    <w:rsid w:val="00316134"/>
    <w:rsid w:val="0031616D"/>
    <w:rsid w:val="003161BE"/>
    <w:rsid w:val="003161CF"/>
    <w:rsid w:val="003163AE"/>
    <w:rsid w:val="00316421"/>
    <w:rsid w:val="003164FA"/>
    <w:rsid w:val="00316598"/>
    <w:rsid w:val="003168E8"/>
    <w:rsid w:val="00316A2E"/>
    <w:rsid w:val="00316B4F"/>
    <w:rsid w:val="00316BFA"/>
    <w:rsid w:val="00316D10"/>
    <w:rsid w:val="00316E9B"/>
    <w:rsid w:val="00316F72"/>
    <w:rsid w:val="00316FAF"/>
    <w:rsid w:val="0031701A"/>
    <w:rsid w:val="00317297"/>
    <w:rsid w:val="00317443"/>
    <w:rsid w:val="003175D2"/>
    <w:rsid w:val="003178D1"/>
    <w:rsid w:val="00317AF6"/>
    <w:rsid w:val="00317B79"/>
    <w:rsid w:val="00317C58"/>
    <w:rsid w:val="003201D4"/>
    <w:rsid w:val="003201EB"/>
    <w:rsid w:val="00320334"/>
    <w:rsid w:val="00320399"/>
    <w:rsid w:val="003204FB"/>
    <w:rsid w:val="0032056B"/>
    <w:rsid w:val="003206A9"/>
    <w:rsid w:val="0032092D"/>
    <w:rsid w:val="00320BCB"/>
    <w:rsid w:val="00320BDC"/>
    <w:rsid w:val="003210D7"/>
    <w:rsid w:val="00321338"/>
    <w:rsid w:val="00321366"/>
    <w:rsid w:val="003213CA"/>
    <w:rsid w:val="003215A3"/>
    <w:rsid w:val="00321735"/>
    <w:rsid w:val="00321A3F"/>
    <w:rsid w:val="00321A87"/>
    <w:rsid w:val="00321B3C"/>
    <w:rsid w:val="00321BD3"/>
    <w:rsid w:val="00321CE2"/>
    <w:rsid w:val="00321EA5"/>
    <w:rsid w:val="00321F13"/>
    <w:rsid w:val="00321FE9"/>
    <w:rsid w:val="00322320"/>
    <w:rsid w:val="003223C5"/>
    <w:rsid w:val="0032242A"/>
    <w:rsid w:val="003225FF"/>
    <w:rsid w:val="0032270E"/>
    <w:rsid w:val="00322808"/>
    <w:rsid w:val="003229EA"/>
    <w:rsid w:val="00322A31"/>
    <w:rsid w:val="00322B5E"/>
    <w:rsid w:val="00322C15"/>
    <w:rsid w:val="00322DC6"/>
    <w:rsid w:val="00322DF9"/>
    <w:rsid w:val="00323066"/>
    <w:rsid w:val="003230CF"/>
    <w:rsid w:val="00323164"/>
    <w:rsid w:val="00323511"/>
    <w:rsid w:val="00323746"/>
    <w:rsid w:val="003237E1"/>
    <w:rsid w:val="003237E6"/>
    <w:rsid w:val="00323886"/>
    <w:rsid w:val="00323CFB"/>
    <w:rsid w:val="00323E76"/>
    <w:rsid w:val="00323EA5"/>
    <w:rsid w:val="00323EB8"/>
    <w:rsid w:val="00323F53"/>
    <w:rsid w:val="003240E4"/>
    <w:rsid w:val="00324247"/>
    <w:rsid w:val="00324300"/>
    <w:rsid w:val="00324314"/>
    <w:rsid w:val="0032456B"/>
    <w:rsid w:val="0032470F"/>
    <w:rsid w:val="003248A7"/>
    <w:rsid w:val="003249FB"/>
    <w:rsid w:val="00324AEE"/>
    <w:rsid w:val="00324B81"/>
    <w:rsid w:val="00324BE6"/>
    <w:rsid w:val="00324F2B"/>
    <w:rsid w:val="003251B8"/>
    <w:rsid w:val="00325218"/>
    <w:rsid w:val="00325239"/>
    <w:rsid w:val="00325280"/>
    <w:rsid w:val="0032528E"/>
    <w:rsid w:val="003252FA"/>
    <w:rsid w:val="0032547F"/>
    <w:rsid w:val="0032581E"/>
    <w:rsid w:val="0032597D"/>
    <w:rsid w:val="00325A25"/>
    <w:rsid w:val="00325B6F"/>
    <w:rsid w:val="00325BAF"/>
    <w:rsid w:val="00325E17"/>
    <w:rsid w:val="0032628C"/>
    <w:rsid w:val="003262FC"/>
    <w:rsid w:val="00326706"/>
    <w:rsid w:val="003269CF"/>
    <w:rsid w:val="00326AA2"/>
    <w:rsid w:val="00326B15"/>
    <w:rsid w:val="00326C0F"/>
    <w:rsid w:val="00326CA4"/>
    <w:rsid w:val="00326F4C"/>
    <w:rsid w:val="0032703F"/>
    <w:rsid w:val="003273C5"/>
    <w:rsid w:val="00327747"/>
    <w:rsid w:val="0032774B"/>
    <w:rsid w:val="00327AFF"/>
    <w:rsid w:val="00327C3D"/>
    <w:rsid w:val="00327E03"/>
    <w:rsid w:val="00327E2D"/>
    <w:rsid w:val="00327F6E"/>
    <w:rsid w:val="00327F75"/>
    <w:rsid w:val="0033018D"/>
    <w:rsid w:val="00330369"/>
    <w:rsid w:val="003304DE"/>
    <w:rsid w:val="003309B8"/>
    <w:rsid w:val="00330A34"/>
    <w:rsid w:val="00330A43"/>
    <w:rsid w:val="00330A9E"/>
    <w:rsid w:val="00330D07"/>
    <w:rsid w:val="003311AC"/>
    <w:rsid w:val="0033120A"/>
    <w:rsid w:val="003312C6"/>
    <w:rsid w:val="003315B0"/>
    <w:rsid w:val="00331657"/>
    <w:rsid w:val="003316FA"/>
    <w:rsid w:val="0033188F"/>
    <w:rsid w:val="00331BCC"/>
    <w:rsid w:val="00331D10"/>
    <w:rsid w:val="00332136"/>
    <w:rsid w:val="0033235E"/>
    <w:rsid w:val="0033266B"/>
    <w:rsid w:val="00332AD3"/>
    <w:rsid w:val="00332B4D"/>
    <w:rsid w:val="00332C1D"/>
    <w:rsid w:val="00332C51"/>
    <w:rsid w:val="00332D34"/>
    <w:rsid w:val="00332D7F"/>
    <w:rsid w:val="00332DFF"/>
    <w:rsid w:val="00332E33"/>
    <w:rsid w:val="00332F39"/>
    <w:rsid w:val="00332FDD"/>
    <w:rsid w:val="0033302E"/>
    <w:rsid w:val="0033347E"/>
    <w:rsid w:val="0033368E"/>
    <w:rsid w:val="00333800"/>
    <w:rsid w:val="003339DC"/>
    <w:rsid w:val="00333CDB"/>
    <w:rsid w:val="00333E53"/>
    <w:rsid w:val="00333E73"/>
    <w:rsid w:val="00333E8F"/>
    <w:rsid w:val="00334103"/>
    <w:rsid w:val="00334178"/>
    <w:rsid w:val="003341D2"/>
    <w:rsid w:val="00334212"/>
    <w:rsid w:val="00334311"/>
    <w:rsid w:val="00334974"/>
    <w:rsid w:val="00334A17"/>
    <w:rsid w:val="00334AE5"/>
    <w:rsid w:val="00334E2A"/>
    <w:rsid w:val="00334ED6"/>
    <w:rsid w:val="00334FF1"/>
    <w:rsid w:val="00335138"/>
    <w:rsid w:val="0033518A"/>
    <w:rsid w:val="0033525A"/>
    <w:rsid w:val="0033534E"/>
    <w:rsid w:val="00335454"/>
    <w:rsid w:val="0033554A"/>
    <w:rsid w:val="0033557A"/>
    <w:rsid w:val="003355C8"/>
    <w:rsid w:val="00335645"/>
    <w:rsid w:val="00335A4E"/>
    <w:rsid w:val="00335CC0"/>
    <w:rsid w:val="00335E3C"/>
    <w:rsid w:val="003361AE"/>
    <w:rsid w:val="003361BC"/>
    <w:rsid w:val="003362C2"/>
    <w:rsid w:val="003362E2"/>
    <w:rsid w:val="00336393"/>
    <w:rsid w:val="003363E5"/>
    <w:rsid w:val="003365ED"/>
    <w:rsid w:val="00336967"/>
    <w:rsid w:val="00336C32"/>
    <w:rsid w:val="00336C60"/>
    <w:rsid w:val="00336E7B"/>
    <w:rsid w:val="00336EB2"/>
    <w:rsid w:val="0033705C"/>
    <w:rsid w:val="003370B2"/>
    <w:rsid w:val="00337223"/>
    <w:rsid w:val="00337327"/>
    <w:rsid w:val="00337417"/>
    <w:rsid w:val="0033777E"/>
    <w:rsid w:val="00337A60"/>
    <w:rsid w:val="00337BC9"/>
    <w:rsid w:val="00337C0F"/>
    <w:rsid w:val="00337C1F"/>
    <w:rsid w:val="00337D5E"/>
    <w:rsid w:val="00337EA3"/>
    <w:rsid w:val="00337F41"/>
    <w:rsid w:val="00337F6D"/>
    <w:rsid w:val="003402B6"/>
    <w:rsid w:val="003402EF"/>
    <w:rsid w:val="00340551"/>
    <w:rsid w:val="0034059F"/>
    <w:rsid w:val="0034075F"/>
    <w:rsid w:val="0034081F"/>
    <w:rsid w:val="00340A20"/>
    <w:rsid w:val="00340AA6"/>
    <w:rsid w:val="00340AEA"/>
    <w:rsid w:val="00340BB0"/>
    <w:rsid w:val="00340E4D"/>
    <w:rsid w:val="00340F5A"/>
    <w:rsid w:val="00341061"/>
    <w:rsid w:val="00341069"/>
    <w:rsid w:val="00341097"/>
    <w:rsid w:val="0034129E"/>
    <w:rsid w:val="003414FE"/>
    <w:rsid w:val="00341630"/>
    <w:rsid w:val="003416AB"/>
    <w:rsid w:val="003416C8"/>
    <w:rsid w:val="00341719"/>
    <w:rsid w:val="00341730"/>
    <w:rsid w:val="00341B48"/>
    <w:rsid w:val="00341C80"/>
    <w:rsid w:val="00341F7D"/>
    <w:rsid w:val="00342079"/>
    <w:rsid w:val="00342118"/>
    <w:rsid w:val="00342424"/>
    <w:rsid w:val="00342499"/>
    <w:rsid w:val="00342589"/>
    <w:rsid w:val="00342853"/>
    <w:rsid w:val="003429C5"/>
    <w:rsid w:val="00342B18"/>
    <w:rsid w:val="00342BA7"/>
    <w:rsid w:val="00342C8A"/>
    <w:rsid w:val="00342C8B"/>
    <w:rsid w:val="00342D31"/>
    <w:rsid w:val="00342E30"/>
    <w:rsid w:val="00343093"/>
    <w:rsid w:val="0034348D"/>
    <w:rsid w:val="003436D5"/>
    <w:rsid w:val="003439A1"/>
    <w:rsid w:val="00343C57"/>
    <w:rsid w:val="00343F50"/>
    <w:rsid w:val="00344200"/>
    <w:rsid w:val="003442C8"/>
    <w:rsid w:val="00344376"/>
    <w:rsid w:val="00344396"/>
    <w:rsid w:val="0034450F"/>
    <w:rsid w:val="00344516"/>
    <w:rsid w:val="00344584"/>
    <w:rsid w:val="0034459B"/>
    <w:rsid w:val="00344634"/>
    <w:rsid w:val="003447C8"/>
    <w:rsid w:val="00344AD2"/>
    <w:rsid w:val="00344DAB"/>
    <w:rsid w:val="003452A5"/>
    <w:rsid w:val="0034530C"/>
    <w:rsid w:val="003453C2"/>
    <w:rsid w:val="003453DA"/>
    <w:rsid w:val="003459C1"/>
    <w:rsid w:val="003459D2"/>
    <w:rsid w:val="00345C2A"/>
    <w:rsid w:val="00345C59"/>
    <w:rsid w:val="00345DC8"/>
    <w:rsid w:val="00345FFB"/>
    <w:rsid w:val="0034603F"/>
    <w:rsid w:val="0034606A"/>
    <w:rsid w:val="003461E9"/>
    <w:rsid w:val="003461F7"/>
    <w:rsid w:val="0034620C"/>
    <w:rsid w:val="003464A6"/>
    <w:rsid w:val="0034662F"/>
    <w:rsid w:val="00346714"/>
    <w:rsid w:val="00346808"/>
    <w:rsid w:val="0034680A"/>
    <w:rsid w:val="003468E5"/>
    <w:rsid w:val="00346A63"/>
    <w:rsid w:val="00346B70"/>
    <w:rsid w:val="00346CC4"/>
    <w:rsid w:val="00346DD0"/>
    <w:rsid w:val="00346F7B"/>
    <w:rsid w:val="00346FF2"/>
    <w:rsid w:val="00347085"/>
    <w:rsid w:val="003471D0"/>
    <w:rsid w:val="00347263"/>
    <w:rsid w:val="003472B5"/>
    <w:rsid w:val="003472C1"/>
    <w:rsid w:val="003472F9"/>
    <w:rsid w:val="0034731C"/>
    <w:rsid w:val="0034738E"/>
    <w:rsid w:val="003474A8"/>
    <w:rsid w:val="0034763B"/>
    <w:rsid w:val="003477DB"/>
    <w:rsid w:val="0034791C"/>
    <w:rsid w:val="00347C2F"/>
    <w:rsid w:val="00347C86"/>
    <w:rsid w:val="00347DE1"/>
    <w:rsid w:val="00347F8C"/>
    <w:rsid w:val="00350022"/>
    <w:rsid w:val="003501E3"/>
    <w:rsid w:val="00350210"/>
    <w:rsid w:val="00350380"/>
    <w:rsid w:val="003503A1"/>
    <w:rsid w:val="0035045B"/>
    <w:rsid w:val="00350569"/>
    <w:rsid w:val="003505B4"/>
    <w:rsid w:val="003506D6"/>
    <w:rsid w:val="003507F4"/>
    <w:rsid w:val="0035092F"/>
    <w:rsid w:val="00350977"/>
    <w:rsid w:val="00350B44"/>
    <w:rsid w:val="00350BD2"/>
    <w:rsid w:val="00350CD2"/>
    <w:rsid w:val="00350D87"/>
    <w:rsid w:val="00350DDE"/>
    <w:rsid w:val="00351166"/>
    <w:rsid w:val="003512A9"/>
    <w:rsid w:val="00351486"/>
    <w:rsid w:val="0035158C"/>
    <w:rsid w:val="003516E3"/>
    <w:rsid w:val="0035179C"/>
    <w:rsid w:val="0035183C"/>
    <w:rsid w:val="003519A8"/>
    <w:rsid w:val="00351ABA"/>
    <w:rsid w:val="00351BD2"/>
    <w:rsid w:val="00351C40"/>
    <w:rsid w:val="00351EA3"/>
    <w:rsid w:val="0035204C"/>
    <w:rsid w:val="00352343"/>
    <w:rsid w:val="00352426"/>
    <w:rsid w:val="00352466"/>
    <w:rsid w:val="003525D0"/>
    <w:rsid w:val="00352650"/>
    <w:rsid w:val="00352707"/>
    <w:rsid w:val="00352AE7"/>
    <w:rsid w:val="00352CCC"/>
    <w:rsid w:val="00352D31"/>
    <w:rsid w:val="00352E34"/>
    <w:rsid w:val="00352FB2"/>
    <w:rsid w:val="0035301C"/>
    <w:rsid w:val="003531E3"/>
    <w:rsid w:val="00353273"/>
    <w:rsid w:val="00353486"/>
    <w:rsid w:val="003534DB"/>
    <w:rsid w:val="0035389F"/>
    <w:rsid w:val="00353953"/>
    <w:rsid w:val="00353A30"/>
    <w:rsid w:val="00353FFA"/>
    <w:rsid w:val="00354169"/>
    <w:rsid w:val="003543A9"/>
    <w:rsid w:val="00354541"/>
    <w:rsid w:val="0035471F"/>
    <w:rsid w:val="003548D3"/>
    <w:rsid w:val="00354A42"/>
    <w:rsid w:val="00354D7F"/>
    <w:rsid w:val="00354F5B"/>
    <w:rsid w:val="00354F8E"/>
    <w:rsid w:val="003552C3"/>
    <w:rsid w:val="003554AE"/>
    <w:rsid w:val="003555C8"/>
    <w:rsid w:val="003555E5"/>
    <w:rsid w:val="003558DF"/>
    <w:rsid w:val="00355934"/>
    <w:rsid w:val="00355A60"/>
    <w:rsid w:val="00355C0D"/>
    <w:rsid w:val="00355FFF"/>
    <w:rsid w:val="003561BB"/>
    <w:rsid w:val="00356493"/>
    <w:rsid w:val="003564A4"/>
    <w:rsid w:val="0035651F"/>
    <w:rsid w:val="003567E9"/>
    <w:rsid w:val="00356917"/>
    <w:rsid w:val="0035692B"/>
    <w:rsid w:val="003569A2"/>
    <w:rsid w:val="00356ABB"/>
    <w:rsid w:val="00356F9C"/>
    <w:rsid w:val="00357280"/>
    <w:rsid w:val="0035770E"/>
    <w:rsid w:val="0035778E"/>
    <w:rsid w:val="0035783B"/>
    <w:rsid w:val="0035787E"/>
    <w:rsid w:val="00357A82"/>
    <w:rsid w:val="00357BDC"/>
    <w:rsid w:val="00357E28"/>
    <w:rsid w:val="00360013"/>
    <w:rsid w:val="003600FC"/>
    <w:rsid w:val="003601A2"/>
    <w:rsid w:val="003601B1"/>
    <w:rsid w:val="0036023B"/>
    <w:rsid w:val="0036038E"/>
    <w:rsid w:val="003605B5"/>
    <w:rsid w:val="003608EF"/>
    <w:rsid w:val="00360C18"/>
    <w:rsid w:val="00360C36"/>
    <w:rsid w:val="00360C3F"/>
    <w:rsid w:val="00360E23"/>
    <w:rsid w:val="00360E88"/>
    <w:rsid w:val="00361028"/>
    <w:rsid w:val="0036110D"/>
    <w:rsid w:val="003611FC"/>
    <w:rsid w:val="00361495"/>
    <w:rsid w:val="003614D5"/>
    <w:rsid w:val="00361663"/>
    <w:rsid w:val="00361745"/>
    <w:rsid w:val="0036187B"/>
    <w:rsid w:val="00361CE5"/>
    <w:rsid w:val="00361E47"/>
    <w:rsid w:val="00362133"/>
    <w:rsid w:val="003622E8"/>
    <w:rsid w:val="00362414"/>
    <w:rsid w:val="0036245C"/>
    <w:rsid w:val="00362591"/>
    <w:rsid w:val="003629A7"/>
    <w:rsid w:val="00362B70"/>
    <w:rsid w:val="00362C01"/>
    <w:rsid w:val="00362C8B"/>
    <w:rsid w:val="00362E0F"/>
    <w:rsid w:val="00362E71"/>
    <w:rsid w:val="00363093"/>
    <w:rsid w:val="00363188"/>
    <w:rsid w:val="003631F4"/>
    <w:rsid w:val="003631FA"/>
    <w:rsid w:val="00363273"/>
    <w:rsid w:val="00363278"/>
    <w:rsid w:val="003632E9"/>
    <w:rsid w:val="00363585"/>
    <w:rsid w:val="0036364A"/>
    <w:rsid w:val="0036365B"/>
    <w:rsid w:val="00363955"/>
    <w:rsid w:val="00363C4B"/>
    <w:rsid w:val="00363E8F"/>
    <w:rsid w:val="00363FE1"/>
    <w:rsid w:val="00364440"/>
    <w:rsid w:val="0036461C"/>
    <w:rsid w:val="00364718"/>
    <w:rsid w:val="003647DE"/>
    <w:rsid w:val="00364B67"/>
    <w:rsid w:val="00364EE2"/>
    <w:rsid w:val="00365360"/>
    <w:rsid w:val="0036559C"/>
    <w:rsid w:val="0036562F"/>
    <w:rsid w:val="0036567A"/>
    <w:rsid w:val="00365815"/>
    <w:rsid w:val="00365824"/>
    <w:rsid w:val="00365834"/>
    <w:rsid w:val="003658B6"/>
    <w:rsid w:val="003658EA"/>
    <w:rsid w:val="00365A4B"/>
    <w:rsid w:val="00365AC8"/>
    <w:rsid w:val="00365ADD"/>
    <w:rsid w:val="00365ADF"/>
    <w:rsid w:val="00365B6F"/>
    <w:rsid w:val="00365D5A"/>
    <w:rsid w:val="00365E50"/>
    <w:rsid w:val="00365EFB"/>
    <w:rsid w:val="00366063"/>
    <w:rsid w:val="003660B6"/>
    <w:rsid w:val="0036644D"/>
    <w:rsid w:val="003666A9"/>
    <w:rsid w:val="00366A94"/>
    <w:rsid w:val="00366E61"/>
    <w:rsid w:val="00366E7E"/>
    <w:rsid w:val="003671D1"/>
    <w:rsid w:val="00367410"/>
    <w:rsid w:val="00367437"/>
    <w:rsid w:val="00367745"/>
    <w:rsid w:val="00367DDF"/>
    <w:rsid w:val="00367F1E"/>
    <w:rsid w:val="00370024"/>
    <w:rsid w:val="00370050"/>
    <w:rsid w:val="003701E0"/>
    <w:rsid w:val="00370419"/>
    <w:rsid w:val="00370592"/>
    <w:rsid w:val="003706C6"/>
    <w:rsid w:val="0037070C"/>
    <w:rsid w:val="00370878"/>
    <w:rsid w:val="00370E77"/>
    <w:rsid w:val="00370F39"/>
    <w:rsid w:val="00370F91"/>
    <w:rsid w:val="003710E0"/>
    <w:rsid w:val="00371167"/>
    <w:rsid w:val="00371191"/>
    <w:rsid w:val="0037143F"/>
    <w:rsid w:val="003715B1"/>
    <w:rsid w:val="0037176C"/>
    <w:rsid w:val="00371989"/>
    <w:rsid w:val="00371EA2"/>
    <w:rsid w:val="00371F2B"/>
    <w:rsid w:val="003722B9"/>
    <w:rsid w:val="00372341"/>
    <w:rsid w:val="0037243C"/>
    <w:rsid w:val="003724F7"/>
    <w:rsid w:val="003724FB"/>
    <w:rsid w:val="00372530"/>
    <w:rsid w:val="0037268C"/>
    <w:rsid w:val="003727D8"/>
    <w:rsid w:val="00372B4F"/>
    <w:rsid w:val="00372DC2"/>
    <w:rsid w:val="003730A7"/>
    <w:rsid w:val="0037318E"/>
    <w:rsid w:val="003731DB"/>
    <w:rsid w:val="0037332F"/>
    <w:rsid w:val="003737D4"/>
    <w:rsid w:val="00373833"/>
    <w:rsid w:val="0037394A"/>
    <w:rsid w:val="00373B0B"/>
    <w:rsid w:val="00373B1E"/>
    <w:rsid w:val="00373C18"/>
    <w:rsid w:val="00373CBC"/>
    <w:rsid w:val="00373CD9"/>
    <w:rsid w:val="00373D0B"/>
    <w:rsid w:val="00373DBC"/>
    <w:rsid w:val="00374125"/>
    <w:rsid w:val="003744AB"/>
    <w:rsid w:val="00374526"/>
    <w:rsid w:val="00374689"/>
    <w:rsid w:val="0037474E"/>
    <w:rsid w:val="00374917"/>
    <w:rsid w:val="00374B2A"/>
    <w:rsid w:val="00374DC7"/>
    <w:rsid w:val="00374F66"/>
    <w:rsid w:val="00375055"/>
    <w:rsid w:val="003751C0"/>
    <w:rsid w:val="0037523D"/>
    <w:rsid w:val="00375341"/>
    <w:rsid w:val="00375470"/>
    <w:rsid w:val="003754B7"/>
    <w:rsid w:val="0037556E"/>
    <w:rsid w:val="00375909"/>
    <w:rsid w:val="00375A2D"/>
    <w:rsid w:val="00375A54"/>
    <w:rsid w:val="00375E68"/>
    <w:rsid w:val="00375E7D"/>
    <w:rsid w:val="00375EB4"/>
    <w:rsid w:val="00376029"/>
    <w:rsid w:val="00376112"/>
    <w:rsid w:val="00376554"/>
    <w:rsid w:val="003766FA"/>
    <w:rsid w:val="00376730"/>
    <w:rsid w:val="003769E3"/>
    <w:rsid w:val="00376DD1"/>
    <w:rsid w:val="00376E7B"/>
    <w:rsid w:val="00377059"/>
    <w:rsid w:val="00377243"/>
    <w:rsid w:val="003772CA"/>
    <w:rsid w:val="0037738F"/>
    <w:rsid w:val="003773C3"/>
    <w:rsid w:val="003774EE"/>
    <w:rsid w:val="00377620"/>
    <w:rsid w:val="0037780C"/>
    <w:rsid w:val="003778CE"/>
    <w:rsid w:val="003779D8"/>
    <w:rsid w:val="003779E0"/>
    <w:rsid w:val="003779F6"/>
    <w:rsid w:val="00377D47"/>
    <w:rsid w:val="00377DE9"/>
    <w:rsid w:val="00377FD5"/>
    <w:rsid w:val="00377FE1"/>
    <w:rsid w:val="0038004F"/>
    <w:rsid w:val="003800F5"/>
    <w:rsid w:val="0038014F"/>
    <w:rsid w:val="00380249"/>
    <w:rsid w:val="003802C0"/>
    <w:rsid w:val="00380367"/>
    <w:rsid w:val="0038050A"/>
    <w:rsid w:val="0038058C"/>
    <w:rsid w:val="00380666"/>
    <w:rsid w:val="0038069A"/>
    <w:rsid w:val="0038069B"/>
    <w:rsid w:val="00380797"/>
    <w:rsid w:val="00380885"/>
    <w:rsid w:val="00380C39"/>
    <w:rsid w:val="00380FA1"/>
    <w:rsid w:val="003812B5"/>
    <w:rsid w:val="0038132F"/>
    <w:rsid w:val="00381391"/>
    <w:rsid w:val="0038143B"/>
    <w:rsid w:val="00381761"/>
    <w:rsid w:val="00381821"/>
    <w:rsid w:val="003818A1"/>
    <w:rsid w:val="003818DB"/>
    <w:rsid w:val="003819F5"/>
    <w:rsid w:val="00381D72"/>
    <w:rsid w:val="00381F42"/>
    <w:rsid w:val="00381FD9"/>
    <w:rsid w:val="003820B1"/>
    <w:rsid w:val="0038213D"/>
    <w:rsid w:val="003821CA"/>
    <w:rsid w:val="00382280"/>
    <w:rsid w:val="003823F2"/>
    <w:rsid w:val="003828B5"/>
    <w:rsid w:val="00382CD0"/>
    <w:rsid w:val="00382DAF"/>
    <w:rsid w:val="00382FC0"/>
    <w:rsid w:val="00383024"/>
    <w:rsid w:val="0038314D"/>
    <w:rsid w:val="00383434"/>
    <w:rsid w:val="003834CB"/>
    <w:rsid w:val="00383537"/>
    <w:rsid w:val="003835FC"/>
    <w:rsid w:val="00383770"/>
    <w:rsid w:val="00383826"/>
    <w:rsid w:val="00383859"/>
    <w:rsid w:val="00383A10"/>
    <w:rsid w:val="00383AB2"/>
    <w:rsid w:val="00383D39"/>
    <w:rsid w:val="00383D76"/>
    <w:rsid w:val="003840EA"/>
    <w:rsid w:val="0038418A"/>
    <w:rsid w:val="003841E3"/>
    <w:rsid w:val="003844A5"/>
    <w:rsid w:val="00384520"/>
    <w:rsid w:val="00384544"/>
    <w:rsid w:val="00384689"/>
    <w:rsid w:val="0038494C"/>
    <w:rsid w:val="00384957"/>
    <w:rsid w:val="003849EE"/>
    <w:rsid w:val="00384AB8"/>
    <w:rsid w:val="00384C70"/>
    <w:rsid w:val="003850E2"/>
    <w:rsid w:val="003851BE"/>
    <w:rsid w:val="00385238"/>
    <w:rsid w:val="0038526C"/>
    <w:rsid w:val="003852CD"/>
    <w:rsid w:val="00385544"/>
    <w:rsid w:val="00385573"/>
    <w:rsid w:val="003855E5"/>
    <w:rsid w:val="003857FD"/>
    <w:rsid w:val="00385B3F"/>
    <w:rsid w:val="00385F1C"/>
    <w:rsid w:val="00386047"/>
    <w:rsid w:val="0038607D"/>
    <w:rsid w:val="0038611A"/>
    <w:rsid w:val="00386280"/>
    <w:rsid w:val="00386418"/>
    <w:rsid w:val="00386475"/>
    <w:rsid w:val="003864C2"/>
    <w:rsid w:val="00386503"/>
    <w:rsid w:val="0038658F"/>
    <w:rsid w:val="00386690"/>
    <w:rsid w:val="0038674A"/>
    <w:rsid w:val="003867B5"/>
    <w:rsid w:val="0038697E"/>
    <w:rsid w:val="003869BA"/>
    <w:rsid w:val="00386A84"/>
    <w:rsid w:val="00386AD2"/>
    <w:rsid w:val="00386BEC"/>
    <w:rsid w:val="00386DF2"/>
    <w:rsid w:val="00387541"/>
    <w:rsid w:val="00387840"/>
    <w:rsid w:val="00387842"/>
    <w:rsid w:val="00387A96"/>
    <w:rsid w:val="00387D28"/>
    <w:rsid w:val="00387D4B"/>
    <w:rsid w:val="003901BF"/>
    <w:rsid w:val="0039025B"/>
    <w:rsid w:val="00390574"/>
    <w:rsid w:val="003906A8"/>
    <w:rsid w:val="0039085A"/>
    <w:rsid w:val="00390911"/>
    <w:rsid w:val="003909E4"/>
    <w:rsid w:val="00390B1B"/>
    <w:rsid w:val="00390BED"/>
    <w:rsid w:val="00390CF2"/>
    <w:rsid w:val="0039102D"/>
    <w:rsid w:val="00391087"/>
    <w:rsid w:val="003910B0"/>
    <w:rsid w:val="00391190"/>
    <w:rsid w:val="003911B5"/>
    <w:rsid w:val="0039121B"/>
    <w:rsid w:val="00391316"/>
    <w:rsid w:val="00391329"/>
    <w:rsid w:val="003914B3"/>
    <w:rsid w:val="00391508"/>
    <w:rsid w:val="0039151A"/>
    <w:rsid w:val="003915BF"/>
    <w:rsid w:val="0039181B"/>
    <w:rsid w:val="0039184D"/>
    <w:rsid w:val="00391929"/>
    <w:rsid w:val="003919FF"/>
    <w:rsid w:val="00391C6A"/>
    <w:rsid w:val="00391C97"/>
    <w:rsid w:val="00391DB8"/>
    <w:rsid w:val="00391F3A"/>
    <w:rsid w:val="00392131"/>
    <w:rsid w:val="00392163"/>
    <w:rsid w:val="003921C2"/>
    <w:rsid w:val="003921D4"/>
    <w:rsid w:val="003921FA"/>
    <w:rsid w:val="0039221B"/>
    <w:rsid w:val="00392382"/>
    <w:rsid w:val="00392399"/>
    <w:rsid w:val="0039264C"/>
    <w:rsid w:val="00392AAE"/>
    <w:rsid w:val="00392CEC"/>
    <w:rsid w:val="00392D18"/>
    <w:rsid w:val="00392DB1"/>
    <w:rsid w:val="00393072"/>
    <w:rsid w:val="003930BD"/>
    <w:rsid w:val="003932ED"/>
    <w:rsid w:val="00393301"/>
    <w:rsid w:val="003934FD"/>
    <w:rsid w:val="0039359E"/>
    <w:rsid w:val="0039365F"/>
    <w:rsid w:val="00393A4F"/>
    <w:rsid w:val="00393C42"/>
    <w:rsid w:val="00393C6E"/>
    <w:rsid w:val="00393D14"/>
    <w:rsid w:val="00393FB8"/>
    <w:rsid w:val="00393FCA"/>
    <w:rsid w:val="00393FD6"/>
    <w:rsid w:val="00393FF2"/>
    <w:rsid w:val="00394142"/>
    <w:rsid w:val="0039439B"/>
    <w:rsid w:val="003944C2"/>
    <w:rsid w:val="00394A1F"/>
    <w:rsid w:val="00394BF2"/>
    <w:rsid w:val="00394CFF"/>
    <w:rsid w:val="00394D58"/>
    <w:rsid w:val="00394DF5"/>
    <w:rsid w:val="00394ED1"/>
    <w:rsid w:val="00394F05"/>
    <w:rsid w:val="00394FC3"/>
    <w:rsid w:val="00395264"/>
    <w:rsid w:val="003953A9"/>
    <w:rsid w:val="003956F9"/>
    <w:rsid w:val="00395970"/>
    <w:rsid w:val="003959AA"/>
    <w:rsid w:val="00395B31"/>
    <w:rsid w:val="00395C41"/>
    <w:rsid w:val="00395D6F"/>
    <w:rsid w:val="00395D90"/>
    <w:rsid w:val="00395E5F"/>
    <w:rsid w:val="00396134"/>
    <w:rsid w:val="00396257"/>
    <w:rsid w:val="003962E5"/>
    <w:rsid w:val="00396474"/>
    <w:rsid w:val="00396733"/>
    <w:rsid w:val="00396835"/>
    <w:rsid w:val="0039690C"/>
    <w:rsid w:val="00396A60"/>
    <w:rsid w:val="00396B91"/>
    <w:rsid w:val="00396DCA"/>
    <w:rsid w:val="00396F1D"/>
    <w:rsid w:val="0039720B"/>
    <w:rsid w:val="00397225"/>
    <w:rsid w:val="003975B2"/>
    <w:rsid w:val="00397749"/>
    <w:rsid w:val="00397752"/>
    <w:rsid w:val="003977FD"/>
    <w:rsid w:val="00397871"/>
    <w:rsid w:val="003978A0"/>
    <w:rsid w:val="00397A11"/>
    <w:rsid w:val="00397C69"/>
    <w:rsid w:val="00397DD2"/>
    <w:rsid w:val="00397DF4"/>
    <w:rsid w:val="00397E7B"/>
    <w:rsid w:val="00397ED9"/>
    <w:rsid w:val="00397F90"/>
    <w:rsid w:val="003A0362"/>
    <w:rsid w:val="003A0373"/>
    <w:rsid w:val="003A0388"/>
    <w:rsid w:val="003A03B8"/>
    <w:rsid w:val="003A03FC"/>
    <w:rsid w:val="003A0466"/>
    <w:rsid w:val="003A04B3"/>
    <w:rsid w:val="003A0D27"/>
    <w:rsid w:val="003A12AD"/>
    <w:rsid w:val="003A133A"/>
    <w:rsid w:val="003A1421"/>
    <w:rsid w:val="003A1535"/>
    <w:rsid w:val="003A1538"/>
    <w:rsid w:val="003A15ED"/>
    <w:rsid w:val="003A1997"/>
    <w:rsid w:val="003A1CA7"/>
    <w:rsid w:val="003A1D6F"/>
    <w:rsid w:val="003A1DB5"/>
    <w:rsid w:val="003A1DF0"/>
    <w:rsid w:val="003A1F92"/>
    <w:rsid w:val="003A1FE7"/>
    <w:rsid w:val="003A2018"/>
    <w:rsid w:val="003A213E"/>
    <w:rsid w:val="003A227F"/>
    <w:rsid w:val="003A2433"/>
    <w:rsid w:val="003A24BC"/>
    <w:rsid w:val="003A25F4"/>
    <w:rsid w:val="003A267A"/>
    <w:rsid w:val="003A2950"/>
    <w:rsid w:val="003A2C46"/>
    <w:rsid w:val="003A2E4B"/>
    <w:rsid w:val="003A2FDC"/>
    <w:rsid w:val="003A3242"/>
    <w:rsid w:val="003A325B"/>
    <w:rsid w:val="003A343C"/>
    <w:rsid w:val="003A3472"/>
    <w:rsid w:val="003A34BB"/>
    <w:rsid w:val="003A3711"/>
    <w:rsid w:val="003A3723"/>
    <w:rsid w:val="003A385C"/>
    <w:rsid w:val="003A3C6F"/>
    <w:rsid w:val="003A40E5"/>
    <w:rsid w:val="003A411E"/>
    <w:rsid w:val="003A420A"/>
    <w:rsid w:val="003A420C"/>
    <w:rsid w:val="003A42E5"/>
    <w:rsid w:val="003A431C"/>
    <w:rsid w:val="003A435A"/>
    <w:rsid w:val="003A44BE"/>
    <w:rsid w:val="003A44D4"/>
    <w:rsid w:val="003A4517"/>
    <w:rsid w:val="003A46A8"/>
    <w:rsid w:val="003A4870"/>
    <w:rsid w:val="003A4895"/>
    <w:rsid w:val="003A48D4"/>
    <w:rsid w:val="003A49C8"/>
    <w:rsid w:val="003A4BE8"/>
    <w:rsid w:val="003A5091"/>
    <w:rsid w:val="003A5154"/>
    <w:rsid w:val="003A518A"/>
    <w:rsid w:val="003A541D"/>
    <w:rsid w:val="003A55F9"/>
    <w:rsid w:val="003A571E"/>
    <w:rsid w:val="003A5819"/>
    <w:rsid w:val="003A5850"/>
    <w:rsid w:val="003A5CAB"/>
    <w:rsid w:val="003A5CC8"/>
    <w:rsid w:val="003A5DED"/>
    <w:rsid w:val="003A5F87"/>
    <w:rsid w:val="003A6040"/>
    <w:rsid w:val="003A6490"/>
    <w:rsid w:val="003A65F7"/>
    <w:rsid w:val="003A6637"/>
    <w:rsid w:val="003A66A2"/>
    <w:rsid w:val="003A6753"/>
    <w:rsid w:val="003A69B7"/>
    <w:rsid w:val="003A69E9"/>
    <w:rsid w:val="003A6BCE"/>
    <w:rsid w:val="003A6BF4"/>
    <w:rsid w:val="003A6DA6"/>
    <w:rsid w:val="003A6FC8"/>
    <w:rsid w:val="003A6FCB"/>
    <w:rsid w:val="003A706A"/>
    <w:rsid w:val="003A732C"/>
    <w:rsid w:val="003A74C6"/>
    <w:rsid w:val="003A7761"/>
    <w:rsid w:val="003A7AB7"/>
    <w:rsid w:val="003A7B34"/>
    <w:rsid w:val="003A7B3E"/>
    <w:rsid w:val="003A7C02"/>
    <w:rsid w:val="003A7D2C"/>
    <w:rsid w:val="003A7E9F"/>
    <w:rsid w:val="003B00C0"/>
    <w:rsid w:val="003B023D"/>
    <w:rsid w:val="003B0291"/>
    <w:rsid w:val="003B0330"/>
    <w:rsid w:val="003B03FC"/>
    <w:rsid w:val="003B0474"/>
    <w:rsid w:val="003B0498"/>
    <w:rsid w:val="003B056E"/>
    <w:rsid w:val="003B0638"/>
    <w:rsid w:val="003B0723"/>
    <w:rsid w:val="003B083F"/>
    <w:rsid w:val="003B0B8C"/>
    <w:rsid w:val="003B0B96"/>
    <w:rsid w:val="003B0C0F"/>
    <w:rsid w:val="003B0DDE"/>
    <w:rsid w:val="003B0F34"/>
    <w:rsid w:val="003B11F3"/>
    <w:rsid w:val="003B12DB"/>
    <w:rsid w:val="003B13E0"/>
    <w:rsid w:val="003B148F"/>
    <w:rsid w:val="003B1775"/>
    <w:rsid w:val="003B19F2"/>
    <w:rsid w:val="003B1B77"/>
    <w:rsid w:val="003B1C22"/>
    <w:rsid w:val="003B1D41"/>
    <w:rsid w:val="003B1D4B"/>
    <w:rsid w:val="003B1D77"/>
    <w:rsid w:val="003B1D7D"/>
    <w:rsid w:val="003B1EB9"/>
    <w:rsid w:val="003B1F7B"/>
    <w:rsid w:val="003B2114"/>
    <w:rsid w:val="003B21BC"/>
    <w:rsid w:val="003B234B"/>
    <w:rsid w:val="003B283C"/>
    <w:rsid w:val="003B2A6D"/>
    <w:rsid w:val="003B2E1E"/>
    <w:rsid w:val="003B3000"/>
    <w:rsid w:val="003B3167"/>
    <w:rsid w:val="003B31D7"/>
    <w:rsid w:val="003B3352"/>
    <w:rsid w:val="003B35F2"/>
    <w:rsid w:val="003B36B0"/>
    <w:rsid w:val="003B36EB"/>
    <w:rsid w:val="003B3A78"/>
    <w:rsid w:val="003B3B42"/>
    <w:rsid w:val="003B3EDF"/>
    <w:rsid w:val="003B3F1B"/>
    <w:rsid w:val="003B406F"/>
    <w:rsid w:val="003B4082"/>
    <w:rsid w:val="003B4252"/>
    <w:rsid w:val="003B4468"/>
    <w:rsid w:val="003B4522"/>
    <w:rsid w:val="003B4BB8"/>
    <w:rsid w:val="003B4F76"/>
    <w:rsid w:val="003B4FFE"/>
    <w:rsid w:val="003B514A"/>
    <w:rsid w:val="003B5241"/>
    <w:rsid w:val="003B52EB"/>
    <w:rsid w:val="003B54A5"/>
    <w:rsid w:val="003B57B8"/>
    <w:rsid w:val="003B5885"/>
    <w:rsid w:val="003B5A1D"/>
    <w:rsid w:val="003B5C13"/>
    <w:rsid w:val="003B5C56"/>
    <w:rsid w:val="003B5D97"/>
    <w:rsid w:val="003B5E45"/>
    <w:rsid w:val="003B5EAD"/>
    <w:rsid w:val="003B6037"/>
    <w:rsid w:val="003B6077"/>
    <w:rsid w:val="003B6132"/>
    <w:rsid w:val="003B618F"/>
    <w:rsid w:val="003B642E"/>
    <w:rsid w:val="003B6641"/>
    <w:rsid w:val="003B673D"/>
    <w:rsid w:val="003B6A36"/>
    <w:rsid w:val="003B6B9D"/>
    <w:rsid w:val="003B6C5E"/>
    <w:rsid w:val="003B6D48"/>
    <w:rsid w:val="003B6DFD"/>
    <w:rsid w:val="003B6E97"/>
    <w:rsid w:val="003B6EBB"/>
    <w:rsid w:val="003B6F3F"/>
    <w:rsid w:val="003B7007"/>
    <w:rsid w:val="003B7034"/>
    <w:rsid w:val="003B71DB"/>
    <w:rsid w:val="003B735E"/>
    <w:rsid w:val="003B73A2"/>
    <w:rsid w:val="003B74F6"/>
    <w:rsid w:val="003B7673"/>
    <w:rsid w:val="003B769A"/>
    <w:rsid w:val="003B779C"/>
    <w:rsid w:val="003B7BB0"/>
    <w:rsid w:val="003B7CF6"/>
    <w:rsid w:val="003B7EFA"/>
    <w:rsid w:val="003B7F62"/>
    <w:rsid w:val="003B7F75"/>
    <w:rsid w:val="003C0384"/>
    <w:rsid w:val="003C03FC"/>
    <w:rsid w:val="003C043A"/>
    <w:rsid w:val="003C050A"/>
    <w:rsid w:val="003C05A7"/>
    <w:rsid w:val="003C0626"/>
    <w:rsid w:val="003C071A"/>
    <w:rsid w:val="003C07AD"/>
    <w:rsid w:val="003C080E"/>
    <w:rsid w:val="003C0879"/>
    <w:rsid w:val="003C0926"/>
    <w:rsid w:val="003C0938"/>
    <w:rsid w:val="003C0A35"/>
    <w:rsid w:val="003C0C8E"/>
    <w:rsid w:val="003C0DBC"/>
    <w:rsid w:val="003C1027"/>
    <w:rsid w:val="003C1207"/>
    <w:rsid w:val="003C1249"/>
    <w:rsid w:val="003C125C"/>
    <w:rsid w:val="003C1509"/>
    <w:rsid w:val="003C15FB"/>
    <w:rsid w:val="003C1709"/>
    <w:rsid w:val="003C179C"/>
    <w:rsid w:val="003C17D3"/>
    <w:rsid w:val="003C1818"/>
    <w:rsid w:val="003C1955"/>
    <w:rsid w:val="003C1A53"/>
    <w:rsid w:val="003C1CBD"/>
    <w:rsid w:val="003C1CEC"/>
    <w:rsid w:val="003C1DD2"/>
    <w:rsid w:val="003C1E70"/>
    <w:rsid w:val="003C1EEA"/>
    <w:rsid w:val="003C1F7D"/>
    <w:rsid w:val="003C1FE3"/>
    <w:rsid w:val="003C2058"/>
    <w:rsid w:val="003C20C6"/>
    <w:rsid w:val="003C2194"/>
    <w:rsid w:val="003C22C4"/>
    <w:rsid w:val="003C23AC"/>
    <w:rsid w:val="003C242B"/>
    <w:rsid w:val="003C2482"/>
    <w:rsid w:val="003C26D7"/>
    <w:rsid w:val="003C2765"/>
    <w:rsid w:val="003C27D6"/>
    <w:rsid w:val="003C294B"/>
    <w:rsid w:val="003C2B88"/>
    <w:rsid w:val="003C2BA5"/>
    <w:rsid w:val="003C2BE8"/>
    <w:rsid w:val="003C2C40"/>
    <w:rsid w:val="003C2F91"/>
    <w:rsid w:val="003C3070"/>
    <w:rsid w:val="003C35BF"/>
    <w:rsid w:val="003C35F7"/>
    <w:rsid w:val="003C3630"/>
    <w:rsid w:val="003C36F1"/>
    <w:rsid w:val="003C36F7"/>
    <w:rsid w:val="003C37A2"/>
    <w:rsid w:val="003C3859"/>
    <w:rsid w:val="003C38DD"/>
    <w:rsid w:val="003C39C5"/>
    <w:rsid w:val="003C3A41"/>
    <w:rsid w:val="003C3BAA"/>
    <w:rsid w:val="003C3C07"/>
    <w:rsid w:val="003C3C43"/>
    <w:rsid w:val="003C3D48"/>
    <w:rsid w:val="003C40E3"/>
    <w:rsid w:val="003C4112"/>
    <w:rsid w:val="003C418C"/>
    <w:rsid w:val="003C42B4"/>
    <w:rsid w:val="003C42C4"/>
    <w:rsid w:val="003C4321"/>
    <w:rsid w:val="003C43F5"/>
    <w:rsid w:val="003C4517"/>
    <w:rsid w:val="003C452E"/>
    <w:rsid w:val="003C4601"/>
    <w:rsid w:val="003C4828"/>
    <w:rsid w:val="003C4B5A"/>
    <w:rsid w:val="003C4B98"/>
    <w:rsid w:val="003C4CA4"/>
    <w:rsid w:val="003C5351"/>
    <w:rsid w:val="003C5456"/>
    <w:rsid w:val="003C553F"/>
    <w:rsid w:val="003C556A"/>
    <w:rsid w:val="003C55FA"/>
    <w:rsid w:val="003C5684"/>
    <w:rsid w:val="003C6026"/>
    <w:rsid w:val="003C6183"/>
    <w:rsid w:val="003C6203"/>
    <w:rsid w:val="003C625C"/>
    <w:rsid w:val="003C6284"/>
    <w:rsid w:val="003C6443"/>
    <w:rsid w:val="003C647E"/>
    <w:rsid w:val="003C66F8"/>
    <w:rsid w:val="003C6704"/>
    <w:rsid w:val="003C6A1A"/>
    <w:rsid w:val="003C6BBA"/>
    <w:rsid w:val="003C6CB0"/>
    <w:rsid w:val="003C6E43"/>
    <w:rsid w:val="003C70E4"/>
    <w:rsid w:val="003C7502"/>
    <w:rsid w:val="003C756F"/>
    <w:rsid w:val="003C761D"/>
    <w:rsid w:val="003C76D1"/>
    <w:rsid w:val="003C796C"/>
    <w:rsid w:val="003C7C02"/>
    <w:rsid w:val="003C7C21"/>
    <w:rsid w:val="003C7C9F"/>
    <w:rsid w:val="003C7E3F"/>
    <w:rsid w:val="003D0124"/>
    <w:rsid w:val="003D0153"/>
    <w:rsid w:val="003D0267"/>
    <w:rsid w:val="003D0271"/>
    <w:rsid w:val="003D0336"/>
    <w:rsid w:val="003D04B5"/>
    <w:rsid w:val="003D07AD"/>
    <w:rsid w:val="003D0870"/>
    <w:rsid w:val="003D092F"/>
    <w:rsid w:val="003D093B"/>
    <w:rsid w:val="003D0AA4"/>
    <w:rsid w:val="003D0B33"/>
    <w:rsid w:val="003D10DE"/>
    <w:rsid w:val="003D11F8"/>
    <w:rsid w:val="003D12CD"/>
    <w:rsid w:val="003D12E1"/>
    <w:rsid w:val="003D13A2"/>
    <w:rsid w:val="003D1584"/>
    <w:rsid w:val="003D1772"/>
    <w:rsid w:val="003D1852"/>
    <w:rsid w:val="003D18F8"/>
    <w:rsid w:val="003D1A0D"/>
    <w:rsid w:val="003D1AC1"/>
    <w:rsid w:val="003D1AEE"/>
    <w:rsid w:val="003D1B04"/>
    <w:rsid w:val="003D1C8B"/>
    <w:rsid w:val="003D1CCD"/>
    <w:rsid w:val="003D1F7E"/>
    <w:rsid w:val="003D2215"/>
    <w:rsid w:val="003D22B2"/>
    <w:rsid w:val="003D22EF"/>
    <w:rsid w:val="003D2304"/>
    <w:rsid w:val="003D2550"/>
    <w:rsid w:val="003D2721"/>
    <w:rsid w:val="003D2EA0"/>
    <w:rsid w:val="003D3018"/>
    <w:rsid w:val="003D335E"/>
    <w:rsid w:val="003D3369"/>
    <w:rsid w:val="003D3452"/>
    <w:rsid w:val="003D3723"/>
    <w:rsid w:val="003D3725"/>
    <w:rsid w:val="003D3A50"/>
    <w:rsid w:val="003D3BBA"/>
    <w:rsid w:val="003D3E10"/>
    <w:rsid w:val="003D3E30"/>
    <w:rsid w:val="003D3F82"/>
    <w:rsid w:val="003D3FD5"/>
    <w:rsid w:val="003D4083"/>
    <w:rsid w:val="003D43F5"/>
    <w:rsid w:val="003D481B"/>
    <w:rsid w:val="003D4B79"/>
    <w:rsid w:val="003D4C0F"/>
    <w:rsid w:val="003D4CAA"/>
    <w:rsid w:val="003D4CE9"/>
    <w:rsid w:val="003D4D8D"/>
    <w:rsid w:val="003D4F9E"/>
    <w:rsid w:val="003D50FB"/>
    <w:rsid w:val="003D525B"/>
    <w:rsid w:val="003D537B"/>
    <w:rsid w:val="003D53A6"/>
    <w:rsid w:val="003D549A"/>
    <w:rsid w:val="003D5734"/>
    <w:rsid w:val="003D5A03"/>
    <w:rsid w:val="003D5A62"/>
    <w:rsid w:val="003D5BB8"/>
    <w:rsid w:val="003D5C16"/>
    <w:rsid w:val="003D5C45"/>
    <w:rsid w:val="003D5D0A"/>
    <w:rsid w:val="003D5D5E"/>
    <w:rsid w:val="003D5FC0"/>
    <w:rsid w:val="003D6222"/>
    <w:rsid w:val="003D624D"/>
    <w:rsid w:val="003D6358"/>
    <w:rsid w:val="003D64BC"/>
    <w:rsid w:val="003D64EF"/>
    <w:rsid w:val="003D6578"/>
    <w:rsid w:val="003D68A5"/>
    <w:rsid w:val="003D6900"/>
    <w:rsid w:val="003D6AD4"/>
    <w:rsid w:val="003D6DCD"/>
    <w:rsid w:val="003D6E75"/>
    <w:rsid w:val="003D6F00"/>
    <w:rsid w:val="003D6F6E"/>
    <w:rsid w:val="003D6F9F"/>
    <w:rsid w:val="003D7123"/>
    <w:rsid w:val="003D71E2"/>
    <w:rsid w:val="003D732D"/>
    <w:rsid w:val="003D7376"/>
    <w:rsid w:val="003D73C1"/>
    <w:rsid w:val="003D7447"/>
    <w:rsid w:val="003D764A"/>
    <w:rsid w:val="003D7791"/>
    <w:rsid w:val="003D7823"/>
    <w:rsid w:val="003D7899"/>
    <w:rsid w:val="003D7A26"/>
    <w:rsid w:val="003D7CB2"/>
    <w:rsid w:val="003D7F94"/>
    <w:rsid w:val="003E023C"/>
    <w:rsid w:val="003E0287"/>
    <w:rsid w:val="003E0404"/>
    <w:rsid w:val="003E0441"/>
    <w:rsid w:val="003E0576"/>
    <w:rsid w:val="003E094C"/>
    <w:rsid w:val="003E0973"/>
    <w:rsid w:val="003E0A22"/>
    <w:rsid w:val="003E0B4B"/>
    <w:rsid w:val="003E0DDB"/>
    <w:rsid w:val="003E0E24"/>
    <w:rsid w:val="003E0F6F"/>
    <w:rsid w:val="003E10C5"/>
    <w:rsid w:val="003E12E2"/>
    <w:rsid w:val="003E12F4"/>
    <w:rsid w:val="003E1494"/>
    <w:rsid w:val="003E14CC"/>
    <w:rsid w:val="003E165E"/>
    <w:rsid w:val="003E1AE2"/>
    <w:rsid w:val="003E1BC8"/>
    <w:rsid w:val="003E1D6F"/>
    <w:rsid w:val="003E1DE7"/>
    <w:rsid w:val="003E1FCA"/>
    <w:rsid w:val="003E2294"/>
    <w:rsid w:val="003E22CE"/>
    <w:rsid w:val="003E235E"/>
    <w:rsid w:val="003E23AE"/>
    <w:rsid w:val="003E2535"/>
    <w:rsid w:val="003E26C8"/>
    <w:rsid w:val="003E2706"/>
    <w:rsid w:val="003E2785"/>
    <w:rsid w:val="003E285B"/>
    <w:rsid w:val="003E29FB"/>
    <w:rsid w:val="003E2B7B"/>
    <w:rsid w:val="003E2CBA"/>
    <w:rsid w:val="003E2CD6"/>
    <w:rsid w:val="003E2D2F"/>
    <w:rsid w:val="003E31BA"/>
    <w:rsid w:val="003E31BE"/>
    <w:rsid w:val="003E3823"/>
    <w:rsid w:val="003E3B40"/>
    <w:rsid w:val="003E3D60"/>
    <w:rsid w:val="003E3E85"/>
    <w:rsid w:val="003E3E95"/>
    <w:rsid w:val="003E400B"/>
    <w:rsid w:val="003E4195"/>
    <w:rsid w:val="003E41D6"/>
    <w:rsid w:val="003E4347"/>
    <w:rsid w:val="003E437A"/>
    <w:rsid w:val="003E4380"/>
    <w:rsid w:val="003E43C3"/>
    <w:rsid w:val="003E43E1"/>
    <w:rsid w:val="003E455C"/>
    <w:rsid w:val="003E45D4"/>
    <w:rsid w:val="003E4A2F"/>
    <w:rsid w:val="003E4A52"/>
    <w:rsid w:val="003E4D9C"/>
    <w:rsid w:val="003E510A"/>
    <w:rsid w:val="003E52B3"/>
    <w:rsid w:val="003E52B7"/>
    <w:rsid w:val="003E52C7"/>
    <w:rsid w:val="003E533B"/>
    <w:rsid w:val="003E54D6"/>
    <w:rsid w:val="003E56CE"/>
    <w:rsid w:val="003E56ED"/>
    <w:rsid w:val="003E5873"/>
    <w:rsid w:val="003E5A1B"/>
    <w:rsid w:val="003E5B2D"/>
    <w:rsid w:val="003E5C32"/>
    <w:rsid w:val="003E5C6C"/>
    <w:rsid w:val="003E5C72"/>
    <w:rsid w:val="003E5D3F"/>
    <w:rsid w:val="003E5D99"/>
    <w:rsid w:val="003E5EA1"/>
    <w:rsid w:val="003E6207"/>
    <w:rsid w:val="003E6294"/>
    <w:rsid w:val="003E631B"/>
    <w:rsid w:val="003E6365"/>
    <w:rsid w:val="003E6A28"/>
    <w:rsid w:val="003E6D87"/>
    <w:rsid w:val="003E6DA5"/>
    <w:rsid w:val="003E6DCB"/>
    <w:rsid w:val="003E74FA"/>
    <w:rsid w:val="003E75D0"/>
    <w:rsid w:val="003E7835"/>
    <w:rsid w:val="003E7C21"/>
    <w:rsid w:val="003E7D6F"/>
    <w:rsid w:val="003F0093"/>
    <w:rsid w:val="003F014E"/>
    <w:rsid w:val="003F0293"/>
    <w:rsid w:val="003F0321"/>
    <w:rsid w:val="003F0385"/>
    <w:rsid w:val="003F03AB"/>
    <w:rsid w:val="003F0413"/>
    <w:rsid w:val="003F056B"/>
    <w:rsid w:val="003F0655"/>
    <w:rsid w:val="003F07F3"/>
    <w:rsid w:val="003F094F"/>
    <w:rsid w:val="003F0AAF"/>
    <w:rsid w:val="003F0B65"/>
    <w:rsid w:val="003F0CD9"/>
    <w:rsid w:val="003F0EB3"/>
    <w:rsid w:val="003F0EED"/>
    <w:rsid w:val="003F1021"/>
    <w:rsid w:val="003F123E"/>
    <w:rsid w:val="003F12D3"/>
    <w:rsid w:val="003F13BB"/>
    <w:rsid w:val="003F13C5"/>
    <w:rsid w:val="003F150D"/>
    <w:rsid w:val="003F1538"/>
    <w:rsid w:val="003F15F8"/>
    <w:rsid w:val="003F1645"/>
    <w:rsid w:val="003F16E8"/>
    <w:rsid w:val="003F170D"/>
    <w:rsid w:val="003F1A17"/>
    <w:rsid w:val="003F20A8"/>
    <w:rsid w:val="003F2129"/>
    <w:rsid w:val="003F2497"/>
    <w:rsid w:val="003F263C"/>
    <w:rsid w:val="003F2736"/>
    <w:rsid w:val="003F2749"/>
    <w:rsid w:val="003F2753"/>
    <w:rsid w:val="003F281D"/>
    <w:rsid w:val="003F2A4E"/>
    <w:rsid w:val="003F2A57"/>
    <w:rsid w:val="003F2CC2"/>
    <w:rsid w:val="003F2DDE"/>
    <w:rsid w:val="003F30AC"/>
    <w:rsid w:val="003F30C7"/>
    <w:rsid w:val="003F3158"/>
    <w:rsid w:val="003F32CD"/>
    <w:rsid w:val="003F35CC"/>
    <w:rsid w:val="003F35F7"/>
    <w:rsid w:val="003F3647"/>
    <w:rsid w:val="003F365B"/>
    <w:rsid w:val="003F36C8"/>
    <w:rsid w:val="003F3899"/>
    <w:rsid w:val="003F3938"/>
    <w:rsid w:val="003F3965"/>
    <w:rsid w:val="003F3C78"/>
    <w:rsid w:val="003F4334"/>
    <w:rsid w:val="003F4419"/>
    <w:rsid w:val="003F448A"/>
    <w:rsid w:val="003F4519"/>
    <w:rsid w:val="003F4550"/>
    <w:rsid w:val="003F45D6"/>
    <w:rsid w:val="003F4696"/>
    <w:rsid w:val="003F48A4"/>
    <w:rsid w:val="003F49C6"/>
    <w:rsid w:val="003F4B21"/>
    <w:rsid w:val="003F4BA0"/>
    <w:rsid w:val="003F4E85"/>
    <w:rsid w:val="003F51DC"/>
    <w:rsid w:val="003F5431"/>
    <w:rsid w:val="003F544C"/>
    <w:rsid w:val="003F5622"/>
    <w:rsid w:val="003F56D6"/>
    <w:rsid w:val="003F57D7"/>
    <w:rsid w:val="003F57EF"/>
    <w:rsid w:val="003F57F7"/>
    <w:rsid w:val="003F5818"/>
    <w:rsid w:val="003F58A5"/>
    <w:rsid w:val="003F5C7E"/>
    <w:rsid w:val="003F5D25"/>
    <w:rsid w:val="003F5DCC"/>
    <w:rsid w:val="003F600F"/>
    <w:rsid w:val="003F607B"/>
    <w:rsid w:val="003F62CA"/>
    <w:rsid w:val="003F6379"/>
    <w:rsid w:val="003F64BB"/>
    <w:rsid w:val="003F6769"/>
    <w:rsid w:val="003F6945"/>
    <w:rsid w:val="003F6A3E"/>
    <w:rsid w:val="003F6CDF"/>
    <w:rsid w:val="003F6D79"/>
    <w:rsid w:val="003F6F3F"/>
    <w:rsid w:val="003F718E"/>
    <w:rsid w:val="003F7232"/>
    <w:rsid w:val="003F725C"/>
    <w:rsid w:val="003F72D4"/>
    <w:rsid w:val="003F737C"/>
    <w:rsid w:val="003F7402"/>
    <w:rsid w:val="003F7511"/>
    <w:rsid w:val="003F77E6"/>
    <w:rsid w:val="003F7B0F"/>
    <w:rsid w:val="003F7C63"/>
    <w:rsid w:val="003F7C7B"/>
    <w:rsid w:val="003F7D70"/>
    <w:rsid w:val="003F7ECF"/>
    <w:rsid w:val="003F7FC1"/>
    <w:rsid w:val="00400151"/>
    <w:rsid w:val="0040043F"/>
    <w:rsid w:val="004004C8"/>
    <w:rsid w:val="004007D6"/>
    <w:rsid w:val="00400AEB"/>
    <w:rsid w:val="00400D9B"/>
    <w:rsid w:val="00400E70"/>
    <w:rsid w:val="00400E8B"/>
    <w:rsid w:val="00400E96"/>
    <w:rsid w:val="00400EB0"/>
    <w:rsid w:val="00400F31"/>
    <w:rsid w:val="00401009"/>
    <w:rsid w:val="004010F8"/>
    <w:rsid w:val="004013AE"/>
    <w:rsid w:val="00401989"/>
    <w:rsid w:val="00401ABF"/>
    <w:rsid w:val="00401EDD"/>
    <w:rsid w:val="0040200A"/>
    <w:rsid w:val="00402221"/>
    <w:rsid w:val="00402228"/>
    <w:rsid w:val="00402272"/>
    <w:rsid w:val="004022D4"/>
    <w:rsid w:val="004022DC"/>
    <w:rsid w:val="00402407"/>
    <w:rsid w:val="004026E7"/>
    <w:rsid w:val="00402ABB"/>
    <w:rsid w:val="00402B57"/>
    <w:rsid w:val="00402C2E"/>
    <w:rsid w:val="00402D2C"/>
    <w:rsid w:val="00402D2F"/>
    <w:rsid w:val="00402DED"/>
    <w:rsid w:val="00403030"/>
    <w:rsid w:val="004030D1"/>
    <w:rsid w:val="004030F6"/>
    <w:rsid w:val="004033AC"/>
    <w:rsid w:val="004034A5"/>
    <w:rsid w:val="00403561"/>
    <w:rsid w:val="00403606"/>
    <w:rsid w:val="0040370C"/>
    <w:rsid w:val="00403BF2"/>
    <w:rsid w:val="00403D07"/>
    <w:rsid w:val="00404152"/>
    <w:rsid w:val="004043B3"/>
    <w:rsid w:val="0040447C"/>
    <w:rsid w:val="00404495"/>
    <w:rsid w:val="00404580"/>
    <w:rsid w:val="00404794"/>
    <w:rsid w:val="004048D1"/>
    <w:rsid w:val="00404A54"/>
    <w:rsid w:val="00404C33"/>
    <w:rsid w:val="00404C4D"/>
    <w:rsid w:val="00404C9B"/>
    <w:rsid w:val="00404F6E"/>
    <w:rsid w:val="004052CA"/>
    <w:rsid w:val="00405BF2"/>
    <w:rsid w:val="00405EDA"/>
    <w:rsid w:val="0040600F"/>
    <w:rsid w:val="00406015"/>
    <w:rsid w:val="004063C3"/>
    <w:rsid w:val="0040657E"/>
    <w:rsid w:val="00406645"/>
    <w:rsid w:val="0040665B"/>
    <w:rsid w:val="0040676E"/>
    <w:rsid w:val="0040679A"/>
    <w:rsid w:val="00406A44"/>
    <w:rsid w:val="00406BEC"/>
    <w:rsid w:val="00406C8E"/>
    <w:rsid w:val="00406CA7"/>
    <w:rsid w:val="00406FC8"/>
    <w:rsid w:val="00407151"/>
    <w:rsid w:val="0040719A"/>
    <w:rsid w:val="00407515"/>
    <w:rsid w:val="00407801"/>
    <w:rsid w:val="004079C8"/>
    <w:rsid w:val="00407B33"/>
    <w:rsid w:val="00407B85"/>
    <w:rsid w:val="00407DC7"/>
    <w:rsid w:val="00407EA7"/>
    <w:rsid w:val="00407F91"/>
    <w:rsid w:val="004100AD"/>
    <w:rsid w:val="00410167"/>
    <w:rsid w:val="00410293"/>
    <w:rsid w:val="004102A4"/>
    <w:rsid w:val="004102C3"/>
    <w:rsid w:val="00410316"/>
    <w:rsid w:val="004104ED"/>
    <w:rsid w:val="00410797"/>
    <w:rsid w:val="0041095B"/>
    <w:rsid w:val="00410A16"/>
    <w:rsid w:val="00410A29"/>
    <w:rsid w:val="00410C8F"/>
    <w:rsid w:val="00410DFB"/>
    <w:rsid w:val="00411036"/>
    <w:rsid w:val="00411048"/>
    <w:rsid w:val="004110C7"/>
    <w:rsid w:val="00411175"/>
    <w:rsid w:val="0041130E"/>
    <w:rsid w:val="004114FF"/>
    <w:rsid w:val="004115A2"/>
    <w:rsid w:val="004116F3"/>
    <w:rsid w:val="00411727"/>
    <w:rsid w:val="00411871"/>
    <w:rsid w:val="004118B8"/>
    <w:rsid w:val="004118E9"/>
    <w:rsid w:val="00411B1B"/>
    <w:rsid w:val="00411C77"/>
    <w:rsid w:val="00411D57"/>
    <w:rsid w:val="00412192"/>
    <w:rsid w:val="0041243D"/>
    <w:rsid w:val="00412451"/>
    <w:rsid w:val="004124C4"/>
    <w:rsid w:val="0041259A"/>
    <w:rsid w:val="0041274E"/>
    <w:rsid w:val="00412802"/>
    <w:rsid w:val="00412AA6"/>
    <w:rsid w:val="00412CC1"/>
    <w:rsid w:val="00412D40"/>
    <w:rsid w:val="00412E39"/>
    <w:rsid w:val="00413159"/>
    <w:rsid w:val="004131B9"/>
    <w:rsid w:val="004131ED"/>
    <w:rsid w:val="004132C2"/>
    <w:rsid w:val="0041356A"/>
    <w:rsid w:val="004137A3"/>
    <w:rsid w:val="00413985"/>
    <w:rsid w:val="00413ADD"/>
    <w:rsid w:val="00413CC1"/>
    <w:rsid w:val="00413D2F"/>
    <w:rsid w:val="00413F4E"/>
    <w:rsid w:val="00414172"/>
    <w:rsid w:val="004142CB"/>
    <w:rsid w:val="004145E8"/>
    <w:rsid w:val="004146A3"/>
    <w:rsid w:val="004147DB"/>
    <w:rsid w:val="00414879"/>
    <w:rsid w:val="00414ADC"/>
    <w:rsid w:val="00414B17"/>
    <w:rsid w:val="00414CB0"/>
    <w:rsid w:val="00414D55"/>
    <w:rsid w:val="00414EF8"/>
    <w:rsid w:val="00414F28"/>
    <w:rsid w:val="00415351"/>
    <w:rsid w:val="004153A9"/>
    <w:rsid w:val="0041548A"/>
    <w:rsid w:val="00415643"/>
    <w:rsid w:val="004157BB"/>
    <w:rsid w:val="00415881"/>
    <w:rsid w:val="00415ADC"/>
    <w:rsid w:val="00415CAD"/>
    <w:rsid w:val="00415F52"/>
    <w:rsid w:val="00416057"/>
    <w:rsid w:val="004160C5"/>
    <w:rsid w:val="00416507"/>
    <w:rsid w:val="00416566"/>
    <w:rsid w:val="0041664C"/>
    <w:rsid w:val="004168D6"/>
    <w:rsid w:val="00416923"/>
    <w:rsid w:val="0041696E"/>
    <w:rsid w:val="00416AC1"/>
    <w:rsid w:val="00416CD1"/>
    <w:rsid w:val="00416F35"/>
    <w:rsid w:val="0041701F"/>
    <w:rsid w:val="00417320"/>
    <w:rsid w:val="00417365"/>
    <w:rsid w:val="00417425"/>
    <w:rsid w:val="0041754F"/>
    <w:rsid w:val="004175E2"/>
    <w:rsid w:val="0041788C"/>
    <w:rsid w:val="00417893"/>
    <w:rsid w:val="0041789E"/>
    <w:rsid w:val="004178AB"/>
    <w:rsid w:val="00417952"/>
    <w:rsid w:val="00417AFA"/>
    <w:rsid w:val="00417B0E"/>
    <w:rsid w:val="00417CE0"/>
    <w:rsid w:val="00417D81"/>
    <w:rsid w:val="00420029"/>
    <w:rsid w:val="00420073"/>
    <w:rsid w:val="004200F0"/>
    <w:rsid w:val="00420121"/>
    <w:rsid w:val="0042017D"/>
    <w:rsid w:val="00420418"/>
    <w:rsid w:val="00420577"/>
    <w:rsid w:val="00420734"/>
    <w:rsid w:val="004207F2"/>
    <w:rsid w:val="0042088F"/>
    <w:rsid w:val="0042089A"/>
    <w:rsid w:val="00420930"/>
    <w:rsid w:val="00420993"/>
    <w:rsid w:val="004209F2"/>
    <w:rsid w:val="00420AEA"/>
    <w:rsid w:val="004210DB"/>
    <w:rsid w:val="00421186"/>
    <w:rsid w:val="004211D6"/>
    <w:rsid w:val="00421372"/>
    <w:rsid w:val="00421494"/>
    <w:rsid w:val="004216CC"/>
    <w:rsid w:val="00421775"/>
    <w:rsid w:val="00421C45"/>
    <w:rsid w:val="00421F99"/>
    <w:rsid w:val="00422158"/>
    <w:rsid w:val="004223C3"/>
    <w:rsid w:val="004224A4"/>
    <w:rsid w:val="004224C8"/>
    <w:rsid w:val="0042259F"/>
    <w:rsid w:val="00422622"/>
    <w:rsid w:val="00422A25"/>
    <w:rsid w:val="00422B05"/>
    <w:rsid w:val="00422B18"/>
    <w:rsid w:val="00422C48"/>
    <w:rsid w:val="00422D00"/>
    <w:rsid w:val="00422F2C"/>
    <w:rsid w:val="00422FDC"/>
    <w:rsid w:val="004231B5"/>
    <w:rsid w:val="00423333"/>
    <w:rsid w:val="00423481"/>
    <w:rsid w:val="00423572"/>
    <w:rsid w:val="00423647"/>
    <w:rsid w:val="0042366E"/>
    <w:rsid w:val="004236C4"/>
    <w:rsid w:val="00423755"/>
    <w:rsid w:val="00423765"/>
    <w:rsid w:val="00423815"/>
    <w:rsid w:val="00423833"/>
    <w:rsid w:val="004239EE"/>
    <w:rsid w:val="00423A5F"/>
    <w:rsid w:val="00423B52"/>
    <w:rsid w:val="00423EC7"/>
    <w:rsid w:val="00423FEB"/>
    <w:rsid w:val="00424064"/>
    <w:rsid w:val="0042423A"/>
    <w:rsid w:val="004242A5"/>
    <w:rsid w:val="0042457D"/>
    <w:rsid w:val="00424866"/>
    <w:rsid w:val="00424BCE"/>
    <w:rsid w:val="00424D54"/>
    <w:rsid w:val="00424F35"/>
    <w:rsid w:val="00425209"/>
    <w:rsid w:val="004252AC"/>
    <w:rsid w:val="004252F6"/>
    <w:rsid w:val="0042551A"/>
    <w:rsid w:val="00425549"/>
    <w:rsid w:val="004258F4"/>
    <w:rsid w:val="00425975"/>
    <w:rsid w:val="004259E3"/>
    <w:rsid w:val="00425A48"/>
    <w:rsid w:val="00425B98"/>
    <w:rsid w:val="00425BB7"/>
    <w:rsid w:val="00425E05"/>
    <w:rsid w:val="00425EF5"/>
    <w:rsid w:val="00426155"/>
    <w:rsid w:val="0042629D"/>
    <w:rsid w:val="004262E9"/>
    <w:rsid w:val="004263D4"/>
    <w:rsid w:val="004267DC"/>
    <w:rsid w:val="00426899"/>
    <w:rsid w:val="00426989"/>
    <w:rsid w:val="004269BD"/>
    <w:rsid w:val="00426BC8"/>
    <w:rsid w:val="00426CBC"/>
    <w:rsid w:val="00426EE3"/>
    <w:rsid w:val="004271B5"/>
    <w:rsid w:val="004271E3"/>
    <w:rsid w:val="0042721A"/>
    <w:rsid w:val="00427366"/>
    <w:rsid w:val="004273CE"/>
    <w:rsid w:val="00427426"/>
    <w:rsid w:val="0042747C"/>
    <w:rsid w:val="0042747F"/>
    <w:rsid w:val="0042769B"/>
    <w:rsid w:val="00427745"/>
    <w:rsid w:val="00427786"/>
    <w:rsid w:val="00427951"/>
    <w:rsid w:val="00427A3E"/>
    <w:rsid w:val="00427F66"/>
    <w:rsid w:val="00430189"/>
    <w:rsid w:val="0043033B"/>
    <w:rsid w:val="00430581"/>
    <w:rsid w:val="004306B0"/>
    <w:rsid w:val="0043071F"/>
    <w:rsid w:val="00430789"/>
    <w:rsid w:val="00430857"/>
    <w:rsid w:val="00430C2E"/>
    <w:rsid w:val="00430D59"/>
    <w:rsid w:val="00430D73"/>
    <w:rsid w:val="00430D7A"/>
    <w:rsid w:val="0043132A"/>
    <w:rsid w:val="004313F9"/>
    <w:rsid w:val="004314D7"/>
    <w:rsid w:val="004315BE"/>
    <w:rsid w:val="004316CF"/>
    <w:rsid w:val="004319F8"/>
    <w:rsid w:val="00431D94"/>
    <w:rsid w:val="00431DC7"/>
    <w:rsid w:val="00431E31"/>
    <w:rsid w:val="00431E39"/>
    <w:rsid w:val="00431F42"/>
    <w:rsid w:val="00432156"/>
    <w:rsid w:val="0043229A"/>
    <w:rsid w:val="00432414"/>
    <w:rsid w:val="004325EF"/>
    <w:rsid w:val="00432751"/>
    <w:rsid w:val="00432816"/>
    <w:rsid w:val="004329D0"/>
    <w:rsid w:val="00432C7E"/>
    <w:rsid w:val="00432E63"/>
    <w:rsid w:val="00432EA6"/>
    <w:rsid w:val="00432EFB"/>
    <w:rsid w:val="00433143"/>
    <w:rsid w:val="0043322D"/>
    <w:rsid w:val="0043324D"/>
    <w:rsid w:val="004332B1"/>
    <w:rsid w:val="00433667"/>
    <w:rsid w:val="00433690"/>
    <w:rsid w:val="0043385B"/>
    <w:rsid w:val="004338ED"/>
    <w:rsid w:val="0043392A"/>
    <w:rsid w:val="00433ECF"/>
    <w:rsid w:val="00433FD9"/>
    <w:rsid w:val="00433FF2"/>
    <w:rsid w:val="00434001"/>
    <w:rsid w:val="004340BC"/>
    <w:rsid w:val="004340E2"/>
    <w:rsid w:val="004342BC"/>
    <w:rsid w:val="0043439B"/>
    <w:rsid w:val="00434443"/>
    <w:rsid w:val="00434479"/>
    <w:rsid w:val="0043448C"/>
    <w:rsid w:val="00434C14"/>
    <w:rsid w:val="00434C5A"/>
    <w:rsid w:val="00434D57"/>
    <w:rsid w:val="00434F6D"/>
    <w:rsid w:val="0043531C"/>
    <w:rsid w:val="00435326"/>
    <w:rsid w:val="004353ED"/>
    <w:rsid w:val="004353F7"/>
    <w:rsid w:val="00435436"/>
    <w:rsid w:val="00435590"/>
    <w:rsid w:val="004357C3"/>
    <w:rsid w:val="00435A30"/>
    <w:rsid w:val="00435AC8"/>
    <w:rsid w:val="00435B8F"/>
    <w:rsid w:val="00435CE7"/>
    <w:rsid w:val="00436099"/>
    <w:rsid w:val="004360A5"/>
    <w:rsid w:val="004361A5"/>
    <w:rsid w:val="004362F2"/>
    <w:rsid w:val="0043664D"/>
    <w:rsid w:val="00436995"/>
    <w:rsid w:val="00436A37"/>
    <w:rsid w:val="00436A48"/>
    <w:rsid w:val="00436A8B"/>
    <w:rsid w:val="00436B2C"/>
    <w:rsid w:val="00436C6D"/>
    <w:rsid w:val="00436C90"/>
    <w:rsid w:val="00436D17"/>
    <w:rsid w:val="00436D4C"/>
    <w:rsid w:val="00436E33"/>
    <w:rsid w:val="00437090"/>
    <w:rsid w:val="00437207"/>
    <w:rsid w:val="004373A3"/>
    <w:rsid w:val="004376AC"/>
    <w:rsid w:val="00437838"/>
    <w:rsid w:val="00437B57"/>
    <w:rsid w:val="00437D3F"/>
    <w:rsid w:val="00437DB7"/>
    <w:rsid w:val="00437E81"/>
    <w:rsid w:val="00440023"/>
    <w:rsid w:val="004400EB"/>
    <w:rsid w:val="00440163"/>
    <w:rsid w:val="004402B2"/>
    <w:rsid w:val="00440359"/>
    <w:rsid w:val="00440488"/>
    <w:rsid w:val="0044048C"/>
    <w:rsid w:val="004407A5"/>
    <w:rsid w:val="00440A1E"/>
    <w:rsid w:val="00440C50"/>
    <w:rsid w:val="00441247"/>
    <w:rsid w:val="004412A6"/>
    <w:rsid w:val="0044175E"/>
    <w:rsid w:val="004419D0"/>
    <w:rsid w:val="00441B5A"/>
    <w:rsid w:val="00441D01"/>
    <w:rsid w:val="00441DE8"/>
    <w:rsid w:val="00441F0C"/>
    <w:rsid w:val="004420B6"/>
    <w:rsid w:val="0044228A"/>
    <w:rsid w:val="004422C6"/>
    <w:rsid w:val="00442569"/>
    <w:rsid w:val="00442755"/>
    <w:rsid w:val="004427BA"/>
    <w:rsid w:val="00442B4E"/>
    <w:rsid w:val="00442B92"/>
    <w:rsid w:val="00442BA6"/>
    <w:rsid w:val="00442C37"/>
    <w:rsid w:val="00442DC3"/>
    <w:rsid w:val="0044301A"/>
    <w:rsid w:val="004431CE"/>
    <w:rsid w:val="00443207"/>
    <w:rsid w:val="00443266"/>
    <w:rsid w:val="004434B6"/>
    <w:rsid w:val="004434C0"/>
    <w:rsid w:val="00443664"/>
    <w:rsid w:val="00443800"/>
    <w:rsid w:val="00443892"/>
    <w:rsid w:val="0044394C"/>
    <w:rsid w:val="00443A8A"/>
    <w:rsid w:val="00443AFD"/>
    <w:rsid w:val="00443FC9"/>
    <w:rsid w:val="004441C7"/>
    <w:rsid w:val="0044446C"/>
    <w:rsid w:val="0044467B"/>
    <w:rsid w:val="00444955"/>
    <w:rsid w:val="00444B6C"/>
    <w:rsid w:val="00444BB5"/>
    <w:rsid w:val="00444CE8"/>
    <w:rsid w:val="0044518A"/>
    <w:rsid w:val="004451D4"/>
    <w:rsid w:val="00445319"/>
    <w:rsid w:val="0044543F"/>
    <w:rsid w:val="004454CA"/>
    <w:rsid w:val="00445778"/>
    <w:rsid w:val="004457CB"/>
    <w:rsid w:val="004458E7"/>
    <w:rsid w:val="00445917"/>
    <w:rsid w:val="00445A6C"/>
    <w:rsid w:val="00445C5C"/>
    <w:rsid w:val="00445CE4"/>
    <w:rsid w:val="00445D79"/>
    <w:rsid w:val="00445E63"/>
    <w:rsid w:val="00446123"/>
    <w:rsid w:val="00446160"/>
    <w:rsid w:val="0044633A"/>
    <w:rsid w:val="004464DF"/>
    <w:rsid w:val="004466EA"/>
    <w:rsid w:val="00446706"/>
    <w:rsid w:val="00446A43"/>
    <w:rsid w:val="00446BE9"/>
    <w:rsid w:val="00446CD9"/>
    <w:rsid w:val="00446E09"/>
    <w:rsid w:val="00447118"/>
    <w:rsid w:val="00447143"/>
    <w:rsid w:val="004472E3"/>
    <w:rsid w:val="004473E5"/>
    <w:rsid w:val="0044757A"/>
    <w:rsid w:val="0044772A"/>
    <w:rsid w:val="0044790C"/>
    <w:rsid w:val="00450101"/>
    <w:rsid w:val="0045029C"/>
    <w:rsid w:val="0045066A"/>
    <w:rsid w:val="0045069B"/>
    <w:rsid w:val="00450AC7"/>
    <w:rsid w:val="00450B2B"/>
    <w:rsid w:val="00450C01"/>
    <w:rsid w:val="00450F8A"/>
    <w:rsid w:val="00451035"/>
    <w:rsid w:val="00451049"/>
    <w:rsid w:val="0045105C"/>
    <w:rsid w:val="00451215"/>
    <w:rsid w:val="004512A9"/>
    <w:rsid w:val="004515B4"/>
    <w:rsid w:val="00451ABE"/>
    <w:rsid w:val="00451AE8"/>
    <w:rsid w:val="00451AF3"/>
    <w:rsid w:val="00451CEA"/>
    <w:rsid w:val="00451F5D"/>
    <w:rsid w:val="00451F95"/>
    <w:rsid w:val="00452159"/>
    <w:rsid w:val="00452501"/>
    <w:rsid w:val="00452521"/>
    <w:rsid w:val="00452B3B"/>
    <w:rsid w:val="00452CE0"/>
    <w:rsid w:val="00452D6A"/>
    <w:rsid w:val="00452F5F"/>
    <w:rsid w:val="004533A4"/>
    <w:rsid w:val="00453616"/>
    <w:rsid w:val="0045363A"/>
    <w:rsid w:val="0045365B"/>
    <w:rsid w:val="0045376B"/>
    <w:rsid w:val="00453B54"/>
    <w:rsid w:val="00453DB3"/>
    <w:rsid w:val="00453EDB"/>
    <w:rsid w:val="00453FD4"/>
    <w:rsid w:val="00453FD8"/>
    <w:rsid w:val="004540D8"/>
    <w:rsid w:val="00454232"/>
    <w:rsid w:val="004543F3"/>
    <w:rsid w:val="00454462"/>
    <w:rsid w:val="00454472"/>
    <w:rsid w:val="00454691"/>
    <w:rsid w:val="00454989"/>
    <w:rsid w:val="004549D7"/>
    <w:rsid w:val="00454BFC"/>
    <w:rsid w:val="00454C22"/>
    <w:rsid w:val="00454DED"/>
    <w:rsid w:val="00455052"/>
    <w:rsid w:val="0045515C"/>
    <w:rsid w:val="004551B9"/>
    <w:rsid w:val="004552C4"/>
    <w:rsid w:val="0045534D"/>
    <w:rsid w:val="00455498"/>
    <w:rsid w:val="00455513"/>
    <w:rsid w:val="00455527"/>
    <w:rsid w:val="00455714"/>
    <w:rsid w:val="004558F8"/>
    <w:rsid w:val="00455A40"/>
    <w:rsid w:val="00455DE1"/>
    <w:rsid w:val="00455EB7"/>
    <w:rsid w:val="00455FCA"/>
    <w:rsid w:val="0045605C"/>
    <w:rsid w:val="00456069"/>
    <w:rsid w:val="00456125"/>
    <w:rsid w:val="004561D1"/>
    <w:rsid w:val="0045696C"/>
    <w:rsid w:val="004569D8"/>
    <w:rsid w:val="00456E16"/>
    <w:rsid w:val="00456E7C"/>
    <w:rsid w:val="00456F94"/>
    <w:rsid w:val="00457061"/>
    <w:rsid w:val="00457206"/>
    <w:rsid w:val="0045728C"/>
    <w:rsid w:val="0045737C"/>
    <w:rsid w:val="00457497"/>
    <w:rsid w:val="004575D9"/>
    <w:rsid w:val="00457675"/>
    <w:rsid w:val="00457694"/>
    <w:rsid w:val="00457788"/>
    <w:rsid w:val="0045782B"/>
    <w:rsid w:val="0045786A"/>
    <w:rsid w:val="00457A67"/>
    <w:rsid w:val="00457AB9"/>
    <w:rsid w:val="00457B83"/>
    <w:rsid w:val="00457DA3"/>
    <w:rsid w:val="00460072"/>
    <w:rsid w:val="00460087"/>
    <w:rsid w:val="004600BD"/>
    <w:rsid w:val="004601F6"/>
    <w:rsid w:val="004602F1"/>
    <w:rsid w:val="004602FA"/>
    <w:rsid w:val="004603E9"/>
    <w:rsid w:val="004604F7"/>
    <w:rsid w:val="0046053E"/>
    <w:rsid w:val="0046081E"/>
    <w:rsid w:val="004608A2"/>
    <w:rsid w:val="00460945"/>
    <w:rsid w:val="00460ABD"/>
    <w:rsid w:val="00460BA8"/>
    <w:rsid w:val="00460BE0"/>
    <w:rsid w:val="00460DC8"/>
    <w:rsid w:val="00460F27"/>
    <w:rsid w:val="004610EB"/>
    <w:rsid w:val="004611E1"/>
    <w:rsid w:val="004613A0"/>
    <w:rsid w:val="004613C5"/>
    <w:rsid w:val="0046167F"/>
    <w:rsid w:val="004616A0"/>
    <w:rsid w:val="00461A76"/>
    <w:rsid w:val="00461ABD"/>
    <w:rsid w:val="00461AE9"/>
    <w:rsid w:val="00461BB0"/>
    <w:rsid w:val="00461BDC"/>
    <w:rsid w:val="00461DA4"/>
    <w:rsid w:val="00461E73"/>
    <w:rsid w:val="00461E81"/>
    <w:rsid w:val="004620A8"/>
    <w:rsid w:val="00462252"/>
    <w:rsid w:val="004622D8"/>
    <w:rsid w:val="004622DE"/>
    <w:rsid w:val="0046234E"/>
    <w:rsid w:val="0046249C"/>
    <w:rsid w:val="0046252D"/>
    <w:rsid w:val="0046263E"/>
    <w:rsid w:val="00462695"/>
    <w:rsid w:val="00462740"/>
    <w:rsid w:val="00462808"/>
    <w:rsid w:val="0046288B"/>
    <w:rsid w:val="0046296D"/>
    <w:rsid w:val="00462AA5"/>
    <w:rsid w:val="00462B5C"/>
    <w:rsid w:val="00462B72"/>
    <w:rsid w:val="00462BF2"/>
    <w:rsid w:val="00462C26"/>
    <w:rsid w:val="00462E61"/>
    <w:rsid w:val="00462EEC"/>
    <w:rsid w:val="00462F71"/>
    <w:rsid w:val="00462F79"/>
    <w:rsid w:val="00462F83"/>
    <w:rsid w:val="00463052"/>
    <w:rsid w:val="00463078"/>
    <w:rsid w:val="004631DC"/>
    <w:rsid w:val="004632A9"/>
    <w:rsid w:val="0046367E"/>
    <w:rsid w:val="004636DF"/>
    <w:rsid w:val="0046398A"/>
    <w:rsid w:val="004639DB"/>
    <w:rsid w:val="00463AF7"/>
    <w:rsid w:val="00463C77"/>
    <w:rsid w:val="00463CAA"/>
    <w:rsid w:val="00463FB1"/>
    <w:rsid w:val="00463FEF"/>
    <w:rsid w:val="00464220"/>
    <w:rsid w:val="004642A5"/>
    <w:rsid w:val="004642DB"/>
    <w:rsid w:val="0046447F"/>
    <w:rsid w:val="0046450E"/>
    <w:rsid w:val="00464AC9"/>
    <w:rsid w:val="00464AD9"/>
    <w:rsid w:val="00464B20"/>
    <w:rsid w:val="00464E33"/>
    <w:rsid w:val="00464E61"/>
    <w:rsid w:val="0046531B"/>
    <w:rsid w:val="0046555D"/>
    <w:rsid w:val="004655BE"/>
    <w:rsid w:val="00465713"/>
    <w:rsid w:val="00465764"/>
    <w:rsid w:val="00465904"/>
    <w:rsid w:val="00465A84"/>
    <w:rsid w:val="00465AD4"/>
    <w:rsid w:val="00465C64"/>
    <w:rsid w:val="00465D46"/>
    <w:rsid w:val="00465D4B"/>
    <w:rsid w:val="00465D7D"/>
    <w:rsid w:val="00465E3E"/>
    <w:rsid w:val="00465F98"/>
    <w:rsid w:val="00466175"/>
    <w:rsid w:val="004665E3"/>
    <w:rsid w:val="0046681D"/>
    <w:rsid w:val="00466880"/>
    <w:rsid w:val="004668C7"/>
    <w:rsid w:val="0046691C"/>
    <w:rsid w:val="004669CB"/>
    <w:rsid w:val="00466BB3"/>
    <w:rsid w:val="00466DF5"/>
    <w:rsid w:val="00466E22"/>
    <w:rsid w:val="00466E46"/>
    <w:rsid w:val="00466EB9"/>
    <w:rsid w:val="0046700E"/>
    <w:rsid w:val="0046703F"/>
    <w:rsid w:val="00467225"/>
    <w:rsid w:val="00467280"/>
    <w:rsid w:val="0046746C"/>
    <w:rsid w:val="00467536"/>
    <w:rsid w:val="0046755B"/>
    <w:rsid w:val="0046774E"/>
    <w:rsid w:val="004678E5"/>
    <w:rsid w:val="0046791E"/>
    <w:rsid w:val="00467996"/>
    <w:rsid w:val="00467A1D"/>
    <w:rsid w:val="00467A28"/>
    <w:rsid w:val="00467A61"/>
    <w:rsid w:val="00467E43"/>
    <w:rsid w:val="00467F00"/>
    <w:rsid w:val="00467F71"/>
    <w:rsid w:val="00467FD9"/>
    <w:rsid w:val="0047004C"/>
    <w:rsid w:val="004700C0"/>
    <w:rsid w:val="004701D2"/>
    <w:rsid w:val="00470376"/>
    <w:rsid w:val="004703E5"/>
    <w:rsid w:val="00470678"/>
    <w:rsid w:val="004706E3"/>
    <w:rsid w:val="0047084F"/>
    <w:rsid w:val="00470A53"/>
    <w:rsid w:val="00470BA4"/>
    <w:rsid w:val="00470FB9"/>
    <w:rsid w:val="00471032"/>
    <w:rsid w:val="0047106E"/>
    <w:rsid w:val="004710B9"/>
    <w:rsid w:val="004712AD"/>
    <w:rsid w:val="0047138E"/>
    <w:rsid w:val="004713EF"/>
    <w:rsid w:val="00471495"/>
    <w:rsid w:val="004717A8"/>
    <w:rsid w:val="00471AF7"/>
    <w:rsid w:val="00471B6B"/>
    <w:rsid w:val="00471BBF"/>
    <w:rsid w:val="00471C5B"/>
    <w:rsid w:val="00471EA1"/>
    <w:rsid w:val="00471EF9"/>
    <w:rsid w:val="00471F5A"/>
    <w:rsid w:val="00471F69"/>
    <w:rsid w:val="00471FA5"/>
    <w:rsid w:val="0047207A"/>
    <w:rsid w:val="00472279"/>
    <w:rsid w:val="0047247D"/>
    <w:rsid w:val="004724F0"/>
    <w:rsid w:val="004726F3"/>
    <w:rsid w:val="00472780"/>
    <w:rsid w:val="004727D3"/>
    <w:rsid w:val="00472AA1"/>
    <w:rsid w:val="00472C21"/>
    <w:rsid w:val="00472C33"/>
    <w:rsid w:val="00472FBC"/>
    <w:rsid w:val="00473048"/>
    <w:rsid w:val="00473256"/>
    <w:rsid w:val="004732BE"/>
    <w:rsid w:val="0047345C"/>
    <w:rsid w:val="00473631"/>
    <w:rsid w:val="004736A8"/>
    <w:rsid w:val="004736AF"/>
    <w:rsid w:val="004737B2"/>
    <w:rsid w:val="00473992"/>
    <w:rsid w:val="00473AD6"/>
    <w:rsid w:val="00473B37"/>
    <w:rsid w:val="00473BB8"/>
    <w:rsid w:val="00473D50"/>
    <w:rsid w:val="00473F05"/>
    <w:rsid w:val="00473F16"/>
    <w:rsid w:val="00473F83"/>
    <w:rsid w:val="004741EF"/>
    <w:rsid w:val="0047430D"/>
    <w:rsid w:val="0047448C"/>
    <w:rsid w:val="0047464D"/>
    <w:rsid w:val="0047468F"/>
    <w:rsid w:val="004746A8"/>
    <w:rsid w:val="00474728"/>
    <w:rsid w:val="004749CB"/>
    <w:rsid w:val="00474A84"/>
    <w:rsid w:val="00474CBA"/>
    <w:rsid w:val="00474D59"/>
    <w:rsid w:val="00474E22"/>
    <w:rsid w:val="00474F27"/>
    <w:rsid w:val="00474F9D"/>
    <w:rsid w:val="00474FC1"/>
    <w:rsid w:val="00474FE3"/>
    <w:rsid w:val="00474FEE"/>
    <w:rsid w:val="0047512C"/>
    <w:rsid w:val="00475135"/>
    <w:rsid w:val="00475392"/>
    <w:rsid w:val="00475448"/>
    <w:rsid w:val="0047549C"/>
    <w:rsid w:val="00475817"/>
    <w:rsid w:val="00475BC8"/>
    <w:rsid w:val="00475CB3"/>
    <w:rsid w:val="00475CBB"/>
    <w:rsid w:val="00476026"/>
    <w:rsid w:val="004762BC"/>
    <w:rsid w:val="004762D2"/>
    <w:rsid w:val="004763F2"/>
    <w:rsid w:val="004765E9"/>
    <w:rsid w:val="00476758"/>
    <w:rsid w:val="00476842"/>
    <w:rsid w:val="00476849"/>
    <w:rsid w:val="00476993"/>
    <w:rsid w:val="00476A23"/>
    <w:rsid w:val="00476BC4"/>
    <w:rsid w:val="00476C41"/>
    <w:rsid w:val="00476C7F"/>
    <w:rsid w:val="00476CF1"/>
    <w:rsid w:val="00477015"/>
    <w:rsid w:val="004772B3"/>
    <w:rsid w:val="00477362"/>
    <w:rsid w:val="00477461"/>
    <w:rsid w:val="0047754E"/>
    <w:rsid w:val="00477691"/>
    <w:rsid w:val="00477743"/>
    <w:rsid w:val="004777D0"/>
    <w:rsid w:val="004779E4"/>
    <w:rsid w:val="00477A74"/>
    <w:rsid w:val="00477A84"/>
    <w:rsid w:val="00477AD9"/>
    <w:rsid w:val="00477B2E"/>
    <w:rsid w:val="00477C3F"/>
    <w:rsid w:val="00477FA5"/>
    <w:rsid w:val="00477FF1"/>
    <w:rsid w:val="004800BF"/>
    <w:rsid w:val="004801CB"/>
    <w:rsid w:val="0048044C"/>
    <w:rsid w:val="00480735"/>
    <w:rsid w:val="0048078B"/>
    <w:rsid w:val="0048090A"/>
    <w:rsid w:val="00480ACC"/>
    <w:rsid w:val="00480B71"/>
    <w:rsid w:val="00480FDA"/>
    <w:rsid w:val="00481053"/>
    <w:rsid w:val="004811AD"/>
    <w:rsid w:val="004811FA"/>
    <w:rsid w:val="00481465"/>
    <w:rsid w:val="004814E8"/>
    <w:rsid w:val="00481685"/>
    <w:rsid w:val="00481A55"/>
    <w:rsid w:val="00481A87"/>
    <w:rsid w:val="00481ECC"/>
    <w:rsid w:val="00481FD7"/>
    <w:rsid w:val="004820D6"/>
    <w:rsid w:val="00482754"/>
    <w:rsid w:val="004827B5"/>
    <w:rsid w:val="0048285C"/>
    <w:rsid w:val="00482A35"/>
    <w:rsid w:val="00482B87"/>
    <w:rsid w:val="00482D92"/>
    <w:rsid w:val="00482E24"/>
    <w:rsid w:val="00482EA9"/>
    <w:rsid w:val="00482EC3"/>
    <w:rsid w:val="00482F83"/>
    <w:rsid w:val="00482FDC"/>
    <w:rsid w:val="00483042"/>
    <w:rsid w:val="00483224"/>
    <w:rsid w:val="0048328E"/>
    <w:rsid w:val="00483336"/>
    <w:rsid w:val="004833C3"/>
    <w:rsid w:val="004833CC"/>
    <w:rsid w:val="004834B6"/>
    <w:rsid w:val="00483A30"/>
    <w:rsid w:val="00483B72"/>
    <w:rsid w:val="00483E89"/>
    <w:rsid w:val="00483F13"/>
    <w:rsid w:val="0048408B"/>
    <w:rsid w:val="0048411B"/>
    <w:rsid w:val="00484245"/>
    <w:rsid w:val="004842F5"/>
    <w:rsid w:val="00484545"/>
    <w:rsid w:val="004847EA"/>
    <w:rsid w:val="00484878"/>
    <w:rsid w:val="004848FD"/>
    <w:rsid w:val="00484A8B"/>
    <w:rsid w:val="00484AEC"/>
    <w:rsid w:val="00484DF6"/>
    <w:rsid w:val="00484E16"/>
    <w:rsid w:val="00484E48"/>
    <w:rsid w:val="00484F06"/>
    <w:rsid w:val="004851A6"/>
    <w:rsid w:val="00485378"/>
    <w:rsid w:val="004853D8"/>
    <w:rsid w:val="0048572E"/>
    <w:rsid w:val="004858EC"/>
    <w:rsid w:val="004859C0"/>
    <w:rsid w:val="004859F2"/>
    <w:rsid w:val="00485D3F"/>
    <w:rsid w:val="00485DAC"/>
    <w:rsid w:val="00485DEF"/>
    <w:rsid w:val="00485E0F"/>
    <w:rsid w:val="00485E82"/>
    <w:rsid w:val="0048612C"/>
    <w:rsid w:val="004862EC"/>
    <w:rsid w:val="004865A7"/>
    <w:rsid w:val="00486672"/>
    <w:rsid w:val="00486735"/>
    <w:rsid w:val="00486782"/>
    <w:rsid w:val="00486852"/>
    <w:rsid w:val="00486AD7"/>
    <w:rsid w:val="00486DAD"/>
    <w:rsid w:val="00486E37"/>
    <w:rsid w:val="00487022"/>
    <w:rsid w:val="00487061"/>
    <w:rsid w:val="004871CA"/>
    <w:rsid w:val="00487373"/>
    <w:rsid w:val="00487498"/>
    <w:rsid w:val="00487A4B"/>
    <w:rsid w:val="00487ACF"/>
    <w:rsid w:val="00487B53"/>
    <w:rsid w:val="00487BD6"/>
    <w:rsid w:val="00487C06"/>
    <w:rsid w:val="00487D0E"/>
    <w:rsid w:val="00487E61"/>
    <w:rsid w:val="00487F6E"/>
    <w:rsid w:val="00487FEE"/>
    <w:rsid w:val="00487FF5"/>
    <w:rsid w:val="004901AC"/>
    <w:rsid w:val="0049036B"/>
    <w:rsid w:val="004906D8"/>
    <w:rsid w:val="004909A3"/>
    <w:rsid w:val="004909BA"/>
    <w:rsid w:val="00490D48"/>
    <w:rsid w:val="00490FD2"/>
    <w:rsid w:val="00491192"/>
    <w:rsid w:val="004913C0"/>
    <w:rsid w:val="00491755"/>
    <w:rsid w:val="0049187C"/>
    <w:rsid w:val="00491AA1"/>
    <w:rsid w:val="00491CD8"/>
    <w:rsid w:val="00491CF2"/>
    <w:rsid w:val="00491D3E"/>
    <w:rsid w:val="00491EDD"/>
    <w:rsid w:val="00492006"/>
    <w:rsid w:val="00492368"/>
    <w:rsid w:val="00492375"/>
    <w:rsid w:val="00492488"/>
    <w:rsid w:val="004926E4"/>
    <w:rsid w:val="00492A0F"/>
    <w:rsid w:val="00492AD9"/>
    <w:rsid w:val="00492C69"/>
    <w:rsid w:val="00492F2B"/>
    <w:rsid w:val="00492FF7"/>
    <w:rsid w:val="00492FFD"/>
    <w:rsid w:val="00493058"/>
    <w:rsid w:val="0049307B"/>
    <w:rsid w:val="0049342D"/>
    <w:rsid w:val="0049347E"/>
    <w:rsid w:val="0049349B"/>
    <w:rsid w:val="004935A8"/>
    <w:rsid w:val="004936A7"/>
    <w:rsid w:val="004938AA"/>
    <w:rsid w:val="004939DD"/>
    <w:rsid w:val="00493B06"/>
    <w:rsid w:val="00493B34"/>
    <w:rsid w:val="00493D13"/>
    <w:rsid w:val="00493D2C"/>
    <w:rsid w:val="00493E42"/>
    <w:rsid w:val="00494015"/>
    <w:rsid w:val="004940A0"/>
    <w:rsid w:val="004943EB"/>
    <w:rsid w:val="004945CA"/>
    <w:rsid w:val="0049471E"/>
    <w:rsid w:val="00494880"/>
    <w:rsid w:val="00494892"/>
    <w:rsid w:val="0049489B"/>
    <w:rsid w:val="00494AD5"/>
    <w:rsid w:val="00494D42"/>
    <w:rsid w:val="00494DEA"/>
    <w:rsid w:val="00495035"/>
    <w:rsid w:val="004951B3"/>
    <w:rsid w:val="004951EA"/>
    <w:rsid w:val="0049524E"/>
    <w:rsid w:val="00495261"/>
    <w:rsid w:val="00495319"/>
    <w:rsid w:val="00495466"/>
    <w:rsid w:val="004955BA"/>
    <w:rsid w:val="00495798"/>
    <w:rsid w:val="0049599A"/>
    <w:rsid w:val="00495AEF"/>
    <w:rsid w:val="00495CA3"/>
    <w:rsid w:val="00495E64"/>
    <w:rsid w:val="00495F8D"/>
    <w:rsid w:val="004961AC"/>
    <w:rsid w:val="00496283"/>
    <w:rsid w:val="00496322"/>
    <w:rsid w:val="004963FF"/>
    <w:rsid w:val="004964BA"/>
    <w:rsid w:val="004965A6"/>
    <w:rsid w:val="00496685"/>
    <w:rsid w:val="004966AE"/>
    <w:rsid w:val="004966BE"/>
    <w:rsid w:val="00496730"/>
    <w:rsid w:val="0049679D"/>
    <w:rsid w:val="004967E9"/>
    <w:rsid w:val="00496807"/>
    <w:rsid w:val="004968E6"/>
    <w:rsid w:val="00496A7F"/>
    <w:rsid w:val="00496B07"/>
    <w:rsid w:val="00496B1B"/>
    <w:rsid w:val="00496C5D"/>
    <w:rsid w:val="00496E0A"/>
    <w:rsid w:val="00496E2E"/>
    <w:rsid w:val="00496E8A"/>
    <w:rsid w:val="00496F4D"/>
    <w:rsid w:val="00497140"/>
    <w:rsid w:val="00497163"/>
    <w:rsid w:val="00497407"/>
    <w:rsid w:val="0049746A"/>
    <w:rsid w:val="00497599"/>
    <w:rsid w:val="00497887"/>
    <w:rsid w:val="00497B42"/>
    <w:rsid w:val="00497D43"/>
    <w:rsid w:val="00497D8E"/>
    <w:rsid w:val="00497F27"/>
    <w:rsid w:val="004A05CB"/>
    <w:rsid w:val="004A062D"/>
    <w:rsid w:val="004A07A5"/>
    <w:rsid w:val="004A0A74"/>
    <w:rsid w:val="004A0AAB"/>
    <w:rsid w:val="004A0AF5"/>
    <w:rsid w:val="004A0E78"/>
    <w:rsid w:val="004A0E97"/>
    <w:rsid w:val="004A0F68"/>
    <w:rsid w:val="004A0FF4"/>
    <w:rsid w:val="004A11B7"/>
    <w:rsid w:val="004A12AD"/>
    <w:rsid w:val="004A12DE"/>
    <w:rsid w:val="004A13D8"/>
    <w:rsid w:val="004A144F"/>
    <w:rsid w:val="004A1537"/>
    <w:rsid w:val="004A1674"/>
    <w:rsid w:val="004A16F1"/>
    <w:rsid w:val="004A1758"/>
    <w:rsid w:val="004A19F0"/>
    <w:rsid w:val="004A1A0D"/>
    <w:rsid w:val="004A1A23"/>
    <w:rsid w:val="004A1ADC"/>
    <w:rsid w:val="004A1C3A"/>
    <w:rsid w:val="004A1D9F"/>
    <w:rsid w:val="004A1E50"/>
    <w:rsid w:val="004A1E84"/>
    <w:rsid w:val="004A1FA8"/>
    <w:rsid w:val="004A1FEE"/>
    <w:rsid w:val="004A2023"/>
    <w:rsid w:val="004A20C9"/>
    <w:rsid w:val="004A2141"/>
    <w:rsid w:val="004A217E"/>
    <w:rsid w:val="004A21F7"/>
    <w:rsid w:val="004A21FE"/>
    <w:rsid w:val="004A229E"/>
    <w:rsid w:val="004A25F4"/>
    <w:rsid w:val="004A27C8"/>
    <w:rsid w:val="004A28B3"/>
    <w:rsid w:val="004A2F1B"/>
    <w:rsid w:val="004A2FBF"/>
    <w:rsid w:val="004A325F"/>
    <w:rsid w:val="004A3314"/>
    <w:rsid w:val="004A372E"/>
    <w:rsid w:val="004A373E"/>
    <w:rsid w:val="004A380E"/>
    <w:rsid w:val="004A382C"/>
    <w:rsid w:val="004A396A"/>
    <w:rsid w:val="004A3ACF"/>
    <w:rsid w:val="004A3EA7"/>
    <w:rsid w:val="004A3EC1"/>
    <w:rsid w:val="004A4056"/>
    <w:rsid w:val="004A4075"/>
    <w:rsid w:val="004A41C9"/>
    <w:rsid w:val="004A4292"/>
    <w:rsid w:val="004A42D3"/>
    <w:rsid w:val="004A433C"/>
    <w:rsid w:val="004A43AB"/>
    <w:rsid w:val="004A4718"/>
    <w:rsid w:val="004A483F"/>
    <w:rsid w:val="004A4B2C"/>
    <w:rsid w:val="004A4D7D"/>
    <w:rsid w:val="004A4DC4"/>
    <w:rsid w:val="004A4E01"/>
    <w:rsid w:val="004A4E08"/>
    <w:rsid w:val="004A5080"/>
    <w:rsid w:val="004A50A9"/>
    <w:rsid w:val="004A50B4"/>
    <w:rsid w:val="004A517D"/>
    <w:rsid w:val="004A5271"/>
    <w:rsid w:val="004A53FB"/>
    <w:rsid w:val="004A54A7"/>
    <w:rsid w:val="004A54DF"/>
    <w:rsid w:val="004A5ADD"/>
    <w:rsid w:val="004A5B69"/>
    <w:rsid w:val="004A5E66"/>
    <w:rsid w:val="004A5FEC"/>
    <w:rsid w:val="004A609F"/>
    <w:rsid w:val="004A60E4"/>
    <w:rsid w:val="004A6119"/>
    <w:rsid w:val="004A6477"/>
    <w:rsid w:val="004A6543"/>
    <w:rsid w:val="004A680A"/>
    <w:rsid w:val="004A683E"/>
    <w:rsid w:val="004A684B"/>
    <w:rsid w:val="004A69B0"/>
    <w:rsid w:val="004A69D9"/>
    <w:rsid w:val="004A6DC2"/>
    <w:rsid w:val="004A6F8B"/>
    <w:rsid w:val="004A7019"/>
    <w:rsid w:val="004A7115"/>
    <w:rsid w:val="004A7125"/>
    <w:rsid w:val="004A72EB"/>
    <w:rsid w:val="004A7563"/>
    <w:rsid w:val="004A76B2"/>
    <w:rsid w:val="004A76CE"/>
    <w:rsid w:val="004A7B8A"/>
    <w:rsid w:val="004A7BD1"/>
    <w:rsid w:val="004A7CBB"/>
    <w:rsid w:val="004A7F55"/>
    <w:rsid w:val="004A7F90"/>
    <w:rsid w:val="004A7F9D"/>
    <w:rsid w:val="004A7FA5"/>
    <w:rsid w:val="004B0136"/>
    <w:rsid w:val="004B034C"/>
    <w:rsid w:val="004B0442"/>
    <w:rsid w:val="004B0567"/>
    <w:rsid w:val="004B0778"/>
    <w:rsid w:val="004B07ED"/>
    <w:rsid w:val="004B098F"/>
    <w:rsid w:val="004B09FB"/>
    <w:rsid w:val="004B0F35"/>
    <w:rsid w:val="004B0F7A"/>
    <w:rsid w:val="004B1040"/>
    <w:rsid w:val="004B11F6"/>
    <w:rsid w:val="004B14BB"/>
    <w:rsid w:val="004B15B9"/>
    <w:rsid w:val="004B161D"/>
    <w:rsid w:val="004B170A"/>
    <w:rsid w:val="004B18A0"/>
    <w:rsid w:val="004B1A27"/>
    <w:rsid w:val="004B1A7E"/>
    <w:rsid w:val="004B1BD8"/>
    <w:rsid w:val="004B1C0B"/>
    <w:rsid w:val="004B20CA"/>
    <w:rsid w:val="004B2521"/>
    <w:rsid w:val="004B253A"/>
    <w:rsid w:val="004B26C1"/>
    <w:rsid w:val="004B27E4"/>
    <w:rsid w:val="004B288B"/>
    <w:rsid w:val="004B28A3"/>
    <w:rsid w:val="004B28B7"/>
    <w:rsid w:val="004B28C1"/>
    <w:rsid w:val="004B29BE"/>
    <w:rsid w:val="004B29FC"/>
    <w:rsid w:val="004B2AC3"/>
    <w:rsid w:val="004B2BC8"/>
    <w:rsid w:val="004B2EA5"/>
    <w:rsid w:val="004B2FD6"/>
    <w:rsid w:val="004B325F"/>
    <w:rsid w:val="004B33EA"/>
    <w:rsid w:val="004B38DB"/>
    <w:rsid w:val="004B3A9B"/>
    <w:rsid w:val="004B3B52"/>
    <w:rsid w:val="004B3F6C"/>
    <w:rsid w:val="004B3FAA"/>
    <w:rsid w:val="004B4456"/>
    <w:rsid w:val="004B445F"/>
    <w:rsid w:val="004B44FC"/>
    <w:rsid w:val="004B4533"/>
    <w:rsid w:val="004B467C"/>
    <w:rsid w:val="004B4D76"/>
    <w:rsid w:val="004B5126"/>
    <w:rsid w:val="004B5128"/>
    <w:rsid w:val="004B527F"/>
    <w:rsid w:val="004B52E3"/>
    <w:rsid w:val="004B52F9"/>
    <w:rsid w:val="004B54AC"/>
    <w:rsid w:val="004B5504"/>
    <w:rsid w:val="004B57A0"/>
    <w:rsid w:val="004B5A1D"/>
    <w:rsid w:val="004B5CF5"/>
    <w:rsid w:val="004B5D54"/>
    <w:rsid w:val="004B5E0D"/>
    <w:rsid w:val="004B5E24"/>
    <w:rsid w:val="004B5E8D"/>
    <w:rsid w:val="004B5F3F"/>
    <w:rsid w:val="004B5FFF"/>
    <w:rsid w:val="004B621B"/>
    <w:rsid w:val="004B63D5"/>
    <w:rsid w:val="004B68C9"/>
    <w:rsid w:val="004B6BAD"/>
    <w:rsid w:val="004B6D32"/>
    <w:rsid w:val="004B6E45"/>
    <w:rsid w:val="004B702A"/>
    <w:rsid w:val="004B7368"/>
    <w:rsid w:val="004B739E"/>
    <w:rsid w:val="004B73FF"/>
    <w:rsid w:val="004B76E4"/>
    <w:rsid w:val="004B7727"/>
    <w:rsid w:val="004B78F0"/>
    <w:rsid w:val="004B7936"/>
    <w:rsid w:val="004B7AD4"/>
    <w:rsid w:val="004B7B60"/>
    <w:rsid w:val="004B7B80"/>
    <w:rsid w:val="004B7D7E"/>
    <w:rsid w:val="004B7DCD"/>
    <w:rsid w:val="004B7EE9"/>
    <w:rsid w:val="004C01EF"/>
    <w:rsid w:val="004C01F3"/>
    <w:rsid w:val="004C027B"/>
    <w:rsid w:val="004C046B"/>
    <w:rsid w:val="004C0614"/>
    <w:rsid w:val="004C0789"/>
    <w:rsid w:val="004C0817"/>
    <w:rsid w:val="004C0870"/>
    <w:rsid w:val="004C0AF7"/>
    <w:rsid w:val="004C0B9F"/>
    <w:rsid w:val="004C0BDB"/>
    <w:rsid w:val="004C0C97"/>
    <w:rsid w:val="004C0CF5"/>
    <w:rsid w:val="004C0EA0"/>
    <w:rsid w:val="004C147F"/>
    <w:rsid w:val="004C179E"/>
    <w:rsid w:val="004C1A4D"/>
    <w:rsid w:val="004C1C7E"/>
    <w:rsid w:val="004C1C8E"/>
    <w:rsid w:val="004C1D4F"/>
    <w:rsid w:val="004C1EFF"/>
    <w:rsid w:val="004C21F3"/>
    <w:rsid w:val="004C228E"/>
    <w:rsid w:val="004C2490"/>
    <w:rsid w:val="004C2930"/>
    <w:rsid w:val="004C2A00"/>
    <w:rsid w:val="004C2A0A"/>
    <w:rsid w:val="004C2AFC"/>
    <w:rsid w:val="004C2C27"/>
    <w:rsid w:val="004C31CB"/>
    <w:rsid w:val="004C3545"/>
    <w:rsid w:val="004C35E1"/>
    <w:rsid w:val="004C3633"/>
    <w:rsid w:val="004C3684"/>
    <w:rsid w:val="004C36A5"/>
    <w:rsid w:val="004C3796"/>
    <w:rsid w:val="004C3D26"/>
    <w:rsid w:val="004C3DF0"/>
    <w:rsid w:val="004C3E04"/>
    <w:rsid w:val="004C3FAC"/>
    <w:rsid w:val="004C42A9"/>
    <w:rsid w:val="004C44E9"/>
    <w:rsid w:val="004C46AB"/>
    <w:rsid w:val="004C46DC"/>
    <w:rsid w:val="004C47DB"/>
    <w:rsid w:val="004C480F"/>
    <w:rsid w:val="004C4B3A"/>
    <w:rsid w:val="004C4B71"/>
    <w:rsid w:val="004C4F20"/>
    <w:rsid w:val="004C4FBB"/>
    <w:rsid w:val="004C5099"/>
    <w:rsid w:val="004C516A"/>
    <w:rsid w:val="004C51E3"/>
    <w:rsid w:val="004C52BC"/>
    <w:rsid w:val="004C5419"/>
    <w:rsid w:val="004C5671"/>
    <w:rsid w:val="004C58A6"/>
    <w:rsid w:val="004C58FE"/>
    <w:rsid w:val="004C591A"/>
    <w:rsid w:val="004C5A66"/>
    <w:rsid w:val="004C5A89"/>
    <w:rsid w:val="004C5B16"/>
    <w:rsid w:val="004C6293"/>
    <w:rsid w:val="004C635D"/>
    <w:rsid w:val="004C674B"/>
    <w:rsid w:val="004C67BF"/>
    <w:rsid w:val="004C6979"/>
    <w:rsid w:val="004C6A9B"/>
    <w:rsid w:val="004C6AFC"/>
    <w:rsid w:val="004C6B95"/>
    <w:rsid w:val="004C6BA5"/>
    <w:rsid w:val="004C6BF1"/>
    <w:rsid w:val="004C6BF2"/>
    <w:rsid w:val="004C6D83"/>
    <w:rsid w:val="004C6D92"/>
    <w:rsid w:val="004C6DF6"/>
    <w:rsid w:val="004C6DFE"/>
    <w:rsid w:val="004C70A1"/>
    <w:rsid w:val="004C71F8"/>
    <w:rsid w:val="004C726D"/>
    <w:rsid w:val="004C76A6"/>
    <w:rsid w:val="004C779B"/>
    <w:rsid w:val="004C7840"/>
    <w:rsid w:val="004C7869"/>
    <w:rsid w:val="004C7B94"/>
    <w:rsid w:val="004C7EDF"/>
    <w:rsid w:val="004D0104"/>
    <w:rsid w:val="004D019D"/>
    <w:rsid w:val="004D029B"/>
    <w:rsid w:val="004D0438"/>
    <w:rsid w:val="004D043C"/>
    <w:rsid w:val="004D04D0"/>
    <w:rsid w:val="004D0608"/>
    <w:rsid w:val="004D0621"/>
    <w:rsid w:val="004D0623"/>
    <w:rsid w:val="004D06BA"/>
    <w:rsid w:val="004D06F4"/>
    <w:rsid w:val="004D0902"/>
    <w:rsid w:val="004D094E"/>
    <w:rsid w:val="004D0B71"/>
    <w:rsid w:val="004D0D26"/>
    <w:rsid w:val="004D1030"/>
    <w:rsid w:val="004D11EF"/>
    <w:rsid w:val="004D12F7"/>
    <w:rsid w:val="004D1318"/>
    <w:rsid w:val="004D1397"/>
    <w:rsid w:val="004D1525"/>
    <w:rsid w:val="004D1ADE"/>
    <w:rsid w:val="004D1B25"/>
    <w:rsid w:val="004D1B74"/>
    <w:rsid w:val="004D1C66"/>
    <w:rsid w:val="004D1D65"/>
    <w:rsid w:val="004D1EE9"/>
    <w:rsid w:val="004D1FE9"/>
    <w:rsid w:val="004D215E"/>
    <w:rsid w:val="004D21A8"/>
    <w:rsid w:val="004D22D0"/>
    <w:rsid w:val="004D23D5"/>
    <w:rsid w:val="004D243C"/>
    <w:rsid w:val="004D2461"/>
    <w:rsid w:val="004D28B4"/>
    <w:rsid w:val="004D28DC"/>
    <w:rsid w:val="004D2AA2"/>
    <w:rsid w:val="004D2BB2"/>
    <w:rsid w:val="004D2BDF"/>
    <w:rsid w:val="004D2C4D"/>
    <w:rsid w:val="004D2D06"/>
    <w:rsid w:val="004D2E3E"/>
    <w:rsid w:val="004D2E6A"/>
    <w:rsid w:val="004D2FA5"/>
    <w:rsid w:val="004D32D4"/>
    <w:rsid w:val="004D3425"/>
    <w:rsid w:val="004D36DD"/>
    <w:rsid w:val="004D37B9"/>
    <w:rsid w:val="004D38D9"/>
    <w:rsid w:val="004D38E5"/>
    <w:rsid w:val="004D3ADC"/>
    <w:rsid w:val="004D3B6B"/>
    <w:rsid w:val="004D3C01"/>
    <w:rsid w:val="004D3D06"/>
    <w:rsid w:val="004D3FD1"/>
    <w:rsid w:val="004D4147"/>
    <w:rsid w:val="004D497D"/>
    <w:rsid w:val="004D4A9A"/>
    <w:rsid w:val="004D4B90"/>
    <w:rsid w:val="004D51FB"/>
    <w:rsid w:val="004D52F8"/>
    <w:rsid w:val="004D5416"/>
    <w:rsid w:val="004D5489"/>
    <w:rsid w:val="004D5888"/>
    <w:rsid w:val="004D59A6"/>
    <w:rsid w:val="004D59DF"/>
    <w:rsid w:val="004D5B56"/>
    <w:rsid w:val="004D5CCF"/>
    <w:rsid w:val="004D5D70"/>
    <w:rsid w:val="004D5F64"/>
    <w:rsid w:val="004D5F80"/>
    <w:rsid w:val="004D6114"/>
    <w:rsid w:val="004D616B"/>
    <w:rsid w:val="004D6191"/>
    <w:rsid w:val="004D64DA"/>
    <w:rsid w:val="004D6514"/>
    <w:rsid w:val="004D6554"/>
    <w:rsid w:val="004D6778"/>
    <w:rsid w:val="004D68D3"/>
    <w:rsid w:val="004D698B"/>
    <w:rsid w:val="004D6B23"/>
    <w:rsid w:val="004D6C9D"/>
    <w:rsid w:val="004D72C9"/>
    <w:rsid w:val="004D74C6"/>
    <w:rsid w:val="004D7542"/>
    <w:rsid w:val="004D7A39"/>
    <w:rsid w:val="004D7B4B"/>
    <w:rsid w:val="004E0003"/>
    <w:rsid w:val="004E01BD"/>
    <w:rsid w:val="004E0212"/>
    <w:rsid w:val="004E0252"/>
    <w:rsid w:val="004E02B9"/>
    <w:rsid w:val="004E07CD"/>
    <w:rsid w:val="004E095B"/>
    <w:rsid w:val="004E0B51"/>
    <w:rsid w:val="004E0BC8"/>
    <w:rsid w:val="004E0C30"/>
    <w:rsid w:val="004E0DBF"/>
    <w:rsid w:val="004E0E91"/>
    <w:rsid w:val="004E0FB3"/>
    <w:rsid w:val="004E1327"/>
    <w:rsid w:val="004E13EE"/>
    <w:rsid w:val="004E14EB"/>
    <w:rsid w:val="004E1635"/>
    <w:rsid w:val="004E1681"/>
    <w:rsid w:val="004E17A8"/>
    <w:rsid w:val="004E17ED"/>
    <w:rsid w:val="004E19BD"/>
    <w:rsid w:val="004E1ADF"/>
    <w:rsid w:val="004E1B45"/>
    <w:rsid w:val="004E1B9B"/>
    <w:rsid w:val="004E1C86"/>
    <w:rsid w:val="004E1CA6"/>
    <w:rsid w:val="004E1CDF"/>
    <w:rsid w:val="004E1CF4"/>
    <w:rsid w:val="004E1D75"/>
    <w:rsid w:val="004E1D9C"/>
    <w:rsid w:val="004E1DC2"/>
    <w:rsid w:val="004E1E2A"/>
    <w:rsid w:val="004E205A"/>
    <w:rsid w:val="004E20FE"/>
    <w:rsid w:val="004E21B1"/>
    <w:rsid w:val="004E22CD"/>
    <w:rsid w:val="004E27FD"/>
    <w:rsid w:val="004E2994"/>
    <w:rsid w:val="004E29F0"/>
    <w:rsid w:val="004E2A3A"/>
    <w:rsid w:val="004E2A8B"/>
    <w:rsid w:val="004E2B8F"/>
    <w:rsid w:val="004E2C00"/>
    <w:rsid w:val="004E2C52"/>
    <w:rsid w:val="004E2C70"/>
    <w:rsid w:val="004E2CDD"/>
    <w:rsid w:val="004E2F92"/>
    <w:rsid w:val="004E304A"/>
    <w:rsid w:val="004E304D"/>
    <w:rsid w:val="004E359C"/>
    <w:rsid w:val="004E365A"/>
    <w:rsid w:val="004E3772"/>
    <w:rsid w:val="004E3A3A"/>
    <w:rsid w:val="004E3ACD"/>
    <w:rsid w:val="004E3BBB"/>
    <w:rsid w:val="004E3C78"/>
    <w:rsid w:val="004E3CC9"/>
    <w:rsid w:val="004E3E70"/>
    <w:rsid w:val="004E40A0"/>
    <w:rsid w:val="004E4408"/>
    <w:rsid w:val="004E440A"/>
    <w:rsid w:val="004E4599"/>
    <w:rsid w:val="004E45B3"/>
    <w:rsid w:val="004E4643"/>
    <w:rsid w:val="004E475B"/>
    <w:rsid w:val="004E478A"/>
    <w:rsid w:val="004E47CB"/>
    <w:rsid w:val="004E4816"/>
    <w:rsid w:val="004E4A19"/>
    <w:rsid w:val="004E4ED4"/>
    <w:rsid w:val="004E5075"/>
    <w:rsid w:val="004E5198"/>
    <w:rsid w:val="004E54B4"/>
    <w:rsid w:val="004E589E"/>
    <w:rsid w:val="004E59B5"/>
    <w:rsid w:val="004E5E66"/>
    <w:rsid w:val="004E6016"/>
    <w:rsid w:val="004E62EA"/>
    <w:rsid w:val="004E63C9"/>
    <w:rsid w:val="004E65C2"/>
    <w:rsid w:val="004E6979"/>
    <w:rsid w:val="004E6B15"/>
    <w:rsid w:val="004E6B29"/>
    <w:rsid w:val="004E6D13"/>
    <w:rsid w:val="004E6F05"/>
    <w:rsid w:val="004E739C"/>
    <w:rsid w:val="004E77FC"/>
    <w:rsid w:val="004E79E6"/>
    <w:rsid w:val="004E7A83"/>
    <w:rsid w:val="004E7F07"/>
    <w:rsid w:val="004F000E"/>
    <w:rsid w:val="004F0031"/>
    <w:rsid w:val="004F0177"/>
    <w:rsid w:val="004F0383"/>
    <w:rsid w:val="004F03BD"/>
    <w:rsid w:val="004F0460"/>
    <w:rsid w:val="004F0507"/>
    <w:rsid w:val="004F06F8"/>
    <w:rsid w:val="004F0730"/>
    <w:rsid w:val="004F0772"/>
    <w:rsid w:val="004F0D68"/>
    <w:rsid w:val="004F0F91"/>
    <w:rsid w:val="004F116A"/>
    <w:rsid w:val="004F1268"/>
    <w:rsid w:val="004F12B9"/>
    <w:rsid w:val="004F14DC"/>
    <w:rsid w:val="004F17BF"/>
    <w:rsid w:val="004F19F0"/>
    <w:rsid w:val="004F1A0A"/>
    <w:rsid w:val="004F1D81"/>
    <w:rsid w:val="004F1EEC"/>
    <w:rsid w:val="004F2123"/>
    <w:rsid w:val="004F253A"/>
    <w:rsid w:val="004F26FD"/>
    <w:rsid w:val="004F29F8"/>
    <w:rsid w:val="004F2E9A"/>
    <w:rsid w:val="004F2ED2"/>
    <w:rsid w:val="004F2F82"/>
    <w:rsid w:val="004F3033"/>
    <w:rsid w:val="004F3540"/>
    <w:rsid w:val="004F36F4"/>
    <w:rsid w:val="004F3948"/>
    <w:rsid w:val="004F3A86"/>
    <w:rsid w:val="004F3B4B"/>
    <w:rsid w:val="004F3B75"/>
    <w:rsid w:val="004F3F22"/>
    <w:rsid w:val="004F4038"/>
    <w:rsid w:val="004F41C6"/>
    <w:rsid w:val="004F4280"/>
    <w:rsid w:val="004F467E"/>
    <w:rsid w:val="004F48B2"/>
    <w:rsid w:val="004F48E5"/>
    <w:rsid w:val="004F4946"/>
    <w:rsid w:val="004F4C4D"/>
    <w:rsid w:val="004F4C73"/>
    <w:rsid w:val="004F4CA3"/>
    <w:rsid w:val="004F4E31"/>
    <w:rsid w:val="004F4EC5"/>
    <w:rsid w:val="004F4F83"/>
    <w:rsid w:val="004F5416"/>
    <w:rsid w:val="004F553F"/>
    <w:rsid w:val="004F5584"/>
    <w:rsid w:val="004F584B"/>
    <w:rsid w:val="004F58D7"/>
    <w:rsid w:val="004F58DD"/>
    <w:rsid w:val="004F590B"/>
    <w:rsid w:val="004F596D"/>
    <w:rsid w:val="004F59A5"/>
    <w:rsid w:val="004F5AF7"/>
    <w:rsid w:val="004F5C61"/>
    <w:rsid w:val="004F5FF9"/>
    <w:rsid w:val="004F6151"/>
    <w:rsid w:val="004F61B9"/>
    <w:rsid w:val="004F63EC"/>
    <w:rsid w:val="004F6477"/>
    <w:rsid w:val="004F67B5"/>
    <w:rsid w:val="004F6893"/>
    <w:rsid w:val="004F6BC1"/>
    <w:rsid w:val="004F6C41"/>
    <w:rsid w:val="004F6D0D"/>
    <w:rsid w:val="004F7177"/>
    <w:rsid w:val="004F71A9"/>
    <w:rsid w:val="004F73A5"/>
    <w:rsid w:val="004F754D"/>
    <w:rsid w:val="004F7551"/>
    <w:rsid w:val="004F76BC"/>
    <w:rsid w:val="004F787A"/>
    <w:rsid w:val="004F78C8"/>
    <w:rsid w:val="004F78DE"/>
    <w:rsid w:val="004F79F2"/>
    <w:rsid w:val="004F7C46"/>
    <w:rsid w:val="004F7E12"/>
    <w:rsid w:val="004F7E5F"/>
    <w:rsid w:val="00500094"/>
    <w:rsid w:val="0050009B"/>
    <w:rsid w:val="00500169"/>
    <w:rsid w:val="005002BC"/>
    <w:rsid w:val="0050032C"/>
    <w:rsid w:val="00500330"/>
    <w:rsid w:val="0050036E"/>
    <w:rsid w:val="00500510"/>
    <w:rsid w:val="00500698"/>
    <w:rsid w:val="00500A09"/>
    <w:rsid w:val="00500B00"/>
    <w:rsid w:val="00500B32"/>
    <w:rsid w:val="00500D96"/>
    <w:rsid w:val="00500F5E"/>
    <w:rsid w:val="00500FA8"/>
    <w:rsid w:val="005010A2"/>
    <w:rsid w:val="00501116"/>
    <w:rsid w:val="0050113B"/>
    <w:rsid w:val="005011A3"/>
    <w:rsid w:val="0050125B"/>
    <w:rsid w:val="0050137F"/>
    <w:rsid w:val="005014DE"/>
    <w:rsid w:val="00501633"/>
    <w:rsid w:val="00501656"/>
    <w:rsid w:val="00501797"/>
    <w:rsid w:val="005017B9"/>
    <w:rsid w:val="005017D3"/>
    <w:rsid w:val="00501828"/>
    <w:rsid w:val="00501868"/>
    <w:rsid w:val="005018C7"/>
    <w:rsid w:val="005018CA"/>
    <w:rsid w:val="00501903"/>
    <w:rsid w:val="00501A13"/>
    <w:rsid w:val="00501ED5"/>
    <w:rsid w:val="00502037"/>
    <w:rsid w:val="0050207E"/>
    <w:rsid w:val="0050208B"/>
    <w:rsid w:val="005021CF"/>
    <w:rsid w:val="00502267"/>
    <w:rsid w:val="005023FD"/>
    <w:rsid w:val="005024E6"/>
    <w:rsid w:val="005025DE"/>
    <w:rsid w:val="005026C3"/>
    <w:rsid w:val="005027B3"/>
    <w:rsid w:val="005027ED"/>
    <w:rsid w:val="00502800"/>
    <w:rsid w:val="0050283C"/>
    <w:rsid w:val="00502942"/>
    <w:rsid w:val="0050297C"/>
    <w:rsid w:val="00502BDA"/>
    <w:rsid w:val="00502BE9"/>
    <w:rsid w:val="00502C8B"/>
    <w:rsid w:val="00502DA9"/>
    <w:rsid w:val="00502DFE"/>
    <w:rsid w:val="00502F89"/>
    <w:rsid w:val="00502FB5"/>
    <w:rsid w:val="005031BB"/>
    <w:rsid w:val="0050329F"/>
    <w:rsid w:val="005032FC"/>
    <w:rsid w:val="00503300"/>
    <w:rsid w:val="005034E3"/>
    <w:rsid w:val="005035D8"/>
    <w:rsid w:val="005038E4"/>
    <w:rsid w:val="00503A61"/>
    <w:rsid w:val="00503D0F"/>
    <w:rsid w:val="00503F22"/>
    <w:rsid w:val="0050402B"/>
    <w:rsid w:val="00504067"/>
    <w:rsid w:val="005042BD"/>
    <w:rsid w:val="0050499E"/>
    <w:rsid w:val="00504B5F"/>
    <w:rsid w:val="00504BFF"/>
    <w:rsid w:val="00504EFC"/>
    <w:rsid w:val="0050502E"/>
    <w:rsid w:val="0050506A"/>
    <w:rsid w:val="00505070"/>
    <w:rsid w:val="00505092"/>
    <w:rsid w:val="005050F1"/>
    <w:rsid w:val="0050510F"/>
    <w:rsid w:val="0050517B"/>
    <w:rsid w:val="00505409"/>
    <w:rsid w:val="00505609"/>
    <w:rsid w:val="00505731"/>
    <w:rsid w:val="0050574A"/>
    <w:rsid w:val="005058D6"/>
    <w:rsid w:val="005059ED"/>
    <w:rsid w:val="00505A75"/>
    <w:rsid w:val="00505A8B"/>
    <w:rsid w:val="00505B00"/>
    <w:rsid w:val="00505BF0"/>
    <w:rsid w:val="00505FBC"/>
    <w:rsid w:val="005061C6"/>
    <w:rsid w:val="0050627A"/>
    <w:rsid w:val="0050639A"/>
    <w:rsid w:val="00506560"/>
    <w:rsid w:val="005066F0"/>
    <w:rsid w:val="00506896"/>
    <w:rsid w:val="00506926"/>
    <w:rsid w:val="00506972"/>
    <w:rsid w:val="00506AB9"/>
    <w:rsid w:val="00506CF9"/>
    <w:rsid w:val="00506EE7"/>
    <w:rsid w:val="00506EF6"/>
    <w:rsid w:val="00507046"/>
    <w:rsid w:val="005070F5"/>
    <w:rsid w:val="005072E5"/>
    <w:rsid w:val="005072FB"/>
    <w:rsid w:val="0050742F"/>
    <w:rsid w:val="00507509"/>
    <w:rsid w:val="005075B7"/>
    <w:rsid w:val="005075C7"/>
    <w:rsid w:val="00507659"/>
    <w:rsid w:val="00507703"/>
    <w:rsid w:val="00507A0E"/>
    <w:rsid w:val="00507A5C"/>
    <w:rsid w:val="00507BA5"/>
    <w:rsid w:val="00507BCF"/>
    <w:rsid w:val="00507C13"/>
    <w:rsid w:val="00507CD1"/>
    <w:rsid w:val="00507D55"/>
    <w:rsid w:val="005101BC"/>
    <w:rsid w:val="0051024A"/>
    <w:rsid w:val="00510293"/>
    <w:rsid w:val="005106FA"/>
    <w:rsid w:val="00510790"/>
    <w:rsid w:val="005107EC"/>
    <w:rsid w:val="00510970"/>
    <w:rsid w:val="00510A63"/>
    <w:rsid w:val="00510B68"/>
    <w:rsid w:val="00510B83"/>
    <w:rsid w:val="00510BB2"/>
    <w:rsid w:val="00510C18"/>
    <w:rsid w:val="00510CD8"/>
    <w:rsid w:val="00510F87"/>
    <w:rsid w:val="005111E3"/>
    <w:rsid w:val="005112B7"/>
    <w:rsid w:val="005112EC"/>
    <w:rsid w:val="00511354"/>
    <w:rsid w:val="00511462"/>
    <w:rsid w:val="005114B2"/>
    <w:rsid w:val="00511536"/>
    <w:rsid w:val="00511776"/>
    <w:rsid w:val="0051188E"/>
    <w:rsid w:val="005119EA"/>
    <w:rsid w:val="005119F8"/>
    <w:rsid w:val="00511ABD"/>
    <w:rsid w:val="00511BA7"/>
    <w:rsid w:val="00511BB4"/>
    <w:rsid w:val="00511C0A"/>
    <w:rsid w:val="00511C83"/>
    <w:rsid w:val="00511C98"/>
    <w:rsid w:val="00511CC3"/>
    <w:rsid w:val="00511E75"/>
    <w:rsid w:val="0051239B"/>
    <w:rsid w:val="00512410"/>
    <w:rsid w:val="005125ED"/>
    <w:rsid w:val="005125EE"/>
    <w:rsid w:val="005127CB"/>
    <w:rsid w:val="00512931"/>
    <w:rsid w:val="00512A22"/>
    <w:rsid w:val="00512A4B"/>
    <w:rsid w:val="00512BD6"/>
    <w:rsid w:val="00512C87"/>
    <w:rsid w:val="00512CDE"/>
    <w:rsid w:val="00512DC3"/>
    <w:rsid w:val="00512F06"/>
    <w:rsid w:val="00512FE6"/>
    <w:rsid w:val="00513141"/>
    <w:rsid w:val="00513392"/>
    <w:rsid w:val="005133BB"/>
    <w:rsid w:val="005134F1"/>
    <w:rsid w:val="005134F3"/>
    <w:rsid w:val="00513690"/>
    <w:rsid w:val="0051376A"/>
    <w:rsid w:val="005137B8"/>
    <w:rsid w:val="005139EE"/>
    <w:rsid w:val="00513A13"/>
    <w:rsid w:val="00513AB4"/>
    <w:rsid w:val="00513B8C"/>
    <w:rsid w:val="00513BE6"/>
    <w:rsid w:val="00513D23"/>
    <w:rsid w:val="00513EFC"/>
    <w:rsid w:val="0051403E"/>
    <w:rsid w:val="00514115"/>
    <w:rsid w:val="0051427C"/>
    <w:rsid w:val="005143D9"/>
    <w:rsid w:val="0051455D"/>
    <w:rsid w:val="0051455E"/>
    <w:rsid w:val="005145C7"/>
    <w:rsid w:val="00514790"/>
    <w:rsid w:val="005147C7"/>
    <w:rsid w:val="005149D2"/>
    <w:rsid w:val="00514A23"/>
    <w:rsid w:val="00514A43"/>
    <w:rsid w:val="00514C10"/>
    <w:rsid w:val="00514E6F"/>
    <w:rsid w:val="00514EE6"/>
    <w:rsid w:val="00514FF3"/>
    <w:rsid w:val="00515121"/>
    <w:rsid w:val="00515175"/>
    <w:rsid w:val="0051524B"/>
    <w:rsid w:val="00515362"/>
    <w:rsid w:val="0051538C"/>
    <w:rsid w:val="005153A3"/>
    <w:rsid w:val="00515469"/>
    <w:rsid w:val="0051560D"/>
    <w:rsid w:val="0051572B"/>
    <w:rsid w:val="005158D5"/>
    <w:rsid w:val="005158EC"/>
    <w:rsid w:val="00515AD3"/>
    <w:rsid w:val="00515CE7"/>
    <w:rsid w:val="00515CF2"/>
    <w:rsid w:val="00515E99"/>
    <w:rsid w:val="00516046"/>
    <w:rsid w:val="00516085"/>
    <w:rsid w:val="00516123"/>
    <w:rsid w:val="005162F6"/>
    <w:rsid w:val="00516330"/>
    <w:rsid w:val="005163BC"/>
    <w:rsid w:val="005163DC"/>
    <w:rsid w:val="00516497"/>
    <w:rsid w:val="0051656A"/>
    <w:rsid w:val="00516596"/>
    <w:rsid w:val="0051674D"/>
    <w:rsid w:val="00516765"/>
    <w:rsid w:val="00516872"/>
    <w:rsid w:val="00516DCC"/>
    <w:rsid w:val="00516E70"/>
    <w:rsid w:val="00516FB8"/>
    <w:rsid w:val="00516FD1"/>
    <w:rsid w:val="00517304"/>
    <w:rsid w:val="00517831"/>
    <w:rsid w:val="00517A72"/>
    <w:rsid w:val="00517BBB"/>
    <w:rsid w:val="00517D62"/>
    <w:rsid w:val="00517ED9"/>
    <w:rsid w:val="00520047"/>
    <w:rsid w:val="00520076"/>
    <w:rsid w:val="0052009D"/>
    <w:rsid w:val="00520295"/>
    <w:rsid w:val="00520350"/>
    <w:rsid w:val="00520482"/>
    <w:rsid w:val="00520696"/>
    <w:rsid w:val="00520870"/>
    <w:rsid w:val="00520938"/>
    <w:rsid w:val="00520BD5"/>
    <w:rsid w:val="00520C31"/>
    <w:rsid w:val="00520F39"/>
    <w:rsid w:val="00520F94"/>
    <w:rsid w:val="00521174"/>
    <w:rsid w:val="0052120F"/>
    <w:rsid w:val="00521394"/>
    <w:rsid w:val="005214F3"/>
    <w:rsid w:val="0052155C"/>
    <w:rsid w:val="005217DC"/>
    <w:rsid w:val="005218E1"/>
    <w:rsid w:val="005219ED"/>
    <w:rsid w:val="005219F1"/>
    <w:rsid w:val="00521AF5"/>
    <w:rsid w:val="00521C8E"/>
    <w:rsid w:val="00521E42"/>
    <w:rsid w:val="00521E4A"/>
    <w:rsid w:val="00521F29"/>
    <w:rsid w:val="0052215A"/>
    <w:rsid w:val="00522349"/>
    <w:rsid w:val="00522480"/>
    <w:rsid w:val="005224EE"/>
    <w:rsid w:val="00522602"/>
    <w:rsid w:val="005226D0"/>
    <w:rsid w:val="0052291E"/>
    <w:rsid w:val="00522927"/>
    <w:rsid w:val="00522C0A"/>
    <w:rsid w:val="00522C69"/>
    <w:rsid w:val="00522D35"/>
    <w:rsid w:val="00523090"/>
    <w:rsid w:val="005234B2"/>
    <w:rsid w:val="0052358C"/>
    <w:rsid w:val="00523619"/>
    <w:rsid w:val="0052366B"/>
    <w:rsid w:val="00523710"/>
    <w:rsid w:val="00523950"/>
    <w:rsid w:val="00523970"/>
    <w:rsid w:val="0052398A"/>
    <w:rsid w:val="005239A7"/>
    <w:rsid w:val="00523A0B"/>
    <w:rsid w:val="00523B4F"/>
    <w:rsid w:val="00523C24"/>
    <w:rsid w:val="00523C64"/>
    <w:rsid w:val="00523C90"/>
    <w:rsid w:val="00523CC4"/>
    <w:rsid w:val="00523E16"/>
    <w:rsid w:val="00523FAD"/>
    <w:rsid w:val="005240DF"/>
    <w:rsid w:val="00524186"/>
    <w:rsid w:val="00524282"/>
    <w:rsid w:val="00524333"/>
    <w:rsid w:val="0052442E"/>
    <w:rsid w:val="005244AB"/>
    <w:rsid w:val="00524727"/>
    <w:rsid w:val="005249A5"/>
    <w:rsid w:val="00524A5F"/>
    <w:rsid w:val="00524B95"/>
    <w:rsid w:val="00524CA2"/>
    <w:rsid w:val="00524CF1"/>
    <w:rsid w:val="00524D7D"/>
    <w:rsid w:val="00524F87"/>
    <w:rsid w:val="00524FA9"/>
    <w:rsid w:val="00524FB7"/>
    <w:rsid w:val="00525097"/>
    <w:rsid w:val="005250A6"/>
    <w:rsid w:val="005252E3"/>
    <w:rsid w:val="00525342"/>
    <w:rsid w:val="0052574E"/>
    <w:rsid w:val="00525986"/>
    <w:rsid w:val="00525A3C"/>
    <w:rsid w:val="00525C66"/>
    <w:rsid w:val="00525EF0"/>
    <w:rsid w:val="0052604F"/>
    <w:rsid w:val="005262D1"/>
    <w:rsid w:val="005265F3"/>
    <w:rsid w:val="00526744"/>
    <w:rsid w:val="00526751"/>
    <w:rsid w:val="0052685B"/>
    <w:rsid w:val="00526AC3"/>
    <w:rsid w:val="00526B66"/>
    <w:rsid w:val="00526BAD"/>
    <w:rsid w:val="00526C34"/>
    <w:rsid w:val="00526CF1"/>
    <w:rsid w:val="00526D8A"/>
    <w:rsid w:val="00526F34"/>
    <w:rsid w:val="005272C7"/>
    <w:rsid w:val="0052752E"/>
    <w:rsid w:val="005275C1"/>
    <w:rsid w:val="00527734"/>
    <w:rsid w:val="0052785E"/>
    <w:rsid w:val="0052789E"/>
    <w:rsid w:val="005278B4"/>
    <w:rsid w:val="0052791F"/>
    <w:rsid w:val="00527A6C"/>
    <w:rsid w:val="00527AF3"/>
    <w:rsid w:val="00527BEE"/>
    <w:rsid w:val="00527CE9"/>
    <w:rsid w:val="00527D50"/>
    <w:rsid w:val="00527DA7"/>
    <w:rsid w:val="00527E00"/>
    <w:rsid w:val="00527F01"/>
    <w:rsid w:val="00527F0F"/>
    <w:rsid w:val="00527F58"/>
    <w:rsid w:val="0053005D"/>
    <w:rsid w:val="00530106"/>
    <w:rsid w:val="00530110"/>
    <w:rsid w:val="0053018F"/>
    <w:rsid w:val="00530466"/>
    <w:rsid w:val="005305AD"/>
    <w:rsid w:val="0053066E"/>
    <w:rsid w:val="00530BBC"/>
    <w:rsid w:val="00530CF6"/>
    <w:rsid w:val="00530DD5"/>
    <w:rsid w:val="00530DEC"/>
    <w:rsid w:val="00530FF6"/>
    <w:rsid w:val="0053101C"/>
    <w:rsid w:val="0053107C"/>
    <w:rsid w:val="00531378"/>
    <w:rsid w:val="0053139E"/>
    <w:rsid w:val="00531431"/>
    <w:rsid w:val="005314C2"/>
    <w:rsid w:val="00531594"/>
    <w:rsid w:val="005318E8"/>
    <w:rsid w:val="00531914"/>
    <w:rsid w:val="00531923"/>
    <w:rsid w:val="00531A2D"/>
    <w:rsid w:val="00531B7C"/>
    <w:rsid w:val="00531E75"/>
    <w:rsid w:val="00531F71"/>
    <w:rsid w:val="0053214F"/>
    <w:rsid w:val="005321F2"/>
    <w:rsid w:val="005322D6"/>
    <w:rsid w:val="0053233F"/>
    <w:rsid w:val="005324D9"/>
    <w:rsid w:val="00532505"/>
    <w:rsid w:val="0053272C"/>
    <w:rsid w:val="005327A3"/>
    <w:rsid w:val="00532AE8"/>
    <w:rsid w:val="00532AF9"/>
    <w:rsid w:val="00532E19"/>
    <w:rsid w:val="00532E70"/>
    <w:rsid w:val="00532EDB"/>
    <w:rsid w:val="00532FDD"/>
    <w:rsid w:val="0053331A"/>
    <w:rsid w:val="00533364"/>
    <w:rsid w:val="005333A4"/>
    <w:rsid w:val="005333E4"/>
    <w:rsid w:val="00533623"/>
    <w:rsid w:val="00533840"/>
    <w:rsid w:val="00533F5F"/>
    <w:rsid w:val="00533F68"/>
    <w:rsid w:val="005340E8"/>
    <w:rsid w:val="0053418F"/>
    <w:rsid w:val="005342BE"/>
    <w:rsid w:val="00534976"/>
    <w:rsid w:val="00534FC7"/>
    <w:rsid w:val="005350EB"/>
    <w:rsid w:val="00535129"/>
    <w:rsid w:val="005351AE"/>
    <w:rsid w:val="00535297"/>
    <w:rsid w:val="0053534E"/>
    <w:rsid w:val="005354CE"/>
    <w:rsid w:val="005355D9"/>
    <w:rsid w:val="0053561C"/>
    <w:rsid w:val="00535802"/>
    <w:rsid w:val="00535931"/>
    <w:rsid w:val="00535F3F"/>
    <w:rsid w:val="00536173"/>
    <w:rsid w:val="0053618F"/>
    <w:rsid w:val="00536543"/>
    <w:rsid w:val="005365FF"/>
    <w:rsid w:val="00536622"/>
    <w:rsid w:val="0053663D"/>
    <w:rsid w:val="00536642"/>
    <w:rsid w:val="00536A84"/>
    <w:rsid w:val="00536AE0"/>
    <w:rsid w:val="00536C45"/>
    <w:rsid w:val="00536D3F"/>
    <w:rsid w:val="00536EDA"/>
    <w:rsid w:val="0053715F"/>
    <w:rsid w:val="005372C0"/>
    <w:rsid w:val="00537717"/>
    <w:rsid w:val="00537A7E"/>
    <w:rsid w:val="00537A93"/>
    <w:rsid w:val="00537A9D"/>
    <w:rsid w:val="00537E90"/>
    <w:rsid w:val="005400DB"/>
    <w:rsid w:val="005401F6"/>
    <w:rsid w:val="0054069B"/>
    <w:rsid w:val="0054078F"/>
    <w:rsid w:val="005408C9"/>
    <w:rsid w:val="0054094F"/>
    <w:rsid w:val="0054096C"/>
    <w:rsid w:val="00540D61"/>
    <w:rsid w:val="00540D83"/>
    <w:rsid w:val="00540F12"/>
    <w:rsid w:val="00540F81"/>
    <w:rsid w:val="00541195"/>
    <w:rsid w:val="00541216"/>
    <w:rsid w:val="0054124A"/>
    <w:rsid w:val="005413FE"/>
    <w:rsid w:val="00541591"/>
    <w:rsid w:val="00541592"/>
    <w:rsid w:val="005415D1"/>
    <w:rsid w:val="00541A72"/>
    <w:rsid w:val="00541B47"/>
    <w:rsid w:val="00541B54"/>
    <w:rsid w:val="00541C49"/>
    <w:rsid w:val="00541E9D"/>
    <w:rsid w:val="005423CD"/>
    <w:rsid w:val="005423DC"/>
    <w:rsid w:val="005423F7"/>
    <w:rsid w:val="00542447"/>
    <w:rsid w:val="0054246A"/>
    <w:rsid w:val="005424A3"/>
    <w:rsid w:val="005425A1"/>
    <w:rsid w:val="0054294C"/>
    <w:rsid w:val="00542AC3"/>
    <w:rsid w:val="00542B76"/>
    <w:rsid w:val="00542C33"/>
    <w:rsid w:val="00542E4D"/>
    <w:rsid w:val="005431B2"/>
    <w:rsid w:val="0054332A"/>
    <w:rsid w:val="005435AB"/>
    <w:rsid w:val="0054362D"/>
    <w:rsid w:val="005436DB"/>
    <w:rsid w:val="0054376B"/>
    <w:rsid w:val="005437B5"/>
    <w:rsid w:val="005439BA"/>
    <w:rsid w:val="00543B36"/>
    <w:rsid w:val="00543B8E"/>
    <w:rsid w:val="00543C24"/>
    <w:rsid w:val="00543C81"/>
    <w:rsid w:val="00543D02"/>
    <w:rsid w:val="00543E9C"/>
    <w:rsid w:val="00543F8C"/>
    <w:rsid w:val="00543F8F"/>
    <w:rsid w:val="00543FFF"/>
    <w:rsid w:val="00544242"/>
    <w:rsid w:val="005442D3"/>
    <w:rsid w:val="005443CA"/>
    <w:rsid w:val="0054445A"/>
    <w:rsid w:val="00544596"/>
    <w:rsid w:val="0054493B"/>
    <w:rsid w:val="00544A26"/>
    <w:rsid w:val="00544A4D"/>
    <w:rsid w:val="00544AC5"/>
    <w:rsid w:val="00544B9C"/>
    <w:rsid w:val="00544C37"/>
    <w:rsid w:val="00544DE5"/>
    <w:rsid w:val="00544DF4"/>
    <w:rsid w:val="00544FF6"/>
    <w:rsid w:val="00545013"/>
    <w:rsid w:val="005450A4"/>
    <w:rsid w:val="00545263"/>
    <w:rsid w:val="00545393"/>
    <w:rsid w:val="005453D9"/>
    <w:rsid w:val="005454E6"/>
    <w:rsid w:val="005455C7"/>
    <w:rsid w:val="005455D0"/>
    <w:rsid w:val="00545688"/>
    <w:rsid w:val="00545756"/>
    <w:rsid w:val="00545798"/>
    <w:rsid w:val="005457B3"/>
    <w:rsid w:val="00545802"/>
    <w:rsid w:val="00545842"/>
    <w:rsid w:val="00545AC0"/>
    <w:rsid w:val="00545B2A"/>
    <w:rsid w:val="00545F23"/>
    <w:rsid w:val="00545F5D"/>
    <w:rsid w:val="005462EE"/>
    <w:rsid w:val="005464E1"/>
    <w:rsid w:val="005464EE"/>
    <w:rsid w:val="0054679D"/>
    <w:rsid w:val="00546935"/>
    <w:rsid w:val="00546ABF"/>
    <w:rsid w:val="00546C2B"/>
    <w:rsid w:val="00546D7E"/>
    <w:rsid w:val="00546E9B"/>
    <w:rsid w:val="005470AC"/>
    <w:rsid w:val="005471BB"/>
    <w:rsid w:val="005472AB"/>
    <w:rsid w:val="005472D1"/>
    <w:rsid w:val="00547564"/>
    <w:rsid w:val="0054776C"/>
    <w:rsid w:val="00547780"/>
    <w:rsid w:val="0054788E"/>
    <w:rsid w:val="005479ED"/>
    <w:rsid w:val="00547B18"/>
    <w:rsid w:val="00547DC3"/>
    <w:rsid w:val="00547EA5"/>
    <w:rsid w:val="00547ECA"/>
    <w:rsid w:val="00547F65"/>
    <w:rsid w:val="00547FEC"/>
    <w:rsid w:val="005501A5"/>
    <w:rsid w:val="00550219"/>
    <w:rsid w:val="00550247"/>
    <w:rsid w:val="0055024F"/>
    <w:rsid w:val="0055027A"/>
    <w:rsid w:val="0055036D"/>
    <w:rsid w:val="00550587"/>
    <w:rsid w:val="005505C1"/>
    <w:rsid w:val="005505F1"/>
    <w:rsid w:val="00550709"/>
    <w:rsid w:val="0055086A"/>
    <w:rsid w:val="00550983"/>
    <w:rsid w:val="00550B13"/>
    <w:rsid w:val="00550CB8"/>
    <w:rsid w:val="00550CFB"/>
    <w:rsid w:val="00550D10"/>
    <w:rsid w:val="00550F68"/>
    <w:rsid w:val="00550F7B"/>
    <w:rsid w:val="00551101"/>
    <w:rsid w:val="0055112F"/>
    <w:rsid w:val="00551169"/>
    <w:rsid w:val="0055143C"/>
    <w:rsid w:val="00551447"/>
    <w:rsid w:val="0055145F"/>
    <w:rsid w:val="005515FA"/>
    <w:rsid w:val="00551A2F"/>
    <w:rsid w:val="00551AFD"/>
    <w:rsid w:val="00551C27"/>
    <w:rsid w:val="0055209B"/>
    <w:rsid w:val="005521ED"/>
    <w:rsid w:val="00552318"/>
    <w:rsid w:val="005524F5"/>
    <w:rsid w:val="00552603"/>
    <w:rsid w:val="005526C1"/>
    <w:rsid w:val="00552812"/>
    <w:rsid w:val="00552858"/>
    <w:rsid w:val="00552897"/>
    <w:rsid w:val="00552DA6"/>
    <w:rsid w:val="00552DAD"/>
    <w:rsid w:val="00552DBA"/>
    <w:rsid w:val="00552F97"/>
    <w:rsid w:val="005530C0"/>
    <w:rsid w:val="005531E4"/>
    <w:rsid w:val="0055325D"/>
    <w:rsid w:val="0055342B"/>
    <w:rsid w:val="005536B7"/>
    <w:rsid w:val="005538A5"/>
    <w:rsid w:val="005538D4"/>
    <w:rsid w:val="0055391F"/>
    <w:rsid w:val="0055394E"/>
    <w:rsid w:val="00553F39"/>
    <w:rsid w:val="00553F58"/>
    <w:rsid w:val="00553F73"/>
    <w:rsid w:val="00553F87"/>
    <w:rsid w:val="00553FD5"/>
    <w:rsid w:val="0055405E"/>
    <w:rsid w:val="00554148"/>
    <w:rsid w:val="005542E4"/>
    <w:rsid w:val="005545B3"/>
    <w:rsid w:val="00554A3C"/>
    <w:rsid w:val="00554A52"/>
    <w:rsid w:val="00554D7B"/>
    <w:rsid w:val="00554DD9"/>
    <w:rsid w:val="005551F4"/>
    <w:rsid w:val="00555398"/>
    <w:rsid w:val="0055546D"/>
    <w:rsid w:val="005554C7"/>
    <w:rsid w:val="005555CA"/>
    <w:rsid w:val="00555793"/>
    <w:rsid w:val="005557C4"/>
    <w:rsid w:val="00555946"/>
    <w:rsid w:val="00555D62"/>
    <w:rsid w:val="00555E0A"/>
    <w:rsid w:val="0055623C"/>
    <w:rsid w:val="00556586"/>
    <w:rsid w:val="00556906"/>
    <w:rsid w:val="00556935"/>
    <w:rsid w:val="00556BCA"/>
    <w:rsid w:val="00556CF8"/>
    <w:rsid w:val="00556D12"/>
    <w:rsid w:val="00556D85"/>
    <w:rsid w:val="00556D9F"/>
    <w:rsid w:val="00556E39"/>
    <w:rsid w:val="005570FA"/>
    <w:rsid w:val="0055745C"/>
    <w:rsid w:val="005575ED"/>
    <w:rsid w:val="0055784E"/>
    <w:rsid w:val="00557888"/>
    <w:rsid w:val="00557A47"/>
    <w:rsid w:val="00557AD9"/>
    <w:rsid w:val="00557B45"/>
    <w:rsid w:val="00557B7E"/>
    <w:rsid w:val="00557C56"/>
    <w:rsid w:val="00557CA9"/>
    <w:rsid w:val="00557E4E"/>
    <w:rsid w:val="00557EFD"/>
    <w:rsid w:val="00557F3E"/>
    <w:rsid w:val="00557F5F"/>
    <w:rsid w:val="00557F76"/>
    <w:rsid w:val="0056002A"/>
    <w:rsid w:val="00560032"/>
    <w:rsid w:val="00560148"/>
    <w:rsid w:val="00560354"/>
    <w:rsid w:val="00560585"/>
    <w:rsid w:val="005605B2"/>
    <w:rsid w:val="005605F8"/>
    <w:rsid w:val="0056061F"/>
    <w:rsid w:val="005606AA"/>
    <w:rsid w:val="00560BE2"/>
    <w:rsid w:val="00560CA4"/>
    <w:rsid w:val="00560D4E"/>
    <w:rsid w:val="00560D4F"/>
    <w:rsid w:val="00560E07"/>
    <w:rsid w:val="00561025"/>
    <w:rsid w:val="005610AC"/>
    <w:rsid w:val="0056115F"/>
    <w:rsid w:val="0056134C"/>
    <w:rsid w:val="00561368"/>
    <w:rsid w:val="00561390"/>
    <w:rsid w:val="0056154A"/>
    <w:rsid w:val="00561583"/>
    <w:rsid w:val="00561B4E"/>
    <w:rsid w:val="00561B83"/>
    <w:rsid w:val="00561C87"/>
    <w:rsid w:val="00561D90"/>
    <w:rsid w:val="00561DB5"/>
    <w:rsid w:val="00561E12"/>
    <w:rsid w:val="00561E82"/>
    <w:rsid w:val="00561F59"/>
    <w:rsid w:val="0056203D"/>
    <w:rsid w:val="005623F0"/>
    <w:rsid w:val="0056247E"/>
    <w:rsid w:val="005624B3"/>
    <w:rsid w:val="00562829"/>
    <w:rsid w:val="00562910"/>
    <w:rsid w:val="00562CC4"/>
    <w:rsid w:val="00562CE2"/>
    <w:rsid w:val="00562CF3"/>
    <w:rsid w:val="0056314F"/>
    <w:rsid w:val="0056316F"/>
    <w:rsid w:val="005631B5"/>
    <w:rsid w:val="005631EF"/>
    <w:rsid w:val="00563224"/>
    <w:rsid w:val="00563262"/>
    <w:rsid w:val="0056326A"/>
    <w:rsid w:val="005634D2"/>
    <w:rsid w:val="005637C4"/>
    <w:rsid w:val="00563989"/>
    <w:rsid w:val="005639FD"/>
    <w:rsid w:val="005643D5"/>
    <w:rsid w:val="005644CC"/>
    <w:rsid w:val="005646DE"/>
    <w:rsid w:val="00564795"/>
    <w:rsid w:val="005647D7"/>
    <w:rsid w:val="00564858"/>
    <w:rsid w:val="005649B5"/>
    <w:rsid w:val="005649ED"/>
    <w:rsid w:val="00564B85"/>
    <w:rsid w:val="00564CAD"/>
    <w:rsid w:val="00564FDF"/>
    <w:rsid w:val="005651D4"/>
    <w:rsid w:val="00565474"/>
    <w:rsid w:val="005654D9"/>
    <w:rsid w:val="00565718"/>
    <w:rsid w:val="005657FC"/>
    <w:rsid w:val="005658AC"/>
    <w:rsid w:val="005658FE"/>
    <w:rsid w:val="005659FE"/>
    <w:rsid w:val="00565AC2"/>
    <w:rsid w:val="00565B78"/>
    <w:rsid w:val="00565BE0"/>
    <w:rsid w:val="00565EC8"/>
    <w:rsid w:val="00566028"/>
    <w:rsid w:val="0056605E"/>
    <w:rsid w:val="005660B2"/>
    <w:rsid w:val="00566161"/>
    <w:rsid w:val="00566339"/>
    <w:rsid w:val="0056649A"/>
    <w:rsid w:val="00566587"/>
    <w:rsid w:val="00566619"/>
    <w:rsid w:val="00566682"/>
    <w:rsid w:val="005666D8"/>
    <w:rsid w:val="0056672B"/>
    <w:rsid w:val="0056679B"/>
    <w:rsid w:val="005668B6"/>
    <w:rsid w:val="00566A01"/>
    <w:rsid w:val="00566A6D"/>
    <w:rsid w:val="00566CB6"/>
    <w:rsid w:val="00566D78"/>
    <w:rsid w:val="00566EB0"/>
    <w:rsid w:val="00566F19"/>
    <w:rsid w:val="005672E9"/>
    <w:rsid w:val="005678F1"/>
    <w:rsid w:val="00567936"/>
    <w:rsid w:val="005679CC"/>
    <w:rsid w:val="00567BC0"/>
    <w:rsid w:val="00567EDF"/>
    <w:rsid w:val="00567F4A"/>
    <w:rsid w:val="00570005"/>
    <w:rsid w:val="00570012"/>
    <w:rsid w:val="005700F4"/>
    <w:rsid w:val="005701F9"/>
    <w:rsid w:val="00570238"/>
    <w:rsid w:val="00570324"/>
    <w:rsid w:val="0057037E"/>
    <w:rsid w:val="005704F4"/>
    <w:rsid w:val="00570824"/>
    <w:rsid w:val="00570D77"/>
    <w:rsid w:val="00570FE5"/>
    <w:rsid w:val="00571221"/>
    <w:rsid w:val="0057126F"/>
    <w:rsid w:val="0057131B"/>
    <w:rsid w:val="005713E1"/>
    <w:rsid w:val="0057141F"/>
    <w:rsid w:val="00571859"/>
    <w:rsid w:val="00571BF2"/>
    <w:rsid w:val="00571CE5"/>
    <w:rsid w:val="00571D17"/>
    <w:rsid w:val="00571E27"/>
    <w:rsid w:val="00571E67"/>
    <w:rsid w:val="00572103"/>
    <w:rsid w:val="005721C6"/>
    <w:rsid w:val="00572504"/>
    <w:rsid w:val="00572683"/>
    <w:rsid w:val="0057274A"/>
    <w:rsid w:val="00572965"/>
    <w:rsid w:val="00572AF5"/>
    <w:rsid w:val="00572BA5"/>
    <w:rsid w:val="00572D56"/>
    <w:rsid w:val="005730B6"/>
    <w:rsid w:val="0057333A"/>
    <w:rsid w:val="00573518"/>
    <w:rsid w:val="00573643"/>
    <w:rsid w:val="00573837"/>
    <w:rsid w:val="00573A17"/>
    <w:rsid w:val="00573A53"/>
    <w:rsid w:val="00573ABF"/>
    <w:rsid w:val="00573BDA"/>
    <w:rsid w:val="00573C9F"/>
    <w:rsid w:val="00573CD5"/>
    <w:rsid w:val="00573E63"/>
    <w:rsid w:val="00573F60"/>
    <w:rsid w:val="0057403F"/>
    <w:rsid w:val="00574069"/>
    <w:rsid w:val="005741B3"/>
    <w:rsid w:val="00574246"/>
    <w:rsid w:val="005742A7"/>
    <w:rsid w:val="00574405"/>
    <w:rsid w:val="005745D7"/>
    <w:rsid w:val="005745DF"/>
    <w:rsid w:val="005745E6"/>
    <w:rsid w:val="0057468D"/>
    <w:rsid w:val="005748FB"/>
    <w:rsid w:val="00574AE2"/>
    <w:rsid w:val="00574B99"/>
    <w:rsid w:val="00574C51"/>
    <w:rsid w:val="00574D9F"/>
    <w:rsid w:val="00574E06"/>
    <w:rsid w:val="00574E72"/>
    <w:rsid w:val="00574ED1"/>
    <w:rsid w:val="0057500B"/>
    <w:rsid w:val="00575166"/>
    <w:rsid w:val="0057527A"/>
    <w:rsid w:val="005752DD"/>
    <w:rsid w:val="00575474"/>
    <w:rsid w:val="0057551B"/>
    <w:rsid w:val="00575548"/>
    <w:rsid w:val="005755FE"/>
    <w:rsid w:val="00575645"/>
    <w:rsid w:val="005756EC"/>
    <w:rsid w:val="005757E3"/>
    <w:rsid w:val="00575972"/>
    <w:rsid w:val="00575B10"/>
    <w:rsid w:val="005760B9"/>
    <w:rsid w:val="00576339"/>
    <w:rsid w:val="00576340"/>
    <w:rsid w:val="005767C8"/>
    <w:rsid w:val="00576A21"/>
    <w:rsid w:val="00576A2E"/>
    <w:rsid w:val="00576AE7"/>
    <w:rsid w:val="00576AF2"/>
    <w:rsid w:val="00576CF0"/>
    <w:rsid w:val="00576E05"/>
    <w:rsid w:val="00576EE2"/>
    <w:rsid w:val="00577008"/>
    <w:rsid w:val="00577120"/>
    <w:rsid w:val="005771F9"/>
    <w:rsid w:val="0057783F"/>
    <w:rsid w:val="00577B49"/>
    <w:rsid w:val="00577DDF"/>
    <w:rsid w:val="00580120"/>
    <w:rsid w:val="005804E7"/>
    <w:rsid w:val="00580551"/>
    <w:rsid w:val="00580654"/>
    <w:rsid w:val="005806BE"/>
    <w:rsid w:val="005806F5"/>
    <w:rsid w:val="00580949"/>
    <w:rsid w:val="005809D0"/>
    <w:rsid w:val="00580C10"/>
    <w:rsid w:val="00580EFC"/>
    <w:rsid w:val="00581038"/>
    <w:rsid w:val="005810B7"/>
    <w:rsid w:val="005811B8"/>
    <w:rsid w:val="00581491"/>
    <w:rsid w:val="005814B7"/>
    <w:rsid w:val="005816F3"/>
    <w:rsid w:val="005818C4"/>
    <w:rsid w:val="00581C88"/>
    <w:rsid w:val="00581D6A"/>
    <w:rsid w:val="00581E4A"/>
    <w:rsid w:val="00581E91"/>
    <w:rsid w:val="00582075"/>
    <w:rsid w:val="005821B7"/>
    <w:rsid w:val="00582393"/>
    <w:rsid w:val="00582550"/>
    <w:rsid w:val="00582676"/>
    <w:rsid w:val="005826D8"/>
    <w:rsid w:val="005827BA"/>
    <w:rsid w:val="00582C48"/>
    <w:rsid w:val="00582E8F"/>
    <w:rsid w:val="0058308C"/>
    <w:rsid w:val="005831FD"/>
    <w:rsid w:val="00583298"/>
    <w:rsid w:val="0058329D"/>
    <w:rsid w:val="0058337C"/>
    <w:rsid w:val="00583619"/>
    <w:rsid w:val="00583683"/>
    <w:rsid w:val="00583A01"/>
    <w:rsid w:val="00583C2F"/>
    <w:rsid w:val="00583DF9"/>
    <w:rsid w:val="00583EE5"/>
    <w:rsid w:val="00583F8C"/>
    <w:rsid w:val="005841A1"/>
    <w:rsid w:val="00584343"/>
    <w:rsid w:val="00584350"/>
    <w:rsid w:val="00584421"/>
    <w:rsid w:val="00584521"/>
    <w:rsid w:val="005845F0"/>
    <w:rsid w:val="005847A5"/>
    <w:rsid w:val="00584BE6"/>
    <w:rsid w:val="00584D67"/>
    <w:rsid w:val="00584E0D"/>
    <w:rsid w:val="00584E44"/>
    <w:rsid w:val="00584E80"/>
    <w:rsid w:val="00584F74"/>
    <w:rsid w:val="00584FB9"/>
    <w:rsid w:val="00585243"/>
    <w:rsid w:val="00585285"/>
    <w:rsid w:val="005853C4"/>
    <w:rsid w:val="005854C9"/>
    <w:rsid w:val="00585597"/>
    <w:rsid w:val="00585612"/>
    <w:rsid w:val="0058581F"/>
    <w:rsid w:val="0058592D"/>
    <w:rsid w:val="0058594E"/>
    <w:rsid w:val="00585A42"/>
    <w:rsid w:val="00585A62"/>
    <w:rsid w:val="00585B38"/>
    <w:rsid w:val="00585C04"/>
    <w:rsid w:val="00585C19"/>
    <w:rsid w:val="00585C57"/>
    <w:rsid w:val="00585CA5"/>
    <w:rsid w:val="00585CC4"/>
    <w:rsid w:val="00586124"/>
    <w:rsid w:val="005861F4"/>
    <w:rsid w:val="00586234"/>
    <w:rsid w:val="00586510"/>
    <w:rsid w:val="00586A7C"/>
    <w:rsid w:val="00586F23"/>
    <w:rsid w:val="00586F2E"/>
    <w:rsid w:val="00586F37"/>
    <w:rsid w:val="00587087"/>
    <w:rsid w:val="005873C9"/>
    <w:rsid w:val="00587403"/>
    <w:rsid w:val="005875B3"/>
    <w:rsid w:val="00587664"/>
    <w:rsid w:val="00587770"/>
    <w:rsid w:val="00587934"/>
    <w:rsid w:val="005879A2"/>
    <w:rsid w:val="00587AB4"/>
    <w:rsid w:val="00587AEF"/>
    <w:rsid w:val="00587CBE"/>
    <w:rsid w:val="00587FCF"/>
    <w:rsid w:val="00590048"/>
    <w:rsid w:val="005900F2"/>
    <w:rsid w:val="005901C0"/>
    <w:rsid w:val="00590502"/>
    <w:rsid w:val="00590777"/>
    <w:rsid w:val="005909F0"/>
    <w:rsid w:val="00590B87"/>
    <w:rsid w:val="00590C69"/>
    <w:rsid w:val="0059118A"/>
    <w:rsid w:val="0059123F"/>
    <w:rsid w:val="00591418"/>
    <w:rsid w:val="0059186B"/>
    <w:rsid w:val="00591B3E"/>
    <w:rsid w:val="00591BBD"/>
    <w:rsid w:val="00591C5D"/>
    <w:rsid w:val="00591C62"/>
    <w:rsid w:val="00591C69"/>
    <w:rsid w:val="00591CF1"/>
    <w:rsid w:val="00591D70"/>
    <w:rsid w:val="00591E04"/>
    <w:rsid w:val="00591E58"/>
    <w:rsid w:val="00592149"/>
    <w:rsid w:val="00592327"/>
    <w:rsid w:val="005923BE"/>
    <w:rsid w:val="005923F0"/>
    <w:rsid w:val="00592599"/>
    <w:rsid w:val="00592688"/>
    <w:rsid w:val="005927AA"/>
    <w:rsid w:val="005927CF"/>
    <w:rsid w:val="00592808"/>
    <w:rsid w:val="00592AFA"/>
    <w:rsid w:val="00592B98"/>
    <w:rsid w:val="00592C01"/>
    <w:rsid w:val="00592E54"/>
    <w:rsid w:val="00592E84"/>
    <w:rsid w:val="00592EBE"/>
    <w:rsid w:val="00592FE0"/>
    <w:rsid w:val="00592FEB"/>
    <w:rsid w:val="005931FF"/>
    <w:rsid w:val="00593733"/>
    <w:rsid w:val="00593867"/>
    <w:rsid w:val="005938B5"/>
    <w:rsid w:val="005938C0"/>
    <w:rsid w:val="005938E4"/>
    <w:rsid w:val="00593AD1"/>
    <w:rsid w:val="00593B12"/>
    <w:rsid w:val="00593CC7"/>
    <w:rsid w:val="00593CDE"/>
    <w:rsid w:val="00593FBD"/>
    <w:rsid w:val="00593FFF"/>
    <w:rsid w:val="0059421E"/>
    <w:rsid w:val="00594311"/>
    <w:rsid w:val="005948C2"/>
    <w:rsid w:val="00594DC8"/>
    <w:rsid w:val="00594EB8"/>
    <w:rsid w:val="00594F4E"/>
    <w:rsid w:val="00594FBF"/>
    <w:rsid w:val="0059504B"/>
    <w:rsid w:val="00595146"/>
    <w:rsid w:val="005953C1"/>
    <w:rsid w:val="005953E2"/>
    <w:rsid w:val="00595491"/>
    <w:rsid w:val="0059559B"/>
    <w:rsid w:val="00595679"/>
    <w:rsid w:val="0059584C"/>
    <w:rsid w:val="005959CB"/>
    <w:rsid w:val="00595A8E"/>
    <w:rsid w:val="00595AEB"/>
    <w:rsid w:val="00595B46"/>
    <w:rsid w:val="00595CC3"/>
    <w:rsid w:val="00595D1E"/>
    <w:rsid w:val="00595E41"/>
    <w:rsid w:val="005961B5"/>
    <w:rsid w:val="00596272"/>
    <w:rsid w:val="00596459"/>
    <w:rsid w:val="005965D8"/>
    <w:rsid w:val="00596623"/>
    <w:rsid w:val="00596701"/>
    <w:rsid w:val="00596748"/>
    <w:rsid w:val="005968C2"/>
    <w:rsid w:val="005968EE"/>
    <w:rsid w:val="005968F3"/>
    <w:rsid w:val="00596A4A"/>
    <w:rsid w:val="00596B6E"/>
    <w:rsid w:val="00596B91"/>
    <w:rsid w:val="00596C2B"/>
    <w:rsid w:val="00596CCA"/>
    <w:rsid w:val="00596D92"/>
    <w:rsid w:val="00596F7C"/>
    <w:rsid w:val="00596FAF"/>
    <w:rsid w:val="005970E3"/>
    <w:rsid w:val="00597292"/>
    <w:rsid w:val="0059747E"/>
    <w:rsid w:val="005976B3"/>
    <w:rsid w:val="005979FC"/>
    <w:rsid w:val="00597BB6"/>
    <w:rsid w:val="00597D34"/>
    <w:rsid w:val="005A02BD"/>
    <w:rsid w:val="005A0410"/>
    <w:rsid w:val="005A06AD"/>
    <w:rsid w:val="005A08D4"/>
    <w:rsid w:val="005A09FF"/>
    <w:rsid w:val="005A0B51"/>
    <w:rsid w:val="005A0BFE"/>
    <w:rsid w:val="005A0DEE"/>
    <w:rsid w:val="005A0ED5"/>
    <w:rsid w:val="005A113E"/>
    <w:rsid w:val="005A1167"/>
    <w:rsid w:val="005A1198"/>
    <w:rsid w:val="005A11B7"/>
    <w:rsid w:val="005A1253"/>
    <w:rsid w:val="005A14CA"/>
    <w:rsid w:val="005A1804"/>
    <w:rsid w:val="005A1AA2"/>
    <w:rsid w:val="005A1BA8"/>
    <w:rsid w:val="005A1BB5"/>
    <w:rsid w:val="005A2063"/>
    <w:rsid w:val="005A2167"/>
    <w:rsid w:val="005A222D"/>
    <w:rsid w:val="005A23AC"/>
    <w:rsid w:val="005A23DB"/>
    <w:rsid w:val="005A27FE"/>
    <w:rsid w:val="005A283D"/>
    <w:rsid w:val="005A2931"/>
    <w:rsid w:val="005A2996"/>
    <w:rsid w:val="005A29E7"/>
    <w:rsid w:val="005A2B7A"/>
    <w:rsid w:val="005A2CC5"/>
    <w:rsid w:val="005A2CD1"/>
    <w:rsid w:val="005A2DA0"/>
    <w:rsid w:val="005A31D0"/>
    <w:rsid w:val="005A33B9"/>
    <w:rsid w:val="005A345E"/>
    <w:rsid w:val="005A379F"/>
    <w:rsid w:val="005A37FF"/>
    <w:rsid w:val="005A3885"/>
    <w:rsid w:val="005A3893"/>
    <w:rsid w:val="005A3903"/>
    <w:rsid w:val="005A397C"/>
    <w:rsid w:val="005A39AD"/>
    <w:rsid w:val="005A3CBA"/>
    <w:rsid w:val="005A3CF2"/>
    <w:rsid w:val="005A3D14"/>
    <w:rsid w:val="005A3E3A"/>
    <w:rsid w:val="005A3E9A"/>
    <w:rsid w:val="005A3ED1"/>
    <w:rsid w:val="005A3EFD"/>
    <w:rsid w:val="005A3F5F"/>
    <w:rsid w:val="005A40A6"/>
    <w:rsid w:val="005A4300"/>
    <w:rsid w:val="005A442D"/>
    <w:rsid w:val="005A44A3"/>
    <w:rsid w:val="005A46CC"/>
    <w:rsid w:val="005A47A2"/>
    <w:rsid w:val="005A4967"/>
    <w:rsid w:val="005A4D85"/>
    <w:rsid w:val="005A4D96"/>
    <w:rsid w:val="005A4DE7"/>
    <w:rsid w:val="005A4E12"/>
    <w:rsid w:val="005A5328"/>
    <w:rsid w:val="005A5344"/>
    <w:rsid w:val="005A54DA"/>
    <w:rsid w:val="005A585B"/>
    <w:rsid w:val="005A5B6D"/>
    <w:rsid w:val="005A5C08"/>
    <w:rsid w:val="005A609D"/>
    <w:rsid w:val="005A60E3"/>
    <w:rsid w:val="005A6205"/>
    <w:rsid w:val="005A62AA"/>
    <w:rsid w:val="005A648C"/>
    <w:rsid w:val="005A64C6"/>
    <w:rsid w:val="005A6699"/>
    <w:rsid w:val="005A671A"/>
    <w:rsid w:val="005A677C"/>
    <w:rsid w:val="005A688B"/>
    <w:rsid w:val="005A690B"/>
    <w:rsid w:val="005A691B"/>
    <w:rsid w:val="005A6981"/>
    <w:rsid w:val="005A6A45"/>
    <w:rsid w:val="005A6A69"/>
    <w:rsid w:val="005A6B44"/>
    <w:rsid w:val="005A6C89"/>
    <w:rsid w:val="005A6C8F"/>
    <w:rsid w:val="005A6CA1"/>
    <w:rsid w:val="005A6CBD"/>
    <w:rsid w:val="005A6D29"/>
    <w:rsid w:val="005A6D47"/>
    <w:rsid w:val="005A6D5D"/>
    <w:rsid w:val="005A6DED"/>
    <w:rsid w:val="005A6E9A"/>
    <w:rsid w:val="005A6EF0"/>
    <w:rsid w:val="005A6F0D"/>
    <w:rsid w:val="005A6FDF"/>
    <w:rsid w:val="005A7255"/>
    <w:rsid w:val="005A749E"/>
    <w:rsid w:val="005A75E7"/>
    <w:rsid w:val="005A7645"/>
    <w:rsid w:val="005A76CE"/>
    <w:rsid w:val="005A76ED"/>
    <w:rsid w:val="005A7831"/>
    <w:rsid w:val="005A78EA"/>
    <w:rsid w:val="005A7A26"/>
    <w:rsid w:val="005A7ED0"/>
    <w:rsid w:val="005B007D"/>
    <w:rsid w:val="005B0775"/>
    <w:rsid w:val="005B07C1"/>
    <w:rsid w:val="005B07DB"/>
    <w:rsid w:val="005B083C"/>
    <w:rsid w:val="005B0887"/>
    <w:rsid w:val="005B0909"/>
    <w:rsid w:val="005B0975"/>
    <w:rsid w:val="005B0BC6"/>
    <w:rsid w:val="005B0E78"/>
    <w:rsid w:val="005B1091"/>
    <w:rsid w:val="005B10A8"/>
    <w:rsid w:val="005B123F"/>
    <w:rsid w:val="005B12AE"/>
    <w:rsid w:val="005B12ED"/>
    <w:rsid w:val="005B1451"/>
    <w:rsid w:val="005B1526"/>
    <w:rsid w:val="005B1597"/>
    <w:rsid w:val="005B16A1"/>
    <w:rsid w:val="005B1798"/>
    <w:rsid w:val="005B181D"/>
    <w:rsid w:val="005B18C3"/>
    <w:rsid w:val="005B1E82"/>
    <w:rsid w:val="005B202D"/>
    <w:rsid w:val="005B2199"/>
    <w:rsid w:val="005B2241"/>
    <w:rsid w:val="005B228C"/>
    <w:rsid w:val="005B230B"/>
    <w:rsid w:val="005B23CD"/>
    <w:rsid w:val="005B2486"/>
    <w:rsid w:val="005B253A"/>
    <w:rsid w:val="005B2550"/>
    <w:rsid w:val="005B264C"/>
    <w:rsid w:val="005B2747"/>
    <w:rsid w:val="005B28AE"/>
    <w:rsid w:val="005B2AE3"/>
    <w:rsid w:val="005B2AFE"/>
    <w:rsid w:val="005B2B3F"/>
    <w:rsid w:val="005B2B42"/>
    <w:rsid w:val="005B3155"/>
    <w:rsid w:val="005B3213"/>
    <w:rsid w:val="005B330C"/>
    <w:rsid w:val="005B33CB"/>
    <w:rsid w:val="005B33D5"/>
    <w:rsid w:val="005B34E1"/>
    <w:rsid w:val="005B35D1"/>
    <w:rsid w:val="005B35FF"/>
    <w:rsid w:val="005B3818"/>
    <w:rsid w:val="005B39E9"/>
    <w:rsid w:val="005B3E5A"/>
    <w:rsid w:val="005B4010"/>
    <w:rsid w:val="005B4132"/>
    <w:rsid w:val="005B41E3"/>
    <w:rsid w:val="005B4230"/>
    <w:rsid w:val="005B42BF"/>
    <w:rsid w:val="005B436F"/>
    <w:rsid w:val="005B45BE"/>
    <w:rsid w:val="005B4751"/>
    <w:rsid w:val="005B487E"/>
    <w:rsid w:val="005B48BF"/>
    <w:rsid w:val="005B49EF"/>
    <w:rsid w:val="005B4FAB"/>
    <w:rsid w:val="005B50F9"/>
    <w:rsid w:val="005B5229"/>
    <w:rsid w:val="005B5290"/>
    <w:rsid w:val="005B55E6"/>
    <w:rsid w:val="005B5651"/>
    <w:rsid w:val="005B5776"/>
    <w:rsid w:val="005B587E"/>
    <w:rsid w:val="005B5CAC"/>
    <w:rsid w:val="005B5E29"/>
    <w:rsid w:val="005B5E49"/>
    <w:rsid w:val="005B65E4"/>
    <w:rsid w:val="005B67BB"/>
    <w:rsid w:val="005B680E"/>
    <w:rsid w:val="005B697F"/>
    <w:rsid w:val="005B69A6"/>
    <w:rsid w:val="005B6ACA"/>
    <w:rsid w:val="005B6C35"/>
    <w:rsid w:val="005B6DA0"/>
    <w:rsid w:val="005B6FF7"/>
    <w:rsid w:val="005B702D"/>
    <w:rsid w:val="005B7242"/>
    <w:rsid w:val="005B74B5"/>
    <w:rsid w:val="005B7508"/>
    <w:rsid w:val="005B7560"/>
    <w:rsid w:val="005B77A3"/>
    <w:rsid w:val="005B77C5"/>
    <w:rsid w:val="005B79C1"/>
    <w:rsid w:val="005B7A80"/>
    <w:rsid w:val="005B7D6D"/>
    <w:rsid w:val="005B7E03"/>
    <w:rsid w:val="005B7E72"/>
    <w:rsid w:val="005B7EF2"/>
    <w:rsid w:val="005B7F2D"/>
    <w:rsid w:val="005B7F3A"/>
    <w:rsid w:val="005B7F7D"/>
    <w:rsid w:val="005B7FDF"/>
    <w:rsid w:val="005C0335"/>
    <w:rsid w:val="005C0387"/>
    <w:rsid w:val="005C03FB"/>
    <w:rsid w:val="005C0626"/>
    <w:rsid w:val="005C067F"/>
    <w:rsid w:val="005C079D"/>
    <w:rsid w:val="005C07FF"/>
    <w:rsid w:val="005C0902"/>
    <w:rsid w:val="005C09AF"/>
    <w:rsid w:val="005C0AFB"/>
    <w:rsid w:val="005C0E12"/>
    <w:rsid w:val="005C0F1E"/>
    <w:rsid w:val="005C103D"/>
    <w:rsid w:val="005C14A9"/>
    <w:rsid w:val="005C1530"/>
    <w:rsid w:val="005C1623"/>
    <w:rsid w:val="005C17CA"/>
    <w:rsid w:val="005C1805"/>
    <w:rsid w:val="005C18CF"/>
    <w:rsid w:val="005C18E0"/>
    <w:rsid w:val="005C1929"/>
    <w:rsid w:val="005C19CE"/>
    <w:rsid w:val="005C1B17"/>
    <w:rsid w:val="005C1B1C"/>
    <w:rsid w:val="005C1B62"/>
    <w:rsid w:val="005C1BC6"/>
    <w:rsid w:val="005C1C9F"/>
    <w:rsid w:val="005C1CA6"/>
    <w:rsid w:val="005C1D14"/>
    <w:rsid w:val="005C220D"/>
    <w:rsid w:val="005C22F8"/>
    <w:rsid w:val="005C2651"/>
    <w:rsid w:val="005C26A6"/>
    <w:rsid w:val="005C27D8"/>
    <w:rsid w:val="005C2A9D"/>
    <w:rsid w:val="005C2B92"/>
    <w:rsid w:val="005C2D6D"/>
    <w:rsid w:val="005C2DA0"/>
    <w:rsid w:val="005C2F1E"/>
    <w:rsid w:val="005C3086"/>
    <w:rsid w:val="005C329C"/>
    <w:rsid w:val="005C339E"/>
    <w:rsid w:val="005C33DE"/>
    <w:rsid w:val="005C3540"/>
    <w:rsid w:val="005C36BA"/>
    <w:rsid w:val="005C3751"/>
    <w:rsid w:val="005C382B"/>
    <w:rsid w:val="005C3868"/>
    <w:rsid w:val="005C38CF"/>
    <w:rsid w:val="005C3902"/>
    <w:rsid w:val="005C3913"/>
    <w:rsid w:val="005C3BDE"/>
    <w:rsid w:val="005C3D58"/>
    <w:rsid w:val="005C3D65"/>
    <w:rsid w:val="005C3FE5"/>
    <w:rsid w:val="005C40DB"/>
    <w:rsid w:val="005C43E9"/>
    <w:rsid w:val="005C43ED"/>
    <w:rsid w:val="005C444C"/>
    <w:rsid w:val="005C4478"/>
    <w:rsid w:val="005C50A4"/>
    <w:rsid w:val="005C518F"/>
    <w:rsid w:val="005C51E2"/>
    <w:rsid w:val="005C5608"/>
    <w:rsid w:val="005C5778"/>
    <w:rsid w:val="005C58D4"/>
    <w:rsid w:val="005C5BE0"/>
    <w:rsid w:val="005C5D08"/>
    <w:rsid w:val="005C5E7E"/>
    <w:rsid w:val="005C5FC0"/>
    <w:rsid w:val="005C5FD4"/>
    <w:rsid w:val="005C63F5"/>
    <w:rsid w:val="005C64CC"/>
    <w:rsid w:val="005C6505"/>
    <w:rsid w:val="005C66C1"/>
    <w:rsid w:val="005C6E40"/>
    <w:rsid w:val="005C7184"/>
    <w:rsid w:val="005C71A7"/>
    <w:rsid w:val="005C71F7"/>
    <w:rsid w:val="005C747E"/>
    <w:rsid w:val="005C74F4"/>
    <w:rsid w:val="005C783C"/>
    <w:rsid w:val="005C786D"/>
    <w:rsid w:val="005C791D"/>
    <w:rsid w:val="005C7C21"/>
    <w:rsid w:val="005D0108"/>
    <w:rsid w:val="005D02C6"/>
    <w:rsid w:val="005D0346"/>
    <w:rsid w:val="005D051C"/>
    <w:rsid w:val="005D071A"/>
    <w:rsid w:val="005D0873"/>
    <w:rsid w:val="005D0BD1"/>
    <w:rsid w:val="005D0CD2"/>
    <w:rsid w:val="005D0DF5"/>
    <w:rsid w:val="005D0ED5"/>
    <w:rsid w:val="005D0F42"/>
    <w:rsid w:val="005D0F6A"/>
    <w:rsid w:val="005D0FBE"/>
    <w:rsid w:val="005D121D"/>
    <w:rsid w:val="005D12CB"/>
    <w:rsid w:val="005D1301"/>
    <w:rsid w:val="005D158E"/>
    <w:rsid w:val="005D15B4"/>
    <w:rsid w:val="005D168A"/>
    <w:rsid w:val="005D16EF"/>
    <w:rsid w:val="005D18A2"/>
    <w:rsid w:val="005D1E47"/>
    <w:rsid w:val="005D1F97"/>
    <w:rsid w:val="005D2053"/>
    <w:rsid w:val="005D207F"/>
    <w:rsid w:val="005D24E3"/>
    <w:rsid w:val="005D2601"/>
    <w:rsid w:val="005D2793"/>
    <w:rsid w:val="005D29FF"/>
    <w:rsid w:val="005D2C8E"/>
    <w:rsid w:val="005D2D2D"/>
    <w:rsid w:val="005D2DE6"/>
    <w:rsid w:val="005D2E1C"/>
    <w:rsid w:val="005D2E4C"/>
    <w:rsid w:val="005D2F18"/>
    <w:rsid w:val="005D3054"/>
    <w:rsid w:val="005D3107"/>
    <w:rsid w:val="005D3465"/>
    <w:rsid w:val="005D3490"/>
    <w:rsid w:val="005D35D1"/>
    <w:rsid w:val="005D38B5"/>
    <w:rsid w:val="005D3CD1"/>
    <w:rsid w:val="005D3E05"/>
    <w:rsid w:val="005D3F37"/>
    <w:rsid w:val="005D40C2"/>
    <w:rsid w:val="005D410C"/>
    <w:rsid w:val="005D41CF"/>
    <w:rsid w:val="005D43B4"/>
    <w:rsid w:val="005D443C"/>
    <w:rsid w:val="005D4475"/>
    <w:rsid w:val="005D44AA"/>
    <w:rsid w:val="005D4713"/>
    <w:rsid w:val="005D4986"/>
    <w:rsid w:val="005D4A30"/>
    <w:rsid w:val="005D4A3C"/>
    <w:rsid w:val="005D4BDD"/>
    <w:rsid w:val="005D4ED2"/>
    <w:rsid w:val="005D5438"/>
    <w:rsid w:val="005D5866"/>
    <w:rsid w:val="005D5AD9"/>
    <w:rsid w:val="005D5FB8"/>
    <w:rsid w:val="005D6153"/>
    <w:rsid w:val="005D621F"/>
    <w:rsid w:val="005D63C8"/>
    <w:rsid w:val="005D640E"/>
    <w:rsid w:val="005D641C"/>
    <w:rsid w:val="005D647B"/>
    <w:rsid w:val="005D656B"/>
    <w:rsid w:val="005D666D"/>
    <w:rsid w:val="005D66A9"/>
    <w:rsid w:val="005D6906"/>
    <w:rsid w:val="005D6A14"/>
    <w:rsid w:val="005D6B8C"/>
    <w:rsid w:val="005D6D21"/>
    <w:rsid w:val="005D6DCC"/>
    <w:rsid w:val="005D6DE4"/>
    <w:rsid w:val="005D6E75"/>
    <w:rsid w:val="005D6FEB"/>
    <w:rsid w:val="005D726F"/>
    <w:rsid w:val="005D732A"/>
    <w:rsid w:val="005D732B"/>
    <w:rsid w:val="005D76FD"/>
    <w:rsid w:val="005D773D"/>
    <w:rsid w:val="005D77B9"/>
    <w:rsid w:val="005D7803"/>
    <w:rsid w:val="005D784B"/>
    <w:rsid w:val="005D78FC"/>
    <w:rsid w:val="005D7911"/>
    <w:rsid w:val="005D7B3F"/>
    <w:rsid w:val="005E0004"/>
    <w:rsid w:val="005E0189"/>
    <w:rsid w:val="005E01C6"/>
    <w:rsid w:val="005E020A"/>
    <w:rsid w:val="005E027E"/>
    <w:rsid w:val="005E0390"/>
    <w:rsid w:val="005E04E1"/>
    <w:rsid w:val="005E054A"/>
    <w:rsid w:val="005E0859"/>
    <w:rsid w:val="005E09EE"/>
    <w:rsid w:val="005E0C14"/>
    <w:rsid w:val="005E0C7F"/>
    <w:rsid w:val="005E0EE5"/>
    <w:rsid w:val="005E0F7B"/>
    <w:rsid w:val="005E100D"/>
    <w:rsid w:val="005E10ED"/>
    <w:rsid w:val="005E1123"/>
    <w:rsid w:val="005E13F9"/>
    <w:rsid w:val="005E1414"/>
    <w:rsid w:val="005E1760"/>
    <w:rsid w:val="005E187B"/>
    <w:rsid w:val="005E1D7E"/>
    <w:rsid w:val="005E1FF7"/>
    <w:rsid w:val="005E2276"/>
    <w:rsid w:val="005E23E2"/>
    <w:rsid w:val="005E2763"/>
    <w:rsid w:val="005E28AD"/>
    <w:rsid w:val="005E28DF"/>
    <w:rsid w:val="005E2A85"/>
    <w:rsid w:val="005E2BC3"/>
    <w:rsid w:val="005E2C6F"/>
    <w:rsid w:val="005E2D83"/>
    <w:rsid w:val="005E2E75"/>
    <w:rsid w:val="005E2F83"/>
    <w:rsid w:val="005E31F4"/>
    <w:rsid w:val="005E33D6"/>
    <w:rsid w:val="005E3464"/>
    <w:rsid w:val="005E3536"/>
    <w:rsid w:val="005E3604"/>
    <w:rsid w:val="005E393C"/>
    <w:rsid w:val="005E3A11"/>
    <w:rsid w:val="005E3A4E"/>
    <w:rsid w:val="005E3A5C"/>
    <w:rsid w:val="005E3A95"/>
    <w:rsid w:val="005E3B45"/>
    <w:rsid w:val="005E3DC1"/>
    <w:rsid w:val="005E3E2A"/>
    <w:rsid w:val="005E3E80"/>
    <w:rsid w:val="005E3ECF"/>
    <w:rsid w:val="005E41B5"/>
    <w:rsid w:val="005E41EF"/>
    <w:rsid w:val="005E4310"/>
    <w:rsid w:val="005E435A"/>
    <w:rsid w:val="005E4799"/>
    <w:rsid w:val="005E4832"/>
    <w:rsid w:val="005E4909"/>
    <w:rsid w:val="005E4A8D"/>
    <w:rsid w:val="005E4E5F"/>
    <w:rsid w:val="005E4EB1"/>
    <w:rsid w:val="005E4F1B"/>
    <w:rsid w:val="005E507C"/>
    <w:rsid w:val="005E527E"/>
    <w:rsid w:val="005E52CA"/>
    <w:rsid w:val="005E52F9"/>
    <w:rsid w:val="005E530D"/>
    <w:rsid w:val="005E534B"/>
    <w:rsid w:val="005E58C3"/>
    <w:rsid w:val="005E598B"/>
    <w:rsid w:val="005E59CF"/>
    <w:rsid w:val="005E5AE8"/>
    <w:rsid w:val="005E5AFD"/>
    <w:rsid w:val="005E5C93"/>
    <w:rsid w:val="005E5D3E"/>
    <w:rsid w:val="005E5EE4"/>
    <w:rsid w:val="005E6048"/>
    <w:rsid w:val="005E605D"/>
    <w:rsid w:val="005E62DD"/>
    <w:rsid w:val="005E6417"/>
    <w:rsid w:val="005E656B"/>
    <w:rsid w:val="005E6704"/>
    <w:rsid w:val="005E6861"/>
    <w:rsid w:val="005E686F"/>
    <w:rsid w:val="005E68CC"/>
    <w:rsid w:val="005E698E"/>
    <w:rsid w:val="005E6BAA"/>
    <w:rsid w:val="005E6C81"/>
    <w:rsid w:val="005E6D71"/>
    <w:rsid w:val="005E6DEC"/>
    <w:rsid w:val="005E6FA5"/>
    <w:rsid w:val="005E6FED"/>
    <w:rsid w:val="005E712D"/>
    <w:rsid w:val="005E71FE"/>
    <w:rsid w:val="005E7572"/>
    <w:rsid w:val="005E75DC"/>
    <w:rsid w:val="005E7935"/>
    <w:rsid w:val="005E79F1"/>
    <w:rsid w:val="005E7B15"/>
    <w:rsid w:val="005E7BE4"/>
    <w:rsid w:val="005E7CB0"/>
    <w:rsid w:val="005E7EEA"/>
    <w:rsid w:val="005E7FBA"/>
    <w:rsid w:val="005E7FCC"/>
    <w:rsid w:val="005F0081"/>
    <w:rsid w:val="005F01CF"/>
    <w:rsid w:val="005F02D6"/>
    <w:rsid w:val="005F030D"/>
    <w:rsid w:val="005F036F"/>
    <w:rsid w:val="005F047B"/>
    <w:rsid w:val="005F04A2"/>
    <w:rsid w:val="005F05E5"/>
    <w:rsid w:val="005F0712"/>
    <w:rsid w:val="005F076B"/>
    <w:rsid w:val="005F08A1"/>
    <w:rsid w:val="005F0933"/>
    <w:rsid w:val="005F0ACC"/>
    <w:rsid w:val="005F0D0D"/>
    <w:rsid w:val="005F0ED3"/>
    <w:rsid w:val="005F0EFA"/>
    <w:rsid w:val="005F1404"/>
    <w:rsid w:val="005F14D6"/>
    <w:rsid w:val="005F157B"/>
    <w:rsid w:val="005F1599"/>
    <w:rsid w:val="005F170E"/>
    <w:rsid w:val="005F1943"/>
    <w:rsid w:val="005F1C9B"/>
    <w:rsid w:val="005F1E48"/>
    <w:rsid w:val="005F1FA2"/>
    <w:rsid w:val="005F1FF7"/>
    <w:rsid w:val="005F20D6"/>
    <w:rsid w:val="005F2150"/>
    <w:rsid w:val="005F24D3"/>
    <w:rsid w:val="005F2626"/>
    <w:rsid w:val="005F27DB"/>
    <w:rsid w:val="005F2886"/>
    <w:rsid w:val="005F2AC4"/>
    <w:rsid w:val="005F2B35"/>
    <w:rsid w:val="005F2DE4"/>
    <w:rsid w:val="005F2ED2"/>
    <w:rsid w:val="005F30E9"/>
    <w:rsid w:val="005F336D"/>
    <w:rsid w:val="005F374C"/>
    <w:rsid w:val="005F3A7B"/>
    <w:rsid w:val="005F3AB7"/>
    <w:rsid w:val="005F3AE3"/>
    <w:rsid w:val="005F3B12"/>
    <w:rsid w:val="005F3D85"/>
    <w:rsid w:val="005F3E8D"/>
    <w:rsid w:val="005F3F56"/>
    <w:rsid w:val="005F3FBD"/>
    <w:rsid w:val="005F400E"/>
    <w:rsid w:val="005F4055"/>
    <w:rsid w:val="005F4103"/>
    <w:rsid w:val="005F4198"/>
    <w:rsid w:val="005F439C"/>
    <w:rsid w:val="005F4570"/>
    <w:rsid w:val="005F4639"/>
    <w:rsid w:val="005F4641"/>
    <w:rsid w:val="005F46F0"/>
    <w:rsid w:val="005F48F9"/>
    <w:rsid w:val="005F4CBC"/>
    <w:rsid w:val="005F4DBD"/>
    <w:rsid w:val="005F4E0C"/>
    <w:rsid w:val="005F4FCA"/>
    <w:rsid w:val="005F524C"/>
    <w:rsid w:val="005F529A"/>
    <w:rsid w:val="005F52D9"/>
    <w:rsid w:val="005F5392"/>
    <w:rsid w:val="005F568A"/>
    <w:rsid w:val="005F56B0"/>
    <w:rsid w:val="005F56DD"/>
    <w:rsid w:val="005F5862"/>
    <w:rsid w:val="005F58F4"/>
    <w:rsid w:val="005F5A0A"/>
    <w:rsid w:val="005F5A57"/>
    <w:rsid w:val="005F5A8E"/>
    <w:rsid w:val="005F5ACF"/>
    <w:rsid w:val="005F5C0A"/>
    <w:rsid w:val="005F5DCE"/>
    <w:rsid w:val="005F5F68"/>
    <w:rsid w:val="005F5F95"/>
    <w:rsid w:val="005F601C"/>
    <w:rsid w:val="005F6330"/>
    <w:rsid w:val="005F6410"/>
    <w:rsid w:val="005F66DA"/>
    <w:rsid w:val="005F6743"/>
    <w:rsid w:val="005F67E9"/>
    <w:rsid w:val="005F67ED"/>
    <w:rsid w:val="005F6820"/>
    <w:rsid w:val="005F68E6"/>
    <w:rsid w:val="005F6964"/>
    <w:rsid w:val="005F6984"/>
    <w:rsid w:val="005F6ABF"/>
    <w:rsid w:val="005F6E8E"/>
    <w:rsid w:val="005F6F0D"/>
    <w:rsid w:val="005F6F3F"/>
    <w:rsid w:val="005F707D"/>
    <w:rsid w:val="005F744D"/>
    <w:rsid w:val="005F7488"/>
    <w:rsid w:val="005F75B4"/>
    <w:rsid w:val="005F75DE"/>
    <w:rsid w:val="005F7607"/>
    <w:rsid w:val="005F7A7D"/>
    <w:rsid w:val="005F7ADD"/>
    <w:rsid w:val="005F7B27"/>
    <w:rsid w:val="005F7B44"/>
    <w:rsid w:val="005F7CBB"/>
    <w:rsid w:val="005F7D57"/>
    <w:rsid w:val="005F7D94"/>
    <w:rsid w:val="005F7F1A"/>
    <w:rsid w:val="0060001F"/>
    <w:rsid w:val="00600094"/>
    <w:rsid w:val="00600214"/>
    <w:rsid w:val="0060027B"/>
    <w:rsid w:val="006003BB"/>
    <w:rsid w:val="006005F4"/>
    <w:rsid w:val="0060079C"/>
    <w:rsid w:val="006007C6"/>
    <w:rsid w:val="00600889"/>
    <w:rsid w:val="00600905"/>
    <w:rsid w:val="00600921"/>
    <w:rsid w:val="006009C6"/>
    <w:rsid w:val="00600B61"/>
    <w:rsid w:val="00600BFB"/>
    <w:rsid w:val="00600C37"/>
    <w:rsid w:val="00600D3D"/>
    <w:rsid w:val="00600F97"/>
    <w:rsid w:val="00601059"/>
    <w:rsid w:val="006010D0"/>
    <w:rsid w:val="006014BE"/>
    <w:rsid w:val="00601513"/>
    <w:rsid w:val="006015D1"/>
    <w:rsid w:val="006016F1"/>
    <w:rsid w:val="006017B0"/>
    <w:rsid w:val="006017F0"/>
    <w:rsid w:val="00601897"/>
    <w:rsid w:val="00601A70"/>
    <w:rsid w:val="00601B53"/>
    <w:rsid w:val="00601D9B"/>
    <w:rsid w:val="006020D2"/>
    <w:rsid w:val="006021E1"/>
    <w:rsid w:val="0060223F"/>
    <w:rsid w:val="00602267"/>
    <w:rsid w:val="00602751"/>
    <w:rsid w:val="006029B1"/>
    <w:rsid w:val="00602A58"/>
    <w:rsid w:val="00602A74"/>
    <w:rsid w:val="00602BC8"/>
    <w:rsid w:val="00602C44"/>
    <w:rsid w:val="00602C66"/>
    <w:rsid w:val="00602C89"/>
    <w:rsid w:val="00602CC4"/>
    <w:rsid w:val="006031BF"/>
    <w:rsid w:val="0060320D"/>
    <w:rsid w:val="006032FC"/>
    <w:rsid w:val="00603632"/>
    <w:rsid w:val="00603A16"/>
    <w:rsid w:val="00603B6E"/>
    <w:rsid w:val="00603E05"/>
    <w:rsid w:val="006042E0"/>
    <w:rsid w:val="0060430F"/>
    <w:rsid w:val="0060436F"/>
    <w:rsid w:val="0060454C"/>
    <w:rsid w:val="006046AE"/>
    <w:rsid w:val="006046E0"/>
    <w:rsid w:val="006046ED"/>
    <w:rsid w:val="00604768"/>
    <w:rsid w:val="006047F4"/>
    <w:rsid w:val="00604944"/>
    <w:rsid w:val="00604A7F"/>
    <w:rsid w:val="00604AF1"/>
    <w:rsid w:val="00604B78"/>
    <w:rsid w:val="00604DBE"/>
    <w:rsid w:val="00604FA4"/>
    <w:rsid w:val="0060524A"/>
    <w:rsid w:val="006056F2"/>
    <w:rsid w:val="0060599A"/>
    <w:rsid w:val="006059AB"/>
    <w:rsid w:val="00605A95"/>
    <w:rsid w:val="00605BE8"/>
    <w:rsid w:val="00605D8C"/>
    <w:rsid w:val="00605F30"/>
    <w:rsid w:val="00605FB6"/>
    <w:rsid w:val="006062E1"/>
    <w:rsid w:val="006066F3"/>
    <w:rsid w:val="00606B83"/>
    <w:rsid w:val="00606C7F"/>
    <w:rsid w:val="00606CFF"/>
    <w:rsid w:val="00606D25"/>
    <w:rsid w:val="00606DA4"/>
    <w:rsid w:val="00606DCF"/>
    <w:rsid w:val="00606ECD"/>
    <w:rsid w:val="00606F0B"/>
    <w:rsid w:val="006070F0"/>
    <w:rsid w:val="00607194"/>
    <w:rsid w:val="00607241"/>
    <w:rsid w:val="006072C6"/>
    <w:rsid w:val="006073D7"/>
    <w:rsid w:val="0060752A"/>
    <w:rsid w:val="00607573"/>
    <w:rsid w:val="006076A2"/>
    <w:rsid w:val="006076DE"/>
    <w:rsid w:val="006077E7"/>
    <w:rsid w:val="006079E9"/>
    <w:rsid w:val="00607BCC"/>
    <w:rsid w:val="00607C6E"/>
    <w:rsid w:val="00607FF1"/>
    <w:rsid w:val="00610449"/>
    <w:rsid w:val="006105C6"/>
    <w:rsid w:val="0061069C"/>
    <w:rsid w:val="0061076F"/>
    <w:rsid w:val="006108EA"/>
    <w:rsid w:val="00610B1D"/>
    <w:rsid w:val="00610BCF"/>
    <w:rsid w:val="00610C7E"/>
    <w:rsid w:val="00610CF5"/>
    <w:rsid w:val="00610DD4"/>
    <w:rsid w:val="00610E0A"/>
    <w:rsid w:val="00610F2D"/>
    <w:rsid w:val="00611166"/>
    <w:rsid w:val="0061119A"/>
    <w:rsid w:val="0061119F"/>
    <w:rsid w:val="00611568"/>
    <w:rsid w:val="006115B3"/>
    <w:rsid w:val="006116CC"/>
    <w:rsid w:val="006117FE"/>
    <w:rsid w:val="0061184F"/>
    <w:rsid w:val="0061191B"/>
    <w:rsid w:val="006119DA"/>
    <w:rsid w:val="00611BC7"/>
    <w:rsid w:val="00611D06"/>
    <w:rsid w:val="00611EC8"/>
    <w:rsid w:val="00612049"/>
    <w:rsid w:val="006121E1"/>
    <w:rsid w:val="00612445"/>
    <w:rsid w:val="00612816"/>
    <w:rsid w:val="00612A5B"/>
    <w:rsid w:val="00612B11"/>
    <w:rsid w:val="00612B12"/>
    <w:rsid w:val="00612B54"/>
    <w:rsid w:val="00612C31"/>
    <w:rsid w:val="00612CFB"/>
    <w:rsid w:val="00612EFA"/>
    <w:rsid w:val="00612F9B"/>
    <w:rsid w:val="00612FB5"/>
    <w:rsid w:val="0061322B"/>
    <w:rsid w:val="006132AE"/>
    <w:rsid w:val="00613542"/>
    <w:rsid w:val="00613559"/>
    <w:rsid w:val="0061374C"/>
    <w:rsid w:val="006137F5"/>
    <w:rsid w:val="0061380F"/>
    <w:rsid w:val="0061389B"/>
    <w:rsid w:val="00613ADE"/>
    <w:rsid w:val="00613BF3"/>
    <w:rsid w:val="00613D2A"/>
    <w:rsid w:val="00613ECA"/>
    <w:rsid w:val="00613F56"/>
    <w:rsid w:val="00613F6F"/>
    <w:rsid w:val="006144EE"/>
    <w:rsid w:val="0061467B"/>
    <w:rsid w:val="00614767"/>
    <w:rsid w:val="00614777"/>
    <w:rsid w:val="00614993"/>
    <w:rsid w:val="006149DD"/>
    <w:rsid w:val="00614E30"/>
    <w:rsid w:val="00614E39"/>
    <w:rsid w:val="0061500F"/>
    <w:rsid w:val="0061516E"/>
    <w:rsid w:val="00615392"/>
    <w:rsid w:val="0061543A"/>
    <w:rsid w:val="006157AF"/>
    <w:rsid w:val="006157E8"/>
    <w:rsid w:val="0061584F"/>
    <w:rsid w:val="006159CE"/>
    <w:rsid w:val="00615A1E"/>
    <w:rsid w:val="00615BCC"/>
    <w:rsid w:val="00615BD7"/>
    <w:rsid w:val="00615BEF"/>
    <w:rsid w:val="00615CAF"/>
    <w:rsid w:val="00615DCA"/>
    <w:rsid w:val="00615F15"/>
    <w:rsid w:val="006161C1"/>
    <w:rsid w:val="0061672E"/>
    <w:rsid w:val="00616810"/>
    <w:rsid w:val="00616C06"/>
    <w:rsid w:val="00616E5D"/>
    <w:rsid w:val="00616E93"/>
    <w:rsid w:val="00616EC0"/>
    <w:rsid w:val="006171F3"/>
    <w:rsid w:val="0061727A"/>
    <w:rsid w:val="006172DA"/>
    <w:rsid w:val="00617311"/>
    <w:rsid w:val="006177F6"/>
    <w:rsid w:val="0061787D"/>
    <w:rsid w:val="006178A8"/>
    <w:rsid w:val="00617A4C"/>
    <w:rsid w:val="00617D17"/>
    <w:rsid w:val="00617EA0"/>
    <w:rsid w:val="00617F03"/>
    <w:rsid w:val="00617F81"/>
    <w:rsid w:val="0062002A"/>
    <w:rsid w:val="006200B5"/>
    <w:rsid w:val="0062016E"/>
    <w:rsid w:val="0062017A"/>
    <w:rsid w:val="006202C6"/>
    <w:rsid w:val="0062039A"/>
    <w:rsid w:val="006204DB"/>
    <w:rsid w:val="00620512"/>
    <w:rsid w:val="00620589"/>
    <w:rsid w:val="00620816"/>
    <w:rsid w:val="0062081F"/>
    <w:rsid w:val="006208CE"/>
    <w:rsid w:val="00620A4E"/>
    <w:rsid w:val="00620C0E"/>
    <w:rsid w:val="00620EB1"/>
    <w:rsid w:val="00620EB6"/>
    <w:rsid w:val="00620F0B"/>
    <w:rsid w:val="006210AE"/>
    <w:rsid w:val="006210E6"/>
    <w:rsid w:val="0062167F"/>
    <w:rsid w:val="00621958"/>
    <w:rsid w:val="00621C66"/>
    <w:rsid w:val="00621CBF"/>
    <w:rsid w:val="00621D99"/>
    <w:rsid w:val="00621E0A"/>
    <w:rsid w:val="006220BC"/>
    <w:rsid w:val="0062244F"/>
    <w:rsid w:val="006227D7"/>
    <w:rsid w:val="0062285B"/>
    <w:rsid w:val="00622992"/>
    <w:rsid w:val="00622A65"/>
    <w:rsid w:val="00622B53"/>
    <w:rsid w:val="00622CB7"/>
    <w:rsid w:val="00622D57"/>
    <w:rsid w:val="00622DA5"/>
    <w:rsid w:val="00622F5A"/>
    <w:rsid w:val="00622F90"/>
    <w:rsid w:val="00623042"/>
    <w:rsid w:val="006230D8"/>
    <w:rsid w:val="00623170"/>
    <w:rsid w:val="006232F9"/>
    <w:rsid w:val="00623351"/>
    <w:rsid w:val="00623497"/>
    <w:rsid w:val="006235C4"/>
    <w:rsid w:val="006238F2"/>
    <w:rsid w:val="0062393B"/>
    <w:rsid w:val="0062398D"/>
    <w:rsid w:val="00623994"/>
    <w:rsid w:val="00623B33"/>
    <w:rsid w:val="00623B47"/>
    <w:rsid w:val="00623BA1"/>
    <w:rsid w:val="006240D2"/>
    <w:rsid w:val="00624145"/>
    <w:rsid w:val="00624365"/>
    <w:rsid w:val="006244E9"/>
    <w:rsid w:val="00624593"/>
    <w:rsid w:val="006248EE"/>
    <w:rsid w:val="00624B7B"/>
    <w:rsid w:val="00624EFD"/>
    <w:rsid w:val="006252B2"/>
    <w:rsid w:val="00625325"/>
    <w:rsid w:val="00625334"/>
    <w:rsid w:val="006253FD"/>
    <w:rsid w:val="00625576"/>
    <w:rsid w:val="00625914"/>
    <w:rsid w:val="00625A94"/>
    <w:rsid w:val="00625B0B"/>
    <w:rsid w:val="00625C97"/>
    <w:rsid w:val="00625E6E"/>
    <w:rsid w:val="006261AB"/>
    <w:rsid w:val="00626377"/>
    <w:rsid w:val="00626503"/>
    <w:rsid w:val="006266A0"/>
    <w:rsid w:val="0062670E"/>
    <w:rsid w:val="00626854"/>
    <w:rsid w:val="00626D7B"/>
    <w:rsid w:val="00626DA9"/>
    <w:rsid w:val="00626DF0"/>
    <w:rsid w:val="00626E72"/>
    <w:rsid w:val="00626EE3"/>
    <w:rsid w:val="00626EEA"/>
    <w:rsid w:val="006270CE"/>
    <w:rsid w:val="006270F9"/>
    <w:rsid w:val="0062714F"/>
    <w:rsid w:val="0062721E"/>
    <w:rsid w:val="0062725F"/>
    <w:rsid w:val="0062731D"/>
    <w:rsid w:val="00627490"/>
    <w:rsid w:val="00627573"/>
    <w:rsid w:val="00627628"/>
    <w:rsid w:val="00627663"/>
    <w:rsid w:val="00627A95"/>
    <w:rsid w:val="00627CDC"/>
    <w:rsid w:val="00627E64"/>
    <w:rsid w:val="00630051"/>
    <w:rsid w:val="00630090"/>
    <w:rsid w:val="006300EB"/>
    <w:rsid w:val="0063039C"/>
    <w:rsid w:val="006304D6"/>
    <w:rsid w:val="006305D8"/>
    <w:rsid w:val="00630769"/>
    <w:rsid w:val="00630AA8"/>
    <w:rsid w:val="00630C07"/>
    <w:rsid w:val="00630CEF"/>
    <w:rsid w:val="00630FF8"/>
    <w:rsid w:val="00630FFF"/>
    <w:rsid w:val="00631271"/>
    <w:rsid w:val="006317E4"/>
    <w:rsid w:val="00631817"/>
    <w:rsid w:val="0063187E"/>
    <w:rsid w:val="00631973"/>
    <w:rsid w:val="00631A14"/>
    <w:rsid w:val="00631BEE"/>
    <w:rsid w:val="00631C7E"/>
    <w:rsid w:val="00631CC2"/>
    <w:rsid w:val="00631DCA"/>
    <w:rsid w:val="00631FD6"/>
    <w:rsid w:val="00631FE4"/>
    <w:rsid w:val="006321FB"/>
    <w:rsid w:val="00632948"/>
    <w:rsid w:val="0063297B"/>
    <w:rsid w:val="006329BD"/>
    <w:rsid w:val="006329DF"/>
    <w:rsid w:val="00632CE1"/>
    <w:rsid w:val="00632E47"/>
    <w:rsid w:val="00632FAE"/>
    <w:rsid w:val="00633093"/>
    <w:rsid w:val="0063326D"/>
    <w:rsid w:val="0063359E"/>
    <w:rsid w:val="00633755"/>
    <w:rsid w:val="0063380C"/>
    <w:rsid w:val="006339B1"/>
    <w:rsid w:val="00633A16"/>
    <w:rsid w:val="00633B7F"/>
    <w:rsid w:val="00633D90"/>
    <w:rsid w:val="00633EE6"/>
    <w:rsid w:val="00633F2D"/>
    <w:rsid w:val="00633F50"/>
    <w:rsid w:val="006340F8"/>
    <w:rsid w:val="00634171"/>
    <w:rsid w:val="006341B9"/>
    <w:rsid w:val="00634264"/>
    <w:rsid w:val="00634490"/>
    <w:rsid w:val="006344B2"/>
    <w:rsid w:val="00634763"/>
    <w:rsid w:val="00634851"/>
    <w:rsid w:val="00634B05"/>
    <w:rsid w:val="00634D12"/>
    <w:rsid w:val="00634DA5"/>
    <w:rsid w:val="00634FE9"/>
    <w:rsid w:val="00635155"/>
    <w:rsid w:val="006353E3"/>
    <w:rsid w:val="0063549D"/>
    <w:rsid w:val="00635561"/>
    <w:rsid w:val="006355EC"/>
    <w:rsid w:val="00635888"/>
    <w:rsid w:val="0063598B"/>
    <w:rsid w:val="00635AD3"/>
    <w:rsid w:val="00635C0C"/>
    <w:rsid w:val="00635CBC"/>
    <w:rsid w:val="00635E58"/>
    <w:rsid w:val="00635E83"/>
    <w:rsid w:val="006362C6"/>
    <w:rsid w:val="0063645D"/>
    <w:rsid w:val="00636637"/>
    <w:rsid w:val="00636986"/>
    <w:rsid w:val="00636997"/>
    <w:rsid w:val="00636B02"/>
    <w:rsid w:val="00636CB2"/>
    <w:rsid w:val="00636D5E"/>
    <w:rsid w:val="00636DEC"/>
    <w:rsid w:val="00636E4F"/>
    <w:rsid w:val="00636F96"/>
    <w:rsid w:val="00637079"/>
    <w:rsid w:val="006373FB"/>
    <w:rsid w:val="0063746A"/>
    <w:rsid w:val="00637534"/>
    <w:rsid w:val="0063754E"/>
    <w:rsid w:val="00637586"/>
    <w:rsid w:val="00637947"/>
    <w:rsid w:val="00637ABE"/>
    <w:rsid w:val="00637B17"/>
    <w:rsid w:val="00637CF6"/>
    <w:rsid w:val="00637F26"/>
    <w:rsid w:val="00637FCC"/>
    <w:rsid w:val="00640154"/>
    <w:rsid w:val="00640342"/>
    <w:rsid w:val="0064082F"/>
    <w:rsid w:val="006409C2"/>
    <w:rsid w:val="006409C7"/>
    <w:rsid w:val="006409FF"/>
    <w:rsid w:val="00640B67"/>
    <w:rsid w:val="00640BC1"/>
    <w:rsid w:val="00640C9F"/>
    <w:rsid w:val="00640DD2"/>
    <w:rsid w:val="00640DE7"/>
    <w:rsid w:val="00640EB4"/>
    <w:rsid w:val="00641458"/>
    <w:rsid w:val="00641526"/>
    <w:rsid w:val="00641599"/>
    <w:rsid w:val="00641688"/>
    <w:rsid w:val="0064184F"/>
    <w:rsid w:val="006418F2"/>
    <w:rsid w:val="00641935"/>
    <w:rsid w:val="00641A9B"/>
    <w:rsid w:val="00641AA4"/>
    <w:rsid w:val="00641B9A"/>
    <w:rsid w:val="00641BE0"/>
    <w:rsid w:val="00641C5A"/>
    <w:rsid w:val="00641CF2"/>
    <w:rsid w:val="00641D1F"/>
    <w:rsid w:val="00641D3B"/>
    <w:rsid w:val="00641DAE"/>
    <w:rsid w:val="00641E85"/>
    <w:rsid w:val="00641EE0"/>
    <w:rsid w:val="006420D8"/>
    <w:rsid w:val="0064226E"/>
    <w:rsid w:val="00642497"/>
    <w:rsid w:val="006424FB"/>
    <w:rsid w:val="00642619"/>
    <w:rsid w:val="0064276E"/>
    <w:rsid w:val="00642830"/>
    <w:rsid w:val="0064296A"/>
    <w:rsid w:val="00642B7D"/>
    <w:rsid w:val="00642B81"/>
    <w:rsid w:val="00642CB4"/>
    <w:rsid w:val="00642EE0"/>
    <w:rsid w:val="00642F9D"/>
    <w:rsid w:val="00642FF0"/>
    <w:rsid w:val="0064310C"/>
    <w:rsid w:val="0064341E"/>
    <w:rsid w:val="00643449"/>
    <w:rsid w:val="00643588"/>
    <w:rsid w:val="006435D1"/>
    <w:rsid w:val="006435F7"/>
    <w:rsid w:val="0064366A"/>
    <w:rsid w:val="0064374A"/>
    <w:rsid w:val="006439AA"/>
    <w:rsid w:val="00643C91"/>
    <w:rsid w:val="00643D88"/>
    <w:rsid w:val="00643DA9"/>
    <w:rsid w:val="00643EC0"/>
    <w:rsid w:val="00643FCC"/>
    <w:rsid w:val="00644142"/>
    <w:rsid w:val="0064434B"/>
    <w:rsid w:val="006443A5"/>
    <w:rsid w:val="006444A6"/>
    <w:rsid w:val="0064455E"/>
    <w:rsid w:val="00644773"/>
    <w:rsid w:val="00644969"/>
    <w:rsid w:val="00644D9C"/>
    <w:rsid w:val="00644EFE"/>
    <w:rsid w:val="0064512D"/>
    <w:rsid w:val="006453B2"/>
    <w:rsid w:val="00645417"/>
    <w:rsid w:val="0064565B"/>
    <w:rsid w:val="006456E4"/>
    <w:rsid w:val="0064593B"/>
    <w:rsid w:val="006459B0"/>
    <w:rsid w:val="00645A6F"/>
    <w:rsid w:val="00645B3B"/>
    <w:rsid w:val="00645C32"/>
    <w:rsid w:val="00645E48"/>
    <w:rsid w:val="00645EDD"/>
    <w:rsid w:val="00645FBB"/>
    <w:rsid w:val="006460DF"/>
    <w:rsid w:val="006461BE"/>
    <w:rsid w:val="0064627F"/>
    <w:rsid w:val="00646591"/>
    <w:rsid w:val="006467B3"/>
    <w:rsid w:val="00646993"/>
    <w:rsid w:val="00646A28"/>
    <w:rsid w:val="00646B06"/>
    <w:rsid w:val="00646E11"/>
    <w:rsid w:val="00646E20"/>
    <w:rsid w:val="0064707A"/>
    <w:rsid w:val="006470C2"/>
    <w:rsid w:val="00647151"/>
    <w:rsid w:val="006472FD"/>
    <w:rsid w:val="0064742E"/>
    <w:rsid w:val="006476EC"/>
    <w:rsid w:val="00647719"/>
    <w:rsid w:val="006477CB"/>
    <w:rsid w:val="00647868"/>
    <w:rsid w:val="0064794A"/>
    <w:rsid w:val="00647C8B"/>
    <w:rsid w:val="00650126"/>
    <w:rsid w:val="006501FC"/>
    <w:rsid w:val="0065020B"/>
    <w:rsid w:val="006504C0"/>
    <w:rsid w:val="00650607"/>
    <w:rsid w:val="00650650"/>
    <w:rsid w:val="0065098D"/>
    <w:rsid w:val="006509A6"/>
    <w:rsid w:val="00650AB2"/>
    <w:rsid w:val="00650D07"/>
    <w:rsid w:val="00650D34"/>
    <w:rsid w:val="00650D3F"/>
    <w:rsid w:val="006511AD"/>
    <w:rsid w:val="00651270"/>
    <w:rsid w:val="006513BC"/>
    <w:rsid w:val="006514E5"/>
    <w:rsid w:val="00651668"/>
    <w:rsid w:val="00651709"/>
    <w:rsid w:val="00651825"/>
    <w:rsid w:val="0065199F"/>
    <w:rsid w:val="00651A15"/>
    <w:rsid w:val="00651A2C"/>
    <w:rsid w:val="00651AAF"/>
    <w:rsid w:val="00651AD8"/>
    <w:rsid w:val="00651B19"/>
    <w:rsid w:val="00651B7B"/>
    <w:rsid w:val="00651C49"/>
    <w:rsid w:val="00651C4C"/>
    <w:rsid w:val="00651E21"/>
    <w:rsid w:val="00651E47"/>
    <w:rsid w:val="006520A2"/>
    <w:rsid w:val="0065214F"/>
    <w:rsid w:val="006521B3"/>
    <w:rsid w:val="006521F4"/>
    <w:rsid w:val="00652389"/>
    <w:rsid w:val="0065248A"/>
    <w:rsid w:val="006529DA"/>
    <w:rsid w:val="00652C46"/>
    <w:rsid w:val="00652E3F"/>
    <w:rsid w:val="00652F42"/>
    <w:rsid w:val="006531D8"/>
    <w:rsid w:val="0065323D"/>
    <w:rsid w:val="006532A8"/>
    <w:rsid w:val="0065342C"/>
    <w:rsid w:val="00653596"/>
    <w:rsid w:val="0065363A"/>
    <w:rsid w:val="006536A2"/>
    <w:rsid w:val="006537FC"/>
    <w:rsid w:val="006538DC"/>
    <w:rsid w:val="00653A01"/>
    <w:rsid w:val="00653AA9"/>
    <w:rsid w:val="00653DF4"/>
    <w:rsid w:val="00654089"/>
    <w:rsid w:val="006541B3"/>
    <w:rsid w:val="006541D2"/>
    <w:rsid w:val="0065427E"/>
    <w:rsid w:val="00654405"/>
    <w:rsid w:val="00654485"/>
    <w:rsid w:val="006544D6"/>
    <w:rsid w:val="00654575"/>
    <w:rsid w:val="006545EF"/>
    <w:rsid w:val="00654706"/>
    <w:rsid w:val="00654736"/>
    <w:rsid w:val="006548A1"/>
    <w:rsid w:val="00654B02"/>
    <w:rsid w:val="00654B2F"/>
    <w:rsid w:val="006551EA"/>
    <w:rsid w:val="006552CF"/>
    <w:rsid w:val="006555B1"/>
    <w:rsid w:val="0065584C"/>
    <w:rsid w:val="00655A55"/>
    <w:rsid w:val="00655A65"/>
    <w:rsid w:val="00655B35"/>
    <w:rsid w:val="00655BEE"/>
    <w:rsid w:val="00656015"/>
    <w:rsid w:val="006560AE"/>
    <w:rsid w:val="0065622D"/>
    <w:rsid w:val="00656292"/>
    <w:rsid w:val="0065630D"/>
    <w:rsid w:val="006563D4"/>
    <w:rsid w:val="0065642A"/>
    <w:rsid w:val="006564ED"/>
    <w:rsid w:val="00656693"/>
    <w:rsid w:val="00656738"/>
    <w:rsid w:val="006568F3"/>
    <w:rsid w:val="0065694D"/>
    <w:rsid w:val="0065698C"/>
    <w:rsid w:val="00656B30"/>
    <w:rsid w:val="00656C60"/>
    <w:rsid w:val="00656CB7"/>
    <w:rsid w:val="00656CF7"/>
    <w:rsid w:val="00656DD4"/>
    <w:rsid w:val="00656DDD"/>
    <w:rsid w:val="00657273"/>
    <w:rsid w:val="0065758C"/>
    <w:rsid w:val="00657638"/>
    <w:rsid w:val="0065767F"/>
    <w:rsid w:val="0065770A"/>
    <w:rsid w:val="00657907"/>
    <w:rsid w:val="00657BA3"/>
    <w:rsid w:val="00657C77"/>
    <w:rsid w:val="00657CAF"/>
    <w:rsid w:val="00657E02"/>
    <w:rsid w:val="00657EB0"/>
    <w:rsid w:val="00657EFF"/>
    <w:rsid w:val="00657F9D"/>
    <w:rsid w:val="00657FCB"/>
    <w:rsid w:val="0066007A"/>
    <w:rsid w:val="006603F5"/>
    <w:rsid w:val="00660454"/>
    <w:rsid w:val="006607EB"/>
    <w:rsid w:val="00660800"/>
    <w:rsid w:val="00660888"/>
    <w:rsid w:val="006608B3"/>
    <w:rsid w:val="0066091D"/>
    <w:rsid w:val="00660A88"/>
    <w:rsid w:val="00660E59"/>
    <w:rsid w:val="00660EAB"/>
    <w:rsid w:val="00661015"/>
    <w:rsid w:val="00661090"/>
    <w:rsid w:val="0066111A"/>
    <w:rsid w:val="00661168"/>
    <w:rsid w:val="006611F4"/>
    <w:rsid w:val="0066136A"/>
    <w:rsid w:val="00661659"/>
    <w:rsid w:val="00661D3B"/>
    <w:rsid w:val="00661E80"/>
    <w:rsid w:val="00661ECF"/>
    <w:rsid w:val="00661F24"/>
    <w:rsid w:val="006620AF"/>
    <w:rsid w:val="0066213B"/>
    <w:rsid w:val="00662210"/>
    <w:rsid w:val="00662311"/>
    <w:rsid w:val="006623C6"/>
    <w:rsid w:val="006624BA"/>
    <w:rsid w:val="006625E5"/>
    <w:rsid w:val="006626BC"/>
    <w:rsid w:val="006629C5"/>
    <w:rsid w:val="00662A4B"/>
    <w:rsid w:val="00662BE5"/>
    <w:rsid w:val="00662E35"/>
    <w:rsid w:val="006630B4"/>
    <w:rsid w:val="006630DE"/>
    <w:rsid w:val="006630DF"/>
    <w:rsid w:val="0066314A"/>
    <w:rsid w:val="00663185"/>
    <w:rsid w:val="0066324C"/>
    <w:rsid w:val="006632B2"/>
    <w:rsid w:val="00663481"/>
    <w:rsid w:val="006635A8"/>
    <w:rsid w:val="00663668"/>
    <w:rsid w:val="006636C8"/>
    <w:rsid w:val="00663798"/>
    <w:rsid w:val="00663881"/>
    <w:rsid w:val="00663BD5"/>
    <w:rsid w:val="00663C9E"/>
    <w:rsid w:val="00663D14"/>
    <w:rsid w:val="0066420F"/>
    <w:rsid w:val="006642E0"/>
    <w:rsid w:val="00664306"/>
    <w:rsid w:val="0066442C"/>
    <w:rsid w:val="0066465B"/>
    <w:rsid w:val="006647F1"/>
    <w:rsid w:val="00664DD1"/>
    <w:rsid w:val="00664E08"/>
    <w:rsid w:val="00664EEE"/>
    <w:rsid w:val="006651D9"/>
    <w:rsid w:val="00665237"/>
    <w:rsid w:val="00665332"/>
    <w:rsid w:val="0066536E"/>
    <w:rsid w:val="0066547E"/>
    <w:rsid w:val="00665723"/>
    <w:rsid w:val="00665946"/>
    <w:rsid w:val="00665980"/>
    <w:rsid w:val="00665A87"/>
    <w:rsid w:val="00665AE5"/>
    <w:rsid w:val="00665B37"/>
    <w:rsid w:val="00665C4C"/>
    <w:rsid w:val="00665CFE"/>
    <w:rsid w:val="00665FFE"/>
    <w:rsid w:val="00666011"/>
    <w:rsid w:val="006662B8"/>
    <w:rsid w:val="00666348"/>
    <w:rsid w:val="006664E5"/>
    <w:rsid w:val="0066659B"/>
    <w:rsid w:val="00666D74"/>
    <w:rsid w:val="00667014"/>
    <w:rsid w:val="00667081"/>
    <w:rsid w:val="006670D2"/>
    <w:rsid w:val="006670F9"/>
    <w:rsid w:val="00667162"/>
    <w:rsid w:val="00667463"/>
    <w:rsid w:val="006676D1"/>
    <w:rsid w:val="00667C85"/>
    <w:rsid w:val="00667CC5"/>
    <w:rsid w:val="00667D07"/>
    <w:rsid w:val="00667DBF"/>
    <w:rsid w:val="00667DD7"/>
    <w:rsid w:val="00667E59"/>
    <w:rsid w:val="00667E70"/>
    <w:rsid w:val="00667E97"/>
    <w:rsid w:val="00670200"/>
    <w:rsid w:val="0067027D"/>
    <w:rsid w:val="006704FC"/>
    <w:rsid w:val="00670515"/>
    <w:rsid w:val="006708BF"/>
    <w:rsid w:val="0067090C"/>
    <w:rsid w:val="00670B41"/>
    <w:rsid w:val="00670CAF"/>
    <w:rsid w:val="006710DA"/>
    <w:rsid w:val="006711B7"/>
    <w:rsid w:val="0067127A"/>
    <w:rsid w:val="006713E3"/>
    <w:rsid w:val="00671578"/>
    <w:rsid w:val="00671671"/>
    <w:rsid w:val="00671676"/>
    <w:rsid w:val="00671965"/>
    <w:rsid w:val="0067205C"/>
    <w:rsid w:val="006720B5"/>
    <w:rsid w:val="00672467"/>
    <w:rsid w:val="006724D0"/>
    <w:rsid w:val="00672538"/>
    <w:rsid w:val="00672578"/>
    <w:rsid w:val="0067259E"/>
    <w:rsid w:val="00672912"/>
    <w:rsid w:val="00672A51"/>
    <w:rsid w:val="00672B4B"/>
    <w:rsid w:val="00672BF9"/>
    <w:rsid w:val="00672CC8"/>
    <w:rsid w:val="00672D7A"/>
    <w:rsid w:val="006731B9"/>
    <w:rsid w:val="0067327A"/>
    <w:rsid w:val="006732B6"/>
    <w:rsid w:val="0067351F"/>
    <w:rsid w:val="0067352E"/>
    <w:rsid w:val="006735FD"/>
    <w:rsid w:val="006736CD"/>
    <w:rsid w:val="006738FF"/>
    <w:rsid w:val="00673B61"/>
    <w:rsid w:val="00673C28"/>
    <w:rsid w:val="00673C40"/>
    <w:rsid w:val="00673D88"/>
    <w:rsid w:val="00673E74"/>
    <w:rsid w:val="00674135"/>
    <w:rsid w:val="006741D6"/>
    <w:rsid w:val="006742E4"/>
    <w:rsid w:val="00674425"/>
    <w:rsid w:val="0067450C"/>
    <w:rsid w:val="0067464A"/>
    <w:rsid w:val="0067478C"/>
    <w:rsid w:val="006748E1"/>
    <w:rsid w:val="00674A2C"/>
    <w:rsid w:val="00674B60"/>
    <w:rsid w:val="00674B94"/>
    <w:rsid w:val="00674C50"/>
    <w:rsid w:val="00675078"/>
    <w:rsid w:val="0067518E"/>
    <w:rsid w:val="006751ED"/>
    <w:rsid w:val="00675243"/>
    <w:rsid w:val="00675528"/>
    <w:rsid w:val="006756E2"/>
    <w:rsid w:val="0067577C"/>
    <w:rsid w:val="006757B7"/>
    <w:rsid w:val="00675804"/>
    <w:rsid w:val="006758C0"/>
    <w:rsid w:val="00675A0D"/>
    <w:rsid w:val="00675AE9"/>
    <w:rsid w:val="00675C46"/>
    <w:rsid w:val="00675C9B"/>
    <w:rsid w:val="00675CF4"/>
    <w:rsid w:val="006761A6"/>
    <w:rsid w:val="00676638"/>
    <w:rsid w:val="00676677"/>
    <w:rsid w:val="00676921"/>
    <w:rsid w:val="00676AFF"/>
    <w:rsid w:val="00676BA8"/>
    <w:rsid w:val="00676CA7"/>
    <w:rsid w:val="00676CD7"/>
    <w:rsid w:val="00676D3A"/>
    <w:rsid w:val="00677012"/>
    <w:rsid w:val="00677261"/>
    <w:rsid w:val="00677307"/>
    <w:rsid w:val="00677359"/>
    <w:rsid w:val="0067738A"/>
    <w:rsid w:val="006773B5"/>
    <w:rsid w:val="006773C3"/>
    <w:rsid w:val="00677554"/>
    <w:rsid w:val="00677641"/>
    <w:rsid w:val="00677835"/>
    <w:rsid w:val="00677890"/>
    <w:rsid w:val="0067796A"/>
    <w:rsid w:val="00677C3E"/>
    <w:rsid w:val="00677E3F"/>
    <w:rsid w:val="00680124"/>
    <w:rsid w:val="006802E4"/>
    <w:rsid w:val="006803CD"/>
    <w:rsid w:val="006803E7"/>
    <w:rsid w:val="00680415"/>
    <w:rsid w:val="00680533"/>
    <w:rsid w:val="00680557"/>
    <w:rsid w:val="006805D7"/>
    <w:rsid w:val="00680627"/>
    <w:rsid w:val="0068064B"/>
    <w:rsid w:val="006806CB"/>
    <w:rsid w:val="0068092B"/>
    <w:rsid w:val="00680A4E"/>
    <w:rsid w:val="00680CEA"/>
    <w:rsid w:val="00680D58"/>
    <w:rsid w:val="00680DE4"/>
    <w:rsid w:val="0068110E"/>
    <w:rsid w:val="00681348"/>
    <w:rsid w:val="00681442"/>
    <w:rsid w:val="006816CA"/>
    <w:rsid w:val="006816EB"/>
    <w:rsid w:val="006817F8"/>
    <w:rsid w:val="0068186D"/>
    <w:rsid w:val="00681A17"/>
    <w:rsid w:val="00681AF1"/>
    <w:rsid w:val="00681C0E"/>
    <w:rsid w:val="00681C48"/>
    <w:rsid w:val="00681CDA"/>
    <w:rsid w:val="00681D1E"/>
    <w:rsid w:val="00681D47"/>
    <w:rsid w:val="00681E8B"/>
    <w:rsid w:val="00681EFA"/>
    <w:rsid w:val="00681F2C"/>
    <w:rsid w:val="0068213B"/>
    <w:rsid w:val="006823B0"/>
    <w:rsid w:val="006823B4"/>
    <w:rsid w:val="00682514"/>
    <w:rsid w:val="00682548"/>
    <w:rsid w:val="0068255D"/>
    <w:rsid w:val="006828FB"/>
    <w:rsid w:val="00682A19"/>
    <w:rsid w:val="00682C4F"/>
    <w:rsid w:val="00682D11"/>
    <w:rsid w:val="00682EB5"/>
    <w:rsid w:val="0068308F"/>
    <w:rsid w:val="006830EF"/>
    <w:rsid w:val="006831D0"/>
    <w:rsid w:val="006832A2"/>
    <w:rsid w:val="00683326"/>
    <w:rsid w:val="00683392"/>
    <w:rsid w:val="006835D0"/>
    <w:rsid w:val="00683664"/>
    <w:rsid w:val="00683730"/>
    <w:rsid w:val="00683C9E"/>
    <w:rsid w:val="00683D60"/>
    <w:rsid w:val="00683DA2"/>
    <w:rsid w:val="00684040"/>
    <w:rsid w:val="006840C2"/>
    <w:rsid w:val="006846B1"/>
    <w:rsid w:val="00684784"/>
    <w:rsid w:val="006847AF"/>
    <w:rsid w:val="006847D2"/>
    <w:rsid w:val="00684845"/>
    <w:rsid w:val="00684945"/>
    <w:rsid w:val="006849B3"/>
    <w:rsid w:val="00684A70"/>
    <w:rsid w:val="00684AE4"/>
    <w:rsid w:val="00684AF9"/>
    <w:rsid w:val="00684B02"/>
    <w:rsid w:val="00684D29"/>
    <w:rsid w:val="00684E71"/>
    <w:rsid w:val="00684ED9"/>
    <w:rsid w:val="00684EE8"/>
    <w:rsid w:val="00684FFD"/>
    <w:rsid w:val="0068516C"/>
    <w:rsid w:val="0068551C"/>
    <w:rsid w:val="00685755"/>
    <w:rsid w:val="006858B0"/>
    <w:rsid w:val="0068591A"/>
    <w:rsid w:val="006859F6"/>
    <w:rsid w:val="00685CC7"/>
    <w:rsid w:val="00685DC6"/>
    <w:rsid w:val="00685E74"/>
    <w:rsid w:val="0068608D"/>
    <w:rsid w:val="006861D7"/>
    <w:rsid w:val="006861F2"/>
    <w:rsid w:val="00686213"/>
    <w:rsid w:val="0068627D"/>
    <w:rsid w:val="006862CC"/>
    <w:rsid w:val="00686632"/>
    <w:rsid w:val="0068673A"/>
    <w:rsid w:val="006868AE"/>
    <w:rsid w:val="0068697A"/>
    <w:rsid w:val="0068697E"/>
    <w:rsid w:val="00686B07"/>
    <w:rsid w:val="00686BD3"/>
    <w:rsid w:val="00686CC4"/>
    <w:rsid w:val="00686ED0"/>
    <w:rsid w:val="006870F6"/>
    <w:rsid w:val="006871D5"/>
    <w:rsid w:val="006871EF"/>
    <w:rsid w:val="006872B2"/>
    <w:rsid w:val="006873C7"/>
    <w:rsid w:val="006874B7"/>
    <w:rsid w:val="0068750C"/>
    <w:rsid w:val="006875A3"/>
    <w:rsid w:val="00687668"/>
    <w:rsid w:val="0068767E"/>
    <w:rsid w:val="00687B2E"/>
    <w:rsid w:val="00687C16"/>
    <w:rsid w:val="0069014C"/>
    <w:rsid w:val="0069017D"/>
    <w:rsid w:val="00690435"/>
    <w:rsid w:val="00690746"/>
    <w:rsid w:val="006908C3"/>
    <w:rsid w:val="0069093D"/>
    <w:rsid w:val="00690C69"/>
    <w:rsid w:val="00690CDB"/>
    <w:rsid w:val="00690D6C"/>
    <w:rsid w:val="00691060"/>
    <w:rsid w:val="006912DC"/>
    <w:rsid w:val="0069149A"/>
    <w:rsid w:val="006915D7"/>
    <w:rsid w:val="006918D9"/>
    <w:rsid w:val="00691BCC"/>
    <w:rsid w:val="00691D0B"/>
    <w:rsid w:val="00691D2E"/>
    <w:rsid w:val="00691D89"/>
    <w:rsid w:val="00691E01"/>
    <w:rsid w:val="00691FF4"/>
    <w:rsid w:val="006920ED"/>
    <w:rsid w:val="00692120"/>
    <w:rsid w:val="0069219B"/>
    <w:rsid w:val="006921BD"/>
    <w:rsid w:val="00692202"/>
    <w:rsid w:val="0069242B"/>
    <w:rsid w:val="00692554"/>
    <w:rsid w:val="006925BF"/>
    <w:rsid w:val="006925EA"/>
    <w:rsid w:val="00692873"/>
    <w:rsid w:val="0069288D"/>
    <w:rsid w:val="00692A25"/>
    <w:rsid w:val="00692A5D"/>
    <w:rsid w:val="00692AA5"/>
    <w:rsid w:val="00692B32"/>
    <w:rsid w:val="00692B56"/>
    <w:rsid w:val="00692C35"/>
    <w:rsid w:val="00692EA2"/>
    <w:rsid w:val="006932DD"/>
    <w:rsid w:val="006933AB"/>
    <w:rsid w:val="0069345D"/>
    <w:rsid w:val="0069345F"/>
    <w:rsid w:val="006935F5"/>
    <w:rsid w:val="00693747"/>
    <w:rsid w:val="00693821"/>
    <w:rsid w:val="00693B93"/>
    <w:rsid w:val="00693CC2"/>
    <w:rsid w:val="00693CDD"/>
    <w:rsid w:val="0069404E"/>
    <w:rsid w:val="00694126"/>
    <w:rsid w:val="00694169"/>
    <w:rsid w:val="00694335"/>
    <w:rsid w:val="00694339"/>
    <w:rsid w:val="00694360"/>
    <w:rsid w:val="006944F9"/>
    <w:rsid w:val="00694513"/>
    <w:rsid w:val="006945A5"/>
    <w:rsid w:val="00694619"/>
    <w:rsid w:val="006948EF"/>
    <w:rsid w:val="00694978"/>
    <w:rsid w:val="00694A6A"/>
    <w:rsid w:val="00694A6D"/>
    <w:rsid w:val="00694CB2"/>
    <w:rsid w:val="00694D0C"/>
    <w:rsid w:val="00694E88"/>
    <w:rsid w:val="00694EB5"/>
    <w:rsid w:val="00694EDC"/>
    <w:rsid w:val="00694EEE"/>
    <w:rsid w:val="00695004"/>
    <w:rsid w:val="0069504C"/>
    <w:rsid w:val="00695051"/>
    <w:rsid w:val="00695063"/>
    <w:rsid w:val="00695234"/>
    <w:rsid w:val="00695345"/>
    <w:rsid w:val="006954CD"/>
    <w:rsid w:val="0069555D"/>
    <w:rsid w:val="0069592A"/>
    <w:rsid w:val="0069596F"/>
    <w:rsid w:val="00695B8C"/>
    <w:rsid w:val="00695D07"/>
    <w:rsid w:val="00695E05"/>
    <w:rsid w:val="006960C9"/>
    <w:rsid w:val="00696426"/>
    <w:rsid w:val="00696679"/>
    <w:rsid w:val="00696702"/>
    <w:rsid w:val="006968D9"/>
    <w:rsid w:val="0069694B"/>
    <w:rsid w:val="00696B05"/>
    <w:rsid w:val="00696D4C"/>
    <w:rsid w:val="00696F59"/>
    <w:rsid w:val="00696F72"/>
    <w:rsid w:val="006970E0"/>
    <w:rsid w:val="0069714F"/>
    <w:rsid w:val="006971BC"/>
    <w:rsid w:val="0069737C"/>
    <w:rsid w:val="00697439"/>
    <w:rsid w:val="006974D8"/>
    <w:rsid w:val="0069755C"/>
    <w:rsid w:val="0069783C"/>
    <w:rsid w:val="006978F8"/>
    <w:rsid w:val="00697FBF"/>
    <w:rsid w:val="00697FDE"/>
    <w:rsid w:val="006A0203"/>
    <w:rsid w:val="006A0246"/>
    <w:rsid w:val="006A0386"/>
    <w:rsid w:val="006A07C4"/>
    <w:rsid w:val="006A0811"/>
    <w:rsid w:val="006A0828"/>
    <w:rsid w:val="006A0882"/>
    <w:rsid w:val="006A0907"/>
    <w:rsid w:val="006A09A5"/>
    <w:rsid w:val="006A0A0E"/>
    <w:rsid w:val="006A0A34"/>
    <w:rsid w:val="006A0A75"/>
    <w:rsid w:val="006A0C9F"/>
    <w:rsid w:val="006A0CD3"/>
    <w:rsid w:val="006A10AE"/>
    <w:rsid w:val="006A11B4"/>
    <w:rsid w:val="006A11F3"/>
    <w:rsid w:val="006A1280"/>
    <w:rsid w:val="006A1354"/>
    <w:rsid w:val="006A1A18"/>
    <w:rsid w:val="006A1C38"/>
    <w:rsid w:val="006A1CC8"/>
    <w:rsid w:val="006A1D58"/>
    <w:rsid w:val="006A1E00"/>
    <w:rsid w:val="006A1EE0"/>
    <w:rsid w:val="006A21D2"/>
    <w:rsid w:val="006A21E7"/>
    <w:rsid w:val="006A22B3"/>
    <w:rsid w:val="006A253B"/>
    <w:rsid w:val="006A255D"/>
    <w:rsid w:val="006A25A1"/>
    <w:rsid w:val="006A289A"/>
    <w:rsid w:val="006A2947"/>
    <w:rsid w:val="006A29A0"/>
    <w:rsid w:val="006A29E4"/>
    <w:rsid w:val="006A2C50"/>
    <w:rsid w:val="006A2C7F"/>
    <w:rsid w:val="006A2DD6"/>
    <w:rsid w:val="006A2E14"/>
    <w:rsid w:val="006A2EE9"/>
    <w:rsid w:val="006A32EE"/>
    <w:rsid w:val="006A339F"/>
    <w:rsid w:val="006A3517"/>
    <w:rsid w:val="006A35B4"/>
    <w:rsid w:val="006A3924"/>
    <w:rsid w:val="006A394B"/>
    <w:rsid w:val="006A39F5"/>
    <w:rsid w:val="006A3A5A"/>
    <w:rsid w:val="006A3AED"/>
    <w:rsid w:val="006A3C43"/>
    <w:rsid w:val="006A3EEB"/>
    <w:rsid w:val="006A4066"/>
    <w:rsid w:val="006A4249"/>
    <w:rsid w:val="006A453B"/>
    <w:rsid w:val="006A4581"/>
    <w:rsid w:val="006A459C"/>
    <w:rsid w:val="006A48F6"/>
    <w:rsid w:val="006A4CF7"/>
    <w:rsid w:val="006A4FF8"/>
    <w:rsid w:val="006A5036"/>
    <w:rsid w:val="006A506B"/>
    <w:rsid w:val="006A50A9"/>
    <w:rsid w:val="006A514D"/>
    <w:rsid w:val="006A5307"/>
    <w:rsid w:val="006A533F"/>
    <w:rsid w:val="006A5442"/>
    <w:rsid w:val="006A55FE"/>
    <w:rsid w:val="006A566D"/>
    <w:rsid w:val="006A5728"/>
    <w:rsid w:val="006A57AE"/>
    <w:rsid w:val="006A57B6"/>
    <w:rsid w:val="006A5A3B"/>
    <w:rsid w:val="006A5C13"/>
    <w:rsid w:val="006A5C5E"/>
    <w:rsid w:val="006A5C93"/>
    <w:rsid w:val="006A5D73"/>
    <w:rsid w:val="006A5D93"/>
    <w:rsid w:val="006A5DEE"/>
    <w:rsid w:val="006A5E3C"/>
    <w:rsid w:val="006A5F53"/>
    <w:rsid w:val="006A604F"/>
    <w:rsid w:val="006A6092"/>
    <w:rsid w:val="006A635B"/>
    <w:rsid w:val="006A63ED"/>
    <w:rsid w:val="006A6406"/>
    <w:rsid w:val="006A640A"/>
    <w:rsid w:val="006A65B8"/>
    <w:rsid w:val="006A6694"/>
    <w:rsid w:val="006A671C"/>
    <w:rsid w:val="006A6734"/>
    <w:rsid w:val="006A6736"/>
    <w:rsid w:val="006A6812"/>
    <w:rsid w:val="006A693C"/>
    <w:rsid w:val="006A69B7"/>
    <w:rsid w:val="006A6A27"/>
    <w:rsid w:val="006A6A79"/>
    <w:rsid w:val="006A6A9C"/>
    <w:rsid w:val="006A6B12"/>
    <w:rsid w:val="006A6C6E"/>
    <w:rsid w:val="006A711E"/>
    <w:rsid w:val="006A74AF"/>
    <w:rsid w:val="006A7782"/>
    <w:rsid w:val="006A7809"/>
    <w:rsid w:val="006A7863"/>
    <w:rsid w:val="006A78D0"/>
    <w:rsid w:val="006A7BE2"/>
    <w:rsid w:val="006A7DB8"/>
    <w:rsid w:val="006A7DD9"/>
    <w:rsid w:val="006A7E3E"/>
    <w:rsid w:val="006A7F02"/>
    <w:rsid w:val="006B0043"/>
    <w:rsid w:val="006B0064"/>
    <w:rsid w:val="006B0175"/>
    <w:rsid w:val="006B0249"/>
    <w:rsid w:val="006B02D9"/>
    <w:rsid w:val="006B04BE"/>
    <w:rsid w:val="006B06C7"/>
    <w:rsid w:val="006B071E"/>
    <w:rsid w:val="006B078F"/>
    <w:rsid w:val="006B08CC"/>
    <w:rsid w:val="006B0AC0"/>
    <w:rsid w:val="006B0BF4"/>
    <w:rsid w:val="006B0D04"/>
    <w:rsid w:val="006B0D81"/>
    <w:rsid w:val="006B0EAF"/>
    <w:rsid w:val="006B0F82"/>
    <w:rsid w:val="006B122B"/>
    <w:rsid w:val="006B127E"/>
    <w:rsid w:val="006B1360"/>
    <w:rsid w:val="006B154E"/>
    <w:rsid w:val="006B16BA"/>
    <w:rsid w:val="006B16F8"/>
    <w:rsid w:val="006B1715"/>
    <w:rsid w:val="006B17CF"/>
    <w:rsid w:val="006B1A2A"/>
    <w:rsid w:val="006B1A35"/>
    <w:rsid w:val="006B1A4C"/>
    <w:rsid w:val="006B1AD5"/>
    <w:rsid w:val="006B1D68"/>
    <w:rsid w:val="006B20C8"/>
    <w:rsid w:val="006B21FF"/>
    <w:rsid w:val="006B2883"/>
    <w:rsid w:val="006B2BAF"/>
    <w:rsid w:val="006B2ED2"/>
    <w:rsid w:val="006B2F1C"/>
    <w:rsid w:val="006B2FA0"/>
    <w:rsid w:val="006B31AA"/>
    <w:rsid w:val="006B31FF"/>
    <w:rsid w:val="006B326A"/>
    <w:rsid w:val="006B332C"/>
    <w:rsid w:val="006B3471"/>
    <w:rsid w:val="006B3492"/>
    <w:rsid w:val="006B34A5"/>
    <w:rsid w:val="006B34B9"/>
    <w:rsid w:val="006B3622"/>
    <w:rsid w:val="006B3960"/>
    <w:rsid w:val="006B3E38"/>
    <w:rsid w:val="006B3E39"/>
    <w:rsid w:val="006B4165"/>
    <w:rsid w:val="006B439D"/>
    <w:rsid w:val="006B4436"/>
    <w:rsid w:val="006B44A4"/>
    <w:rsid w:val="006B4508"/>
    <w:rsid w:val="006B4767"/>
    <w:rsid w:val="006B47B0"/>
    <w:rsid w:val="006B47E3"/>
    <w:rsid w:val="006B49AB"/>
    <w:rsid w:val="006B4B30"/>
    <w:rsid w:val="006B4BC2"/>
    <w:rsid w:val="006B4D3C"/>
    <w:rsid w:val="006B4D9F"/>
    <w:rsid w:val="006B505C"/>
    <w:rsid w:val="006B51E0"/>
    <w:rsid w:val="006B524C"/>
    <w:rsid w:val="006B57A7"/>
    <w:rsid w:val="006B5B66"/>
    <w:rsid w:val="006B5BAB"/>
    <w:rsid w:val="006B6199"/>
    <w:rsid w:val="006B6330"/>
    <w:rsid w:val="006B65CA"/>
    <w:rsid w:val="006B6982"/>
    <w:rsid w:val="006B6A09"/>
    <w:rsid w:val="006B6B10"/>
    <w:rsid w:val="006B6B1D"/>
    <w:rsid w:val="006B6BA0"/>
    <w:rsid w:val="006B6C4C"/>
    <w:rsid w:val="006B6D75"/>
    <w:rsid w:val="006B6DF7"/>
    <w:rsid w:val="006B6EEA"/>
    <w:rsid w:val="006B7209"/>
    <w:rsid w:val="006B754F"/>
    <w:rsid w:val="006B764F"/>
    <w:rsid w:val="006B76C7"/>
    <w:rsid w:val="006B77AE"/>
    <w:rsid w:val="006B77B2"/>
    <w:rsid w:val="006B7A75"/>
    <w:rsid w:val="006B7B6B"/>
    <w:rsid w:val="006B7B95"/>
    <w:rsid w:val="006B7CB3"/>
    <w:rsid w:val="006C008A"/>
    <w:rsid w:val="006C0360"/>
    <w:rsid w:val="006C0376"/>
    <w:rsid w:val="006C039B"/>
    <w:rsid w:val="006C03C9"/>
    <w:rsid w:val="006C03FA"/>
    <w:rsid w:val="006C0479"/>
    <w:rsid w:val="006C086D"/>
    <w:rsid w:val="006C09EA"/>
    <w:rsid w:val="006C0D1A"/>
    <w:rsid w:val="006C0D6D"/>
    <w:rsid w:val="006C0E04"/>
    <w:rsid w:val="006C0EA1"/>
    <w:rsid w:val="006C1231"/>
    <w:rsid w:val="006C13FC"/>
    <w:rsid w:val="006C154E"/>
    <w:rsid w:val="006C157A"/>
    <w:rsid w:val="006C159F"/>
    <w:rsid w:val="006C163F"/>
    <w:rsid w:val="006C1692"/>
    <w:rsid w:val="006C179D"/>
    <w:rsid w:val="006C17C4"/>
    <w:rsid w:val="006C1A57"/>
    <w:rsid w:val="006C1FBB"/>
    <w:rsid w:val="006C21FF"/>
    <w:rsid w:val="006C223C"/>
    <w:rsid w:val="006C2601"/>
    <w:rsid w:val="006C2639"/>
    <w:rsid w:val="006C28F4"/>
    <w:rsid w:val="006C29CC"/>
    <w:rsid w:val="006C2A68"/>
    <w:rsid w:val="006C2DE9"/>
    <w:rsid w:val="006C3037"/>
    <w:rsid w:val="006C3107"/>
    <w:rsid w:val="006C315A"/>
    <w:rsid w:val="006C3524"/>
    <w:rsid w:val="006C35D8"/>
    <w:rsid w:val="006C3759"/>
    <w:rsid w:val="006C37D4"/>
    <w:rsid w:val="006C3846"/>
    <w:rsid w:val="006C38D1"/>
    <w:rsid w:val="006C39D0"/>
    <w:rsid w:val="006C3BC0"/>
    <w:rsid w:val="006C3CF2"/>
    <w:rsid w:val="006C3F8C"/>
    <w:rsid w:val="006C4181"/>
    <w:rsid w:val="006C428C"/>
    <w:rsid w:val="006C468A"/>
    <w:rsid w:val="006C4747"/>
    <w:rsid w:val="006C4778"/>
    <w:rsid w:val="006C4A39"/>
    <w:rsid w:val="006C4A4B"/>
    <w:rsid w:val="006C4BEA"/>
    <w:rsid w:val="006C4C18"/>
    <w:rsid w:val="006C4C2F"/>
    <w:rsid w:val="006C4C33"/>
    <w:rsid w:val="006C4C5A"/>
    <w:rsid w:val="006C4C83"/>
    <w:rsid w:val="006C4DCF"/>
    <w:rsid w:val="006C4E12"/>
    <w:rsid w:val="006C4F71"/>
    <w:rsid w:val="006C5066"/>
    <w:rsid w:val="006C5369"/>
    <w:rsid w:val="006C5531"/>
    <w:rsid w:val="006C5710"/>
    <w:rsid w:val="006C592E"/>
    <w:rsid w:val="006C5ADF"/>
    <w:rsid w:val="006C5BC1"/>
    <w:rsid w:val="006C5DB1"/>
    <w:rsid w:val="006C5DE1"/>
    <w:rsid w:val="006C5FD6"/>
    <w:rsid w:val="006C6183"/>
    <w:rsid w:val="006C63A5"/>
    <w:rsid w:val="006C6446"/>
    <w:rsid w:val="006C644D"/>
    <w:rsid w:val="006C6566"/>
    <w:rsid w:val="006C67FD"/>
    <w:rsid w:val="006C6A38"/>
    <w:rsid w:val="006C6B8A"/>
    <w:rsid w:val="006C6BFA"/>
    <w:rsid w:val="006C6CB3"/>
    <w:rsid w:val="006C6E0C"/>
    <w:rsid w:val="006C6E8A"/>
    <w:rsid w:val="006C6FEC"/>
    <w:rsid w:val="006C70A5"/>
    <w:rsid w:val="006C72B6"/>
    <w:rsid w:val="006C7403"/>
    <w:rsid w:val="006C7518"/>
    <w:rsid w:val="006C7795"/>
    <w:rsid w:val="006C77A0"/>
    <w:rsid w:val="006C7844"/>
    <w:rsid w:val="006C7997"/>
    <w:rsid w:val="006C79EC"/>
    <w:rsid w:val="006C7BD1"/>
    <w:rsid w:val="006C7DAB"/>
    <w:rsid w:val="006C7E40"/>
    <w:rsid w:val="006D0054"/>
    <w:rsid w:val="006D0074"/>
    <w:rsid w:val="006D0085"/>
    <w:rsid w:val="006D0183"/>
    <w:rsid w:val="006D0690"/>
    <w:rsid w:val="006D06F3"/>
    <w:rsid w:val="006D07DD"/>
    <w:rsid w:val="006D08E4"/>
    <w:rsid w:val="006D0957"/>
    <w:rsid w:val="006D0A42"/>
    <w:rsid w:val="006D0C63"/>
    <w:rsid w:val="006D0CAD"/>
    <w:rsid w:val="006D0D46"/>
    <w:rsid w:val="006D0DAB"/>
    <w:rsid w:val="006D0F1F"/>
    <w:rsid w:val="006D1052"/>
    <w:rsid w:val="006D10D6"/>
    <w:rsid w:val="006D1433"/>
    <w:rsid w:val="006D1497"/>
    <w:rsid w:val="006D167D"/>
    <w:rsid w:val="006D168E"/>
    <w:rsid w:val="006D16B2"/>
    <w:rsid w:val="006D1A40"/>
    <w:rsid w:val="006D1A4B"/>
    <w:rsid w:val="006D1B39"/>
    <w:rsid w:val="006D1CA3"/>
    <w:rsid w:val="006D1CE6"/>
    <w:rsid w:val="006D1D88"/>
    <w:rsid w:val="006D1E2B"/>
    <w:rsid w:val="006D1E38"/>
    <w:rsid w:val="006D1EAF"/>
    <w:rsid w:val="006D1F26"/>
    <w:rsid w:val="006D2010"/>
    <w:rsid w:val="006D20FA"/>
    <w:rsid w:val="006D2138"/>
    <w:rsid w:val="006D230B"/>
    <w:rsid w:val="006D23EA"/>
    <w:rsid w:val="006D23FC"/>
    <w:rsid w:val="006D27EC"/>
    <w:rsid w:val="006D2825"/>
    <w:rsid w:val="006D289F"/>
    <w:rsid w:val="006D2AEA"/>
    <w:rsid w:val="006D2C99"/>
    <w:rsid w:val="006D2F32"/>
    <w:rsid w:val="006D2F95"/>
    <w:rsid w:val="006D2FA2"/>
    <w:rsid w:val="006D30D3"/>
    <w:rsid w:val="006D312A"/>
    <w:rsid w:val="006D323C"/>
    <w:rsid w:val="006D331E"/>
    <w:rsid w:val="006D33E6"/>
    <w:rsid w:val="006D33F1"/>
    <w:rsid w:val="006D34C7"/>
    <w:rsid w:val="006D34F1"/>
    <w:rsid w:val="006D34F5"/>
    <w:rsid w:val="006D35E6"/>
    <w:rsid w:val="006D365E"/>
    <w:rsid w:val="006D3814"/>
    <w:rsid w:val="006D38EE"/>
    <w:rsid w:val="006D3985"/>
    <w:rsid w:val="006D3B40"/>
    <w:rsid w:val="006D3CB2"/>
    <w:rsid w:val="006D3E95"/>
    <w:rsid w:val="006D3E9A"/>
    <w:rsid w:val="006D4055"/>
    <w:rsid w:val="006D4172"/>
    <w:rsid w:val="006D445A"/>
    <w:rsid w:val="006D479C"/>
    <w:rsid w:val="006D47DE"/>
    <w:rsid w:val="006D4C72"/>
    <w:rsid w:val="006D4CDE"/>
    <w:rsid w:val="006D4D2F"/>
    <w:rsid w:val="006D4DBD"/>
    <w:rsid w:val="006D4E4C"/>
    <w:rsid w:val="006D4E6C"/>
    <w:rsid w:val="006D4F60"/>
    <w:rsid w:val="006D4FEB"/>
    <w:rsid w:val="006D506B"/>
    <w:rsid w:val="006D51C0"/>
    <w:rsid w:val="006D53BA"/>
    <w:rsid w:val="006D5484"/>
    <w:rsid w:val="006D54B2"/>
    <w:rsid w:val="006D551D"/>
    <w:rsid w:val="006D55D3"/>
    <w:rsid w:val="006D570D"/>
    <w:rsid w:val="006D59A0"/>
    <w:rsid w:val="006D5AE3"/>
    <w:rsid w:val="006D5AEE"/>
    <w:rsid w:val="006D5F05"/>
    <w:rsid w:val="006D5F3A"/>
    <w:rsid w:val="006D621E"/>
    <w:rsid w:val="006D6374"/>
    <w:rsid w:val="006D6625"/>
    <w:rsid w:val="006D6731"/>
    <w:rsid w:val="006D691C"/>
    <w:rsid w:val="006D696E"/>
    <w:rsid w:val="006D6A99"/>
    <w:rsid w:val="006D6B1C"/>
    <w:rsid w:val="006D6B4C"/>
    <w:rsid w:val="006D6BD5"/>
    <w:rsid w:val="006D6BD6"/>
    <w:rsid w:val="006D6EE6"/>
    <w:rsid w:val="006D6FAB"/>
    <w:rsid w:val="006D70F5"/>
    <w:rsid w:val="006D7144"/>
    <w:rsid w:val="006D71D9"/>
    <w:rsid w:val="006D726D"/>
    <w:rsid w:val="006D7401"/>
    <w:rsid w:val="006D7402"/>
    <w:rsid w:val="006D7520"/>
    <w:rsid w:val="006D7535"/>
    <w:rsid w:val="006D77D5"/>
    <w:rsid w:val="006D7942"/>
    <w:rsid w:val="006D79CF"/>
    <w:rsid w:val="006D7BD2"/>
    <w:rsid w:val="006D7DAE"/>
    <w:rsid w:val="006D7DC7"/>
    <w:rsid w:val="006D7DFD"/>
    <w:rsid w:val="006E005F"/>
    <w:rsid w:val="006E00B9"/>
    <w:rsid w:val="006E0274"/>
    <w:rsid w:val="006E02E1"/>
    <w:rsid w:val="006E0314"/>
    <w:rsid w:val="006E0426"/>
    <w:rsid w:val="006E0466"/>
    <w:rsid w:val="006E0751"/>
    <w:rsid w:val="006E0865"/>
    <w:rsid w:val="006E0931"/>
    <w:rsid w:val="006E0DAC"/>
    <w:rsid w:val="006E101C"/>
    <w:rsid w:val="006E1214"/>
    <w:rsid w:val="006E121C"/>
    <w:rsid w:val="006E127A"/>
    <w:rsid w:val="006E131C"/>
    <w:rsid w:val="006E140A"/>
    <w:rsid w:val="006E1510"/>
    <w:rsid w:val="006E19C3"/>
    <w:rsid w:val="006E1BA4"/>
    <w:rsid w:val="006E1C70"/>
    <w:rsid w:val="006E1CB7"/>
    <w:rsid w:val="006E1D0D"/>
    <w:rsid w:val="006E1DE1"/>
    <w:rsid w:val="006E201D"/>
    <w:rsid w:val="006E2067"/>
    <w:rsid w:val="006E21B5"/>
    <w:rsid w:val="006E21F3"/>
    <w:rsid w:val="006E232B"/>
    <w:rsid w:val="006E24DF"/>
    <w:rsid w:val="006E2648"/>
    <w:rsid w:val="006E2859"/>
    <w:rsid w:val="006E2BDB"/>
    <w:rsid w:val="006E2C1A"/>
    <w:rsid w:val="006E2C6E"/>
    <w:rsid w:val="006E2E46"/>
    <w:rsid w:val="006E2F99"/>
    <w:rsid w:val="006E2FA0"/>
    <w:rsid w:val="006E2FE6"/>
    <w:rsid w:val="006E3190"/>
    <w:rsid w:val="006E3239"/>
    <w:rsid w:val="006E3387"/>
    <w:rsid w:val="006E33CD"/>
    <w:rsid w:val="006E3521"/>
    <w:rsid w:val="006E377E"/>
    <w:rsid w:val="006E386A"/>
    <w:rsid w:val="006E386C"/>
    <w:rsid w:val="006E38DF"/>
    <w:rsid w:val="006E3933"/>
    <w:rsid w:val="006E3999"/>
    <w:rsid w:val="006E3D91"/>
    <w:rsid w:val="006E3DFB"/>
    <w:rsid w:val="006E3EA3"/>
    <w:rsid w:val="006E4137"/>
    <w:rsid w:val="006E423B"/>
    <w:rsid w:val="006E42B1"/>
    <w:rsid w:val="006E4401"/>
    <w:rsid w:val="006E452B"/>
    <w:rsid w:val="006E4581"/>
    <w:rsid w:val="006E459C"/>
    <w:rsid w:val="006E4C21"/>
    <w:rsid w:val="006E4FCC"/>
    <w:rsid w:val="006E50C7"/>
    <w:rsid w:val="006E50F6"/>
    <w:rsid w:val="006E5272"/>
    <w:rsid w:val="006E557B"/>
    <w:rsid w:val="006E5673"/>
    <w:rsid w:val="006E5746"/>
    <w:rsid w:val="006E5774"/>
    <w:rsid w:val="006E58E7"/>
    <w:rsid w:val="006E5B3E"/>
    <w:rsid w:val="006E5C24"/>
    <w:rsid w:val="006E5D14"/>
    <w:rsid w:val="006E5DC1"/>
    <w:rsid w:val="006E604B"/>
    <w:rsid w:val="006E61E9"/>
    <w:rsid w:val="006E6206"/>
    <w:rsid w:val="006E621B"/>
    <w:rsid w:val="006E6309"/>
    <w:rsid w:val="006E63EE"/>
    <w:rsid w:val="006E63F7"/>
    <w:rsid w:val="006E64A8"/>
    <w:rsid w:val="006E66ED"/>
    <w:rsid w:val="006E6850"/>
    <w:rsid w:val="006E6AC8"/>
    <w:rsid w:val="006E6EE9"/>
    <w:rsid w:val="006E6EF5"/>
    <w:rsid w:val="006E707A"/>
    <w:rsid w:val="006E70B2"/>
    <w:rsid w:val="006E71B8"/>
    <w:rsid w:val="006E71C0"/>
    <w:rsid w:val="006E763F"/>
    <w:rsid w:val="006E772F"/>
    <w:rsid w:val="006E7972"/>
    <w:rsid w:val="006E7A9F"/>
    <w:rsid w:val="006E7B91"/>
    <w:rsid w:val="006F00A2"/>
    <w:rsid w:val="006F0328"/>
    <w:rsid w:val="006F032B"/>
    <w:rsid w:val="006F03A1"/>
    <w:rsid w:val="006F0486"/>
    <w:rsid w:val="006F05F3"/>
    <w:rsid w:val="006F068D"/>
    <w:rsid w:val="006F09D1"/>
    <w:rsid w:val="006F0AEB"/>
    <w:rsid w:val="006F1055"/>
    <w:rsid w:val="006F1204"/>
    <w:rsid w:val="006F14C6"/>
    <w:rsid w:val="006F1940"/>
    <w:rsid w:val="006F19EA"/>
    <w:rsid w:val="006F19FA"/>
    <w:rsid w:val="006F1A07"/>
    <w:rsid w:val="006F1A30"/>
    <w:rsid w:val="006F1CF4"/>
    <w:rsid w:val="006F1E30"/>
    <w:rsid w:val="006F1E58"/>
    <w:rsid w:val="006F1F59"/>
    <w:rsid w:val="006F23B8"/>
    <w:rsid w:val="006F2414"/>
    <w:rsid w:val="006F2453"/>
    <w:rsid w:val="006F26F2"/>
    <w:rsid w:val="006F285B"/>
    <w:rsid w:val="006F2B0A"/>
    <w:rsid w:val="006F2B39"/>
    <w:rsid w:val="006F2B79"/>
    <w:rsid w:val="006F2B7F"/>
    <w:rsid w:val="006F2D32"/>
    <w:rsid w:val="006F2D3D"/>
    <w:rsid w:val="006F31AE"/>
    <w:rsid w:val="006F31DC"/>
    <w:rsid w:val="006F336F"/>
    <w:rsid w:val="006F3463"/>
    <w:rsid w:val="006F34AA"/>
    <w:rsid w:val="006F34BD"/>
    <w:rsid w:val="006F388F"/>
    <w:rsid w:val="006F38A3"/>
    <w:rsid w:val="006F39B1"/>
    <w:rsid w:val="006F3A08"/>
    <w:rsid w:val="006F3CFA"/>
    <w:rsid w:val="006F3D3C"/>
    <w:rsid w:val="006F3E0B"/>
    <w:rsid w:val="006F3F75"/>
    <w:rsid w:val="006F404B"/>
    <w:rsid w:val="006F407C"/>
    <w:rsid w:val="006F41D9"/>
    <w:rsid w:val="006F41F3"/>
    <w:rsid w:val="006F4498"/>
    <w:rsid w:val="006F452F"/>
    <w:rsid w:val="006F4683"/>
    <w:rsid w:val="006F477E"/>
    <w:rsid w:val="006F48F7"/>
    <w:rsid w:val="006F4CA8"/>
    <w:rsid w:val="006F5230"/>
    <w:rsid w:val="006F52D8"/>
    <w:rsid w:val="006F536D"/>
    <w:rsid w:val="006F5485"/>
    <w:rsid w:val="006F54FD"/>
    <w:rsid w:val="006F5562"/>
    <w:rsid w:val="006F559F"/>
    <w:rsid w:val="006F55F8"/>
    <w:rsid w:val="006F59EC"/>
    <w:rsid w:val="006F5CF1"/>
    <w:rsid w:val="006F6120"/>
    <w:rsid w:val="006F6215"/>
    <w:rsid w:val="006F626B"/>
    <w:rsid w:val="006F65EF"/>
    <w:rsid w:val="006F667E"/>
    <w:rsid w:val="006F6785"/>
    <w:rsid w:val="006F6830"/>
    <w:rsid w:val="006F69EB"/>
    <w:rsid w:val="006F6A95"/>
    <w:rsid w:val="006F6D26"/>
    <w:rsid w:val="006F6D9B"/>
    <w:rsid w:val="006F6DF3"/>
    <w:rsid w:val="006F6E27"/>
    <w:rsid w:val="006F6E33"/>
    <w:rsid w:val="006F7032"/>
    <w:rsid w:val="006F73E9"/>
    <w:rsid w:val="006F74FD"/>
    <w:rsid w:val="006F7538"/>
    <w:rsid w:val="006F7787"/>
    <w:rsid w:val="006F7C52"/>
    <w:rsid w:val="006F7C64"/>
    <w:rsid w:val="006F7D7E"/>
    <w:rsid w:val="006F7FA9"/>
    <w:rsid w:val="00700151"/>
    <w:rsid w:val="007002CA"/>
    <w:rsid w:val="0070043E"/>
    <w:rsid w:val="00700540"/>
    <w:rsid w:val="00700698"/>
    <w:rsid w:val="007006AE"/>
    <w:rsid w:val="007009C2"/>
    <w:rsid w:val="00700CCE"/>
    <w:rsid w:val="00700F60"/>
    <w:rsid w:val="00700F66"/>
    <w:rsid w:val="00701084"/>
    <w:rsid w:val="00701332"/>
    <w:rsid w:val="00701652"/>
    <w:rsid w:val="007016F0"/>
    <w:rsid w:val="00701717"/>
    <w:rsid w:val="00701785"/>
    <w:rsid w:val="007019D1"/>
    <w:rsid w:val="00701C25"/>
    <w:rsid w:val="00701CAD"/>
    <w:rsid w:val="00701CEA"/>
    <w:rsid w:val="00701D7C"/>
    <w:rsid w:val="00701DDB"/>
    <w:rsid w:val="00701E78"/>
    <w:rsid w:val="00701E84"/>
    <w:rsid w:val="007020C7"/>
    <w:rsid w:val="0070214E"/>
    <w:rsid w:val="007023D0"/>
    <w:rsid w:val="007023E7"/>
    <w:rsid w:val="00702443"/>
    <w:rsid w:val="00702458"/>
    <w:rsid w:val="0070249C"/>
    <w:rsid w:val="007024F2"/>
    <w:rsid w:val="007025E1"/>
    <w:rsid w:val="0070272E"/>
    <w:rsid w:val="0070287A"/>
    <w:rsid w:val="00702B0B"/>
    <w:rsid w:val="00702D6D"/>
    <w:rsid w:val="00703056"/>
    <w:rsid w:val="007030C3"/>
    <w:rsid w:val="007030D1"/>
    <w:rsid w:val="0070315E"/>
    <w:rsid w:val="00703207"/>
    <w:rsid w:val="0070338C"/>
    <w:rsid w:val="007034CC"/>
    <w:rsid w:val="007034F6"/>
    <w:rsid w:val="00703505"/>
    <w:rsid w:val="007037CB"/>
    <w:rsid w:val="00703890"/>
    <w:rsid w:val="00703895"/>
    <w:rsid w:val="00703B30"/>
    <w:rsid w:val="00703B5F"/>
    <w:rsid w:val="00703C3F"/>
    <w:rsid w:val="00703EC6"/>
    <w:rsid w:val="00703F1C"/>
    <w:rsid w:val="00704222"/>
    <w:rsid w:val="00704354"/>
    <w:rsid w:val="007044F8"/>
    <w:rsid w:val="007045ED"/>
    <w:rsid w:val="00704602"/>
    <w:rsid w:val="00704869"/>
    <w:rsid w:val="00704982"/>
    <w:rsid w:val="00704A12"/>
    <w:rsid w:val="00704C70"/>
    <w:rsid w:val="00704CAE"/>
    <w:rsid w:val="00704E52"/>
    <w:rsid w:val="00704E62"/>
    <w:rsid w:val="0070509F"/>
    <w:rsid w:val="00705255"/>
    <w:rsid w:val="0070533C"/>
    <w:rsid w:val="0070542D"/>
    <w:rsid w:val="00705588"/>
    <w:rsid w:val="007055A3"/>
    <w:rsid w:val="00705865"/>
    <w:rsid w:val="007058A9"/>
    <w:rsid w:val="007058E8"/>
    <w:rsid w:val="00705CDE"/>
    <w:rsid w:val="00705FD4"/>
    <w:rsid w:val="0070610B"/>
    <w:rsid w:val="00706267"/>
    <w:rsid w:val="00706298"/>
    <w:rsid w:val="0070629E"/>
    <w:rsid w:val="007062A8"/>
    <w:rsid w:val="00706374"/>
    <w:rsid w:val="00706438"/>
    <w:rsid w:val="007064BA"/>
    <w:rsid w:val="00706573"/>
    <w:rsid w:val="0070692C"/>
    <w:rsid w:val="00706B55"/>
    <w:rsid w:val="00706DE5"/>
    <w:rsid w:val="00706E58"/>
    <w:rsid w:val="00706E6A"/>
    <w:rsid w:val="007070AC"/>
    <w:rsid w:val="00707143"/>
    <w:rsid w:val="0070733C"/>
    <w:rsid w:val="007074C4"/>
    <w:rsid w:val="007076B6"/>
    <w:rsid w:val="007076BF"/>
    <w:rsid w:val="00707789"/>
    <w:rsid w:val="00707AE0"/>
    <w:rsid w:val="00707D48"/>
    <w:rsid w:val="00707EED"/>
    <w:rsid w:val="00707FB5"/>
    <w:rsid w:val="0071001E"/>
    <w:rsid w:val="007100AD"/>
    <w:rsid w:val="007104FB"/>
    <w:rsid w:val="007106E5"/>
    <w:rsid w:val="0071075E"/>
    <w:rsid w:val="00710817"/>
    <w:rsid w:val="0071086E"/>
    <w:rsid w:val="00710A28"/>
    <w:rsid w:val="00710A4C"/>
    <w:rsid w:val="00710D23"/>
    <w:rsid w:val="00710D85"/>
    <w:rsid w:val="00710E4F"/>
    <w:rsid w:val="00710F33"/>
    <w:rsid w:val="00710F6F"/>
    <w:rsid w:val="00711009"/>
    <w:rsid w:val="00711093"/>
    <w:rsid w:val="00711142"/>
    <w:rsid w:val="00711165"/>
    <w:rsid w:val="007112F0"/>
    <w:rsid w:val="007114F2"/>
    <w:rsid w:val="00711642"/>
    <w:rsid w:val="0071167F"/>
    <w:rsid w:val="0071179A"/>
    <w:rsid w:val="00711A2C"/>
    <w:rsid w:val="00711B36"/>
    <w:rsid w:val="00711F54"/>
    <w:rsid w:val="007121CF"/>
    <w:rsid w:val="0071240C"/>
    <w:rsid w:val="007126C3"/>
    <w:rsid w:val="007129F8"/>
    <w:rsid w:val="00712A36"/>
    <w:rsid w:val="00712AF8"/>
    <w:rsid w:val="00712D4D"/>
    <w:rsid w:val="00713010"/>
    <w:rsid w:val="0071314C"/>
    <w:rsid w:val="0071332F"/>
    <w:rsid w:val="007135B1"/>
    <w:rsid w:val="007137E5"/>
    <w:rsid w:val="00713858"/>
    <w:rsid w:val="00713966"/>
    <w:rsid w:val="00713AC4"/>
    <w:rsid w:val="00713AE8"/>
    <w:rsid w:val="00713CA2"/>
    <w:rsid w:val="00713F82"/>
    <w:rsid w:val="007141A8"/>
    <w:rsid w:val="007142BB"/>
    <w:rsid w:val="0071446B"/>
    <w:rsid w:val="00714580"/>
    <w:rsid w:val="00714AAE"/>
    <w:rsid w:val="00714B89"/>
    <w:rsid w:val="00714BC7"/>
    <w:rsid w:val="00714D13"/>
    <w:rsid w:val="00714DA1"/>
    <w:rsid w:val="00714DCB"/>
    <w:rsid w:val="00714EB9"/>
    <w:rsid w:val="00714EDB"/>
    <w:rsid w:val="00714FD3"/>
    <w:rsid w:val="0071523D"/>
    <w:rsid w:val="0071550A"/>
    <w:rsid w:val="0071564D"/>
    <w:rsid w:val="007157E9"/>
    <w:rsid w:val="00715A9C"/>
    <w:rsid w:val="00715BD1"/>
    <w:rsid w:val="00715FE0"/>
    <w:rsid w:val="007160D9"/>
    <w:rsid w:val="00716113"/>
    <w:rsid w:val="0071661C"/>
    <w:rsid w:val="007167E6"/>
    <w:rsid w:val="00716836"/>
    <w:rsid w:val="00716842"/>
    <w:rsid w:val="007168AF"/>
    <w:rsid w:val="00716C96"/>
    <w:rsid w:val="00716DF4"/>
    <w:rsid w:val="00716EE7"/>
    <w:rsid w:val="00716EF5"/>
    <w:rsid w:val="0071728C"/>
    <w:rsid w:val="007173C6"/>
    <w:rsid w:val="0071757B"/>
    <w:rsid w:val="007176B8"/>
    <w:rsid w:val="0071781F"/>
    <w:rsid w:val="00717842"/>
    <w:rsid w:val="00717997"/>
    <w:rsid w:val="00717AEF"/>
    <w:rsid w:val="00717D59"/>
    <w:rsid w:val="00717DA4"/>
    <w:rsid w:val="00717DF3"/>
    <w:rsid w:val="00717EEE"/>
    <w:rsid w:val="00717EEF"/>
    <w:rsid w:val="00717F7E"/>
    <w:rsid w:val="007200FE"/>
    <w:rsid w:val="00720303"/>
    <w:rsid w:val="0072050E"/>
    <w:rsid w:val="007205A7"/>
    <w:rsid w:val="007205A9"/>
    <w:rsid w:val="007206AD"/>
    <w:rsid w:val="00720A0C"/>
    <w:rsid w:val="00720A3C"/>
    <w:rsid w:val="00720B42"/>
    <w:rsid w:val="00720B5A"/>
    <w:rsid w:val="00720BB8"/>
    <w:rsid w:val="00720D86"/>
    <w:rsid w:val="00720F93"/>
    <w:rsid w:val="00720FAF"/>
    <w:rsid w:val="00720FFF"/>
    <w:rsid w:val="00721011"/>
    <w:rsid w:val="007210D8"/>
    <w:rsid w:val="00721505"/>
    <w:rsid w:val="007215F3"/>
    <w:rsid w:val="00721664"/>
    <w:rsid w:val="0072183A"/>
    <w:rsid w:val="007218F2"/>
    <w:rsid w:val="00721C2B"/>
    <w:rsid w:val="00721FD4"/>
    <w:rsid w:val="00722057"/>
    <w:rsid w:val="0072217F"/>
    <w:rsid w:val="00722251"/>
    <w:rsid w:val="0072253A"/>
    <w:rsid w:val="007225A0"/>
    <w:rsid w:val="007225B8"/>
    <w:rsid w:val="007226C9"/>
    <w:rsid w:val="00722880"/>
    <w:rsid w:val="007229B0"/>
    <w:rsid w:val="00722C6F"/>
    <w:rsid w:val="00722CEA"/>
    <w:rsid w:val="00722E9A"/>
    <w:rsid w:val="00722FF3"/>
    <w:rsid w:val="00723043"/>
    <w:rsid w:val="00723359"/>
    <w:rsid w:val="007233D8"/>
    <w:rsid w:val="00723B8F"/>
    <w:rsid w:val="00723C4C"/>
    <w:rsid w:val="00723D74"/>
    <w:rsid w:val="00723EC0"/>
    <w:rsid w:val="00723FC1"/>
    <w:rsid w:val="00724037"/>
    <w:rsid w:val="007240BB"/>
    <w:rsid w:val="007242B4"/>
    <w:rsid w:val="0072431A"/>
    <w:rsid w:val="0072477A"/>
    <w:rsid w:val="00724876"/>
    <w:rsid w:val="007248FA"/>
    <w:rsid w:val="00724992"/>
    <w:rsid w:val="007249B5"/>
    <w:rsid w:val="00724A38"/>
    <w:rsid w:val="00724BA2"/>
    <w:rsid w:val="00724BDE"/>
    <w:rsid w:val="00724D4D"/>
    <w:rsid w:val="00725051"/>
    <w:rsid w:val="00725240"/>
    <w:rsid w:val="00725380"/>
    <w:rsid w:val="00725535"/>
    <w:rsid w:val="00725539"/>
    <w:rsid w:val="007259A0"/>
    <w:rsid w:val="007259B6"/>
    <w:rsid w:val="00725A8E"/>
    <w:rsid w:val="00725B15"/>
    <w:rsid w:val="00725B32"/>
    <w:rsid w:val="00725D1C"/>
    <w:rsid w:val="00726157"/>
    <w:rsid w:val="00726225"/>
    <w:rsid w:val="007262F4"/>
    <w:rsid w:val="00726322"/>
    <w:rsid w:val="00726331"/>
    <w:rsid w:val="0072642F"/>
    <w:rsid w:val="00726459"/>
    <w:rsid w:val="00726940"/>
    <w:rsid w:val="00726B60"/>
    <w:rsid w:val="00726DDF"/>
    <w:rsid w:val="00726F5F"/>
    <w:rsid w:val="00727068"/>
    <w:rsid w:val="007271D0"/>
    <w:rsid w:val="007271F5"/>
    <w:rsid w:val="00727286"/>
    <w:rsid w:val="007274CD"/>
    <w:rsid w:val="0072755E"/>
    <w:rsid w:val="007277F7"/>
    <w:rsid w:val="00727B42"/>
    <w:rsid w:val="00727C9C"/>
    <w:rsid w:val="00730040"/>
    <w:rsid w:val="0073018F"/>
    <w:rsid w:val="00730337"/>
    <w:rsid w:val="00730625"/>
    <w:rsid w:val="007308C1"/>
    <w:rsid w:val="00730C37"/>
    <w:rsid w:val="00730C5A"/>
    <w:rsid w:val="00730C9A"/>
    <w:rsid w:val="00730E70"/>
    <w:rsid w:val="00730EDE"/>
    <w:rsid w:val="00730F5D"/>
    <w:rsid w:val="00730F80"/>
    <w:rsid w:val="007310A2"/>
    <w:rsid w:val="00731257"/>
    <w:rsid w:val="00731457"/>
    <w:rsid w:val="007316A6"/>
    <w:rsid w:val="007317FD"/>
    <w:rsid w:val="007318FB"/>
    <w:rsid w:val="0073195C"/>
    <w:rsid w:val="00731991"/>
    <w:rsid w:val="007319D0"/>
    <w:rsid w:val="00731F88"/>
    <w:rsid w:val="00731FC1"/>
    <w:rsid w:val="0073210C"/>
    <w:rsid w:val="0073211A"/>
    <w:rsid w:val="00732185"/>
    <w:rsid w:val="0073248C"/>
    <w:rsid w:val="00732524"/>
    <w:rsid w:val="00732552"/>
    <w:rsid w:val="00732610"/>
    <w:rsid w:val="00732687"/>
    <w:rsid w:val="0073298A"/>
    <w:rsid w:val="00732A08"/>
    <w:rsid w:val="00732C51"/>
    <w:rsid w:val="00732D8D"/>
    <w:rsid w:val="00732E11"/>
    <w:rsid w:val="00732F46"/>
    <w:rsid w:val="00733359"/>
    <w:rsid w:val="007334D5"/>
    <w:rsid w:val="00733526"/>
    <w:rsid w:val="007339A9"/>
    <w:rsid w:val="00733A44"/>
    <w:rsid w:val="00733B43"/>
    <w:rsid w:val="00733E55"/>
    <w:rsid w:val="00733F4E"/>
    <w:rsid w:val="00734013"/>
    <w:rsid w:val="00734050"/>
    <w:rsid w:val="0073434C"/>
    <w:rsid w:val="007346D9"/>
    <w:rsid w:val="007346F5"/>
    <w:rsid w:val="007347BB"/>
    <w:rsid w:val="007348EE"/>
    <w:rsid w:val="007348F8"/>
    <w:rsid w:val="007349D7"/>
    <w:rsid w:val="00734A53"/>
    <w:rsid w:val="00734A65"/>
    <w:rsid w:val="00734BE6"/>
    <w:rsid w:val="00734C71"/>
    <w:rsid w:val="00734CBE"/>
    <w:rsid w:val="00734CC7"/>
    <w:rsid w:val="00734D93"/>
    <w:rsid w:val="00734F2E"/>
    <w:rsid w:val="00735044"/>
    <w:rsid w:val="007352B1"/>
    <w:rsid w:val="0073535D"/>
    <w:rsid w:val="007355AE"/>
    <w:rsid w:val="0073562F"/>
    <w:rsid w:val="0073563A"/>
    <w:rsid w:val="0073568E"/>
    <w:rsid w:val="00735739"/>
    <w:rsid w:val="00735958"/>
    <w:rsid w:val="007359B2"/>
    <w:rsid w:val="007359F8"/>
    <w:rsid w:val="00735AD5"/>
    <w:rsid w:val="00735E6D"/>
    <w:rsid w:val="007361C4"/>
    <w:rsid w:val="007362EA"/>
    <w:rsid w:val="00736429"/>
    <w:rsid w:val="00736534"/>
    <w:rsid w:val="0073664A"/>
    <w:rsid w:val="007366B3"/>
    <w:rsid w:val="007366E5"/>
    <w:rsid w:val="007367D2"/>
    <w:rsid w:val="0073681A"/>
    <w:rsid w:val="0073688F"/>
    <w:rsid w:val="00736A6E"/>
    <w:rsid w:val="00736DF1"/>
    <w:rsid w:val="00736E08"/>
    <w:rsid w:val="00736EBE"/>
    <w:rsid w:val="00736FCF"/>
    <w:rsid w:val="0073721B"/>
    <w:rsid w:val="0073730E"/>
    <w:rsid w:val="0073755F"/>
    <w:rsid w:val="007377E2"/>
    <w:rsid w:val="00737867"/>
    <w:rsid w:val="00737976"/>
    <w:rsid w:val="007379A5"/>
    <w:rsid w:val="00737B3A"/>
    <w:rsid w:val="00737B76"/>
    <w:rsid w:val="00737BDF"/>
    <w:rsid w:val="00737DB9"/>
    <w:rsid w:val="00737F25"/>
    <w:rsid w:val="00737FD0"/>
    <w:rsid w:val="007400A9"/>
    <w:rsid w:val="007400CB"/>
    <w:rsid w:val="00740155"/>
    <w:rsid w:val="00740173"/>
    <w:rsid w:val="007401A4"/>
    <w:rsid w:val="00740202"/>
    <w:rsid w:val="00740250"/>
    <w:rsid w:val="0074035A"/>
    <w:rsid w:val="00740366"/>
    <w:rsid w:val="007405E5"/>
    <w:rsid w:val="00740782"/>
    <w:rsid w:val="0074080C"/>
    <w:rsid w:val="00740948"/>
    <w:rsid w:val="00740949"/>
    <w:rsid w:val="00740988"/>
    <w:rsid w:val="007409A6"/>
    <w:rsid w:val="007409BB"/>
    <w:rsid w:val="00740B5D"/>
    <w:rsid w:val="00740D07"/>
    <w:rsid w:val="00740E85"/>
    <w:rsid w:val="00740F02"/>
    <w:rsid w:val="00740F5B"/>
    <w:rsid w:val="007412D5"/>
    <w:rsid w:val="0074140D"/>
    <w:rsid w:val="00741519"/>
    <w:rsid w:val="00741548"/>
    <w:rsid w:val="007416F1"/>
    <w:rsid w:val="00741773"/>
    <w:rsid w:val="0074199E"/>
    <w:rsid w:val="007419E0"/>
    <w:rsid w:val="00741A09"/>
    <w:rsid w:val="00741B0C"/>
    <w:rsid w:val="00741B9C"/>
    <w:rsid w:val="00741C30"/>
    <w:rsid w:val="00741D99"/>
    <w:rsid w:val="00741FC3"/>
    <w:rsid w:val="00742003"/>
    <w:rsid w:val="007420AE"/>
    <w:rsid w:val="007422B8"/>
    <w:rsid w:val="007422C0"/>
    <w:rsid w:val="007423AE"/>
    <w:rsid w:val="007423EF"/>
    <w:rsid w:val="0074249F"/>
    <w:rsid w:val="007425FD"/>
    <w:rsid w:val="0074261C"/>
    <w:rsid w:val="0074261F"/>
    <w:rsid w:val="00742656"/>
    <w:rsid w:val="007427CE"/>
    <w:rsid w:val="0074288E"/>
    <w:rsid w:val="00742A3C"/>
    <w:rsid w:val="00742B0D"/>
    <w:rsid w:val="00742B21"/>
    <w:rsid w:val="00742E21"/>
    <w:rsid w:val="00742F96"/>
    <w:rsid w:val="007431A7"/>
    <w:rsid w:val="007434D5"/>
    <w:rsid w:val="0074378F"/>
    <w:rsid w:val="0074382F"/>
    <w:rsid w:val="007439D5"/>
    <w:rsid w:val="007439E0"/>
    <w:rsid w:val="007439FC"/>
    <w:rsid w:val="00743A39"/>
    <w:rsid w:val="00743E19"/>
    <w:rsid w:val="00743F92"/>
    <w:rsid w:val="00744165"/>
    <w:rsid w:val="00744237"/>
    <w:rsid w:val="0074467A"/>
    <w:rsid w:val="00744694"/>
    <w:rsid w:val="00744723"/>
    <w:rsid w:val="007449D7"/>
    <w:rsid w:val="00744A42"/>
    <w:rsid w:val="00744CA0"/>
    <w:rsid w:val="00744D21"/>
    <w:rsid w:val="00744EE5"/>
    <w:rsid w:val="0074512D"/>
    <w:rsid w:val="00745170"/>
    <w:rsid w:val="007451F0"/>
    <w:rsid w:val="00745250"/>
    <w:rsid w:val="0074541F"/>
    <w:rsid w:val="0074552D"/>
    <w:rsid w:val="00745565"/>
    <w:rsid w:val="00745613"/>
    <w:rsid w:val="00745748"/>
    <w:rsid w:val="0074591F"/>
    <w:rsid w:val="00745A4A"/>
    <w:rsid w:val="00745C50"/>
    <w:rsid w:val="00745C59"/>
    <w:rsid w:val="00745CC4"/>
    <w:rsid w:val="00745D32"/>
    <w:rsid w:val="00745FA6"/>
    <w:rsid w:val="00746096"/>
    <w:rsid w:val="007463E6"/>
    <w:rsid w:val="00746403"/>
    <w:rsid w:val="00746407"/>
    <w:rsid w:val="0074655C"/>
    <w:rsid w:val="007465F0"/>
    <w:rsid w:val="00746796"/>
    <w:rsid w:val="007468E6"/>
    <w:rsid w:val="00746C33"/>
    <w:rsid w:val="00746C45"/>
    <w:rsid w:val="00746C83"/>
    <w:rsid w:val="00746F21"/>
    <w:rsid w:val="007471CE"/>
    <w:rsid w:val="00747467"/>
    <w:rsid w:val="00747494"/>
    <w:rsid w:val="007474DA"/>
    <w:rsid w:val="00747687"/>
    <w:rsid w:val="0074788E"/>
    <w:rsid w:val="0074791F"/>
    <w:rsid w:val="00747BAE"/>
    <w:rsid w:val="00747CB8"/>
    <w:rsid w:val="00747EB7"/>
    <w:rsid w:val="00747F03"/>
    <w:rsid w:val="00747F1B"/>
    <w:rsid w:val="00747F63"/>
    <w:rsid w:val="00747FC1"/>
    <w:rsid w:val="00747FF7"/>
    <w:rsid w:val="007500F5"/>
    <w:rsid w:val="00750175"/>
    <w:rsid w:val="007501FA"/>
    <w:rsid w:val="00750460"/>
    <w:rsid w:val="007504BC"/>
    <w:rsid w:val="00750536"/>
    <w:rsid w:val="00750707"/>
    <w:rsid w:val="00750A19"/>
    <w:rsid w:val="00750AD3"/>
    <w:rsid w:val="00750D20"/>
    <w:rsid w:val="00750D9C"/>
    <w:rsid w:val="00750DA3"/>
    <w:rsid w:val="007511A1"/>
    <w:rsid w:val="0075123B"/>
    <w:rsid w:val="00751289"/>
    <w:rsid w:val="00751353"/>
    <w:rsid w:val="0075176C"/>
    <w:rsid w:val="0075178E"/>
    <w:rsid w:val="00751790"/>
    <w:rsid w:val="0075188B"/>
    <w:rsid w:val="00751968"/>
    <w:rsid w:val="00751A41"/>
    <w:rsid w:val="00751A4A"/>
    <w:rsid w:val="00751AFD"/>
    <w:rsid w:val="00751B18"/>
    <w:rsid w:val="00751BA9"/>
    <w:rsid w:val="00751CE3"/>
    <w:rsid w:val="007520E5"/>
    <w:rsid w:val="0075210C"/>
    <w:rsid w:val="00752284"/>
    <w:rsid w:val="00752327"/>
    <w:rsid w:val="007523F5"/>
    <w:rsid w:val="00752587"/>
    <w:rsid w:val="0075266F"/>
    <w:rsid w:val="0075267C"/>
    <w:rsid w:val="007527E9"/>
    <w:rsid w:val="00752943"/>
    <w:rsid w:val="00752A32"/>
    <w:rsid w:val="00752AB0"/>
    <w:rsid w:val="007530D6"/>
    <w:rsid w:val="00753455"/>
    <w:rsid w:val="00753732"/>
    <w:rsid w:val="007537D5"/>
    <w:rsid w:val="00753BB5"/>
    <w:rsid w:val="00753FD7"/>
    <w:rsid w:val="007540B8"/>
    <w:rsid w:val="007540E1"/>
    <w:rsid w:val="0075426D"/>
    <w:rsid w:val="007542C4"/>
    <w:rsid w:val="007543B5"/>
    <w:rsid w:val="00754489"/>
    <w:rsid w:val="007546CA"/>
    <w:rsid w:val="0075481D"/>
    <w:rsid w:val="0075486E"/>
    <w:rsid w:val="007548C6"/>
    <w:rsid w:val="00754986"/>
    <w:rsid w:val="00754E67"/>
    <w:rsid w:val="00754F31"/>
    <w:rsid w:val="007550C4"/>
    <w:rsid w:val="007551BD"/>
    <w:rsid w:val="00755531"/>
    <w:rsid w:val="007557F2"/>
    <w:rsid w:val="007557F3"/>
    <w:rsid w:val="0075586E"/>
    <w:rsid w:val="00755B4E"/>
    <w:rsid w:val="00755D71"/>
    <w:rsid w:val="00755E3E"/>
    <w:rsid w:val="007561DE"/>
    <w:rsid w:val="007561FF"/>
    <w:rsid w:val="00756336"/>
    <w:rsid w:val="00756455"/>
    <w:rsid w:val="00756688"/>
    <w:rsid w:val="0075686D"/>
    <w:rsid w:val="00756874"/>
    <w:rsid w:val="00756A50"/>
    <w:rsid w:val="00756B27"/>
    <w:rsid w:val="00756C52"/>
    <w:rsid w:val="00756E44"/>
    <w:rsid w:val="00756E64"/>
    <w:rsid w:val="00756EB8"/>
    <w:rsid w:val="0075709C"/>
    <w:rsid w:val="007572BB"/>
    <w:rsid w:val="0075736A"/>
    <w:rsid w:val="00757391"/>
    <w:rsid w:val="00757398"/>
    <w:rsid w:val="00757522"/>
    <w:rsid w:val="007575E1"/>
    <w:rsid w:val="007575E7"/>
    <w:rsid w:val="00757610"/>
    <w:rsid w:val="00757973"/>
    <w:rsid w:val="00757BA3"/>
    <w:rsid w:val="00757DE3"/>
    <w:rsid w:val="00757ECA"/>
    <w:rsid w:val="00757F55"/>
    <w:rsid w:val="00760129"/>
    <w:rsid w:val="007603EE"/>
    <w:rsid w:val="0076062D"/>
    <w:rsid w:val="007606DA"/>
    <w:rsid w:val="00760823"/>
    <w:rsid w:val="00760B6B"/>
    <w:rsid w:val="00760BFD"/>
    <w:rsid w:val="00760C82"/>
    <w:rsid w:val="00760EFB"/>
    <w:rsid w:val="00761055"/>
    <w:rsid w:val="007613BD"/>
    <w:rsid w:val="007613CA"/>
    <w:rsid w:val="007614F4"/>
    <w:rsid w:val="0076162D"/>
    <w:rsid w:val="0076189D"/>
    <w:rsid w:val="00761A30"/>
    <w:rsid w:val="00761A4A"/>
    <w:rsid w:val="00761BE9"/>
    <w:rsid w:val="00761DD5"/>
    <w:rsid w:val="00761DE2"/>
    <w:rsid w:val="00761E88"/>
    <w:rsid w:val="0076207F"/>
    <w:rsid w:val="00762121"/>
    <w:rsid w:val="00762182"/>
    <w:rsid w:val="0076235D"/>
    <w:rsid w:val="00762395"/>
    <w:rsid w:val="007628F0"/>
    <w:rsid w:val="00762A98"/>
    <w:rsid w:val="00762EA4"/>
    <w:rsid w:val="007631A4"/>
    <w:rsid w:val="0076325A"/>
    <w:rsid w:val="00763500"/>
    <w:rsid w:val="00763585"/>
    <w:rsid w:val="007637CC"/>
    <w:rsid w:val="00763929"/>
    <w:rsid w:val="007639B9"/>
    <w:rsid w:val="00763A4F"/>
    <w:rsid w:val="00763B41"/>
    <w:rsid w:val="00763CA6"/>
    <w:rsid w:val="00763DF0"/>
    <w:rsid w:val="00764017"/>
    <w:rsid w:val="00764211"/>
    <w:rsid w:val="00764292"/>
    <w:rsid w:val="007643AD"/>
    <w:rsid w:val="00764608"/>
    <w:rsid w:val="00764993"/>
    <w:rsid w:val="00764C2B"/>
    <w:rsid w:val="00764D09"/>
    <w:rsid w:val="00764EFF"/>
    <w:rsid w:val="00764F2E"/>
    <w:rsid w:val="0076508D"/>
    <w:rsid w:val="0076543B"/>
    <w:rsid w:val="007655C3"/>
    <w:rsid w:val="0076565D"/>
    <w:rsid w:val="00765667"/>
    <w:rsid w:val="007658BC"/>
    <w:rsid w:val="00765A5A"/>
    <w:rsid w:val="00765C95"/>
    <w:rsid w:val="00765D18"/>
    <w:rsid w:val="00765D28"/>
    <w:rsid w:val="00765D95"/>
    <w:rsid w:val="00765F56"/>
    <w:rsid w:val="00765FD7"/>
    <w:rsid w:val="0076601D"/>
    <w:rsid w:val="0076606B"/>
    <w:rsid w:val="007660FC"/>
    <w:rsid w:val="00766173"/>
    <w:rsid w:val="007661BE"/>
    <w:rsid w:val="007661FB"/>
    <w:rsid w:val="007664FF"/>
    <w:rsid w:val="00766526"/>
    <w:rsid w:val="00766680"/>
    <w:rsid w:val="00766831"/>
    <w:rsid w:val="00766874"/>
    <w:rsid w:val="0076690A"/>
    <w:rsid w:val="007669CB"/>
    <w:rsid w:val="00766C27"/>
    <w:rsid w:val="00766D3E"/>
    <w:rsid w:val="00766DC0"/>
    <w:rsid w:val="007670F8"/>
    <w:rsid w:val="00767438"/>
    <w:rsid w:val="00767442"/>
    <w:rsid w:val="0076763E"/>
    <w:rsid w:val="00767A9F"/>
    <w:rsid w:val="00767D2E"/>
    <w:rsid w:val="00767E7A"/>
    <w:rsid w:val="00767FB1"/>
    <w:rsid w:val="00770088"/>
    <w:rsid w:val="007700FC"/>
    <w:rsid w:val="007702B7"/>
    <w:rsid w:val="007703D1"/>
    <w:rsid w:val="00770436"/>
    <w:rsid w:val="007704DB"/>
    <w:rsid w:val="00770530"/>
    <w:rsid w:val="0077056F"/>
    <w:rsid w:val="007708D7"/>
    <w:rsid w:val="007708E8"/>
    <w:rsid w:val="00770904"/>
    <w:rsid w:val="00770BC2"/>
    <w:rsid w:val="00770C39"/>
    <w:rsid w:val="00770F82"/>
    <w:rsid w:val="007712B3"/>
    <w:rsid w:val="00771382"/>
    <w:rsid w:val="00771394"/>
    <w:rsid w:val="0077149A"/>
    <w:rsid w:val="007714FD"/>
    <w:rsid w:val="00771508"/>
    <w:rsid w:val="007715CC"/>
    <w:rsid w:val="0077168B"/>
    <w:rsid w:val="00771A81"/>
    <w:rsid w:val="00771B06"/>
    <w:rsid w:val="00771D7C"/>
    <w:rsid w:val="00771DA3"/>
    <w:rsid w:val="00771FF9"/>
    <w:rsid w:val="00772257"/>
    <w:rsid w:val="00772261"/>
    <w:rsid w:val="00772380"/>
    <w:rsid w:val="00772481"/>
    <w:rsid w:val="0077251C"/>
    <w:rsid w:val="007727F1"/>
    <w:rsid w:val="00772896"/>
    <w:rsid w:val="007729D6"/>
    <w:rsid w:val="00772A0D"/>
    <w:rsid w:val="00772A93"/>
    <w:rsid w:val="00772AD5"/>
    <w:rsid w:val="00772BA4"/>
    <w:rsid w:val="00772C29"/>
    <w:rsid w:val="007731E8"/>
    <w:rsid w:val="00773213"/>
    <w:rsid w:val="00773231"/>
    <w:rsid w:val="0077323C"/>
    <w:rsid w:val="00773373"/>
    <w:rsid w:val="0077355F"/>
    <w:rsid w:val="0077359D"/>
    <w:rsid w:val="00773928"/>
    <w:rsid w:val="0077397D"/>
    <w:rsid w:val="007739FB"/>
    <w:rsid w:val="007739FD"/>
    <w:rsid w:val="00773B46"/>
    <w:rsid w:val="00773E8B"/>
    <w:rsid w:val="007743AA"/>
    <w:rsid w:val="0077473D"/>
    <w:rsid w:val="0077477C"/>
    <w:rsid w:val="007747B2"/>
    <w:rsid w:val="00774860"/>
    <w:rsid w:val="007748FA"/>
    <w:rsid w:val="007749EA"/>
    <w:rsid w:val="00774A3F"/>
    <w:rsid w:val="00774B5E"/>
    <w:rsid w:val="00774CA7"/>
    <w:rsid w:val="00774EE2"/>
    <w:rsid w:val="0077508D"/>
    <w:rsid w:val="007750BB"/>
    <w:rsid w:val="00775347"/>
    <w:rsid w:val="00775606"/>
    <w:rsid w:val="0077567C"/>
    <w:rsid w:val="007756B8"/>
    <w:rsid w:val="00775766"/>
    <w:rsid w:val="00775771"/>
    <w:rsid w:val="007757D7"/>
    <w:rsid w:val="007758DE"/>
    <w:rsid w:val="00775977"/>
    <w:rsid w:val="007759D4"/>
    <w:rsid w:val="00775A18"/>
    <w:rsid w:val="00775AA3"/>
    <w:rsid w:val="00775B7F"/>
    <w:rsid w:val="00775EC6"/>
    <w:rsid w:val="00775F85"/>
    <w:rsid w:val="007760F1"/>
    <w:rsid w:val="0077674A"/>
    <w:rsid w:val="007767CC"/>
    <w:rsid w:val="007768E9"/>
    <w:rsid w:val="00776BFB"/>
    <w:rsid w:val="00776CED"/>
    <w:rsid w:val="00776DB9"/>
    <w:rsid w:val="00777224"/>
    <w:rsid w:val="007775C0"/>
    <w:rsid w:val="00777665"/>
    <w:rsid w:val="00777783"/>
    <w:rsid w:val="00777993"/>
    <w:rsid w:val="00777C3D"/>
    <w:rsid w:val="00777CB0"/>
    <w:rsid w:val="00777D68"/>
    <w:rsid w:val="00777EC3"/>
    <w:rsid w:val="00777F91"/>
    <w:rsid w:val="007801BF"/>
    <w:rsid w:val="0078021C"/>
    <w:rsid w:val="0078024D"/>
    <w:rsid w:val="0078028D"/>
    <w:rsid w:val="007807C5"/>
    <w:rsid w:val="007808F0"/>
    <w:rsid w:val="00780A24"/>
    <w:rsid w:val="00780B5F"/>
    <w:rsid w:val="00780C5C"/>
    <w:rsid w:val="00780C73"/>
    <w:rsid w:val="00780C90"/>
    <w:rsid w:val="00780D25"/>
    <w:rsid w:val="007810ED"/>
    <w:rsid w:val="00781558"/>
    <w:rsid w:val="0078158C"/>
    <w:rsid w:val="007815DE"/>
    <w:rsid w:val="00781675"/>
    <w:rsid w:val="00781784"/>
    <w:rsid w:val="0078196E"/>
    <w:rsid w:val="0078197E"/>
    <w:rsid w:val="00781C2C"/>
    <w:rsid w:val="00781D0A"/>
    <w:rsid w:val="00781FCD"/>
    <w:rsid w:val="007820C7"/>
    <w:rsid w:val="007822C5"/>
    <w:rsid w:val="0078242D"/>
    <w:rsid w:val="007825BF"/>
    <w:rsid w:val="00782664"/>
    <w:rsid w:val="00782684"/>
    <w:rsid w:val="007828E3"/>
    <w:rsid w:val="00782AC5"/>
    <w:rsid w:val="00782B19"/>
    <w:rsid w:val="00782BD0"/>
    <w:rsid w:val="00782C50"/>
    <w:rsid w:val="00782E9B"/>
    <w:rsid w:val="00782F6E"/>
    <w:rsid w:val="00783090"/>
    <w:rsid w:val="0078321C"/>
    <w:rsid w:val="00783375"/>
    <w:rsid w:val="00783450"/>
    <w:rsid w:val="00783458"/>
    <w:rsid w:val="00783477"/>
    <w:rsid w:val="007834C3"/>
    <w:rsid w:val="007835C5"/>
    <w:rsid w:val="00783D6C"/>
    <w:rsid w:val="00783D71"/>
    <w:rsid w:val="00783EB7"/>
    <w:rsid w:val="00783EFC"/>
    <w:rsid w:val="007842AF"/>
    <w:rsid w:val="00784674"/>
    <w:rsid w:val="007846F8"/>
    <w:rsid w:val="007848CA"/>
    <w:rsid w:val="007848E6"/>
    <w:rsid w:val="00784BAA"/>
    <w:rsid w:val="00784C7C"/>
    <w:rsid w:val="00784C9A"/>
    <w:rsid w:val="00784DD2"/>
    <w:rsid w:val="00784E22"/>
    <w:rsid w:val="00785030"/>
    <w:rsid w:val="00785402"/>
    <w:rsid w:val="00785634"/>
    <w:rsid w:val="007857ED"/>
    <w:rsid w:val="0078587A"/>
    <w:rsid w:val="00785FBB"/>
    <w:rsid w:val="00786131"/>
    <w:rsid w:val="00786187"/>
    <w:rsid w:val="00786269"/>
    <w:rsid w:val="0078645C"/>
    <w:rsid w:val="00786676"/>
    <w:rsid w:val="00786703"/>
    <w:rsid w:val="00786947"/>
    <w:rsid w:val="00786A70"/>
    <w:rsid w:val="00786B95"/>
    <w:rsid w:val="00786E23"/>
    <w:rsid w:val="00786F7F"/>
    <w:rsid w:val="007871F8"/>
    <w:rsid w:val="0078723E"/>
    <w:rsid w:val="0078728B"/>
    <w:rsid w:val="0078730E"/>
    <w:rsid w:val="007873B2"/>
    <w:rsid w:val="007874C2"/>
    <w:rsid w:val="00787552"/>
    <w:rsid w:val="00787562"/>
    <w:rsid w:val="00787600"/>
    <w:rsid w:val="00787621"/>
    <w:rsid w:val="007876D9"/>
    <w:rsid w:val="0078779B"/>
    <w:rsid w:val="007877B5"/>
    <w:rsid w:val="00787898"/>
    <w:rsid w:val="007878B9"/>
    <w:rsid w:val="00787C79"/>
    <w:rsid w:val="00787CC6"/>
    <w:rsid w:val="0079001F"/>
    <w:rsid w:val="007900BD"/>
    <w:rsid w:val="00790188"/>
    <w:rsid w:val="007901CA"/>
    <w:rsid w:val="00790415"/>
    <w:rsid w:val="007905C8"/>
    <w:rsid w:val="007906A6"/>
    <w:rsid w:val="00790753"/>
    <w:rsid w:val="00790788"/>
    <w:rsid w:val="00790888"/>
    <w:rsid w:val="00790942"/>
    <w:rsid w:val="007909CB"/>
    <w:rsid w:val="007909CD"/>
    <w:rsid w:val="00790AE7"/>
    <w:rsid w:val="00790B99"/>
    <w:rsid w:val="00790C03"/>
    <w:rsid w:val="00790E6C"/>
    <w:rsid w:val="00790EB5"/>
    <w:rsid w:val="00790ECF"/>
    <w:rsid w:val="00790F04"/>
    <w:rsid w:val="00790F41"/>
    <w:rsid w:val="00790F7A"/>
    <w:rsid w:val="00790FAB"/>
    <w:rsid w:val="0079101F"/>
    <w:rsid w:val="0079108D"/>
    <w:rsid w:val="00791244"/>
    <w:rsid w:val="0079146F"/>
    <w:rsid w:val="0079151F"/>
    <w:rsid w:val="0079152C"/>
    <w:rsid w:val="00791598"/>
    <w:rsid w:val="007915C0"/>
    <w:rsid w:val="00791624"/>
    <w:rsid w:val="0079164E"/>
    <w:rsid w:val="007918C0"/>
    <w:rsid w:val="00791A29"/>
    <w:rsid w:val="00791B9C"/>
    <w:rsid w:val="00791CA5"/>
    <w:rsid w:val="00791F63"/>
    <w:rsid w:val="007921F2"/>
    <w:rsid w:val="00792272"/>
    <w:rsid w:val="007922A4"/>
    <w:rsid w:val="00792375"/>
    <w:rsid w:val="007925B6"/>
    <w:rsid w:val="0079268A"/>
    <w:rsid w:val="0079271D"/>
    <w:rsid w:val="0079279D"/>
    <w:rsid w:val="007928A4"/>
    <w:rsid w:val="007928C0"/>
    <w:rsid w:val="00792B0A"/>
    <w:rsid w:val="00792E9E"/>
    <w:rsid w:val="007930A7"/>
    <w:rsid w:val="007930C6"/>
    <w:rsid w:val="0079318D"/>
    <w:rsid w:val="007931F5"/>
    <w:rsid w:val="0079342B"/>
    <w:rsid w:val="007934B2"/>
    <w:rsid w:val="00793608"/>
    <w:rsid w:val="00793733"/>
    <w:rsid w:val="00793A59"/>
    <w:rsid w:val="00793AC9"/>
    <w:rsid w:val="00793BBF"/>
    <w:rsid w:val="00793C81"/>
    <w:rsid w:val="00793CBE"/>
    <w:rsid w:val="00793CCF"/>
    <w:rsid w:val="00793E48"/>
    <w:rsid w:val="00793E7C"/>
    <w:rsid w:val="00794045"/>
    <w:rsid w:val="0079419B"/>
    <w:rsid w:val="0079422D"/>
    <w:rsid w:val="00794431"/>
    <w:rsid w:val="007944A6"/>
    <w:rsid w:val="007944A7"/>
    <w:rsid w:val="0079454B"/>
    <w:rsid w:val="0079467A"/>
    <w:rsid w:val="00794744"/>
    <w:rsid w:val="0079474B"/>
    <w:rsid w:val="00794847"/>
    <w:rsid w:val="007948AF"/>
    <w:rsid w:val="00794AB3"/>
    <w:rsid w:val="00794AF4"/>
    <w:rsid w:val="00794C4A"/>
    <w:rsid w:val="00794D73"/>
    <w:rsid w:val="00794E09"/>
    <w:rsid w:val="00794E74"/>
    <w:rsid w:val="00794E97"/>
    <w:rsid w:val="00794FC5"/>
    <w:rsid w:val="00795105"/>
    <w:rsid w:val="00795556"/>
    <w:rsid w:val="007955AF"/>
    <w:rsid w:val="007955DD"/>
    <w:rsid w:val="00795616"/>
    <w:rsid w:val="007957F7"/>
    <w:rsid w:val="0079581D"/>
    <w:rsid w:val="007958B9"/>
    <w:rsid w:val="007959EB"/>
    <w:rsid w:val="007959F4"/>
    <w:rsid w:val="00795BA4"/>
    <w:rsid w:val="00795CD6"/>
    <w:rsid w:val="00795F31"/>
    <w:rsid w:val="007963F8"/>
    <w:rsid w:val="00796694"/>
    <w:rsid w:val="007968C6"/>
    <w:rsid w:val="007968EF"/>
    <w:rsid w:val="0079695E"/>
    <w:rsid w:val="007969A0"/>
    <w:rsid w:val="00796A76"/>
    <w:rsid w:val="00796C3C"/>
    <w:rsid w:val="00796C59"/>
    <w:rsid w:val="00796CEA"/>
    <w:rsid w:val="00796D91"/>
    <w:rsid w:val="00796F00"/>
    <w:rsid w:val="0079704B"/>
    <w:rsid w:val="007970F2"/>
    <w:rsid w:val="0079710C"/>
    <w:rsid w:val="00797165"/>
    <w:rsid w:val="007971BE"/>
    <w:rsid w:val="007971E6"/>
    <w:rsid w:val="00797249"/>
    <w:rsid w:val="0079735A"/>
    <w:rsid w:val="007974F0"/>
    <w:rsid w:val="00797562"/>
    <w:rsid w:val="00797653"/>
    <w:rsid w:val="0079767F"/>
    <w:rsid w:val="00797A8B"/>
    <w:rsid w:val="00797ACA"/>
    <w:rsid w:val="00797D11"/>
    <w:rsid w:val="00797D6F"/>
    <w:rsid w:val="00797D95"/>
    <w:rsid w:val="00797E36"/>
    <w:rsid w:val="00797EC3"/>
    <w:rsid w:val="007A00AC"/>
    <w:rsid w:val="007A00D8"/>
    <w:rsid w:val="007A01FB"/>
    <w:rsid w:val="007A0450"/>
    <w:rsid w:val="007A0546"/>
    <w:rsid w:val="007A06AB"/>
    <w:rsid w:val="007A0814"/>
    <w:rsid w:val="007A08FF"/>
    <w:rsid w:val="007A0BA6"/>
    <w:rsid w:val="007A0DBF"/>
    <w:rsid w:val="007A0EF5"/>
    <w:rsid w:val="007A1074"/>
    <w:rsid w:val="007A11BA"/>
    <w:rsid w:val="007A11EB"/>
    <w:rsid w:val="007A11ED"/>
    <w:rsid w:val="007A121B"/>
    <w:rsid w:val="007A131A"/>
    <w:rsid w:val="007A141B"/>
    <w:rsid w:val="007A142E"/>
    <w:rsid w:val="007A145C"/>
    <w:rsid w:val="007A14A4"/>
    <w:rsid w:val="007A1617"/>
    <w:rsid w:val="007A1662"/>
    <w:rsid w:val="007A166C"/>
    <w:rsid w:val="007A178B"/>
    <w:rsid w:val="007A1AD0"/>
    <w:rsid w:val="007A1E77"/>
    <w:rsid w:val="007A1FC3"/>
    <w:rsid w:val="007A1FFB"/>
    <w:rsid w:val="007A2555"/>
    <w:rsid w:val="007A26FE"/>
    <w:rsid w:val="007A2762"/>
    <w:rsid w:val="007A2819"/>
    <w:rsid w:val="007A281A"/>
    <w:rsid w:val="007A2A7F"/>
    <w:rsid w:val="007A2D64"/>
    <w:rsid w:val="007A2F32"/>
    <w:rsid w:val="007A2F37"/>
    <w:rsid w:val="007A308F"/>
    <w:rsid w:val="007A3184"/>
    <w:rsid w:val="007A31C5"/>
    <w:rsid w:val="007A3329"/>
    <w:rsid w:val="007A3357"/>
    <w:rsid w:val="007A33B7"/>
    <w:rsid w:val="007A34CB"/>
    <w:rsid w:val="007A34F7"/>
    <w:rsid w:val="007A3681"/>
    <w:rsid w:val="007A3A57"/>
    <w:rsid w:val="007A3B95"/>
    <w:rsid w:val="007A3D10"/>
    <w:rsid w:val="007A3E49"/>
    <w:rsid w:val="007A3FFC"/>
    <w:rsid w:val="007A40D0"/>
    <w:rsid w:val="007A427A"/>
    <w:rsid w:val="007A42F2"/>
    <w:rsid w:val="007A4336"/>
    <w:rsid w:val="007A43CF"/>
    <w:rsid w:val="007A4491"/>
    <w:rsid w:val="007A45F1"/>
    <w:rsid w:val="007A46F1"/>
    <w:rsid w:val="007A4724"/>
    <w:rsid w:val="007A474F"/>
    <w:rsid w:val="007A48E4"/>
    <w:rsid w:val="007A4CC5"/>
    <w:rsid w:val="007A4CD0"/>
    <w:rsid w:val="007A4D0A"/>
    <w:rsid w:val="007A504C"/>
    <w:rsid w:val="007A51FC"/>
    <w:rsid w:val="007A5229"/>
    <w:rsid w:val="007A528F"/>
    <w:rsid w:val="007A52FD"/>
    <w:rsid w:val="007A5463"/>
    <w:rsid w:val="007A5491"/>
    <w:rsid w:val="007A552E"/>
    <w:rsid w:val="007A5589"/>
    <w:rsid w:val="007A5734"/>
    <w:rsid w:val="007A57DF"/>
    <w:rsid w:val="007A587A"/>
    <w:rsid w:val="007A58B5"/>
    <w:rsid w:val="007A59EA"/>
    <w:rsid w:val="007A5F15"/>
    <w:rsid w:val="007A63D0"/>
    <w:rsid w:val="007A63E6"/>
    <w:rsid w:val="007A6450"/>
    <w:rsid w:val="007A666F"/>
    <w:rsid w:val="007A6719"/>
    <w:rsid w:val="007A6A7A"/>
    <w:rsid w:val="007A6C68"/>
    <w:rsid w:val="007A6D65"/>
    <w:rsid w:val="007A7216"/>
    <w:rsid w:val="007A731B"/>
    <w:rsid w:val="007A7864"/>
    <w:rsid w:val="007A78B6"/>
    <w:rsid w:val="007A78C5"/>
    <w:rsid w:val="007A78EC"/>
    <w:rsid w:val="007A7A2B"/>
    <w:rsid w:val="007A7E90"/>
    <w:rsid w:val="007A7F9F"/>
    <w:rsid w:val="007B015A"/>
    <w:rsid w:val="007B0279"/>
    <w:rsid w:val="007B0303"/>
    <w:rsid w:val="007B0515"/>
    <w:rsid w:val="007B06C9"/>
    <w:rsid w:val="007B07EA"/>
    <w:rsid w:val="007B0A09"/>
    <w:rsid w:val="007B0A65"/>
    <w:rsid w:val="007B0B19"/>
    <w:rsid w:val="007B0DBF"/>
    <w:rsid w:val="007B0E65"/>
    <w:rsid w:val="007B1125"/>
    <w:rsid w:val="007B11D8"/>
    <w:rsid w:val="007B12D2"/>
    <w:rsid w:val="007B13DB"/>
    <w:rsid w:val="007B13F0"/>
    <w:rsid w:val="007B157E"/>
    <w:rsid w:val="007B16DA"/>
    <w:rsid w:val="007B17BE"/>
    <w:rsid w:val="007B1981"/>
    <w:rsid w:val="007B1994"/>
    <w:rsid w:val="007B1A76"/>
    <w:rsid w:val="007B1A8E"/>
    <w:rsid w:val="007B1AE6"/>
    <w:rsid w:val="007B1B12"/>
    <w:rsid w:val="007B1BF5"/>
    <w:rsid w:val="007B1D31"/>
    <w:rsid w:val="007B1E1A"/>
    <w:rsid w:val="007B1E34"/>
    <w:rsid w:val="007B1F93"/>
    <w:rsid w:val="007B2082"/>
    <w:rsid w:val="007B2162"/>
    <w:rsid w:val="007B238C"/>
    <w:rsid w:val="007B23C9"/>
    <w:rsid w:val="007B24B5"/>
    <w:rsid w:val="007B24C3"/>
    <w:rsid w:val="007B2598"/>
    <w:rsid w:val="007B2686"/>
    <w:rsid w:val="007B289F"/>
    <w:rsid w:val="007B2911"/>
    <w:rsid w:val="007B2933"/>
    <w:rsid w:val="007B293C"/>
    <w:rsid w:val="007B2A68"/>
    <w:rsid w:val="007B2ACF"/>
    <w:rsid w:val="007B2B3E"/>
    <w:rsid w:val="007B2C4B"/>
    <w:rsid w:val="007B2D65"/>
    <w:rsid w:val="007B2F72"/>
    <w:rsid w:val="007B3030"/>
    <w:rsid w:val="007B3114"/>
    <w:rsid w:val="007B3473"/>
    <w:rsid w:val="007B34F4"/>
    <w:rsid w:val="007B360A"/>
    <w:rsid w:val="007B36A3"/>
    <w:rsid w:val="007B3BC1"/>
    <w:rsid w:val="007B3CF7"/>
    <w:rsid w:val="007B419F"/>
    <w:rsid w:val="007B4538"/>
    <w:rsid w:val="007B4583"/>
    <w:rsid w:val="007B47A7"/>
    <w:rsid w:val="007B49C3"/>
    <w:rsid w:val="007B4D59"/>
    <w:rsid w:val="007B4D8E"/>
    <w:rsid w:val="007B5475"/>
    <w:rsid w:val="007B5539"/>
    <w:rsid w:val="007B55D0"/>
    <w:rsid w:val="007B56E8"/>
    <w:rsid w:val="007B5807"/>
    <w:rsid w:val="007B5C69"/>
    <w:rsid w:val="007B5FB2"/>
    <w:rsid w:val="007B61BC"/>
    <w:rsid w:val="007B61EA"/>
    <w:rsid w:val="007B6488"/>
    <w:rsid w:val="007B6A96"/>
    <w:rsid w:val="007B6B27"/>
    <w:rsid w:val="007B6BA8"/>
    <w:rsid w:val="007B6E1D"/>
    <w:rsid w:val="007B705C"/>
    <w:rsid w:val="007B7190"/>
    <w:rsid w:val="007B72C0"/>
    <w:rsid w:val="007B738D"/>
    <w:rsid w:val="007B745A"/>
    <w:rsid w:val="007B7477"/>
    <w:rsid w:val="007B757C"/>
    <w:rsid w:val="007B75D6"/>
    <w:rsid w:val="007B7C14"/>
    <w:rsid w:val="007B7D5A"/>
    <w:rsid w:val="007B7DCC"/>
    <w:rsid w:val="007B7E36"/>
    <w:rsid w:val="007C01B8"/>
    <w:rsid w:val="007C0697"/>
    <w:rsid w:val="007C07F1"/>
    <w:rsid w:val="007C08D4"/>
    <w:rsid w:val="007C0ABD"/>
    <w:rsid w:val="007C0AC9"/>
    <w:rsid w:val="007C0CD2"/>
    <w:rsid w:val="007C0DF6"/>
    <w:rsid w:val="007C0FB1"/>
    <w:rsid w:val="007C124C"/>
    <w:rsid w:val="007C1883"/>
    <w:rsid w:val="007C1918"/>
    <w:rsid w:val="007C1958"/>
    <w:rsid w:val="007C1A00"/>
    <w:rsid w:val="007C1B15"/>
    <w:rsid w:val="007C1BA5"/>
    <w:rsid w:val="007C1BFC"/>
    <w:rsid w:val="007C1D01"/>
    <w:rsid w:val="007C1ECC"/>
    <w:rsid w:val="007C2175"/>
    <w:rsid w:val="007C2338"/>
    <w:rsid w:val="007C254C"/>
    <w:rsid w:val="007C25BD"/>
    <w:rsid w:val="007C28A0"/>
    <w:rsid w:val="007C28A5"/>
    <w:rsid w:val="007C2CE5"/>
    <w:rsid w:val="007C2DEE"/>
    <w:rsid w:val="007C2E50"/>
    <w:rsid w:val="007C2E95"/>
    <w:rsid w:val="007C2EE5"/>
    <w:rsid w:val="007C2F31"/>
    <w:rsid w:val="007C2FD5"/>
    <w:rsid w:val="007C30A6"/>
    <w:rsid w:val="007C32F1"/>
    <w:rsid w:val="007C333D"/>
    <w:rsid w:val="007C36A5"/>
    <w:rsid w:val="007C36A9"/>
    <w:rsid w:val="007C36C7"/>
    <w:rsid w:val="007C39B6"/>
    <w:rsid w:val="007C39C9"/>
    <w:rsid w:val="007C39F5"/>
    <w:rsid w:val="007C3B4B"/>
    <w:rsid w:val="007C3F8E"/>
    <w:rsid w:val="007C402A"/>
    <w:rsid w:val="007C4197"/>
    <w:rsid w:val="007C450F"/>
    <w:rsid w:val="007C453D"/>
    <w:rsid w:val="007C45CD"/>
    <w:rsid w:val="007C4752"/>
    <w:rsid w:val="007C477E"/>
    <w:rsid w:val="007C49DD"/>
    <w:rsid w:val="007C4A63"/>
    <w:rsid w:val="007C4B5F"/>
    <w:rsid w:val="007C4D7A"/>
    <w:rsid w:val="007C50E8"/>
    <w:rsid w:val="007C5172"/>
    <w:rsid w:val="007C5183"/>
    <w:rsid w:val="007C52B2"/>
    <w:rsid w:val="007C536A"/>
    <w:rsid w:val="007C559A"/>
    <w:rsid w:val="007C576D"/>
    <w:rsid w:val="007C59D8"/>
    <w:rsid w:val="007C5A26"/>
    <w:rsid w:val="007C5AF4"/>
    <w:rsid w:val="007C5BAC"/>
    <w:rsid w:val="007C5BC2"/>
    <w:rsid w:val="007C5FA5"/>
    <w:rsid w:val="007C6126"/>
    <w:rsid w:val="007C641C"/>
    <w:rsid w:val="007C659A"/>
    <w:rsid w:val="007C65C5"/>
    <w:rsid w:val="007C6748"/>
    <w:rsid w:val="007C6A12"/>
    <w:rsid w:val="007C6CD8"/>
    <w:rsid w:val="007C6E59"/>
    <w:rsid w:val="007C6FE0"/>
    <w:rsid w:val="007C708F"/>
    <w:rsid w:val="007C71EF"/>
    <w:rsid w:val="007C725C"/>
    <w:rsid w:val="007C74ED"/>
    <w:rsid w:val="007C75AE"/>
    <w:rsid w:val="007C77B1"/>
    <w:rsid w:val="007C7870"/>
    <w:rsid w:val="007C7A8E"/>
    <w:rsid w:val="007C7C65"/>
    <w:rsid w:val="007C7F29"/>
    <w:rsid w:val="007D017C"/>
    <w:rsid w:val="007D0357"/>
    <w:rsid w:val="007D037C"/>
    <w:rsid w:val="007D05A7"/>
    <w:rsid w:val="007D061A"/>
    <w:rsid w:val="007D0771"/>
    <w:rsid w:val="007D0795"/>
    <w:rsid w:val="007D0843"/>
    <w:rsid w:val="007D0AD4"/>
    <w:rsid w:val="007D0C09"/>
    <w:rsid w:val="007D0C5C"/>
    <w:rsid w:val="007D0EF7"/>
    <w:rsid w:val="007D0FE6"/>
    <w:rsid w:val="007D120F"/>
    <w:rsid w:val="007D1313"/>
    <w:rsid w:val="007D1395"/>
    <w:rsid w:val="007D15A2"/>
    <w:rsid w:val="007D1603"/>
    <w:rsid w:val="007D16C6"/>
    <w:rsid w:val="007D170B"/>
    <w:rsid w:val="007D19A4"/>
    <w:rsid w:val="007D1DD9"/>
    <w:rsid w:val="007D21F3"/>
    <w:rsid w:val="007D22B3"/>
    <w:rsid w:val="007D23B9"/>
    <w:rsid w:val="007D2474"/>
    <w:rsid w:val="007D265C"/>
    <w:rsid w:val="007D278F"/>
    <w:rsid w:val="007D28C1"/>
    <w:rsid w:val="007D29BB"/>
    <w:rsid w:val="007D2A68"/>
    <w:rsid w:val="007D2B20"/>
    <w:rsid w:val="007D2B94"/>
    <w:rsid w:val="007D2BD6"/>
    <w:rsid w:val="007D2C05"/>
    <w:rsid w:val="007D2E5C"/>
    <w:rsid w:val="007D2F32"/>
    <w:rsid w:val="007D315B"/>
    <w:rsid w:val="007D31A3"/>
    <w:rsid w:val="007D3242"/>
    <w:rsid w:val="007D32CF"/>
    <w:rsid w:val="007D33EF"/>
    <w:rsid w:val="007D33F9"/>
    <w:rsid w:val="007D3555"/>
    <w:rsid w:val="007D386C"/>
    <w:rsid w:val="007D3BFD"/>
    <w:rsid w:val="007D3DB7"/>
    <w:rsid w:val="007D4039"/>
    <w:rsid w:val="007D40B3"/>
    <w:rsid w:val="007D4173"/>
    <w:rsid w:val="007D41DD"/>
    <w:rsid w:val="007D4399"/>
    <w:rsid w:val="007D46D8"/>
    <w:rsid w:val="007D4720"/>
    <w:rsid w:val="007D4791"/>
    <w:rsid w:val="007D4BC8"/>
    <w:rsid w:val="007D4CA8"/>
    <w:rsid w:val="007D4D05"/>
    <w:rsid w:val="007D4D18"/>
    <w:rsid w:val="007D4DC8"/>
    <w:rsid w:val="007D4E4B"/>
    <w:rsid w:val="007D4E6C"/>
    <w:rsid w:val="007D4EA8"/>
    <w:rsid w:val="007D5122"/>
    <w:rsid w:val="007D51F7"/>
    <w:rsid w:val="007D5215"/>
    <w:rsid w:val="007D5274"/>
    <w:rsid w:val="007D5378"/>
    <w:rsid w:val="007D556C"/>
    <w:rsid w:val="007D55E1"/>
    <w:rsid w:val="007D5A00"/>
    <w:rsid w:val="007D5AFD"/>
    <w:rsid w:val="007D5EFA"/>
    <w:rsid w:val="007D619A"/>
    <w:rsid w:val="007D6318"/>
    <w:rsid w:val="007D6385"/>
    <w:rsid w:val="007D63A0"/>
    <w:rsid w:val="007D6552"/>
    <w:rsid w:val="007D6652"/>
    <w:rsid w:val="007D6929"/>
    <w:rsid w:val="007D69E5"/>
    <w:rsid w:val="007D6A18"/>
    <w:rsid w:val="007D6A4A"/>
    <w:rsid w:val="007D6A55"/>
    <w:rsid w:val="007D6BAF"/>
    <w:rsid w:val="007D6D1D"/>
    <w:rsid w:val="007D6DFF"/>
    <w:rsid w:val="007D6E48"/>
    <w:rsid w:val="007D6F01"/>
    <w:rsid w:val="007D70F2"/>
    <w:rsid w:val="007D71D8"/>
    <w:rsid w:val="007D733D"/>
    <w:rsid w:val="007D7383"/>
    <w:rsid w:val="007D739A"/>
    <w:rsid w:val="007D7441"/>
    <w:rsid w:val="007D7472"/>
    <w:rsid w:val="007D749C"/>
    <w:rsid w:val="007D776F"/>
    <w:rsid w:val="007D7966"/>
    <w:rsid w:val="007D7A97"/>
    <w:rsid w:val="007D7B13"/>
    <w:rsid w:val="007D7F32"/>
    <w:rsid w:val="007E0161"/>
    <w:rsid w:val="007E01A4"/>
    <w:rsid w:val="007E0884"/>
    <w:rsid w:val="007E08F9"/>
    <w:rsid w:val="007E0A16"/>
    <w:rsid w:val="007E0A2A"/>
    <w:rsid w:val="007E0AFD"/>
    <w:rsid w:val="007E0BFF"/>
    <w:rsid w:val="007E0C24"/>
    <w:rsid w:val="007E0D62"/>
    <w:rsid w:val="007E0F64"/>
    <w:rsid w:val="007E0F6D"/>
    <w:rsid w:val="007E1143"/>
    <w:rsid w:val="007E116E"/>
    <w:rsid w:val="007E13F6"/>
    <w:rsid w:val="007E1437"/>
    <w:rsid w:val="007E1616"/>
    <w:rsid w:val="007E162F"/>
    <w:rsid w:val="007E16BA"/>
    <w:rsid w:val="007E170A"/>
    <w:rsid w:val="007E176E"/>
    <w:rsid w:val="007E1B19"/>
    <w:rsid w:val="007E1B25"/>
    <w:rsid w:val="007E1BB6"/>
    <w:rsid w:val="007E1C34"/>
    <w:rsid w:val="007E2594"/>
    <w:rsid w:val="007E2AC3"/>
    <w:rsid w:val="007E2BB6"/>
    <w:rsid w:val="007E2C29"/>
    <w:rsid w:val="007E2C7B"/>
    <w:rsid w:val="007E2CEE"/>
    <w:rsid w:val="007E2F05"/>
    <w:rsid w:val="007E309A"/>
    <w:rsid w:val="007E323E"/>
    <w:rsid w:val="007E326A"/>
    <w:rsid w:val="007E3438"/>
    <w:rsid w:val="007E34D4"/>
    <w:rsid w:val="007E352E"/>
    <w:rsid w:val="007E36C0"/>
    <w:rsid w:val="007E3883"/>
    <w:rsid w:val="007E39B3"/>
    <w:rsid w:val="007E39C2"/>
    <w:rsid w:val="007E39EC"/>
    <w:rsid w:val="007E3C90"/>
    <w:rsid w:val="007E3D29"/>
    <w:rsid w:val="007E3DD6"/>
    <w:rsid w:val="007E3E4F"/>
    <w:rsid w:val="007E3EA3"/>
    <w:rsid w:val="007E425F"/>
    <w:rsid w:val="007E43A6"/>
    <w:rsid w:val="007E4448"/>
    <w:rsid w:val="007E46B3"/>
    <w:rsid w:val="007E48B5"/>
    <w:rsid w:val="007E4992"/>
    <w:rsid w:val="007E49D8"/>
    <w:rsid w:val="007E4BA8"/>
    <w:rsid w:val="007E4CD6"/>
    <w:rsid w:val="007E4D7B"/>
    <w:rsid w:val="007E4EC9"/>
    <w:rsid w:val="007E4F16"/>
    <w:rsid w:val="007E4F5A"/>
    <w:rsid w:val="007E50CD"/>
    <w:rsid w:val="007E525A"/>
    <w:rsid w:val="007E52AD"/>
    <w:rsid w:val="007E54E0"/>
    <w:rsid w:val="007E568B"/>
    <w:rsid w:val="007E5A0C"/>
    <w:rsid w:val="007E5A78"/>
    <w:rsid w:val="007E5B4F"/>
    <w:rsid w:val="007E5C46"/>
    <w:rsid w:val="007E5C84"/>
    <w:rsid w:val="007E5E0E"/>
    <w:rsid w:val="007E5E1A"/>
    <w:rsid w:val="007E5E5C"/>
    <w:rsid w:val="007E5E7D"/>
    <w:rsid w:val="007E6230"/>
    <w:rsid w:val="007E6471"/>
    <w:rsid w:val="007E6822"/>
    <w:rsid w:val="007E683E"/>
    <w:rsid w:val="007E6984"/>
    <w:rsid w:val="007E69DF"/>
    <w:rsid w:val="007E6D3E"/>
    <w:rsid w:val="007E6E22"/>
    <w:rsid w:val="007E6F02"/>
    <w:rsid w:val="007E7026"/>
    <w:rsid w:val="007E72B5"/>
    <w:rsid w:val="007E74D5"/>
    <w:rsid w:val="007E7727"/>
    <w:rsid w:val="007E79BB"/>
    <w:rsid w:val="007E7A47"/>
    <w:rsid w:val="007E7B9E"/>
    <w:rsid w:val="007E7C48"/>
    <w:rsid w:val="007E7CF9"/>
    <w:rsid w:val="007E7CFC"/>
    <w:rsid w:val="007E7D1B"/>
    <w:rsid w:val="007E7F26"/>
    <w:rsid w:val="007E7F67"/>
    <w:rsid w:val="007F0028"/>
    <w:rsid w:val="007F0044"/>
    <w:rsid w:val="007F013D"/>
    <w:rsid w:val="007F0190"/>
    <w:rsid w:val="007F04F9"/>
    <w:rsid w:val="007F0580"/>
    <w:rsid w:val="007F0626"/>
    <w:rsid w:val="007F0670"/>
    <w:rsid w:val="007F072E"/>
    <w:rsid w:val="007F0815"/>
    <w:rsid w:val="007F0C49"/>
    <w:rsid w:val="007F0DBD"/>
    <w:rsid w:val="007F0FE3"/>
    <w:rsid w:val="007F135A"/>
    <w:rsid w:val="007F1425"/>
    <w:rsid w:val="007F1633"/>
    <w:rsid w:val="007F170A"/>
    <w:rsid w:val="007F1780"/>
    <w:rsid w:val="007F186A"/>
    <w:rsid w:val="007F19C0"/>
    <w:rsid w:val="007F1CA2"/>
    <w:rsid w:val="007F1D24"/>
    <w:rsid w:val="007F1EA3"/>
    <w:rsid w:val="007F1ED1"/>
    <w:rsid w:val="007F1FA7"/>
    <w:rsid w:val="007F20FF"/>
    <w:rsid w:val="007F2306"/>
    <w:rsid w:val="007F233F"/>
    <w:rsid w:val="007F251A"/>
    <w:rsid w:val="007F2552"/>
    <w:rsid w:val="007F2597"/>
    <w:rsid w:val="007F26FC"/>
    <w:rsid w:val="007F281C"/>
    <w:rsid w:val="007F2AA2"/>
    <w:rsid w:val="007F2BFA"/>
    <w:rsid w:val="007F2F99"/>
    <w:rsid w:val="007F3181"/>
    <w:rsid w:val="007F3192"/>
    <w:rsid w:val="007F3197"/>
    <w:rsid w:val="007F32FE"/>
    <w:rsid w:val="007F3332"/>
    <w:rsid w:val="007F34C7"/>
    <w:rsid w:val="007F3574"/>
    <w:rsid w:val="007F358E"/>
    <w:rsid w:val="007F35F2"/>
    <w:rsid w:val="007F36AF"/>
    <w:rsid w:val="007F3891"/>
    <w:rsid w:val="007F3918"/>
    <w:rsid w:val="007F3A7A"/>
    <w:rsid w:val="007F3B88"/>
    <w:rsid w:val="007F3BF3"/>
    <w:rsid w:val="007F3DDE"/>
    <w:rsid w:val="007F4146"/>
    <w:rsid w:val="007F428B"/>
    <w:rsid w:val="007F42E8"/>
    <w:rsid w:val="007F4429"/>
    <w:rsid w:val="007F44D9"/>
    <w:rsid w:val="007F44E6"/>
    <w:rsid w:val="007F44E7"/>
    <w:rsid w:val="007F452E"/>
    <w:rsid w:val="007F45B4"/>
    <w:rsid w:val="007F49EC"/>
    <w:rsid w:val="007F4A22"/>
    <w:rsid w:val="007F4C43"/>
    <w:rsid w:val="007F4E24"/>
    <w:rsid w:val="007F4EE1"/>
    <w:rsid w:val="007F4F2B"/>
    <w:rsid w:val="007F500C"/>
    <w:rsid w:val="007F5083"/>
    <w:rsid w:val="007F523F"/>
    <w:rsid w:val="007F52F8"/>
    <w:rsid w:val="007F55D2"/>
    <w:rsid w:val="007F567A"/>
    <w:rsid w:val="007F56B6"/>
    <w:rsid w:val="007F5725"/>
    <w:rsid w:val="007F572A"/>
    <w:rsid w:val="007F5735"/>
    <w:rsid w:val="007F5853"/>
    <w:rsid w:val="007F5A13"/>
    <w:rsid w:val="007F5A5C"/>
    <w:rsid w:val="007F5AC2"/>
    <w:rsid w:val="007F5C7A"/>
    <w:rsid w:val="007F5F1C"/>
    <w:rsid w:val="007F611A"/>
    <w:rsid w:val="007F6432"/>
    <w:rsid w:val="007F6537"/>
    <w:rsid w:val="007F662B"/>
    <w:rsid w:val="007F66C3"/>
    <w:rsid w:val="007F67B4"/>
    <w:rsid w:val="007F67F7"/>
    <w:rsid w:val="007F684E"/>
    <w:rsid w:val="007F6B81"/>
    <w:rsid w:val="007F6C99"/>
    <w:rsid w:val="007F6D49"/>
    <w:rsid w:val="007F6E42"/>
    <w:rsid w:val="007F7273"/>
    <w:rsid w:val="007F72D5"/>
    <w:rsid w:val="007F7470"/>
    <w:rsid w:val="007F74B5"/>
    <w:rsid w:val="007F74BD"/>
    <w:rsid w:val="007F74E6"/>
    <w:rsid w:val="007F74FA"/>
    <w:rsid w:val="007F7680"/>
    <w:rsid w:val="007F789A"/>
    <w:rsid w:val="007F78A8"/>
    <w:rsid w:val="007F791B"/>
    <w:rsid w:val="007F7B68"/>
    <w:rsid w:val="007F7D18"/>
    <w:rsid w:val="00800114"/>
    <w:rsid w:val="00800355"/>
    <w:rsid w:val="00800438"/>
    <w:rsid w:val="00800477"/>
    <w:rsid w:val="00800479"/>
    <w:rsid w:val="00800F77"/>
    <w:rsid w:val="0080143F"/>
    <w:rsid w:val="00801683"/>
    <w:rsid w:val="008017C3"/>
    <w:rsid w:val="00801925"/>
    <w:rsid w:val="00801A78"/>
    <w:rsid w:val="00801AFF"/>
    <w:rsid w:val="00801B67"/>
    <w:rsid w:val="00801BA5"/>
    <w:rsid w:val="00801C05"/>
    <w:rsid w:val="00801C42"/>
    <w:rsid w:val="00801CA0"/>
    <w:rsid w:val="00801D08"/>
    <w:rsid w:val="00801E76"/>
    <w:rsid w:val="00801EFB"/>
    <w:rsid w:val="00801FCF"/>
    <w:rsid w:val="00801FDB"/>
    <w:rsid w:val="00801FED"/>
    <w:rsid w:val="00802164"/>
    <w:rsid w:val="00802370"/>
    <w:rsid w:val="0080254E"/>
    <w:rsid w:val="00802645"/>
    <w:rsid w:val="0080281E"/>
    <w:rsid w:val="0080298A"/>
    <w:rsid w:val="00802997"/>
    <w:rsid w:val="00802A7F"/>
    <w:rsid w:val="00802B96"/>
    <w:rsid w:val="00802B9A"/>
    <w:rsid w:val="00802C2A"/>
    <w:rsid w:val="00802CD5"/>
    <w:rsid w:val="00802D7E"/>
    <w:rsid w:val="00802DD2"/>
    <w:rsid w:val="00802F1D"/>
    <w:rsid w:val="00802FAB"/>
    <w:rsid w:val="00803311"/>
    <w:rsid w:val="0080341C"/>
    <w:rsid w:val="0080354D"/>
    <w:rsid w:val="00803684"/>
    <w:rsid w:val="00803716"/>
    <w:rsid w:val="00803DA9"/>
    <w:rsid w:val="00804121"/>
    <w:rsid w:val="008042CF"/>
    <w:rsid w:val="008044C3"/>
    <w:rsid w:val="008048CF"/>
    <w:rsid w:val="008048FB"/>
    <w:rsid w:val="008048FE"/>
    <w:rsid w:val="0080492D"/>
    <w:rsid w:val="00804B3B"/>
    <w:rsid w:val="00804D11"/>
    <w:rsid w:val="00804E54"/>
    <w:rsid w:val="00804E6E"/>
    <w:rsid w:val="00804F26"/>
    <w:rsid w:val="00804F5E"/>
    <w:rsid w:val="00805294"/>
    <w:rsid w:val="0080535B"/>
    <w:rsid w:val="008053E9"/>
    <w:rsid w:val="00805548"/>
    <w:rsid w:val="00805599"/>
    <w:rsid w:val="00805818"/>
    <w:rsid w:val="008059E9"/>
    <w:rsid w:val="00805CD9"/>
    <w:rsid w:val="00805D9E"/>
    <w:rsid w:val="0080607B"/>
    <w:rsid w:val="008060BC"/>
    <w:rsid w:val="0080627A"/>
    <w:rsid w:val="00806405"/>
    <w:rsid w:val="0080652B"/>
    <w:rsid w:val="008066BA"/>
    <w:rsid w:val="00806824"/>
    <w:rsid w:val="00806C7D"/>
    <w:rsid w:val="00806D5E"/>
    <w:rsid w:val="00806DB2"/>
    <w:rsid w:val="00806E59"/>
    <w:rsid w:val="00806F71"/>
    <w:rsid w:val="0080720A"/>
    <w:rsid w:val="0080738A"/>
    <w:rsid w:val="008073A6"/>
    <w:rsid w:val="008075F6"/>
    <w:rsid w:val="00807B35"/>
    <w:rsid w:val="00807D59"/>
    <w:rsid w:val="00807D77"/>
    <w:rsid w:val="00807E62"/>
    <w:rsid w:val="00807FBA"/>
    <w:rsid w:val="0081008C"/>
    <w:rsid w:val="008100BF"/>
    <w:rsid w:val="008101AC"/>
    <w:rsid w:val="00810310"/>
    <w:rsid w:val="0081033D"/>
    <w:rsid w:val="008103BD"/>
    <w:rsid w:val="00810427"/>
    <w:rsid w:val="0081047A"/>
    <w:rsid w:val="00810642"/>
    <w:rsid w:val="00810649"/>
    <w:rsid w:val="00810792"/>
    <w:rsid w:val="008107A4"/>
    <w:rsid w:val="00810940"/>
    <w:rsid w:val="0081094E"/>
    <w:rsid w:val="00810B15"/>
    <w:rsid w:val="00810B2A"/>
    <w:rsid w:val="008114C7"/>
    <w:rsid w:val="008115FD"/>
    <w:rsid w:val="0081162F"/>
    <w:rsid w:val="00811825"/>
    <w:rsid w:val="008118D7"/>
    <w:rsid w:val="0081198B"/>
    <w:rsid w:val="00811B02"/>
    <w:rsid w:val="00811B11"/>
    <w:rsid w:val="00811C4B"/>
    <w:rsid w:val="00811CD4"/>
    <w:rsid w:val="00811CFD"/>
    <w:rsid w:val="00811D57"/>
    <w:rsid w:val="00811E53"/>
    <w:rsid w:val="00812298"/>
    <w:rsid w:val="00812604"/>
    <w:rsid w:val="0081280E"/>
    <w:rsid w:val="00812BFC"/>
    <w:rsid w:val="00812C6A"/>
    <w:rsid w:val="00812C7D"/>
    <w:rsid w:val="00812F01"/>
    <w:rsid w:val="00812FD6"/>
    <w:rsid w:val="008130B0"/>
    <w:rsid w:val="008131E3"/>
    <w:rsid w:val="008132C8"/>
    <w:rsid w:val="008134BE"/>
    <w:rsid w:val="00813714"/>
    <w:rsid w:val="00813785"/>
    <w:rsid w:val="008138B4"/>
    <w:rsid w:val="008138C6"/>
    <w:rsid w:val="0081399E"/>
    <w:rsid w:val="008139C7"/>
    <w:rsid w:val="00813BDB"/>
    <w:rsid w:val="00813C85"/>
    <w:rsid w:val="00813D37"/>
    <w:rsid w:val="00814273"/>
    <w:rsid w:val="008142C4"/>
    <w:rsid w:val="0081432B"/>
    <w:rsid w:val="00814374"/>
    <w:rsid w:val="00814382"/>
    <w:rsid w:val="00814568"/>
    <w:rsid w:val="008146D8"/>
    <w:rsid w:val="008148DC"/>
    <w:rsid w:val="00814981"/>
    <w:rsid w:val="00814A86"/>
    <w:rsid w:val="00814CD7"/>
    <w:rsid w:val="00814DD0"/>
    <w:rsid w:val="00814DEB"/>
    <w:rsid w:val="00814FC3"/>
    <w:rsid w:val="00814FF0"/>
    <w:rsid w:val="008152D2"/>
    <w:rsid w:val="00815685"/>
    <w:rsid w:val="008159E3"/>
    <w:rsid w:val="00815BCB"/>
    <w:rsid w:val="00815CD8"/>
    <w:rsid w:val="00815DAF"/>
    <w:rsid w:val="00815DCA"/>
    <w:rsid w:val="00815DCF"/>
    <w:rsid w:val="00816091"/>
    <w:rsid w:val="008162AA"/>
    <w:rsid w:val="00816310"/>
    <w:rsid w:val="00816453"/>
    <w:rsid w:val="00816483"/>
    <w:rsid w:val="00816AD5"/>
    <w:rsid w:val="00816B7F"/>
    <w:rsid w:val="00816C05"/>
    <w:rsid w:val="00816C8F"/>
    <w:rsid w:val="00816D21"/>
    <w:rsid w:val="00816D80"/>
    <w:rsid w:val="008171EC"/>
    <w:rsid w:val="008172BD"/>
    <w:rsid w:val="008176A2"/>
    <w:rsid w:val="008176BA"/>
    <w:rsid w:val="00817AB8"/>
    <w:rsid w:val="00817AD6"/>
    <w:rsid w:val="00817C65"/>
    <w:rsid w:val="00817EE2"/>
    <w:rsid w:val="008200FB"/>
    <w:rsid w:val="00820126"/>
    <w:rsid w:val="008202ED"/>
    <w:rsid w:val="008202F7"/>
    <w:rsid w:val="00820555"/>
    <w:rsid w:val="008205C7"/>
    <w:rsid w:val="008206B5"/>
    <w:rsid w:val="008206D8"/>
    <w:rsid w:val="008208DC"/>
    <w:rsid w:val="00820A06"/>
    <w:rsid w:val="00820A4B"/>
    <w:rsid w:val="00820A52"/>
    <w:rsid w:val="00820B72"/>
    <w:rsid w:val="00820BC4"/>
    <w:rsid w:val="00820C32"/>
    <w:rsid w:val="00820C4F"/>
    <w:rsid w:val="00820D13"/>
    <w:rsid w:val="00820F0B"/>
    <w:rsid w:val="008214D5"/>
    <w:rsid w:val="0082154E"/>
    <w:rsid w:val="0082165A"/>
    <w:rsid w:val="008216BD"/>
    <w:rsid w:val="00821945"/>
    <w:rsid w:val="008219B9"/>
    <w:rsid w:val="00821A93"/>
    <w:rsid w:val="00821B17"/>
    <w:rsid w:val="00821B5E"/>
    <w:rsid w:val="00821BDC"/>
    <w:rsid w:val="00821BFE"/>
    <w:rsid w:val="00821CE9"/>
    <w:rsid w:val="00821EAD"/>
    <w:rsid w:val="00821EDE"/>
    <w:rsid w:val="00821EDF"/>
    <w:rsid w:val="00821F8F"/>
    <w:rsid w:val="0082209D"/>
    <w:rsid w:val="0082221C"/>
    <w:rsid w:val="00822230"/>
    <w:rsid w:val="00822363"/>
    <w:rsid w:val="008225BD"/>
    <w:rsid w:val="0082273E"/>
    <w:rsid w:val="0082293E"/>
    <w:rsid w:val="00822B90"/>
    <w:rsid w:val="00822C3C"/>
    <w:rsid w:val="00822DFD"/>
    <w:rsid w:val="00822F13"/>
    <w:rsid w:val="00823020"/>
    <w:rsid w:val="00823189"/>
    <w:rsid w:val="00823252"/>
    <w:rsid w:val="008232B6"/>
    <w:rsid w:val="00823378"/>
    <w:rsid w:val="008233BA"/>
    <w:rsid w:val="008235E3"/>
    <w:rsid w:val="00823691"/>
    <w:rsid w:val="008236E5"/>
    <w:rsid w:val="008237C6"/>
    <w:rsid w:val="008237DE"/>
    <w:rsid w:val="008237E7"/>
    <w:rsid w:val="0082384D"/>
    <w:rsid w:val="00823A48"/>
    <w:rsid w:val="00823F4C"/>
    <w:rsid w:val="00824000"/>
    <w:rsid w:val="00824002"/>
    <w:rsid w:val="00824090"/>
    <w:rsid w:val="00824118"/>
    <w:rsid w:val="00824124"/>
    <w:rsid w:val="008242F6"/>
    <w:rsid w:val="008244A4"/>
    <w:rsid w:val="008246CF"/>
    <w:rsid w:val="00824783"/>
    <w:rsid w:val="008248F1"/>
    <w:rsid w:val="008249B5"/>
    <w:rsid w:val="00825055"/>
    <w:rsid w:val="008250A9"/>
    <w:rsid w:val="00825115"/>
    <w:rsid w:val="00825649"/>
    <w:rsid w:val="0082588A"/>
    <w:rsid w:val="0082590D"/>
    <w:rsid w:val="0082594A"/>
    <w:rsid w:val="00825CCE"/>
    <w:rsid w:val="00825D68"/>
    <w:rsid w:val="00825DBA"/>
    <w:rsid w:val="00825DD1"/>
    <w:rsid w:val="00825E5F"/>
    <w:rsid w:val="00825FA1"/>
    <w:rsid w:val="00826063"/>
    <w:rsid w:val="00826065"/>
    <w:rsid w:val="0082607D"/>
    <w:rsid w:val="00826093"/>
    <w:rsid w:val="00826308"/>
    <w:rsid w:val="00826349"/>
    <w:rsid w:val="008263B8"/>
    <w:rsid w:val="008267E0"/>
    <w:rsid w:val="00826922"/>
    <w:rsid w:val="00826AB2"/>
    <w:rsid w:val="008271F2"/>
    <w:rsid w:val="0082731B"/>
    <w:rsid w:val="008273B0"/>
    <w:rsid w:val="00827434"/>
    <w:rsid w:val="0082759F"/>
    <w:rsid w:val="008275AC"/>
    <w:rsid w:val="00827676"/>
    <w:rsid w:val="00827741"/>
    <w:rsid w:val="00827847"/>
    <w:rsid w:val="0082789F"/>
    <w:rsid w:val="00827939"/>
    <w:rsid w:val="00827BA7"/>
    <w:rsid w:val="00827C80"/>
    <w:rsid w:val="00827DF7"/>
    <w:rsid w:val="008302AD"/>
    <w:rsid w:val="00830326"/>
    <w:rsid w:val="0083034D"/>
    <w:rsid w:val="0083050D"/>
    <w:rsid w:val="0083052B"/>
    <w:rsid w:val="008307E0"/>
    <w:rsid w:val="0083091E"/>
    <w:rsid w:val="0083094E"/>
    <w:rsid w:val="00830BDB"/>
    <w:rsid w:val="00830E05"/>
    <w:rsid w:val="00830E2A"/>
    <w:rsid w:val="00830E7C"/>
    <w:rsid w:val="0083106A"/>
    <w:rsid w:val="0083107A"/>
    <w:rsid w:val="008311D7"/>
    <w:rsid w:val="00831235"/>
    <w:rsid w:val="0083124C"/>
    <w:rsid w:val="008314C7"/>
    <w:rsid w:val="00831659"/>
    <w:rsid w:val="008316D1"/>
    <w:rsid w:val="0083173A"/>
    <w:rsid w:val="008317CD"/>
    <w:rsid w:val="008319FE"/>
    <w:rsid w:val="00831B70"/>
    <w:rsid w:val="00831C92"/>
    <w:rsid w:val="00832470"/>
    <w:rsid w:val="008324B9"/>
    <w:rsid w:val="008326EC"/>
    <w:rsid w:val="00832B6E"/>
    <w:rsid w:val="00832C54"/>
    <w:rsid w:val="00832C8D"/>
    <w:rsid w:val="00832D9D"/>
    <w:rsid w:val="00832F69"/>
    <w:rsid w:val="00832FCB"/>
    <w:rsid w:val="008331DB"/>
    <w:rsid w:val="008332E3"/>
    <w:rsid w:val="00833702"/>
    <w:rsid w:val="00833751"/>
    <w:rsid w:val="0083387D"/>
    <w:rsid w:val="0083396C"/>
    <w:rsid w:val="00833AF9"/>
    <w:rsid w:val="00833FC5"/>
    <w:rsid w:val="008341D5"/>
    <w:rsid w:val="0083425A"/>
    <w:rsid w:val="00834669"/>
    <w:rsid w:val="00834814"/>
    <w:rsid w:val="00834B69"/>
    <w:rsid w:val="00834CF8"/>
    <w:rsid w:val="00834D35"/>
    <w:rsid w:val="00834DEF"/>
    <w:rsid w:val="00834E8B"/>
    <w:rsid w:val="00834EB7"/>
    <w:rsid w:val="00835016"/>
    <w:rsid w:val="0083505C"/>
    <w:rsid w:val="008353A4"/>
    <w:rsid w:val="00835526"/>
    <w:rsid w:val="0083565E"/>
    <w:rsid w:val="0083573E"/>
    <w:rsid w:val="00835820"/>
    <w:rsid w:val="0083584D"/>
    <w:rsid w:val="008358B4"/>
    <w:rsid w:val="0083591B"/>
    <w:rsid w:val="008359E9"/>
    <w:rsid w:val="00835A23"/>
    <w:rsid w:val="00835AFC"/>
    <w:rsid w:val="00835BC9"/>
    <w:rsid w:val="0083642F"/>
    <w:rsid w:val="00836490"/>
    <w:rsid w:val="00836870"/>
    <w:rsid w:val="008369C0"/>
    <w:rsid w:val="00836AB2"/>
    <w:rsid w:val="00836CD2"/>
    <w:rsid w:val="00836DA7"/>
    <w:rsid w:val="00836DCC"/>
    <w:rsid w:val="00836E09"/>
    <w:rsid w:val="00836F02"/>
    <w:rsid w:val="00837094"/>
    <w:rsid w:val="00837575"/>
    <w:rsid w:val="008375D9"/>
    <w:rsid w:val="0083771C"/>
    <w:rsid w:val="008377D1"/>
    <w:rsid w:val="0083783D"/>
    <w:rsid w:val="00837959"/>
    <w:rsid w:val="00837C3D"/>
    <w:rsid w:val="00837DB7"/>
    <w:rsid w:val="008401B3"/>
    <w:rsid w:val="0084027B"/>
    <w:rsid w:val="008402DE"/>
    <w:rsid w:val="00840310"/>
    <w:rsid w:val="00840459"/>
    <w:rsid w:val="00840485"/>
    <w:rsid w:val="008408BA"/>
    <w:rsid w:val="00840AFB"/>
    <w:rsid w:val="00840C0A"/>
    <w:rsid w:val="00840C6E"/>
    <w:rsid w:val="00840CC4"/>
    <w:rsid w:val="00840DDB"/>
    <w:rsid w:val="00840F90"/>
    <w:rsid w:val="00840FEA"/>
    <w:rsid w:val="00841045"/>
    <w:rsid w:val="008410E0"/>
    <w:rsid w:val="00841272"/>
    <w:rsid w:val="008412C6"/>
    <w:rsid w:val="008412F8"/>
    <w:rsid w:val="0084181E"/>
    <w:rsid w:val="008418E7"/>
    <w:rsid w:val="00841CA0"/>
    <w:rsid w:val="00841D46"/>
    <w:rsid w:val="00841F7B"/>
    <w:rsid w:val="008420A3"/>
    <w:rsid w:val="00842112"/>
    <w:rsid w:val="00842346"/>
    <w:rsid w:val="0084260A"/>
    <w:rsid w:val="00842912"/>
    <w:rsid w:val="00842936"/>
    <w:rsid w:val="00842A3C"/>
    <w:rsid w:val="00842A62"/>
    <w:rsid w:val="00842E1D"/>
    <w:rsid w:val="00843000"/>
    <w:rsid w:val="008430A4"/>
    <w:rsid w:val="008431CF"/>
    <w:rsid w:val="0084334F"/>
    <w:rsid w:val="00843582"/>
    <w:rsid w:val="008435A3"/>
    <w:rsid w:val="008435BC"/>
    <w:rsid w:val="00843647"/>
    <w:rsid w:val="008436DE"/>
    <w:rsid w:val="0084376E"/>
    <w:rsid w:val="008437AE"/>
    <w:rsid w:val="00843A6E"/>
    <w:rsid w:val="00843A77"/>
    <w:rsid w:val="00843D22"/>
    <w:rsid w:val="008440CE"/>
    <w:rsid w:val="008441B4"/>
    <w:rsid w:val="0084460A"/>
    <w:rsid w:val="0084472A"/>
    <w:rsid w:val="00844844"/>
    <w:rsid w:val="00844871"/>
    <w:rsid w:val="00844AA0"/>
    <w:rsid w:val="00844AE0"/>
    <w:rsid w:val="00844C0C"/>
    <w:rsid w:val="00844CCD"/>
    <w:rsid w:val="00844DD2"/>
    <w:rsid w:val="00844DDF"/>
    <w:rsid w:val="00844EB8"/>
    <w:rsid w:val="0084504F"/>
    <w:rsid w:val="0084515F"/>
    <w:rsid w:val="0084567B"/>
    <w:rsid w:val="008456C8"/>
    <w:rsid w:val="008457CF"/>
    <w:rsid w:val="008458FA"/>
    <w:rsid w:val="00845A22"/>
    <w:rsid w:val="00845A32"/>
    <w:rsid w:val="00845A38"/>
    <w:rsid w:val="00845B61"/>
    <w:rsid w:val="00845DEB"/>
    <w:rsid w:val="00845EDF"/>
    <w:rsid w:val="00845FD9"/>
    <w:rsid w:val="00846073"/>
    <w:rsid w:val="008460DB"/>
    <w:rsid w:val="0084622C"/>
    <w:rsid w:val="0084628D"/>
    <w:rsid w:val="008464C4"/>
    <w:rsid w:val="0084658A"/>
    <w:rsid w:val="008467C4"/>
    <w:rsid w:val="008469CA"/>
    <w:rsid w:val="00846B1C"/>
    <w:rsid w:val="00846C66"/>
    <w:rsid w:val="00846CDF"/>
    <w:rsid w:val="00846D15"/>
    <w:rsid w:val="00846EB3"/>
    <w:rsid w:val="00846EC2"/>
    <w:rsid w:val="0084714B"/>
    <w:rsid w:val="00847371"/>
    <w:rsid w:val="008473AE"/>
    <w:rsid w:val="00847462"/>
    <w:rsid w:val="0084748E"/>
    <w:rsid w:val="008475F5"/>
    <w:rsid w:val="008477E2"/>
    <w:rsid w:val="00847959"/>
    <w:rsid w:val="00847A35"/>
    <w:rsid w:val="00847B43"/>
    <w:rsid w:val="00847F3F"/>
    <w:rsid w:val="00847F55"/>
    <w:rsid w:val="00847FDE"/>
    <w:rsid w:val="00847FF3"/>
    <w:rsid w:val="00850023"/>
    <w:rsid w:val="00850283"/>
    <w:rsid w:val="0085040B"/>
    <w:rsid w:val="00850497"/>
    <w:rsid w:val="00850671"/>
    <w:rsid w:val="00850772"/>
    <w:rsid w:val="0085082A"/>
    <w:rsid w:val="00850AD8"/>
    <w:rsid w:val="00850C94"/>
    <w:rsid w:val="00850D9F"/>
    <w:rsid w:val="0085116E"/>
    <w:rsid w:val="00851258"/>
    <w:rsid w:val="008513E4"/>
    <w:rsid w:val="0085152C"/>
    <w:rsid w:val="00851578"/>
    <w:rsid w:val="0085189F"/>
    <w:rsid w:val="00851C96"/>
    <w:rsid w:val="00851F12"/>
    <w:rsid w:val="00851F48"/>
    <w:rsid w:val="00851FD1"/>
    <w:rsid w:val="00852407"/>
    <w:rsid w:val="0085244A"/>
    <w:rsid w:val="008526A4"/>
    <w:rsid w:val="008526DC"/>
    <w:rsid w:val="00852707"/>
    <w:rsid w:val="008528A9"/>
    <w:rsid w:val="008528D0"/>
    <w:rsid w:val="0085296E"/>
    <w:rsid w:val="00852A4F"/>
    <w:rsid w:val="00852BAC"/>
    <w:rsid w:val="00852C50"/>
    <w:rsid w:val="00852D32"/>
    <w:rsid w:val="00852DFA"/>
    <w:rsid w:val="008532A1"/>
    <w:rsid w:val="008535E3"/>
    <w:rsid w:val="008535E6"/>
    <w:rsid w:val="00853767"/>
    <w:rsid w:val="0085399C"/>
    <w:rsid w:val="00853AAF"/>
    <w:rsid w:val="00853C27"/>
    <w:rsid w:val="00853CD6"/>
    <w:rsid w:val="00853D24"/>
    <w:rsid w:val="00853EF2"/>
    <w:rsid w:val="00854014"/>
    <w:rsid w:val="00854106"/>
    <w:rsid w:val="008542FC"/>
    <w:rsid w:val="00854734"/>
    <w:rsid w:val="008548AA"/>
    <w:rsid w:val="00854C93"/>
    <w:rsid w:val="00854D6C"/>
    <w:rsid w:val="00854DED"/>
    <w:rsid w:val="00854E22"/>
    <w:rsid w:val="00854EC7"/>
    <w:rsid w:val="00855526"/>
    <w:rsid w:val="008555BE"/>
    <w:rsid w:val="008556C7"/>
    <w:rsid w:val="008557B8"/>
    <w:rsid w:val="00855A53"/>
    <w:rsid w:val="00855BA1"/>
    <w:rsid w:val="00855BB7"/>
    <w:rsid w:val="00855C9F"/>
    <w:rsid w:val="00855F5C"/>
    <w:rsid w:val="00856053"/>
    <w:rsid w:val="008560B2"/>
    <w:rsid w:val="008561D2"/>
    <w:rsid w:val="008562CB"/>
    <w:rsid w:val="008564FC"/>
    <w:rsid w:val="00856580"/>
    <w:rsid w:val="008565E0"/>
    <w:rsid w:val="008565F5"/>
    <w:rsid w:val="00856733"/>
    <w:rsid w:val="00856852"/>
    <w:rsid w:val="00856937"/>
    <w:rsid w:val="0085697A"/>
    <w:rsid w:val="0085697D"/>
    <w:rsid w:val="00856D6A"/>
    <w:rsid w:val="00856E51"/>
    <w:rsid w:val="00856F0B"/>
    <w:rsid w:val="008571C1"/>
    <w:rsid w:val="008571E4"/>
    <w:rsid w:val="0085733E"/>
    <w:rsid w:val="0085738D"/>
    <w:rsid w:val="008573A1"/>
    <w:rsid w:val="008573F6"/>
    <w:rsid w:val="00857858"/>
    <w:rsid w:val="0085786C"/>
    <w:rsid w:val="008578DA"/>
    <w:rsid w:val="00857A32"/>
    <w:rsid w:val="00857E52"/>
    <w:rsid w:val="00857E9B"/>
    <w:rsid w:val="008601CB"/>
    <w:rsid w:val="00860206"/>
    <w:rsid w:val="00860319"/>
    <w:rsid w:val="00860437"/>
    <w:rsid w:val="00860446"/>
    <w:rsid w:val="008607C3"/>
    <w:rsid w:val="00860BEF"/>
    <w:rsid w:val="00860C35"/>
    <w:rsid w:val="00860CD1"/>
    <w:rsid w:val="00860F19"/>
    <w:rsid w:val="00860F40"/>
    <w:rsid w:val="00860FD4"/>
    <w:rsid w:val="00860FF8"/>
    <w:rsid w:val="00861256"/>
    <w:rsid w:val="0086149D"/>
    <w:rsid w:val="0086150E"/>
    <w:rsid w:val="00861633"/>
    <w:rsid w:val="0086180E"/>
    <w:rsid w:val="00861905"/>
    <w:rsid w:val="00861973"/>
    <w:rsid w:val="008619C7"/>
    <w:rsid w:val="00861E21"/>
    <w:rsid w:val="008620EA"/>
    <w:rsid w:val="0086213E"/>
    <w:rsid w:val="00862307"/>
    <w:rsid w:val="0086235B"/>
    <w:rsid w:val="00862395"/>
    <w:rsid w:val="00862554"/>
    <w:rsid w:val="008625D9"/>
    <w:rsid w:val="00862685"/>
    <w:rsid w:val="008626CA"/>
    <w:rsid w:val="008627EE"/>
    <w:rsid w:val="0086289A"/>
    <w:rsid w:val="00862966"/>
    <w:rsid w:val="00862A6C"/>
    <w:rsid w:val="00862CE9"/>
    <w:rsid w:val="00862F5C"/>
    <w:rsid w:val="00862FCD"/>
    <w:rsid w:val="0086319E"/>
    <w:rsid w:val="008631D9"/>
    <w:rsid w:val="00863362"/>
    <w:rsid w:val="0086352A"/>
    <w:rsid w:val="00863816"/>
    <w:rsid w:val="00863925"/>
    <w:rsid w:val="008639A4"/>
    <w:rsid w:val="00863B3D"/>
    <w:rsid w:val="00863CA7"/>
    <w:rsid w:val="00863D0A"/>
    <w:rsid w:val="00863D72"/>
    <w:rsid w:val="00863FEE"/>
    <w:rsid w:val="008640B5"/>
    <w:rsid w:val="00864158"/>
    <w:rsid w:val="008643A3"/>
    <w:rsid w:val="008644A1"/>
    <w:rsid w:val="008645A9"/>
    <w:rsid w:val="008648E9"/>
    <w:rsid w:val="00864987"/>
    <w:rsid w:val="008649FE"/>
    <w:rsid w:val="00864EBD"/>
    <w:rsid w:val="00864F3B"/>
    <w:rsid w:val="0086500B"/>
    <w:rsid w:val="0086536D"/>
    <w:rsid w:val="008653F9"/>
    <w:rsid w:val="00865456"/>
    <w:rsid w:val="008655E8"/>
    <w:rsid w:val="00865863"/>
    <w:rsid w:val="00865DA8"/>
    <w:rsid w:val="00865F04"/>
    <w:rsid w:val="00866040"/>
    <w:rsid w:val="0086607A"/>
    <w:rsid w:val="0086613A"/>
    <w:rsid w:val="008661B4"/>
    <w:rsid w:val="008662BB"/>
    <w:rsid w:val="00866413"/>
    <w:rsid w:val="008664DD"/>
    <w:rsid w:val="008666D1"/>
    <w:rsid w:val="0086699A"/>
    <w:rsid w:val="008669D1"/>
    <w:rsid w:val="008669D8"/>
    <w:rsid w:val="00866C01"/>
    <w:rsid w:val="00866C17"/>
    <w:rsid w:val="008671B2"/>
    <w:rsid w:val="00867314"/>
    <w:rsid w:val="00867984"/>
    <w:rsid w:val="008679CA"/>
    <w:rsid w:val="00867A46"/>
    <w:rsid w:val="00867CF3"/>
    <w:rsid w:val="00867D36"/>
    <w:rsid w:val="00867ED2"/>
    <w:rsid w:val="00867ED7"/>
    <w:rsid w:val="00870032"/>
    <w:rsid w:val="008701DC"/>
    <w:rsid w:val="00870283"/>
    <w:rsid w:val="00870415"/>
    <w:rsid w:val="0087042B"/>
    <w:rsid w:val="00870591"/>
    <w:rsid w:val="0087067D"/>
    <w:rsid w:val="00870907"/>
    <w:rsid w:val="00870C1B"/>
    <w:rsid w:val="00870C87"/>
    <w:rsid w:val="00870CAA"/>
    <w:rsid w:val="00870CBB"/>
    <w:rsid w:val="00870D58"/>
    <w:rsid w:val="00870E7D"/>
    <w:rsid w:val="00871154"/>
    <w:rsid w:val="00871166"/>
    <w:rsid w:val="008714EC"/>
    <w:rsid w:val="00871639"/>
    <w:rsid w:val="008717CD"/>
    <w:rsid w:val="00871A72"/>
    <w:rsid w:val="00871B39"/>
    <w:rsid w:val="00871C25"/>
    <w:rsid w:val="00871C5B"/>
    <w:rsid w:val="00871CB3"/>
    <w:rsid w:val="00871CFB"/>
    <w:rsid w:val="00871D15"/>
    <w:rsid w:val="00871E68"/>
    <w:rsid w:val="00871E6B"/>
    <w:rsid w:val="008720FC"/>
    <w:rsid w:val="008721D8"/>
    <w:rsid w:val="008723B5"/>
    <w:rsid w:val="008723F1"/>
    <w:rsid w:val="008724B6"/>
    <w:rsid w:val="008727B2"/>
    <w:rsid w:val="00872880"/>
    <w:rsid w:val="00872994"/>
    <w:rsid w:val="008729D9"/>
    <w:rsid w:val="00872AC6"/>
    <w:rsid w:val="00872B37"/>
    <w:rsid w:val="00872B53"/>
    <w:rsid w:val="00872C64"/>
    <w:rsid w:val="008731A0"/>
    <w:rsid w:val="00873240"/>
    <w:rsid w:val="0087355D"/>
    <w:rsid w:val="008736AD"/>
    <w:rsid w:val="00873964"/>
    <w:rsid w:val="00873998"/>
    <w:rsid w:val="00873B64"/>
    <w:rsid w:val="00873D1A"/>
    <w:rsid w:val="00873E3B"/>
    <w:rsid w:val="00873EC1"/>
    <w:rsid w:val="00873F26"/>
    <w:rsid w:val="00873F69"/>
    <w:rsid w:val="00874263"/>
    <w:rsid w:val="0087431C"/>
    <w:rsid w:val="00874557"/>
    <w:rsid w:val="008747CE"/>
    <w:rsid w:val="008748EC"/>
    <w:rsid w:val="00874921"/>
    <w:rsid w:val="00874A4F"/>
    <w:rsid w:val="00874A8F"/>
    <w:rsid w:val="00874CA9"/>
    <w:rsid w:val="00874D5D"/>
    <w:rsid w:val="00874DAA"/>
    <w:rsid w:val="00874DD7"/>
    <w:rsid w:val="00874E5D"/>
    <w:rsid w:val="00874F9C"/>
    <w:rsid w:val="00875146"/>
    <w:rsid w:val="00875168"/>
    <w:rsid w:val="00875238"/>
    <w:rsid w:val="0087532A"/>
    <w:rsid w:val="0087543D"/>
    <w:rsid w:val="008754AF"/>
    <w:rsid w:val="0087552B"/>
    <w:rsid w:val="00875619"/>
    <w:rsid w:val="0087590E"/>
    <w:rsid w:val="0087591E"/>
    <w:rsid w:val="00875A49"/>
    <w:rsid w:val="00875A75"/>
    <w:rsid w:val="00875E5D"/>
    <w:rsid w:val="00875E60"/>
    <w:rsid w:val="00875F25"/>
    <w:rsid w:val="00875F79"/>
    <w:rsid w:val="008761D3"/>
    <w:rsid w:val="00876228"/>
    <w:rsid w:val="008762F3"/>
    <w:rsid w:val="00876314"/>
    <w:rsid w:val="008763FF"/>
    <w:rsid w:val="00876544"/>
    <w:rsid w:val="00876553"/>
    <w:rsid w:val="00876600"/>
    <w:rsid w:val="0087661E"/>
    <w:rsid w:val="008767D1"/>
    <w:rsid w:val="008767D4"/>
    <w:rsid w:val="0087686D"/>
    <w:rsid w:val="008768B8"/>
    <w:rsid w:val="00876AF1"/>
    <w:rsid w:val="00876CE5"/>
    <w:rsid w:val="00876EE6"/>
    <w:rsid w:val="00876F17"/>
    <w:rsid w:val="00876F43"/>
    <w:rsid w:val="00877077"/>
    <w:rsid w:val="0087725F"/>
    <w:rsid w:val="00877382"/>
    <w:rsid w:val="00877440"/>
    <w:rsid w:val="0087746D"/>
    <w:rsid w:val="008776B5"/>
    <w:rsid w:val="00877968"/>
    <w:rsid w:val="00877BCD"/>
    <w:rsid w:val="00877CD4"/>
    <w:rsid w:val="008800DE"/>
    <w:rsid w:val="008800E3"/>
    <w:rsid w:val="00880155"/>
    <w:rsid w:val="00880234"/>
    <w:rsid w:val="00880396"/>
    <w:rsid w:val="00880459"/>
    <w:rsid w:val="00880486"/>
    <w:rsid w:val="00880505"/>
    <w:rsid w:val="008805EB"/>
    <w:rsid w:val="0088067F"/>
    <w:rsid w:val="00880706"/>
    <w:rsid w:val="0088074E"/>
    <w:rsid w:val="00880803"/>
    <w:rsid w:val="0088080A"/>
    <w:rsid w:val="008808AB"/>
    <w:rsid w:val="00880AED"/>
    <w:rsid w:val="00880BE2"/>
    <w:rsid w:val="00880C3A"/>
    <w:rsid w:val="00880F15"/>
    <w:rsid w:val="00880FE5"/>
    <w:rsid w:val="00881133"/>
    <w:rsid w:val="00881188"/>
    <w:rsid w:val="008811FA"/>
    <w:rsid w:val="008812BB"/>
    <w:rsid w:val="0088131E"/>
    <w:rsid w:val="00881596"/>
    <w:rsid w:val="00881599"/>
    <w:rsid w:val="00881873"/>
    <w:rsid w:val="00881999"/>
    <w:rsid w:val="008819DF"/>
    <w:rsid w:val="00881CB0"/>
    <w:rsid w:val="00881CBE"/>
    <w:rsid w:val="00881DE2"/>
    <w:rsid w:val="00881ECA"/>
    <w:rsid w:val="00881ECC"/>
    <w:rsid w:val="00881EF5"/>
    <w:rsid w:val="00881F2C"/>
    <w:rsid w:val="00881F52"/>
    <w:rsid w:val="00881FD9"/>
    <w:rsid w:val="008820D7"/>
    <w:rsid w:val="00882164"/>
    <w:rsid w:val="008822CB"/>
    <w:rsid w:val="00882378"/>
    <w:rsid w:val="008823E2"/>
    <w:rsid w:val="0088240E"/>
    <w:rsid w:val="00882447"/>
    <w:rsid w:val="008824C1"/>
    <w:rsid w:val="008824DA"/>
    <w:rsid w:val="008824E1"/>
    <w:rsid w:val="00882561"/>
    <w:rsid w:val="00882578"/>
    <w:rsid w:val="00882683"/>
    <w:rsid w:val="00882755"/>
    <w:rsid w:val="008827BE"/>
    <w:rsid w:val="00882A98"/>
    <w:rsid w:val="00882E08"/>
    <w:rsid w:val="00882F41"/>
    <w:rsid w:val="00882FBC"/>
    <w:rsid w:val="0088307C"/>
    <w:rsid w:val="00883166"/>
    <w:rsid w:val="008831CA"/>
    <w:rsid w:val="0088330D"/>
    <w:rsid w:val="00883536"/>
    <w:rsid w:val="00883627"/>
    <w:rsid w:val="00883A26"/>
    <w:rsid w:val="00883B62"/>
    <w:rsid w:val="00883D75"/>
    <w:rsid w:val="008841A3"/>
    <w:rsid w:val="00884234"/>
    <w:rsid w:val="00884259"/>
    <w:rsid w:val="008843FD"/>
    <w:rsid w:val="00884476"/>
    <w:rsid w:val="008846D0"/>
    <w:rsid w:val="00884899"/>
    <w:rsid w:val="0088491D"/>
    <w:rsid w:val="008849FB"/>
    <w:rsid w:val="00884E09"/>
    <w:rsid w:val="008852AA"/>
    <w:rsid w:val="008852F4"/>
    <w:rsid w:val="00885311"/>
    <w:rsid w:val="008854C4"/>
    <w:rsid w:val="00885849"/>
    <w:rsid w:val="0088592B"/>
    <w:rsid w:val="00885CF3"/>
    <w:rsid w:val="00885E80"/>
    <w:rsid w:val="00885EC5"/>
    <w:rsid w:val="00885F77"/>
    <w:rsid w:val="008860DA"/>
    <w:rsid w:val="008863D0"/>
    <w:rsid w:val="00886459"/>
    <w:rsid w:val="008864DA"/>
    <w:rsid w:val="0088678B"/>
    <w:rsid w:val="00886C68"/>
    <w:rsid w:val="00886EDA"/>
    <w:rsid w:val="00887108"/>
    <w:rsid w:val="00887170"/>
    <w:rsid w:val="0088726D"/>
    <w:rsid w:val="0088727D"/>
    <w:rsid w:val="008872B4"/>
    <w:rsid w:val="008872CD"/>
    <w:rsid w:val="00887479"/>
    <w:rsid w:val="008874D8"/>
    <w:rsid w:val="008874FB"/>
    <w:rsid w:val="008875F5"/>
    <w:rsid w:val="008876D4"/>
    <w:rsid w:val="00887777"/>
    <w:rsid w:val="00887801"/>
    <w:rsid w:val="008878E0"/>
    <w:rsid w:val="00887B5C"/>
    <w:rsid w:val="00887BB7"/>
    <w:rsid w:val="00887C08"/>
    <w:rsid w:val="00887E79"/>
    <w:rsid w:val="00887F02"/>
    <w:rsid w:val="008900DB"/>
    <w:rsid w:val="00890160"/>
    <w:rsid w:val="008901C1"/>
    <w:rsid w:val="0089021A"/>
    <w:rsid w:val="00890278"/>
    <w:rsid w:val="008902BC"/>
    <w:rsid w:val="00890610"/>
    <w:rsid w:val="008908B5"/>
    <w:rsid w:val="008908C1"/>
    <w:rsid w:val="0089090E"/>
    <w:rsid w:val="008909D2"/>
    <w:rsid w:val="00890B2D"/>
    <w:rsid w:val="00890BAD"/>
    <w:rsid w:val="00890CBD"/>
    <w:rsid w:val="00890D5D"/>
    <w:rsid w:val="00890D72"/>
    <w:rsid w:val="00890DA7"/>
    <w:rsid w:val="00890F26"/>
    <w:rsid w:val="00890F78"/>
    <w:rsid w:val="00891574"/>
    <w:rsid w:val="00891617"/>
    <w:rsid w:val="0089184D"/>
    <w:rsid w:val="008918D0"/>
    <w:rsid w:val="00891A88"/>
    <w:rsid w:val="00891BCF"/>
    <w:rsid w:val="00891C08"/>
    <w:rsid w:val="00891DBB"/>
    <w:rsid w:val="0089203A"/>
    <w:rsid w:val="0089227E"/>
    <w:rsid w:val="008925F8"/>
    <w:rsid w:val="008926E8"/>
    <w:rsid w:val="008929F1"/>
    <w:rsid w:val="00892AA9"/>
    <w:rsid w:val="00892ABF"/>
    <w:rsid w:val="00892E98"/>
    <w:rsid w:val="0089312A"/>
    <w:rsid w:val="00893258"/>
    <w:rsid w:val="00893299"/>
    <w:rsid w:val="008932BB"/>
    <w:rsid w:val="00893575"/>
    <w:rsid w:val="008935E8"/>
    <w:rsid w:val="008935EC"/>
    <w:rsid w:val="008936A0"/>
    <w:rsid w:val="008936B7"/>
    <w:rsid w:val="0089374F"/>
    <w:rsid w:val="00893866"/>
    <w:rsid w:val="0089395F"/>
    <w:rsid w:val="008939EE"/>
    <w:rsid w:val="00893D0B"/>
    <w:rsid w:val="00893F04"/>
    <w:rsid w:val="00893F46"/>
    <w:rsid w:val="008940BB"/>
    <w:rsid w:val="008940EA"/>
    <w:rsid w:val="008940FA"/>
    <w:rsid w:val="008941D4"/>
    <w:rsid w:val="008945FC"/>
    <w:rsid w:val="00894656"/>
    <w:rsid w:val="008948EB"/>
    <w:rsid w:val="00894A2F"/>
    <w:rsid w:val="00894A80"/>
    <w:rsid w:val="00894AE5"/>
    <w:rsid w:val="00894F99"/>
    <w:rsid w:val="00895051"/>
    <w:rsid w:val="0089506A"/>
    <w:rsid w:val="008950C9"/>
    <w:rsid w:val="0089513E"/>
    <w:rsid w:val="00895295"/>
    <w:rsid w:val="008953CF"/>
    <w:rsid w:val="0089552E"/>
    <w:rsid w:val="00895585"/>
    <w:rsid w:val="008955DD"/>
    <w:rsid w:val="008957BA"/>
    <w:rsid w:val="008958F3"/>
    <w:rsid w:val="00895AD7"/>
    <w:rsid w:val="00895C20"/>
    <w:rsid w:val="00895D26"/>
    <w:rsid w:val="00895E13"/>
    <w:rsid w:val="00895E61"/>
    <w:rsid w:val="00895E94"/>
    <w:rsid w:val="0089619D"/>
    <w:rsid w:val="00896237"/>
    <w:rsid w:val="00896357"/>
    <w:rsid w:val="00896375"/>
    <w:rsid w:val="00896500"/>
    <w:rsid w:val="00896651"/>
    <w:rsid w:val="008967AC"/>
    <w:rsid w:val="00896B60"/>
    <w:rsid w:val="00896CEE"/>
    <w:rsid w:val="00896F1F"/>
    <w:rsid w:val="0089732D"/>
    <w:rsid w:val="00897421"/>
    <w:rsid w:val="00897553"/>
    <w:rsid w:val="008976BF"/>
    <w:rsid w:val="0089789D"/>
    <w:rsid w:val="00897ACE"/>
    <w:rsid w:val="00897B78"/>
    <w:rsid w:val="00897F36"/>
    <w:rsid w:val="00897F67"/>
    <w:rsid w:val="00897F78"/>
    <w:rsid w:val="008A006C"/>
    <w:rsid w:val="008A078E"/>
    <w:rsid w:val="008A07E0"/>
    <w:rsid w:val="008A0833"/>
    <w:rsid w:val="008A08F0"/>
    <w:rsid w:val="008A0968"/>
    <w:rsid w:val="008A0A77"/>
    <w:rsid w:val="008A0B05"/>
    <w:rsid w:val="008A0B18"/>
    <w:rsid w:val="008A0D51"/>
    <w:rsid w:val="008A0E8D"/>
    <w:rsid w:val="008A11D4"/>
    <w:rsid w:val="008A1373"/>
    <w:rsid w:val="008A1489"/>
    <w:rsid w:val="008A1544"/>
    <w:rsid w:val="008A162C"/>
    <w:rsid w:val="008A16C4"/>
    <w:rsid w:val="008A1703"/>
    <w:rsid w:val="008A1768"/>
    <w:rsid w:val="008A18CA"/>
    <w:rsid w:val="008A1F7D"/>
    <w:rsid w:val="008A1FB6"/>
    <w:rsid w:val="008A1FE2"/>
    <w:rsid w:val="008A2012"/>
    <w:rsid w:val="008A20B7"/>
    <w:rsid w:val="008A21E8"/>
    <w:rsid w:val="008A229D"/>
    <w:rsid w:val="008A2378"/>
    <w:rsid w:val="008A2572"/>
    <w:rsid w:val="008A2677"/>
    <w:rsid w:val="008A278C"/>
    <w:rsid w:val="008A28DB"/>
    <w:rsid w:val="008A2944"/>
    <w:rsid w:val="008A2AC7"/>
    <w:rsid w:val="008A2B4B"/>
    <w:rsid w:val="008A2CA9"/>
    <w:rsid w:val="008A2D18"/>
    <w:rsid w:val="008A2FAB"/>
    <w:rsid w:val="008A31B4"/>
    <w:rsid w:val="008A3273"/>
    <w:rsid w:val="008A34A7"/>
    <w:rsid w:val="008A3520"/>
    <w:rsid w:val="008A373E"/>
    <w:rsid w:val="008A37A1"/>
    <w:rsid w:val="008A37D1"/>
    <w:rsid w:val="008A38D4"/>
    <w:rsid w:val="008A3953"/>
    <w:rsid w:val="008A39C7"/>
    <w:rsid w:val="008A39E3"/>
    <w:rsid w:val="008A3AD8"/>
    <w:rsid w:val="008A3F6A"/>
    <w:rsid w:val="008A3FA7"/>
    <w:rsid w:val="008A3FBF"/>
    <w:rsid w:val="008A402C"/>
    <w:rsid w:val="008A4082"/>
    <w:rsid w:val="008A4266"/>
    <w:rsid w:val="008A426F"/>
    <w:rsid w:val="008A4370"/>
    <w:rsid w:val="008A43AD"/>
    <w:rsid w:val="008A44BD"/>
    <w:rsid w:val="008A4537"/>
    <w:rsid w:val="008A45DF"/>
    <w:rsid w:val="008A46AF"/>
    <w:rsid w:val="008A47C5"/>
    <w:rsid w:val="008A483E"/>
    <w:rsid w:val="008A4AA0"/>
    <w:rsid w:val="008A4AA3"/>
    <w:rsid w:val="008A4B27"/>
    <w:rsid w:val="008A4B68"/>
    <w:rsid w:val="008A4C03"/>
    <w:rsid w:val="008A4CBE"/>
    <w:rsid w:val="008A4D81"/>
    <w:rsid w:val="008A4D9D"/>
    <w:rsid w:val="008A4DBB"/>
    <w:rsid w:val="008A4E77"/>
    <w:rsid w:val="008A4E78"/>
    <w:rsid w:val="008A4F77"/>
    <w:rsid w:val="008A5049"/>
    <w:rsid w:val="008A5164"/>
    <w:rsid w:val="008A52BA"/>
    <w:rsid w:val="008A5580"/>
    <w:rsid w:val="008A56C9"/>
    <w:rsid w:val="008A597C"/>
    <w:rsid w:val="008A5A28"/>
    <w:rsid w:val="008A5C26"/>
    <w:rsid w:val="008A5CB8"/>
    <w:rsid w:val="008A5F42"/>
    <w:rsid w:val="008A60C0"/>
    <w:rsid w:val="008A6219"/>
    <w:rsid w:val="008A6240"/>
    <w:rsid w:val="008A64B5"/>
    <w:rsid w:val="008A64E9"/>
    <w:rsid w:val="008A6550"/>
    <w:rsid w:val="008A65D3"/>
    <w:rsid w:val="008A672C"/>
    <w:rsid w:val="008A6767"/>
    <w:rsid w:val="008A69B9"/>
    <w:rsid w:val="008A6BC2"/>
    <w:rsid w:val="008A6C51"/>
    <w:rsid w:val="008A6D91"/>
    <w:rsid w:val="008A6E06"/>
    <w:rsid w:val="008A6F59"/>
    <w:rsid w:val="008A705D"/>
    <w:rsid w:val="008A75FB"/>
    <w:rsid w:val="008A7873"/>
    <w:rsid w:val="008A7934"/>
    <w:rsid w:val="008A79E9"/>
    <w:rsid w:val="008A7C31"/>
    <w:rsid w:val="008A7CBF"/>
    <w:rsid w:val="008A7CD2"/>
    <w:rsid w:val="008A7EF7"/>
    <w:rsid w:val="008B00FF"/>
    <w:rsid w:val="008B01DD"/>
    <w:rsid w:val="008B0250"/>
    <w:rsid w:val="008B026E"/>
    <w:rsid w:val="008B02B8"/>
    <w:rsid w:val="008B0368"/>
    <w:rsid w:val="008B03FC"/>
    <w:rsid w:val="008B0506"/>
    <w:rsid w:val="008B05C4"/>
    <w:rsid w:val="008B05DF"/>
    <w:rsid w:val="008B0732"/>
    <w:rsid w:val="008B098A"/>
    <w:rsid w:val="008B0C3D"/>
    <w:rsid w:val="008B0FA4"/>
    <w:rsid w:val="008B10E9"/>
    <w:rsid w:val="008B11F9"/>
    <w:rsid w:val="008B136F"/>
    <w:rsid w:val="008B15F4"/>
    <w:rsid w:val="008B1635"/>
    <w:rsid w:val="008B1646"/>
    <w:rsid w:val="008B197E"/>
    <w:rsid w:val="008B1B3C"/>
    <w:rsid w:val="008B1C1C"/>
    <w:rsid w:val="008B1C3F"/>
    <w:rsid w:val="008B1CED"/>
    <w:rsid w:val="008B1D40"/>
    <w:rsid w:val="008B1E0F"/>
    <w:rsid w:val="008B1FEE"/>
    <w:rsid w:val="008B208B"/>
    <w:rsid w:val="008B212B"/>
    <w:rsid w:val="008B260B"/>
    <w:rsid w:val="008B263F"/>
    <w:rsid w:val="008B268D"/>
    <w:rsid w:val="008B2721"/>
    <w:rsid w:val="008B274A"/>
    <w:rsid w:val="008B27E2"/>
    <w:rsid w:val="008B2C11"/>
    <w:rsid w:val="008B2E5C"/>
    <w:rsid w:val="008B2FF0"/>
    <w:rsid w:val="008B34C2"/>
    <w:rsid w:val="008B350B"/>
    <w:rsid w:val="008B357B"/>
    <w:rsid w:val="008B3647"/>
    <w:rsid w:val="008B36CB"/>
    <w:rsid w:val="008B372A"/>
    <w:rsid w:val="008B37AA"/>
    <w:rsid w:val="008B37AD"/>
    <w:rsid w:val="008B384F"/>
    <w:rsid w:val="008B396F"/>
    <w:rsid w:val="008B39D4"/>
    <w:rsid w:val="008B3C03"/>
    <w:rsid w:val="008B3C22"/>
    <w:rsid w:val="008B3C5B"/>
    <w:rsid w:val="008B3C6F"/>
    <w:rsid w:val="008B3C70"/>
    <w:rsid w:val="008B3DC6"/>
    <w:rsid w:val="008B3E47"/>
    <w:rsid w:val="008B3F63"/>
    <w:rsid w:val="008B41CF"/>
    <w:rsid w:val="008B427C"/>
    <w:rsid w:val="008B443E"/>
    <w:rsid w:val="008B47DA"/>
    <w:rsid w:val="008B48CD"/>
    <w:rsid w:val="008B4A8D"/>
    <w:rsid w:val="008B4ADD"/>
    <w:rsid w:val="008B4C6F"/>
    <w:rsid w:val="008B4C87"/>
    <w:rsid w:val="008B4CCF"/>
    <w:rsid w:val="008B4D0C"/>
    <w:rsid w:val="008B4E90"/>
    <w:rsid w:val="008B5019"/>
    <w:rsid w:val="008B52E3"/>
    <w:rsid w:val="008B53B0"/>
    <w:rsid w:val="008B5531"/>
    <w:rsid w:val="008B5566"/>
    <w:rsid w:val="008B56B1"/>
    <w:rsid w:val="008B5801"/>
    <w:rsid w:val="008B58EB"/>
    <w:rsid w:val="008B59F1"/>
    <w:rsid w:val="008B5B25"/>
    <w:rsid w:val="008B5CB3"/>
    <w:rsid w:val="008B5DD2"/>
    <w:rsid w:val="008B5F23"/>
    <w:rsid w:val="008B5F3A"/>
    <w:rsid w:val="008B5F41"/>
    <w:rsid w:val="008B61A8"/>
    <w:rsid w:val="008B61F7"/>
    <w:rsid w:val="008B638D"/>
    <w:rsid w:val="008B6856"/>
    <w:rsid w:val="008B6A2F"/>
    <w:rsid w:val="008B6BEC"/>
    <w:rsid w:val="008B6C07"/>
    <w:rsid w:val="008B6C7E"/>
    <w:rsid w:val="008B6FD9"/>
    <w:rsid w:val="008B7239"/>
    <w:rsid w:val="008B7496"/>
    <w:rsid w:val="008B74A0"/>
    <w:rsid w:val="008B74E1"/>
    <w:rsid w:val="008B7775"/>
    <w:rsid w:val="008B77F8"/>
    <w:rsid w:val="008B7F53"/>
    <w:rsid w:val="008C0274"/>
    <w:rsid w:val="008C040B"/>
    <w:rsid w:val="008C04A7"/>
    <w:rsid w:val="008C0517"/>
    <w:rsid w:val="008C0545"/>
    <w:rsid w:val="008C0818"/>
    <w:rsid w:val="008C0932"/>
    <w:rsid w:val="008C09BA"/>
    <w:rsid w:val="008C0B4F"/>
    <w:rsid w:val="008C0B97"/>
    <w:rsid w:val="008C0F10"/>
    <w:rsid w:val="008C0F60"/>
    <w:rsid w:val="008C1000"/>
    <w:rsid w:val="008C1626"/>
    <w:rsid w:val="008C16E8"/>
    <w:rsid w:val="008C175F"/>
    <w:rsid w:val="008C1800"/>
    <w:rsid w:val="008C189B"/>
    <w:rsid w:val="008C18C1"/>
    <w:rsid w:val="008C18EC"/>
    <w:rsid w:val="008C1E42"/>
    <w:rsid w:val="008C1EC6"/>
    <w:rsid w:val="008C1F4B"/>
    <w:rsid w:val="008C2189"/>
    <w:rsid w:val="008C24C4"/>
    <w:rsid w:val="008C2AB2"/>
    <w:rsid w:val="008C2BDF"/>
    <w:rsid w:val="008C2C06"/>
    <w:rsid w:val="008C2CDB"/>
    <w:rsid w:val="008C2E9D"/>
    <w:rsid w:val="008C2EAA"/>
    <w:rsid w:val="008C343D"/>
    <w:rsid w:val="008C3447"/>
    <w:rsid w:val="008C39E5"/>
    <w:rsid w:val="008C3D2B"/>
    <w:rsid w:val="008C3E45"/>
    <w:rsid w:val="008C3F76"/>
    <w:rsid w:val="008C3FDB"/>
    <w:rsid w:val="008C41F5"/>
    <w:rsid w:val="008C43F8"/>
    <w:rsid w:val="008C465D"/>
    <w:rsid w:val="008C4663"/>
    <w:rsid w:val="008C4674"/>
    <w:rsid w:val="008C4741"/>
    <w:rsid w:val="008C4797"/>
    <w:rsid w:val="008C4B6B"/>
    <w:rsid w:val="008C4B7F"/>
    <w:rsid w:val="008C4C5F"/>
    <w:rsid w:val="008C4D6A"/>
    <w:rsid w:val="008C4F24"/>
    <w:rsid w:val="008C5037"/>
    <w:rsid w:val="008C5161"/>
    <w:rsid w:val="008C51FE"/>
    <w:rsid w:val="008C521F"/>
    <w:rsid w:val="008C52D8"/>
    <w:rsid w:val="008C53F9"/>
    <w:rsid w:val="008C543E"/>
    <w:rsid w:val="008C57D7"/>
    <w:rsid w:val="008C5914"/>
    <w:rsid w:val="008C595B"/>
    <w:rsid w:val="008C5B7B"/>
    <w:rsid w:val="008C5CA8"/>
    <w:rsid w:val="008C5FAC"/>
    <w:rsid w:val="008C604A"/>
    <w:rsid w:val="008C606F"/>
    <w:rsid w:val="008C60F0"/>
    <w:rsid w:val="008C61A0"/>
    <w:rsid w:val="008C62FA"/>
    <w:rsid w:val="008C6397"/>
    <w:rsid w:val="008C63E2"/>
    <w:rsid w:val="008C6607"/>
    <w:rsid w:val="008C6631"/>
    <w:rsid w:val="008C68ED"/>
    <w:rsid w:val="008C6979"/>
    <w:rsid w:val="008C6B2C"/>
    <w:rsid w:val="008C6D2B"/>
    <w:rsid w:val="008C7104"/>
    <w:rsid w:val="008C719A"/>
    <w:rsid w:val="008C7257"/>
    <w:rsid w:val="008C729A"/>
    <w:rsid w:val="008C748A"/>
    <w:rsid w:val="008C749D"/>
    <w:rsid w:val="008C75A0"/>
    <w:rsid w:val="008C75BC"/>
    <w:rsid w:val="008C7687"/>
    <w:rsid w:val="008C768A"/>
    <w:rsid w:val="008C76FE"/>
    <w:rsid w:val="008C7808"/>
    <w:rsid w:val="008C7A57"/>
    <w:rsid w:val="008C7C3D"/>
    <w:rsid w:val="008C7C52"/>
    <w:rsid w:val="008C7C63"/>
    <w:rsid w:val="008C7DD1"/>
    <w:rsid w:val="008C7EB2"/>
    <w:rsid w:val="008C7FB6"/>
    <w:rsid w:val="008D02B7"/>
    <w:rsid w:val="008D0389"/>
    <w:rsid w:val="008D03BC"/>
    <w:rsid w:val="008D0510"/>
    <w:rsid w:val="008D0530"/>
    <w:rsid w:val="008D0726"/>
    <w:rsid w:val="008D09DD"/>
    <w:rsid w:val="008D0C35"/>
    <w:rsid w:val="008D0C46"/>
    <w:rsid w:val="008D0D7E"/>
    <w:rsid w:val="008D0FD9"/>
    <w:rsid w:val="008D0FDA"/>
    <w:rsid w:val="008D1133"/>
    <w:rsid w:val="008D12AA"/>
    <w:rsid w:val="008D1441"/>
    <w:rsid w:val="008D1491"/>
    <w:rsid w:val="008D158D"/>
    <w:rsid w:val="008D15C9"/>
    <w:rsid w:val="008D16D2"/>
    <w:rsid w:val="008D1722"/>
    <w:rsid w:val="008D1B63"/>
    <w:rsid w:val="008D1D56"/>
    <w:rsid w:val="008D1DD8"/>
    <w:rsid w:val="008D1FD5"/>
    <w:rsid w:val="008D1FFD"/>
    <w:rsid w:val="008D213D"/>
    <w:rsid w:val="008D2173"/>
    <w:rsid w:val="008D2467"/>
    <w:rsid w:val="008D2829"/>
    <w:rsid w:val="008D2833"/>
    <w:rsid w:val="008D2835"/>
    <w:rsid w:val="008D2B4F"/>
    <w:rsid w:val="008D2CE2"/>
    <w:rsid w:val="008D2D64"/>
    <w:rsid w:val="008D2E51"/>
    <w:rsid w:val="008D2EDC"/>
    <w:rsid w:val="008D2F00"/>
    <w:rsid w:val="008D33C1"/>
    <w:rsid w:val="008D3495"/>
    <w:rsid w:val="008D357C"/>
    <w:rsid w:val="008D35C5"/>
    <w:rsid w:val="008D35DB"/>
    <w:rsid w:val="008D36B1"/>
    <w:rsid w:val="008D3804"/>
    <w:rsid w:val="008D382C"/>
    <w:rsid w:val="008D395E"/>
    <w:rsid w:val="008D39E2"/>
    <w:rsid w:val="008D3B00"/>
    <w:rsid w:val="008D3E39"/>
    <w:rsid w:val="008D3E5B"/>
    <w:rsid w:val="008D4068"/>
    <w:rsid w:val="008D40E5"/>
    <w:rsid w:val="008D428D"/>
    <w:rsid w:val="008D4332"/>
    <w:rsid w:val="008D4D35"/>
    <w:rsid w:val="008D4DEF"/>
    <w:rsid w:val="008D4E03"/>
    <w:rsid w:val="008D4E75"/>
    <w:rsid w:val="008D4F60"/>
    <w:rsid w:val="008D4F92"/>
    <w:rsid w:val="008D5057"/>
    <w:rsid w:val="008D511C"/>
    <w:rsid w:val="008D5138"/>
    <w:rsid w:val="008D53AB"/>
    <w:rsid w:val="008D5538"/>
    <w:rsid w:val="008D56A6"/>
    <w:rsid w:val="008D5781"/>
    <w:rsid w:val="008D580B"/>
    <w:rsid w:val="008D58DB"/>
    <w:rsid w:val="008D5951"/>
    <w:rsid w:val="008D59FE"/>
    <w:rsid w:val="008D5C24"/>
    <w:rsid w:val="008D5F52"/>
    <w:rsid w:val="008D6197"/>
    <w:rsid w:val="008D621E"/>
    <w:rsid w:val="008D6267"/>
    <w:rsid w:val="008D6676"/>
    <w:rsid w:val="008D667E"/>
    <w:rsid w:val="008D67B0"/>
    <w:rsid w:val="008D6A63"/>
    <w:rsid w:val="008D6CB1"/>
    <w:rsid w:val="008D6D69"/>
    <w:rsid w:val="008D706D"/>
    <w:rsid w:val="008D70E3"/>
    <w:rsid w:val="008D7239"/>
    <w:rsid w:val="008D72E3"/>
    <w:rsid w:val="008D73C8"/>
    <w:rsid w:val="008D7546"/>
    <w:rsid w:val="008D75D4"/>
    <w:rsid w:val="008D770B"/>
    <w:rsid w:val="008D7901"/>
    <w:rsid w:val="008D797B"/>
    <w:rsid w:val="008D7B2A"/>
    <w:rsid w:val="008E012B"/>
    <w:rsid w:val="008E0183"/>
    <w:rsid w:val="008E038D"/>
    <w:rsid w:val="008E04A9"/>
    <w:rsid w:val="008E04BA"/>
    <w:rsid w:val="008E04DD"/>
    <w:rsid w:val="008E05F5"/>
    <w:rsid w:val="008E0676"/>
    <w:rsid w:val="008E072E"/>
    <w:rsid w:val="008E07AF"/>
    <w:rsid w:val="008E07B2"/>
    <w:rsid w:val="008E0AF0"/>
    <w:rsid w:val="008E0B52"/>
    <w:rsid w:val="008E0B5D"/>
    <w:rsid w:val="008E0C42"/>
    <w:rsid w:val="008E0E30"/>
    <w:rsid w:val="008E0E91"/>
    <w:rsid w:val="008E0F61"/>
    <w:rsid w:val="008E108C"/>
    <w:rsid w:val="008E10AB"/>
    <w:rsid w:val="008E1125"/>
    <w:rsid w:val="008E1245"/>
    <w:rsid w:val="008E15A8"/>
    <w:rsid w:val="008E169B"/>
    <w:rsid w:val="008E1723"/>
    <w:rsid w:val="008E1776"/>
    <w:rsid w:val="008E1855"/>
    <w:rsid w:val="008E188A"/>
    <w:rsid w:val="008E1939"/>
    <w:rsid w:val="008E1C72"/>
    <w:rsid w:val="008E1C7F"/>
    <w:rsid w:val="008E1D7E"/>
    <w:rsid w:val="008E1DA6"/>
    <w:rsid w:val="008E1E75"/>
    <w:rsid w:val="008E21E4"/>
    <w:rsid w:val="008E244E"/>
    <w:rsid w:val="008E2806"/>
    <w:rsid w:val="008E2934"/>
    <w:rsid w:val="008E2D3D"/>
    <w:rsid w:val="008E2D4D"/>
    <w:rsid w:val="008E2E8F"/>
    <w:rsid w:val="008E2F38"/>
    <w:rsid w:val="008E2FB7"/>
    <w:rsid w:val="008E306F"/>
    <w:rsid w:val="008E345E"/>
    <w:rsid w:val="008E359B"/>
    <w:rsid w:val="008E38F7"/>
    <w:rsid w:val="008E3973"/>
    <w:rsid w:val="008E39C6"/>
    <w:rsid w:val="008E3D0B"/>
    <w:rsid w:val="008E3D11"/>
    <w:rsid w:val="008E3D39"/>
    <w:rsid w:val="008E3D71"/>
    <w:rsid w:val="008E3F13"/>
    <w:rsid w:val="008E40A4"/>
    <w:rsid w:val="008E4160"/>
    <w:rsid w:val="008E42DA"/>
    <w:rsid w:val="008E4339"/>
    <w:rsid w:val="008E44FF"/>
    <w:rsid w:val="008E4539"/>
    <w:rsid w:val="008E456E"/>
    <w:rsid w:val="008E4946"/>
    <w:rsid w:val="008E4D1E"/>
    <w:rsid w:val="008E4D3D"/>
    <w:rsid w:val="008E4DA6"/>
    <w:rsid w:val="008E502F"/>
    <w:rsid w:val="008E52E5"/>
    <w:rsid w:val="008E5741"/>
    <w:rsid w:val="008E5770"/>
    <w:rsid w:val="008E57A1"/>
    <w:rsid w:val="008E5AA8"/>
    <w:rsid w:val="008E5AAD"/>
    <w:rsid w:val="008E5AFD"/>
    <w:rsid w:val="008E5DC8"/>
    <w:rsid w:val="008E5F77"/>
    <w:rsid w:val="008E6038"/>
    <w:rsid w:val="008E6129"/>
    <w:rsid w:val="008E61B6"/>
    <w:rsid w:val="008E6A66"/>
    <w:rsid w:val="008E6DA8"/>
    <w:rsid w:val="008E6EFF"/>
    <w:rsid w:val="008E6F67"/>
    <w:rsid w:val="008E6FB2"/>
    <w:rsid w:val="008E7116"/>
    <w:rsid w:val="008E72B0"/>
    <w:rsid w:val="008E732F"/>
    <w:rsid w:val="008E73B0"/>
    <w:rsid w:val="008E7548"/>
    <w:rsid w:val="008E7976"/>
    <w:rsid w:val="008E7A2E"/>
    <w:rsid w:val="008E7E5A"/>
    <w:rsid w:val="008E7EA8"/>
    <w:rsid w:val="008E7F6B"/>
    <w:rsid w:val="008F011F"/>
    <w:rsid w:val="008F016F"/>
    <w:rsid w:val="008F0310"/>
    <w:rsid w:val="008F0419"/>
    <w:rsid w:val="008F041B"/>
    <w:rsid w:val="008F0553"/>
    <w:rsid w:val="008F066F"/>
    <w:rsid w:val="008F0711"/>
    <w:rsid w:val="008F0751"/>
    <w:rsid w:val="008F0A44"/>
    <w:rsid w:val="008F0B0D"/>
    <w:rsid w:val="008F0B34"/>
    <w:rsid w:val="008F0B51"/>
    <w:rsid w:val="008F0C8C"/>
    <w:rsid w:val="008F0D7E"/>
    <w:rsid w:val="008F0E4D"/>
    <w:rsid w:val="008F0E9B"/>
    <w:rsid w:val="008F159D"/>
    <w:rsid w:val="008F18FA"/>
    <w:rsid w:val="008F1A7C"/>
    <w:rsid w:val="008F1C55"/>
    <w:rsid w:val="008F1D5D"/>
    <w:rsid w:val="008F1DA4"/>
    <w:rsid w:val="008F1E0B"/>
    <w:rsid w:val="008F2072"/>
    <w:rsid w:val="008F21DA"/>
    <w:rsid w:val="008F230C"/>
    <w:rsid w:val="008F2347"/>
    <w:rsid w:val="008F2745"/>
    <w:rsid w:val="008F2774"/>
    <w:rsid w:val="008F2955"/>
    <w:rsid w:val="008F2A8B"/>
    <w:rsid w:val="008F2B89"/>
    <w:rsid w:val="008F2F86"/>
    <w:rsid w:val="008F319C"/>
    <w:rsid w:val="008F32E1"/>
    <w:rsid w:val="008F3535"/>
    <w:rsid w:val="008F35BA"/>
    <w:rsid w:val="008F376C"/>
    <w:rsid w:val="008F3941"/>
    <w:rsid w:val="008F3BB7"/>
    <w:rsid w:val="008F3BE0"/>
    <w:rsid w:val="008F3BFF"/>
    <w:rsid w:val="008F409F"/>
    <w:rsid w:val="008F4533"/>
    <w:rsid w:val="008F48DB"/>
    <w:rsid w:val="008F495D"/>
    <w:rsid w:val="008F4CF6"/>
    <w:rsid w:val="008F4ED9"/>
    <w:rsid w:val="008F505F"/>
    <w:rsid w:val="008F5289"/>
    <w:rsid w:val="008F533C"/>
    <w:rsid w:val="008F538D"/>
    <w:rsid w:val="008F5476"/>
    <w:rsid w:val="008F5508"/>
    <w:rsid w:val="008F5519"/>
    <w:rsid w:val="008F55A1"/>
    <w:rsid w:val="008F55C3"/>
    <w:rsid w:val="008F560D"/>
    <w:rsid w:val="008F5825"/>
    <w:rsid w:val="008F5E46"/>
    <w:rsid w:val="008F5E66"/>
    <w:rsid w:val="008F5FFD"/>
    <w:rsid w:val="008F606F"/>
    <w:rsid w:val="008F6134"/>
    <w:rsid w:val="008F61DA"/>
    <w:rsid w:val="008F63CE"/>
    <w:rsid w:val="008F643F"/>
    <w:rsid w:val="008F6503"/>
    <w:rsid w:val="008F65E4"/>
    <w:rsid w:val="008F6708"/>
    <w:rsid w:val="008F67A5"/>
    <w:rsid w:val="008F6A9D"/>
    <w:rsid w:val="008F6CAF"/>
    <w:rsid w:val="008F72EE"/>
    <w:rsid w:val="008F7312"/>
    <w:rsid w:val="008F7486"/>
    <w:rsid w:val="008F7648"/>
    <w:rsid w:val="008F768D"/>
    <w:rsid w:val="008F7691"/>
    <w:rsid w:val="008F783B"/>
    <w:rsid w:val="008F7A71"/>
    <w:rsid w:val="008F7C7A"/>
    <w:rsid w:val="008F7DAA"/>
    <w:rsid w:val="008F7E83"/>
    <w:rsid w:val="008F7EAD"/>
    <w:rsid w:val="008F7ED1"/>
    <w:rsid w:val="008F7F21"/>
    <w:rsid w:val="008F7FE4"/>
    <w:rsid w:val="009000D0"/>
    <w:rsid w:val="00900206"/>
    <w:rsid w:val="00900297"/>
    <w:rsid w:val="009004E0"/>
    <w:rsid w:val="009004E7"/>
    <w:rsid w:val="009006B2"/>
    <w:rsid w:val="009006BB"/>
    <w:rsid w:val="009007D3"/>
    <w:rsid w:val="009008FC"/>
    <w:rsid w:val="00900B46"/>
    <w:rsid w:val="00900BD6"/>
    <w:rsid w:val="00900C4F"/>
    <w:rsid w:val="00900DB5"/>
    <w:rsid w:val="00901125"/>
    <w:rsid w:val="00901413"/>
    <w:rsid w:val="00901CD5"/>
    <w:rsid w:val="00901DFB"/>
    <w:rsid w:val="009020E0"/>
    <w:rsid w:val="00902198"/>
    <w:rsid w:val="0090227A"/>
    <w:rsid w:val="009023F3"/>
    <w:rsid w:val="0090248F"/>
    <w:rsid w:val="00902547"/>
    <w:rsid w:val="00902842"/>
    <w:rsid w:val="009029F7"/>
    <w:rsid w:val="00902A09"/>
    <w:rsid w:val="00902AA4"/>
    <w:rsid w:val="00902D89"/>
    <w:rsid w:val="00902D98"/>
    <w:rsid w:val="00902FB4"/>
    <w:rsid w:val="009030B1"/>
    <w:rsid w:val="00903346"/>
    <w:rsid w:val="00903490"/>
    <w:rsid w:val="00903635"/>
    <w:rsid w:val="009036B0"/>
    <w:rsid w:val="0090371C"/>
    <w:rsid w:val="00903819"/>
    <w:rsid w:val="009038EF"/>
    <w:rsid w:val="00903A64"/>
    <w:rsid w:val="00903B01"/>
    <w:rsid w:val="00903B59"/>
    <w:rsid w:val="00903CD9"/>
    <w:rsid w:val="00903D18"/>
    <w:rsid w:val="00903FEC"/>
    <w:rsid w:val="00904042"/>
    <w:rsid w:val="0090408E"/>
    <w:rsid w:val="00904107"/>
    <w:rsid w:val="00904487"/>
    <w:rsid w:val="0090461B"/>
    <w:rsid w:val="0090469E"/>
    <w:rsid w:val="0090476B"/>
    <w:rsid w:val="00904784"/>
    <w:rsid w:val="00904803"/>
    <w:rsid w:val="00904918"/>
    <w:rsid w:val="009049CA"/>
    <w:rsid w:val="00904E51"/>
    <w:rsid w:val="009052AC"/>
    <w:rsid w:val="009053CE"/>
    <w:rsid w:val="00905494"/>
    <w:rsid w:val="0090574A"/>
    <w:rsid w:val="00905859"/>
    <w:rsid w:val="009058E9"/>
    <w:rsid w:val="009059EE"/>
    <w:rsid w:val="009059F8"/>
    <w:rsid w:val="00905A16"/>
    <w:rsid w:val="00905C8F"/>
    <w:rsid w:val="00905F30"/>
    <w:rsid w:val="00906308"/>
    <w:rsid w:val="009064D7"/>
    <w:rsid w:val="00906638"/>
    <w:rsid w:val="009066F8"/>
    <w:rsid w:val="00906745"/>
    <w:rsid w:val="009068EA"/>
    <w:rsid w:val="009069BC"/>
    <w:rsid w:val="00906A45"/>
    <w:rsid w:val="00906A73"/>
    <w:rsid w:val="00906A87"/>
    <w:rsid w:val="00906C47"/>
    <w:rsid w:val="00906C99"/>
    <w:rsid w:val="00906CFB"/>
    <w:rsid w:val="00906E43"/>
    <w:rsid w:val="00907358"/>
    <w:rsid w:val="009073A3"/>
    <w:rsid w:val="0090762F"/>
    <w:rsid w:val="0090763A"/>
    <w:rsid w:val="009077B7"/>
    <w:rsid w:val="009077D7"/>
    <w:rsid w:val="00907820"/>
    <w:rsid w:val="00907A7C"/>
    <w:rsid w:val="00907D3A"/>
    <w:rsid w:val="00907D4F"/>
    <w:rsid w:val="00907E45"/>
    <w:rsid w:val="00907EBD"/>
    <w:rsid w:val="00907F8B"/>
    <w:rsid w:val="0091012A"/>
    <w:rsid w:val="009101BF"/>
    <w:rsid w:val="00910519"/>
    <w:rsid w:val="00910B17"/>
    <w:rsid w:val="00910C69"/>
    <w:rsid w:val="00910D80"/>
    <w:rsid w:val="00910D8E"/>
    <w:rsid w:val="00910F78"/>
    <w:rsid w:val="00911004"/>
    <w:rsid w:val="0091112A"/>
    <w:rsid w:val="009111A3"/>
    <w:rsid w:val="00911242"/>
    <w:rsid w:val="00911532"/>
    <w:rsid w:val="00911585"/>
    <w:rsid w:val="0091176C"/>
    <w:rsid w:val="00911852"/>
    <w:rsid w:val="009118DE"/>
    <w:rsid w:val="00911CCC"/>
    <w:rsid w:val="00911F20"/>
    <w:rsid w:val="0091200A"/>
    <w:rsid w:val="009120E7"/>
    <w:rsid w:val="00912158"/>
    <w:rsid w:val="009121A2"/>
    <w:rsid w:val="009123B4"/>
    <w:rsid w:val="00912473"/>
    <w:rsid w:val="00912760"/>
    <w:rsid w:val="00912D17"/>
    <w:rsid w:val="00912D52"/>
    <w:rsid w:val="00912D76"/>
    <w:rsid w:val="00912F41"/>
    <w:rsid w:val="0091306E"/>
    <w:rsid w:val="009135D8"/>
    <w:rsid w:val="00913625"/>
    <w:rsid w:val="0091372F"/>
    <w:rsid w:val="00913736"/>
    <w:rsid w:val="00913738"/>
    <w:rsid w:val="0091373F"/>
    <w:rsid w:val="009138F9"/>
    <w:rsid w:val="009139F3"/>
    <w:rsid w:val="00913A9F"/>
    <w:rsid w:val="00913AFC"/>
    <w:rsid w:val="00913C2C"/>
    <w:rsid w:val="00913EB1"/>
    <w:rsid w:val="00914353"/>
    <w:rsid w:val="0091472B"/>
    <w:rsid w:val="00914748"/>
    <w:rsid w:val="009148B1"/>
    <w:rsid w:val="0091493B"/>
    <w:rsid w:val="00914A0F"/>
    <w:rsid w:val="00914D24"/>
    <w:rsid w:val="00914F47"/>
    <w:rsid w:val="00914FB3"/>
    <w:rsid w:val="0091503F"/>
    <w:rsid w:val="0091524D"/>
    <w:rsid w:val="0091571F"/>
    <w:rsid w:val="0091577D"/>
    <w:rsid w:val="009157AD"/>
    <w:rsid w:val="00915970"/>
    <w:rsid w:val="00915DAC"/>
    <w:rsid w:val="00915F3D"/>
    <w:rsid w:val="009162C3"/>
    <w:rsid w:val="00916324"/>
    <w:rsid w:val="00916349"/>
    <w:rsid w:val="00916355"/>
    <w:rsid w:val="00916403"/>
    <w:rsid w:val="00916435"/>
    <w:rsid w:val="009164B3"/>
    <w:rsid w:val="00916902"/>
    <w:rsid w:val="00916930"/>
    <w:rsid w:val="00916A4B"/>
    <w:rsid w:val="00917057"/>
    <w:rsid w:val="00917084"/>
    <w:rsid w:val="0091718C"/>
    <w:rsid w:val="00917196"/>
    <w:rsid w:val="009171F2"/>
    <w:rsid w:val="00917289"/>
    <w:rsid w:val="009172A1"/>
    <w:rsid w:val="009172F7"/>
    <w:rsid w:val="00917306"/>
    <w:rsid w:val="0091765F"/>
    <w:rsid w:val="009176F7"/>
    <w:rsid w:val="00917A1E"/>
    <w:rsid w:val="00917BFA"/>
    <w:rsid w:val="00917C1B"/>
    <w:rsid w:val="00920081"/>
    <w:rsid w:val="0092017E"/>
    <w:rsid w:val="00920238"/>
    <w:rsid w:val="009202B6"/>
    <w:rsid w:val="009202F9"/>
    <w:rsid w:val="00920376"/>
    <w:rsid w:val="0092043C"/>
    <w:rsid w:val="0092046D"/>
    <w:rsid w:val="0092060B"/>
    <w:rsid w:val="009207C2"/>
    <w:rsid w:val="00920848"/>
    <w:rsid w:val="00920BDD"/>
    <w:rsid w:val="00920C11"/>
    <w:rsid w:val="00920E30"/>
    <w:rsid w:val="00920E4E"/>
    <w:rsid w:val="00920EF5"/>
    <w:rsid w:val="00920F1C"/>
    <w:rsid w:val="00920F71"/>
    <w:rsid w:val="00921227"/>
    <w:rsid w:val="009213A6"/>
    <w:rsid w:val="00921418"/>
    <w:rsid w:val="009214C3"/>
    <w:rsid w:val="009214C8"/>
    <w:rsid w:val="009215E9"/>
    <w:rsid w:val="0092166D"/>
    <w:rsid w:val="00921A58"/>
    <w:rsid w:val="00921D7A"/>
    <w:rsid w:val="00921DBA"/>
    <w:rsid w:val="00921F2D"/>
    <w:rsid w:val="00921FFB"/>
    <w:rsid w:val="009220D5"/>
    <w:rsid w:val="0092243F"/>
    <w:rsid w:val="00922511"/>
    <w:rsid w:val="009227BA"/>
    <w:rsid w:val="009227FD"/>
    <w:rsid w:val="0092297B"/>
    <w:rsid w:val="009229E1"/>
    <w:rsid w:val="00922B36"/>
    <w:rsid w:val="00922BE6"/>
    <w:rsid w:val="00922D5F"/>
    <w:rsid w:val="00922E22"/>
    <w:rsid w:val="0092314C"/>
    <w:rsid w:val="00923180"/>
    <w:rsid w:val="00923403"/>
    <w:rsid w:val="00923488"/>
    <w:rsid w:val="009234CD"/>
    <w:rsid w:val="00923546"/>
    <w:rsid w:val="009236B6"/>
    <w:rsid w:val="00923718"/>
    <w:rsid w:val="00923B21"/>
    <w:rsid w:val="00923CD4"/>
    <w:rsid w:val="00924012"/>
    <w:rsid w:val="0092442A"/>
    <w:rsid w:val="009244E7"/>
    <w:rsid w:val="009244FE"/>
    <w:rsid w:val="009247AC"/>
    <w:rsid w:val="0092481D"/>
    <w:rsid w:val="0092487B"/>
    <w:rsid w:val="00924922"/>
    <w:rsid w:val="00924940"/>
    <w:rsid w:val="00924ABC"/>
    <w:rsid w:val="00924B22"/>
    <w:rsid w:val="00924B62"/>
    <w:rsid w:val="00924BBB"/>
    <w:rsid w:val="00924BDD"/>
    <w:rsid w:val="00925059"/>
    <w:rsid w:val="00925297"/>
    <w:rsid w:val="009252F8"/>
    <w:rsid w:val="009253DC"/>
    <w:rsid w:val="00925498"/>
    <w:rsid w:val="009254A7"/>
    <w:rsid w:val="00925C96"/>
    <w:rsid w:val="00926001"/>
    <w:rsid w:val="00926102"/>
    <w:rsid w:val="009263E4"/>
    <w:rsid w:val="009264F6"/>
    <w:rsid w:val="009266E1"/>
    <w:rsid w:val="00926B96"/>
    <w:rsid w:val="00926BAB"/>
    <w:rsid w:val="00926C05"/>
    <w:rsid w:val="00926C5B"/>
    <w:rsid w:val="00926E9A"/>
    <w:rsid w:val="00926EF8"/>
    <w:rsid w:val="00927028"/>
    <w:rsid w:val="00927081"/>
    <w:rsid w:val="009271A6"/>
    <w:rsid w:val="00927262"/>
    <w:rsid w:val="0092727C"/>
    <w:rsid w:val="00927311"/>
    <w:rsid w:val="0092733E"/>
    <w:rsid w:val="00927579"/>
    <w:rsid w:val="0092761F"/>
    <w:rsid w:val="009279B1"/>
    <w:rsid w:val="00927A1D"/>
    <w:rsid w:val="00927A41"/>
    <w:rsid w:val="00927D03"/>
    <w:rsid w:val="00927D25"/>
    <w:rsid w:val="00927D7C"/>
    <w:rsid w:val="00927DBC"/>
    <w:rsid w:val="00927F10"/>
    <w:rsid w:val="00930332"/>
    <w:rsid w:val="00930443"/>
    <w:rsid w:val="00930470"/>
    <w:rsid w:val="009305F4"/>
    <w:rsid w:val="009306BF"/>
    <w:rsid w:val="009308B4"/>
    <w:rsid w:val="00930994"/>
    <w:rsid w:val="00930B9E"/>
    <w:rsid w:val="00930FBD"/>
    <w:rsid w:val="00931041"/>
    <w:rsid w:val="009314BC"/>
    <w:rsid w:val="00931517"/>
    <w:rsid w:val="009316B6"/>
    <w:rsid w:val="0093191D"/>
    <w:rsid w:val="00931A04"/>
    <w:rsid w:val="00931AD9"/>
    <w:rsid w:val="00931FDB"/>
    <w:rsid w:val="0093211F"/>
    <w:rsid w:val="00932250"/>
    <w:rsid w:val="00932301"/>
    <w:rsid w:val="009327DE"/>
    <w:rsid w:val="0093296D"/>
    <w:rsid w:val="00932AAE"/>
    <w:rsid w:val="00932AC2"/>
    <w:rsid w:val="00932B8A"/>
    <w:rsid w:val="00932EAA"/>
    <w:rsid w:val="00932EBF"/>
    <w:rsid w:val="00932ECD"/>
    <w:rsid w:val="0093365A"/>
    <w:rsid w:val="0093365D"/>
    <w:rsid w:val="00933CB0"/>
    <w:rsid w:val="00933E9C"/>
    <w:rsid w:val="00933EAA"/>
    <w:rsid w:val="00933F20"/>
    <w:rsid w:val="009340EA"/>
    <w:rsid w:val="0093415B"/>
    <w:rsid w:val="00934187"/>
    <w:rsid w:val="009341EE"/>
    <w:rsid w:val="009345B2"/>
    <w:rsid w:val="0093468C"/>
    <w:rsid w:val="009346F2"/>
    <w:rsid w:val="00934743"/>
    <w:rsid w:val="009347C6"/>
    <w:rsid w:val="009347CA"/>
    <w:rsid w:val="009348E3"/>
    <w:rsid w:val="00934904"/>
    <w:rsid w:val="009349BD"/>
    <w:rsid w:val="00934BE2"/>
    <w:rsid w:val="00934C73"/>
    <w:rsid w:val="00934DB8"/>
    <w:rsid w:val="00934E5E"/>
    <w:rsid w:val="00934E66"/>
    <w:rsid w:val="00934F72"/>
    <w:rsid w:val="00935017"/>
    <w:rsid w:val="00935067"/>
    <w:rsid w:val="0093513A"/>
    <w:rsid w:val="00935494"/>
    <w:rsid w:val="009354A6"/>
    <w:rsid w:val="00935693"/>
    <w:rsid w:val="009356BC"/>
    <w:rsid w:val="00935A29"/>
    <w:rsid w:val="00935CEE"/>
    <w:rsid w:val="00935E86"/>
    <w:rsid w:val="00935E92"/>
    <w:rsid w:val="00935EA5"/>
    <w:rsid w:val="00935ED5"/>
    <w:rsid w:val="00935FCF"/>
    <w:rsid w:val="00935FF5"/>
    <w:rsid w:val="009361B8"/>
    <w:rsid w:val="00936361"/>
    <w:rsid w:val="00936475"/>
    <w:rsid w:val="00936572"/>
    <w:rsid w:val="00936643"/>
    <w:rsid w:val="00936713"/>
    <w:rsid w:val="009367FA"/>
    <w:rsid w:val="0093688D"/>
    <w:rsid w:val="009368F7"/>
    <w:rsid w:val="00936A11"/>
    <w:rsid w:val="00936A35"/>
    <w:rsid w:val="00936C19"/>
    <w:rsid w:val="00936DD5"/>
    <w:rsid w:val="00936E07"/>
    <w:rsid w:val="00936EFE"/>
    <w:rsid w:val="00936FF3"/>
    <w:rsid w:val="00937220"/>
    <w:rsid w:val="00937280"/>
    <w:rsid w:val="0093738C"/>
    <w:rsid w:val="00937472"/>
    <w:rsid w:val="00937474"/>
    <w:rsid w:val="00937538"/>
    <w:rsid w:val="00937940"/>
    <w:rsid w:val="00937ABF"/>
    <w:rsid w:val="00937B30"/>
    <w:rsid w:val="00937CF2"/>
    <w:rsid w:val="00937DFD"/>
    <w:rsid w:val="00937E61"/>
    <w:rsid w:val="00940087"/>
    <w:rsid w:val="009401E1"/>
    <w:rsid w:val="00940357"/>
    <w:rsid w:val="00940365"/>
    <w:rsid w:val="0094036C"/>
    <w:rsid w:val="009403DE"/>
    <w:rsid w:val="00940535"/>
    <w:rsid w:val="00940588"/>
    <w:rsid w:val="009405A7"/>
    <w:rsid w:val="009405E3"/>
    <w:rsid w:val="0094075B"/>
    <w:rsid w:val="009408FB"/>
    <w:rsid w:val="00940945"/>
    <w:rsid w:val="009409B4"/>
    <w:rsid w:val="00940BD4"/>
    <w:rsid w:val="00940FFB"/>
    <w:rsid w:val="009410B0"/>
    <w:rsid w:val="009411A3"/>
    <w:rsid w:val="0094140C"/>
    <w:rsid w:val="009414E2"/>
    <w:rsid w:val="00941665"/>
    <w:rsid w:val="00941666"/>
    <w:rsid w:val="009416FD"/>
    <w:rsid w:val="00941927"/>
    <w:rsid w:val="0094193C"/>
    <w:rsid w:val="00941A70"/>
    <w:rsid w:val="00941B5B"/>
    <w:rsid w:val="00941BE7"/>
    <w:rsid w:val="00941C2A"/>
    <w:rsid w:val="00941ED5"/>
    <w:rsid w:val="00941F09"/>
    <w:rsid w:val="00941FA7"/>
    <w:rsid w:val="009421B7"/>
    <w:rsid w:val="00942231"/>
    <w:rsid w:val="00942299"/>
    <w:rsid w:val="00942377"/>
    <w:rsid w:val="009426B4"/>
    <w:rsid w:val="00942836"/>
    <w:rsid w:val="00942894"/>
    <w:rsid w:val="009429DD"/>
    <w:rsid w:val="00942BA7"/>
    <w:rsid w:val="00942E29"/>
    <w:rsid w:val="00942FFD"/>
    <w:rsid w:val="009430D4"/>
    <w:rsid w:val="00943196"/>
    <w:rsid w:val="009432D6"/>
    <w:rsid w:val="009433B3"/>
    <w:rsid w:val="009433F7"/>
    <w:rsid w:val="00943765"/>
    <w:rsid w:val="009438DA"/>
    <w:rsid w:val="0094398A"/>
    <w:rsid w:val="009439E2"/>
    <w:rsid w:val="00943DB1"/>
    <w:rsid w:val="00943DB8"/>
    <w:rsid w:val="00943E72"/>
    <w:rsid w:val="00943F82"/>
    <w:rsid w:val="0094403B"/>
    <w:rsid w:val="00944049"/>
    <w:rsid w:val="0094404B"/>
    <w:rsid w:val="009440A3"/>
    <w:rsid w:val="00944215"/>
    <w:rsid w:val="009442BC"/>
    <w:rsid w:val="0094449A"/>
    <w:rsid w:val="009445E9"/>
    <w:rsid w:val="0094484A"/>
    <w:rsid w:val="00944851"/>
    <w:rsid w:val="00944C08"/>
    <w:rsid w:val="00944C52"/>
    <w:rsid w:val="00944D2E"/>
    <w:rsid w:val="00944D33"/>
    <w:rsid w:val="00944EE0"/>
    <w:rsid w:val="009451FC"/>
    <w:rsid w:val="0094568A"/>
    <w:rsid w:val="0094576B"/>
    <w:rsid w:val="00945822"/>
    <w:rsid w:val="00945886"/>
    <w:rsid w:val="0094593F"/>
    <w:rsid w:val="00946061"/>
    <w:rsid w:val="0094628F"/>
    <w:rsid w:val="00946329"/>
    <w:rsid w:val="0094632C"/>
    <w:rsid w:val="009463D0"/>
    <w:rsid w:val="0094644F"/>
    <w:rsid w:val="0094663C"/>
    <w:rsid w:val="00946731"/>
    <w:rsid w:val="00946851"/>
    <w:rsid w:val="0094685E"/>
    <w:rsid w:val="00946927"/>
    <w:rsid w:val="009469CD"/>
    <w:rsid w:val="00946B77"/>
    <w:rsid w:val="00946B84"/>
    <w:rsid w:val="00946BBE"/>
    <w:rsid w:val="00946C12"/>
    <w:rsid w:val="00946C37"/>
    <w:rsid w:val="00946C52"/>
    <w:rsid w:val="00946CCF"/>
    <w:rsid w:val="00946E31"/>
    <w:rsid w:val="009471D5"/>
    <w:rsid w:val="00947223"/>
    <w:rsid w:val="009472E1"/>
    <w:rsid w:val="00947420"/>
    <w:rsid w:val="009474CF"/>
    <w:rsid w:val="0094754A"/>
    <w:rsid w:val="00947921"/>
    <w:rsid w:val="00947A7B"/>
    <w:rsid w:val="00947B21"/>
    <w:rsid w:val="00947C47"/>
    <w:rsid w:val="00947F4C"/>
    <w:rsid w:val="00947F88"/>
    <w:rsid w:val="00947FCF"/>
    <w:rsid w:val="0095003B"/>
    <w:rsid w:val="00950042"/>
    <w:rsid w:val="009500FC"/>
    <w:rsid w:val="00950359"/>
    <w:rsid w:val="00950466"/>
    <w:rsid w:val="009506F0"/>
    <w:rsid w:val="00950875"/>
    <w:rsid w:val="00950956"/>
    <w:rsid w:val="00950BB3"/>
    <w:rsid w:val="00950BD7"/>
    <w:rsid w:val="00950C3A"/>
    <w:rsid w:val="00950F2D"/>
    <w:rsid w:val="009510EE"/>
    <w:rsid w:val="009513DF"/>
    <w:rsid w:val="009515D5"/>
    <w:rsid w:val="0095195E"/>
    <w:rsid w:val="00951E49"/>
    <w:rsid w:val="00951FDE"/>
    <w:rsid w:val="00952252"/>
    <w:rsid w:val="009522AA"/>
    <w:rsid w:val="009522F6"/>
    <w:rsid w:val="00952328"/>
    <w:rsid w:val="00952572"/>
    <w:rsid w:val="0095260F"/>
    <w:rsid w:val="009526CF"/>
    <w:rsid w:val="009528AF"/>
    <w:rsid w:val="009528F4"/>
    <w:rsid w:val="0095293B"/>
    <w:rsid w:val="00952A4D"/>
    <w:rsid w:val="00952B7A"/>
    <w:rsid w:val="00952BE0"/>
    <w:rsid w:val="00952E25"/>
    <w:rsid w:val="00952EDD"/>
    <w:rsid w:val="0095312C"/>
    <w:rsid w:val="009532BF"/>
    <w:rsid w:val="0095357E"/>
    <w:rsid w:val="00953632"/>
    <w:rsid w:val="0095396A"/>
    <w:rsid w:val="00953985"/>
    <w:rsid w:val="00953ADF"/>
    <w:rsid w:val="00953E60"/>
    <w:rsid w:val="00953E83"/>
    <w:rsid w:val="00953FAF"/>
    <w:rsid w:val="00954314"/>
    <w:rsid w:val="009544C0"/>
    <w:rsid w:val="0095469F"/>
    <w:rsid w:val="00954722"/>
    <w:rsid w:val="0095493E"/>
    <w:rsid w:val="0095498F"/>
    <w:rsid w:val="00954ABC"/>
    <w:rsid w:val="00954B84"/>
    <w:rsid w:val="00954C50"/>
    <w:rsid w:val="00954D6F"/>
    <w:rsid w:val="00954EAB"/>
    <w:rsid w:val="00954ED9"/>
    <w:rsid w:val="00954FAD"/>
    <w:rsid w:val="00955348"/>
    <w:rsid w:val="00955522"/>
    <w:rsid w:val="00955661"/>
    <w:rsid w:val="009556BE"/>
    <w:rsid w:val="009557BE"/>
    <w:rsid w:val="009558E9"/>
    <w:rsid w:val="00955BB1"/>
    <w:rsid w:val="00955BC2"/>
    <w:rsid w:val="00955BEF"/>
    <w:rsid w:val="00955C65"/>
    <w:rsid w:val="00956038"/>
    <w:rsid w:val="0095622E"/>
    <w:rsid w:val="0095636C"/>
    <w:rsid w:val="00956399"/>
    <w:rsid w:val="009564A7"/>
    <w:rsid w:val="0095687E"/>
    <w:rsid w:val="0095690C"/>
    <w:rsid w:val="0095696C"/>
    <w:rsid w:val="009570B2"/>
    <w:rsid w:val="00957179"/>
    <w:rsid w:val="00957211"/>
    <w:rsid w:val="0095736E"/>
    <w:rsid w:val="00957413"/>
    <w:rsid w:val="009576A6"/>
    <w:rsid w:val="00957702"/>
    <w:rsid w:val="0095778E"/>
    <w:rsid w:val="009577B2"/>
    <w:rsid w:val="00957806"/>
    <w:rsid w:val="009578B6"/>
    <w:rsid w:val="0095797B"/>
    <w:rsid w:val="00957AEB"/>
    <w:rsid w:val="00957BFF"/>
    <w:rsid w:val="0096015B"/>
    <w:rsid w:val="00960310"/>
    <w:rsid w:val="009605B9"/>
    <w:rsid w:val="0096066C"/>
    <w:rsid w:val="009606D7"/>
    <w:rsid w:val="00960779"/>
    <w:rsid w:val="009607A4"/>
    <w:rsid w:val="0096096D"/>
    <w:rsid w:val="009609BA"/>
    <w:rsid w:val="00960A3E"/>
    <w:rsid w:val="00960AAF"/>
    <w:rsid w:val="00960CE9"/>
    <w:rsid w:val="00960E07"/>
    <w:rsid w:val="00960EF9"/>
    <w:rsid w:val="00960FF6"/>
    <w:rsid w:val="0096102F"/>
    <w:rsid w:val="0096107F"/>
    <w:rsid w:val="0096109D"/>
    <w:rsid w:val="009613CC"/>
    <w:rsid w:val="00961523"/>
    <w:rsid w:val="009615AB"/>
    <w:rsid w:val="00961790"/>
    <w:rsid w:val="009617BD"/>
    <w:rsid w:val="00961934"/>
    <w:rsid w:val="00961A2D"/>
    <w:rsid w:val="00961AEF"/>
    <w:rsid w:val="00961C2D"/>
    <w:rsid w:val="00961EC0"/>
    <w:rsid w:val="0096206D"/>
    <w:rsid w:val="009620E2"/>
    <w:rsid w:val="00962248"/>
    <w:rsid w:val="00962467"/>
    <w:rsid w:val="0096257A"/>
    <w:rsid w:val="009627C7"/>
    <w:rsid w:val="00962830"/>
    <w:rsid w:val="009628D0"/>
    <w:rsid w:val="00962B64"/>
    <w:rsid w:val="00962D08"/>
    <w:rsid w:val="00962E0C"/>
    <w:rsid w:val="00962E96"/>
    <w:rsid w:val="00962F4A"/>
    <w:rsid w:val="00963015"/>
    <w:rsid w:val="009631A1"/>
    <w:rsid w:val="00963476"/>
    <w:rsid w:val="0096356A"/>
    <w:rsid w:val="009635C0"/>
    <w:rsid w:val="00963938"/>
    <w:rsid w:val="009639DD"/>
    <w:rsid w:val="00963B41"/>
    <w:rsid w:val="00963B42"/>
    <w:rsid w:val="00963BB0"/>
    <w:rsid w:val="00963D56"/>
    <w:rsid w:val="00963DB7"/>
    <w:rsid w:val="00963DC5"/>
    <w:rsid w:val="00963F34"/>
    <w:rsid w:val="00964134"/>
    <w:rsid w:val="009642E6"/>
    <w:rsid w:val="009643EA"/>
    <w:rsid w:val="0096445D"/>
    <w:rsid w:val="00964520"/>
    <w:rsid w:val="00964719"/>
    <w:rsid w:val="009648A5"/>
    <w:rsid w:val="00964971"/>
    <w:rsid w:val="009649FF"/>
    <w:rsid w:val="00964B86"/>
    <w:rsid w:val="00964BEC"/>
    <w:rsid w:val="00964C6A"/>
    <w:rsid w:val="00964EA3"/>
    <w:rsid w:val="0096505F"/>
    <w:rsid w:val="00965113"/>
    <w:rsid w:val="0096526E"/>
    <w:rsid w:val="009652CD"/>
    <w:rsid w:val="00965328"/>
    <w:rsid w:val="0096533A"/>
    <w:rsid w:val="0096541D"/>
    <w:rsid w:val="00965521"/>
    <w:rsid w:val="00965537"/>
    <w:rsid w:val="0096570A"/>
    <w:rsid w:val="00965717"/>
    <w:rsid w:val="00965797"/>
    <w:rsid w:val="00965985"/>
    <w:rsid w:val="00965B68"/>
    <w:rsid w:val="00965B90"/>
    <w:rsid w:val="00965B91"/>
    <w:rsid w:val="00965BBF"/>
    <w:rsid w:val="00965C07"/>
    <w:rsid w:val="00965C21"/>
    <w:rsid w:val="00965C73"/>
    <w:rsid w:val="00965C8B"/>
    <w:rsid w:val="00965D74"/>
    <w:rsid w:val="00965E0D"/>
    <w:rsid w:val="00965EA8"/>
    <w:rsid w:val="00965EDF"/>
    <w:rsid w:val="009663B4"/>
    <w:rsid w:val="0096656F"/>
    <w:rsid w:val="0096665A"/>
    <w:rsid w:val="00966897"/>
    <w:rsid w:val="00966945"/>
    <w:rsid w:val="00966995"/>
    <w:rsid w:val="009669D2"/>
    <w:rsid w:val="00966A5A"/>
    <w:rsid w:val="00966C1E"/>
    <w:rsid w:val="00966D99"/>
    <w:rsid w:val="00966F25"/>
    <w:rsid w:val="00966F26"/>
    <w:rsid w:val="00966F77"/>
    <w:rsid w:val="00967061"/>
    <w:rsid w:val="0096724A"/>
    <w:rsid w:val="00967377"/>
    <w:rsid w:val="009673A3"/>
    <w:rsid w:val="00967515"/>
    <w:rsid w:val="009675A9"/>
    <w:rsid w:val="00967768"/>
    <w:rsid w:val="009678BF"/>
    <w:rsid w:val="009678DD"/>
    <w:rsid w:val="00967A9C"/>
    <w:rsid w:val="00967D01"/>
    <w:rsid w:val="00967D5D"/>
    <w:rsid w:val="00967DA5"/>
    <w:rsid w:val="00967DF6"/>
    <w:rsid w:val="00967F6B"/>
    <w:rsid w:val="009700F8"/>
    <w:rsid w:val="00970230"/>
    <w:rsid w:val="00970279"/>
    <w:rsid w:val="00970283"/>
    <w:rsid w:val="00970377"/>
    <w:rsid w:val="009706CF"/>
    <w:rsid w:val="0097086F"/>
    <w:rsid w:val="00970870"/>
    <w:rsid w:val="009708DB"/>
    <w:rsid w:val="00970EA1"/>
    <w:rsid w:val="00970F15"/>
    <w:rsid w:val="00971207"/>
    <w:rsid w:val="009712E1"/>
    <w:rsid w:val="00971311"/>
    <w:rsid w:val="00971383"/>
    <w:rsid w:val="0097143F"/>
    <w:rsid w:val="009714C4"/>
    <w:rsid w:val="0097154D"/>
    <w:rsid w:val="0097159D"/>
    <w:rsid w:val="009715A3"/>
    <w:rsid w:val="00971603"/>
    <w:rsid w:val="00971775"/>
    <w:rsid w:val="0097189E"/>
    <w:rsid w:val="009719ED"/>
    <w:rsid w:val="00971A82"/>
    <w:rsid w:val="00971B60"/>
    <w:rsid w:val="00971B6C"/>
    <w:rsid w:val="00971C84"/>
    <w:rsid w:val="00971E9B"/>
    <w:rsid w:val="00972066"/>
    <w:rsid w:val="00972130"/>
    <w:rsid w:val="0097230E"/>
    <w:rsid w:val="00972337"/>
    <w:rsid w:val="00972388"/>
    <w:rsid w:val="009723E9"/>
    <w:rsid w:val="00972569"/>
    <w:rsid w:val="00972771"/>
    <w:rsid w:val="009727D3"/>
    <w:rsid w:val="00972BFF"/>
    <w:rsid w:val="00972C11"/>
    <w:rsid w:val="00972EE0"/>
    <w:rsid w:val="00972F90"/>
    <w:rsid w:val="00973017"/>
    <w:rsid w:val="0097332F"/>
    <w:rsid w:val="00973354"/>
    <w:rsid w:val="0097363F"/>
    <w:rsid w:val="00973664"/>
    <w:rsid w:val="00973732"/>
    <w:rsid w:val="00973985"/>
    <w:rsid w:val="00973B6C"/>
    <w:rsid w:val="00973B80"/>
    <w:rsid w:val="00973DC7"/>
    <w:rsid w:val="00973E1D"/>
    <w:rsid w:val="00973E50"/>
    <w:rsid w:val="0097406F"/>
    <w:rsid w:val="009742E2"/>
    <w:rsid w:val="0097453B"/>
    <w:rsid w:val="00974938"/>
    <w:rsid w:val="009749B0"/>
    <w:rsid w:val="009749FF"/>
    <w:rsid w:val="00974BE4"/>
    <w:rsid w:val="00974EA4"/>
    <w:rsid w:val="00975189"/>
    <w:rsid w:val="0097543B"/>
    <w:rsid w:val="009755F0"/>
    <w:rsid w:val="0097563E"/>
    <w:rsid w:val="0097569D"/>
    <w:rsid w:val="0097584D"/>
    <w:rsid w:val="009759F7"/>
    <w:rsid w:val="00975B23"/>
    <w:rsid w:val="00975C15"/>
    <w:rsid w:val="00975E67"/>
    <w:rsid w:val="00975ED7"/>
    <w:rsid w:val="00975F92"/>
    <w:rsid w:val="00975FB2"/>
    <w:rsid w:val="0097612B"/>
    <w:rsid w:val="00976240"/>
    <w:rsid w:val="009762EF"/>
    <w:rsid w:val="009764B8"/>
    <w:rsid w:val="00976717"/>
    <w:rsid w:val="0097688B"/>
    <w:rsid w:val="009769AD"/>
    <w:rsid w:val="009769B9"/>
    <w:rsid w:val="00976B74"/>
    <w:rsid w:val="00976D78"/>
    <w:rsid w:val="00976FC0"/>
    <w:rsid w:val="00977196"/>
    <w:rsid w:val="009771C9"/>
    <w:rsid w:val="00977221"/>
    <w:rsid w:val="009772C7"/>
    <w:rsid w:val="0097749F"/>
    <w:rsid w:val="00977579"/>
    <w:rsid w:val="009775B5"/>
    <w:rsid w:val="009775F7"/>
    <w:rsid w:val="009777D8"/>
    <w:rsid w:val="00977953"/>
    <w:rsid w:val="00977978"/>
    <w:rsid w:val="00977BCF"/>
    <w:rsid w:val="00977C26"/>
    <w:rsid w:val="00977C89"/>
    <w:rsid w:val="00977E3F"/>
    <w:rsid w:val="00980192"/>
    <w:rsid w:val="00980387"/>
    <w:rsid w:val="009803DC"/>
    <w:rsid w:val="0098066E"/>
    <w:rsid w:val="0098098B"/>
    <w:rsid w:val="00980A79"/>
    <w:rsid w:val="00980AEE"/>
    <w:rsid w:val="00980BBE"/>
    <w:rsid w:val="00980DFA"/>
    <w:rsid w:val="00980F02"/>
    <w:rsid w:val="00980FBA"/>
    <w:rsid w:val="009811BF"/>
    <w:rsid w:val="00981769"/>
    <w:rsid w:val="0098191E"/>
    <w:rsid w:val="0098198B"/>
    <w:rsid w:val="00981B03"/>
    <w:rsid w:val="00981B06"/>
    <w:rsid w:val="00981C04"/>
    <w:rsid w:val="00981C88"/>
    <w:rsid w:val="00981EDF"/>
    <w:rsid w:val="00981F50"/>
    <w:rsid w:val="009820BF"/>
    <w:rsid w:val="009823BC"/>
    <w:rsid w:val="009824F6"/>
    <w:rsid w:val="0098251E"/>
    <w:rsid w:val="0098256E"/>
    <w:rsid w:val="00982672"/>
    <w:rsid w:val="009827E2"/>
    <w:rsid w:val="009828DF"/>
    <w:rsid w:val="00982940"/>
    <w:rsid w:val="00982954"/>
    <w:rsid w:val="00982BD6"/>
    <w:rsid w:val="00982FAD"/>
    <w:rsid w:val="0098303B"/>
    <w:rsid w:val="0098307E"/>
    <w:rsid w:val="0098312A"/>
    <w:rsid w:val="009832CA"/>
    <w:rsid w:val="009832EA"/>
    <w:rsid w:val="0098343E"/>
    <w:rsid w:val="0098344E"/>
    <w:rsid w:val="009834B8"/>
    <w:rsid w:val="00983874"/>
    <w:rsid w:val="009838A3"/>
    <w:rsid w:val="00983BB0"/>
    <w:rsid w:val="00983D02"/>
    <w:rsid w:val="00983EE5"/>
    <w:rsid w:val="00983F14"/>
    <w:rsid w:val="00983FE4"/>
    <w:rsid w:val="00983FFA"/>
    <w:rsid w:val="00984185"/>
    <w:rsid w:val="009841A6"/>
    <w:rsid w:val="00984271"/>
    <w:rsid w:val="009842D8"/>
    <w:rsid w:val="0098471D"/>
    <w:rsid w:val="00984766"/>
    <w:rsid w:val="00984884"/>
    <w:rsid w:val="00984932"/>
    <w:rsid w:val="009849A7"/>
    <w:rsid w:val="009849CB"/>
    <w:rsid w:val="00984AC8"/>
    <w:rsid w:val="00984BBE"/>
    <w:rsid w:val="00984C4F"/>
    <w:rsid w:val="00984FCD"/>
    <w:rsid w:val="00984FEC"/>
    <w:rsid w:val="00985036"/>
    <w:rsid w:val="0098511E"/>
    <w:rsid w:val="00985146"/>
    <w:rsid w:val="0098534D"/>
    <w:rsid w:val="009855FC"/>
    <w:rsid w:val="009859A5"/>
    <w:rsid w:val="00985A16"/>
    <w:rsid w:val="00985A45"/>
    <w:rsid w:val="00985A9D"/>
    <w:rsid w:val="00985B25"/>
    <w:rsid w:val="00985B4B"/>
    <w:rsid w:val="00985DE8"/>
    <w:rsid w:val="00985E3F"/>
    <w:rsid w:val="00985F0F"/>
    <w:rsid w:val="009861F9"/>
    <w:rsid w:val="00986B42"/>
    <w:rsid w:val="00986D0B"/>
    <w:rsid w:val="00987041"/>
    <w:rsid w:val="0098718B"/>
    <w:rsid w:val="009872E8"/>
    <w:rsid w:val="009876BE"/>
    <w:rsid w:val="0098776C"/>
    <w:rsid w:val="00987AD8"/>
    <w:rsid w:val="00987FCC"/>
    <w:rsid w:val="00990062"/>
    <w:rsid w:val="0099009B"/>
    <w:rsid w:val="0099019F"/>
    <w:rsid w:val="009901B6"/>
    <w:rsid w:val="009902C2"/>
    <w:rsid w:val="009902DF"/>
    <w:rsid w:val="00990416"/>
    <w:rsid w:val="009904D0"/>
    <w:rsid w:val="00990655"/>
    <w:rsid w:val="009906B3"/>
    <w:rsid w:val="00990A11"/>
    <w:rsid w:val="00990C54"/>
    <w:rsid w:val="00990CB1"/>
    <w:rsid w:val="009910B6"/>
    <w:rsid w:val="0099148A"/>
    <w:rsid w:val="0099152C"/>
    <w:rsid w:val="00991596"/>
    <w:rsid w:val="009917C1"/>
    <w:rsid w:val="00991816"/>
    <w:rsid w:val="00991819"/>
    <w:rsid w:val="0099183F"/>
    <w:rsid w:val="00991918"/>
    <w:rsid w:val="00991A02"/>
    <w:rsid w:val="00991FA8"/>
    <w:rsid w:val="009921AE"/>
    <w:rsid w:val="009925DD"/>
    <w:rsid w:val="00992785"/>
    <w:rsid w:val="009929F8"/>
    <w:rsid w:val="00992A28"/>
    <w:rsid w:val="00992D1A"/>
    <w:rsid w:val="00992D5C"/>
    <w:rsid w:val="00992E66"/>
    <w:rsid w:val="00993030"/>
    <w:rsid w:val="00993073"/>
    <w:rsid w:val="009930E3"/>
    <w:rsid w:val="00993259"/>
    <w:rsid w:val="0099328A"/>
    <w:rsid w:val="009933DC"/>
    <w:rsid w:val="00993471"/>
    <w:rsid w:val="0099392B"/>
    <w:rsid w:val="009939A1"/>
    <w:rsid w:val="009939C6"/>
    <w:rsid w:val="00993B2D"/>
    <w:rsid w:val="00993CC4"/>
    <w:rsid w:val="00993DF7"/>
    <w:rsid w:val="00994056"/>
    <w:rsid w:val="00994119"/>
    <w:rsid w:val="0099434E"/>
    <w:rsid w:val="00994364"/>
    <w:rsid w:val="00994638"/>
    <w:rsid w:val="00994708"/>
    <w:rsid w:val="00994C4A"/>
    <w:rsid w:val="00994CFF"/>
    <w:rsid w:val="00994D58"/>
    <w:rsid w:val="00994DB0"/>
    <w:rsid w:val="00995118"/>
    <w:rsid w:val="0099546B"/>
    <w:rsid w:val="009954ED"/>
    <w:rsid w:val="009955E4"/>
    <w:rsid w:val="00995687"/>
    <w:rsid w:val="0099571E"/>
    <w:rsid w:val="00995927"/>
    <w:rsid w:val="00995AB2"/>
    <w:rsid w:val="00995B21"/>
    <w:rsid w:val="00995C25"/>
    <w:rsid w:val="00995EAC"/>
    <w:rsid w:val="0099609F"/>
    <w:rsid w:val="00996357"/>
    <w:rsid w:val="0099642D"/>
    <w:rsid w:val="00996450"/>
    <w:rsid w:val="0099657F"/>
    <w:rsid w:val="0099679F"/>
    <w:rsid w:val="0099690F"/>
    <w:rsid w:val="00996C55"/>
    <w:rsid w:val="00996C80"/>
    <w:rsid w:val="00996D69"/>
    <w:rsid w:val="009971F0"/>
    <w:rsid w:val="009972DF"/>
    <w:rsid w:val="00997532"/>
    <w:rsid w:val="00997695"/>
    <w:rsid w:val="009977C8"/>
    <w:rsid w:val="00997900"/>
    <w:rsid w:val="00997A30"/>
    <w:rsid w:val="00997A6A"/>
    <w:rsid w:val="00997CB9"/>
    <w:rsid w:val="00997D8E"/>
    <w:rsid w:val="009A0158"/>
    <w:rsid w:val="009A042F"/>
    <w:rsid w:val="009A0497"/>
    <w:rsid w:val="009A04BB"/>
    <w:rsid w:val="009A050D"/>
    <w:rsid w:val="009A0642"/>
    <w:rsid w:val="009A06CB"/>
    <w:rsid w:val="009A0794"/>
    <w:rsid w:val="009A0796"/>
    <w:rsid w:val="009A09CE"/>
    <w:rsid w:val="009A09D5"/>
    <w:rsid w:val="009A0BE4"/>
    <w:rsid w:val="009A0C46"/>
    <w:rsid w:val="009A0C85"/>
    <w:rsid w:val="009A0DB8"/>
    <w:rsid w:val="009A0E58"/>
    <w:rsid w:val="009A103C"/>
    <w:rsid w:val="009A1404"/>
    <w:rsid w:val="009A17B2"/>
    <w:rsid w:val="009A18AC"/>
    <w:rsid w:val="009A1B63"/>
    <w:rsid w:val="009A1D9D"/>
    <w:rsid w:val="009A1E5E"/>
    <w:rsid w:val="009A1F4B"/>
    <w:rsid w:val="009A2078"/>
    <w:rsid w:val="009A20DF"/>
    <w:rsid w:val="009A218A"/>
    <w:rsid w:val="009A222A"/>
    <w:rsid w:val="009A22CF"/>
    <w:rsid w:val="009A2396"/>
    <w:rsid w:val="009A23B4"/>
    <w:rsid w:val="009A23BC"/>
    <w:rsid w:val="009A24E6"/>
    <w:rsid w:val="009A2A83"/>
    <w:rsid w:val="009A2AB3"/>
    <w:rsid w:val="009A2AFF"/>
    <w:rsid w:val="009A2C66"/>
    <w:rsid w:val="009A2C9B"/>
    <w:rsid w:val="009A2D79"/>
    <w:rsid w:val="009A2D8D"/>
    <w:rsid w:val="009A2DF5"/>
    <w:rsid w:val="009A30B0"/>
    <w:rsid w:val="009A316B"/>
    <w:rsid w:val="009A364C"/>
    <w:rsid w:val="009A39C2"/>
    <w:rsid w:val="009A3B13"/>
    <w:rsid w:val="009A3B72"/>
    <w:rsid w:val="009A3C73"/>
    <w:rsid w:val="009A4080"/>
    <w:rsid w:val="009A41C7"/>
    <w:rsid w:val="009A432D"/>
    <w:rsid w:val="009A4507"/>
    <w:rsid w:val="009A466D"/>
    <w:rsid w:val="009A4693"/>
    <w:rsid w:val="009A480E"/>
    <w:rsid w:val="009A48C3"/>
    <w:rsid w:val="009A4B3D"/>
    <w:rsid w:val="009A4E6A"/>
    <w:rsid w:val="009A4ED1"/>
    <w:rsid w:val="009A4F7C"/>
    <w:rsid w:val="009A4FB8"/>
    <w:rsid w:val="009A5046"/>
    <w:rsid w:val="009A510A"/>
    <w:rsid w:val="009A552D"/>
    <w:rsid w:val="009A55CD"/>
    <w:rsid w:val="009A567D"/>
    <w:rsid w:val="009A576B"/>
    <w:rsid w:val="009A58ED"/>
    <w:rsid w:val="009A592A"/>
    <w:rsid w:val="009A59B3"/>
    <w:rsid w:val="009A5D13"/>
    <w:rsid w:val="009A60F3"/>
    <w:rsid w:val="009A6119"/>
    <w:rsid w:val="009A6144"/>
    <w:rsid w:val="009A6150"/>
    <w:rsid w:val="009A6329"/>
    <w:rsid w:val="009A63BF"/>
    <w:rsid w:val="009A6483"/>
    <w:rsid w:val="009A651D"/>
    <w:rsid w:val="009A683A"/>
    <w:rsid w:val="009A6A7E"/>
    <w:rsid w:val="009A6B1A"/>
    <w:rsid w:val="009A6B4D"/>
    <w:rsid w:val="009A6C3D"/>
    <w:rsid w:val="009A6D50"/>
    <w:rsid w:val="009A70C7"/>
    <w:rsid w:val="009A723F"/>
    <w:rsid w:val="009A73BB"/>
    <w:rsid w:val="009A7533"/>
    <w:rsid w:val="009A7590"/>
    <w:rsid w:val="009A7972"/>
    <w:rsid w:val="009A7B9A"/>
    <w:rsid w:val="009A7EFF"/>
    <w:rsid w:val="009B005E"/>
    <w:rsid w:val="009B0115"/>
    <w:rsid w:val="009B0395"/>
    <w:rsid w:val="009B03B4"/>
    <w:rsid w:val="009B03EC"/>
    <w:rsid w:val="009B0402"/>
    <w:rsid w:val="009B0720"/>
    <w:rsid w:val="009B0B04"/>
    <w:rsid w:val="009B0CCB"/>
    <w:rsid w:val="009B0DB9"/>
    <w:rsid w:val="009B0E88"/>
    <w:rsid w:val="009B1014"/>
    <w:rsid w:val="009B10EC"/>
    <w:rsid w:val="009B1171"/>
    <w:rsid w:val="009B11A6"/>
    <w:rsid w:val="009B11AB"/>
    <w:rsid w:val="009B15D8"/>
    <w:rsid w:val="009B1747"/>
    <w:rsid w:val="009B1759"/>
    <w:rsid w:val="009B17CB"/>
    <w:rsid w:val="009B1877"/>
    <w:rsid w:val="009B1F9B"/>
    <w:rsid w:val="009B1FC0"/>
    <w:rsid w:val="009B1FE8"/>
    <w:rsid w:val="009B1FF2"/>
    <w:rsid w:val="009B2003"/>
    <w:rsid w:val="009B202B"/>
    <w:rsid w:val="009B209C"/>
    <w:rsid w:val="009B20BF"/>
    <w:rsid w:val="009B21CF"/>
    <w:rsid w:val="009B2271"/>
    <w:rsid w:val="009B22FC"/>
    <w:rsid w:val="009B242D"/>
    <w:rsid w:val="009B243A"/>
    <w:rsid w:val="009B25CD"/>
    <w:rsid w:val="009B267E"/>
    <w:rsid w:val="009B27B7"/>
    <w:rsid w:val="009B280A"/>
    <w:rsid w:val="009B28BA"/>
    <w:rsid w:val="009B2D99"/>
    <w:rsid w:val="009B2DD4"/>
    <w:rsid w:val="009B2E7D"/>
    <w:rsid w:val="009B2ED9"/>
    <w:rsid w:val="009B2F16"/>
    <w:rsid w:val="009B2FD3"/>
    <w:rsid w:val="009B3294"/>
    <w:rsid w:val="009B341F"/>
    <w:rsid w:val="009B346C"/>
    <w:rsid w:val="009B34B9"/>
    <w:rsid w:val="009B34D4"/>
    <w:rsid w:val="009B381F"/>
    <w:rsid w:val="009B3FBD"/>
    <w:rsid w:val="009B427C"/>
    <w:rsid w:val="009B4366"/>
    <w:rsid w:val="009B4630"/>
    <w:rsid w:val="009B475E"/>
    <w:rsid w:val="009B4768"/>
    <w:rsid w:val="009B47E4"/>
    <w:rsid w:val="009B4931"/>
    <w:rsid w:val="009B4993"/>
    <w:rsid w:val="009B4E5B"/>
    <w:rsid w:val="009B4E8C"/>
    <w:rsid w:val="009B4F07"/>
    <w:rsid w:val="009B5267"/>
    <w:rsid w:val="009B5295"/>
    <w:rsid w:val="009B58B9"/>
    <w:rsid w:val="009B5950"/>
    <w:rsid w:val="009B5A6E"/>
    <w:rsid w:val="009B5CD8"/>
    <w:rsid w:val="009B5DF6"/>
    <w:rsid w:val="009B5F39"/>
    <w:rsid w:val="009B606A"/>
    <w:rsid w:val="009B626C"/>
    <w:rsid w:val="009B62B8"/>
    <w:rsid w:val="009B634A"/>
    <w:rsid w:val="009B6383"/>
    <w:rsid w:val="009B6436"/>
    <w:rsid w:val="009B665D"/>
    <w:rsid w:val="009B672A"/>
    <w:rsid w:val="009B67BF"/>
    <w:rsid w:val="009B680E"/>
    <w:rsid w:val="009B6831"/>
    <w:rsid w:val="009B6A21"/>
    <w:rsid w:val="009B6B75"/>
    <w:rsid w:val="009B6BF7"/>
    <w:rsid w:val="009B6C59"/>
    <w:rsid w:val="009B6F58"/>
    <w:rsid w:val="009B6F5E"/>
    <w:rsid w:val="009B704D"/>
    <w:rsid w:val="009B70B0"/>
    <w:rsid w:val="009B70DC"/>
    <w:rsid w:val="009B7516"/>
    <w:rsid w:val="009B75A4"/>
    <w:rsid w:val="009B7832"/>
    <w:rsid w:val="009B7B70"/>
    <w:rsid w:val="009B7B8D"/>
    <w:rsid w:val="009B7BC5"/>
    <w:rsid w:val="009B7D14"/>
    <w:rsid w:val="009B7D8F"/>
    <w:rsid w:val="009B7E6D"/>
    <w:rsid w:val="009B7F67"/>
    <w:rsid w:val="009C0851"/>
    <w:rsid w:val="009C08FB"/>
    <w:rsid w:val="009C09BD"/>
    <w:rsid w:val="009C0D95"/>
    <w:rsid w:val="009C0DF6"/>
    <w:rsid w:val="009C10B4"/>
    <w:rsid w:val="009C14CD"/>
    <w:rsid w:val="009C1519"/>
    <w:rsid w:val="009C1918"/>
    <w:rsid w:val="009C19C8"/>
    <w:rsid w:val="009C20FA"/>
    <w:rsid w:val="009C24E8"/>
    <w:rsid w:val="009C25CB"/>
    <w:rsid w:val="009C266A"/>
    <w:rsid w:val="009C2A85"/>
    <w:rsid w:val="009C2B08"/>
    <w:rsid w:val="009C30EA"/>
    <w:rsid w:val="009C3510"/>
    <w:rsid w:val="009C37D1"/>
    <w:rsid w:val="009C391E"/>
    <w:rsid w:val="009C39BD"/>
    <w:rsid w:val="009C3A8F"/>
    <w:rsid w:val="009C4118"/>
    <w:rsid w:val="009C4119"/>
    <w:rsid w:val="009C4279"/>
    <w:rsid w:val="009C42FB"/>
    <w:rsid w:val="009C43C9"/>
    <w:rsid w:val="009C43ED"/>
    <w:rsid w:val="009C4821"/>
    <w:rsid w:val="009C48F0"/>
    <w:rsid w:val="009C4A9B"/>
    <w:rsid w:val="009C4ACC"/>
    <w:rsid w:val="009C4B2A"/>
    <w:rsid w:val="009C4E0E"/>
    <w:rsid w:val="009C4E56"/>
    <w:rsid w:val="009C518A"/>
    <w:rsid w:val="009C5339"/>
    <w:rsid w:val="009C546F"/>
    <w:rsid w:val="009C547D"/>
    <w:rsid w:val="009C5513"/>
    <w:rsid w:val="009C553A"/>
    <w:rsid w:val="009C55BA"/>
    <w:rsid w:val="009C56EC"/>
    <w:rsid w:val="009C5916"/>
    <w:rsid w:val="009C59D1"/>
    <w:rsid w:val="009C5E02"/>
    <w:rsid w:val="009C5F61"/>
    <w:rsid w:val="009C5F77"/>
    <w:rsid w:val="009C61CE"/>
    <w:rsid w:val="009C6360"/>
    <w:rsid w:val="009C659F"/>
    <w:rsid w:val="009C6605"/>
    <w:rsid w:val="009C66CC"/>
    <w:rsid w:val="009C6932"/>
    <w:rsid w:val="009C698A"/>
    <w:rsid w:val="009C6B3D"/>
    <w:rsid w:val="009C6B42"/>
    <w:rsid w:val="009C6B53"/>
    <w:rsid w:val="009C6CE3"/>
    <w:rsid w:val="009C6F30"/>
    <w:rsid w:val="009C743B"/>
    <w:rsid w:val="009C7479"/>
    <w:rsid w:val="009C778C"/>
    <w:rsid w:val="009C781B"/>
    <w:rsid w:val="009C78A4"/>
    <w:rsid w:val="009C797F"/>
    <w:rsid w:val="009C7A06"/>
    <w:rsid w:val="009C7A49"/>
    <w:rsid w:val="009C7A88"/>
    <w:rsid w:val="009C7B87"/>
    <w:rsid w:val="009C7CE4"/>
    <w:rsid w:val="009C7DDA"/>
    <w:rsid w:val="009C7EB2"/>
    <w:rsid w:val="009C7F7B"/>
    <w:rsid w:val="009D00E7"/>
    <w:rsid w:val="009D0135"/>
    <w:rsid w:val="009D0210"/>
    <w:rsid w:val="009D0431"/>
    <w:rsid w:val="009D0490"/>
    <w:rsid w:val="009D0543"/>
    <w:rsid w:val="009D07B4"/>
    <w:rsid w:val="009D0921"/>
    <w:rsid w:val="009D09E8"/>
    <w:rsid w:val="009D0A54"/>
    <w:rsid w:val="009D0C5C"/>
    <w:rsid w:val="009D0CD7"/>
    <w:rsid w:val="009D0DA6"/>
    <w:rsid w:val="009D0E8B"/>
    <w:rsid w:val="009D104C"/>
    <w:rsid w:val="009D134F"/>
    <w:rsid w:val="009D1409"/>
    <w:rsid w:val="009D14C7"/>
    <w:rsid w:val="009D15E5"/>
    <w:rsid w:val="009D162F"/>
    <w:rsid w:val="009D184B"/>
    <w:rsid w:val="009D1BB7"/>
    <w:rsid w:val="009D1D19"/>
    <w:rsid w:val="009D2098"/>
    <w:rsid w:val="009D20F7"/>
    <w:rsid w:val="009D2174"/>
    <w:rsid w:val="009D21FA"/>
    <w:rsid w:val="009D220A"/>
    <w:rsid w:val="009D2732"/>
    <w:rsid w:val="009D27B1"/>
    <w:rsid w:val="009D2969"/>
    <w:rsid w:val="009D2BBE"/>
    <w:rsid w:val="009D2F68"/>
    <w:rsid w:val="009D3025"/>
    <w:rsid w:val="009D3179"/>
    <w:rsid w:val="009D3182"/>
    <w:rsid w:val="009D3287"/>
    <w:rsid w:val="009D363E"/>
    <w:rsid w:val="009D3C55"/>
    <w:rsid w:val="009D3E8F"/>
    <w:rsid w:val="009D3EC2"/>
    <w:rsid w:val="009D3EE8"/>
    <w:rsid w:val="009D40CD"/>
    <w:rsid w:val="009D415B"/>
    <w:rsid w:val="009D41F7"/>
    <w:rsid w:val="009D4246"/>
    <w:rsid w:val="009D4259"/>
    <w:rsid w:val="009D42C8"/>
    <w:rsid w:val="009D4553"/>
    <w:rsid w:val="009D4674"/>
    <w:rsid w:val="009D4798"/>
    <w:rsid w:val="009D485D"/>
    <w:rsid w:val="009D4B99"/>
    <w:rsid w:val="009D4C35"/>
    <w:rsid w:val="009D4C95"/>
    <w:rsid w:val="009D4F99"/>
    <w:rsid w:val="009D521F"/>
    <w:rsid w:val="009D5746"/>
    <w:rsid w:val="009D5870"/>
    <w:rsid w:val="009D5954"/>
    <w:rsid w:val="009D595A"/>
    <w:rsid w:val="009D59A8"/>
    <w:rsid w:val="009D5ACA"/>
    <w:rsid w:val="009D5BD4"/>
    <w:rsid w:val="009D5DEC"/>
    <w:rsid w:val="009D6398"/>
    <w:rsid w:val="009D64DB"/>
    <w:rsid w:val="009D65BF"/>
    <w:rsid w:val="009D65D8"/>
    <w:rsid w:val="009D66EB"/>
    <w:rsid w:val="009D69D7"/>
    <w:rsid w:val="009D6B6D"/>
    <w:rsid w:val="009D6FDE"/>
    <w:rsid w:val="009D7057"/>
    <w:rsid w:val="009D7125"/>
    <w:rsid w:val="009D715C"/>
    <w:rsid w:val="009D72D6"/>
    <w:rsid w:val="009D797C"/>
    <w:rsid w:val="009D7A13"/>
    <w:rsid w:val="009D7AD2"/>
    <w:rsid w:val="009D7C02"/>
    <w:rsid w:val="009D7CE5"/>
    <w:rsid w:val="009D7E1D"/>
    <w:rsid w:val="009D7F1E"/>
    <w:rsid w:val="009D7FFA"/>
    <w:rsid w:val="009E000E"/>
    <w:rsid w:val="009E00CE"/>
    <w:rsid w:val="009E0154"/>
    <w:rsid w:val="009E0219"/>
    <w:rsid w:val="009E02F1"/>
    <w:rsid w:val="009E0453"/>
    <w:rsid w:val="009E0583"/>
    <w:rsid w:val="009E0600"/>
    <w:rsid w:val="009E0655"/>
    <w:rsid w:val="009E0669"/>
    <w:rsid w:val="009E06B0"/>
    <w:rsid w:val="009E093D"/>
    <w:rsid w:val="009E0946"/>
    <w:rsid w:val="009E0960"/>
    <w:rsid w:val="009E098D"/>
    <w:rsid w:val="009E0A85"/>
    <w:rsid w:val="009E0B12"/>
    <w:rsid w:val="009E0BCB"/>
    <w:rsid w:val="009E0C5F"/>
    <w:rsid w:val="009E0C80"/>
    <w:rsid w:val="009E0D19"/>
    <w:rsid w:val="009E0D6F"/>
    <w:rsid w:val="009E10AC"/>
    <w:rsid w:val="009E1539"/>
    <w:rsid w:val="009E1547"/>
    <w:rsid w:val="009E1552"/>
    <w:rsid w:val="009E1607"/>
    <w:rsid w:val="009E160E"/>
    <w:rsid w:val="009E16B9"/>
    <w:rsid w:val="009E17F8"/>
    <w:rsid w:val="009E18AD"/>
    <w:rsid w:val="009E1900"/>
    <w:rsid w:val="009E1963"/>
    <w:rsid w:val="009E1B35"/>
    <w:rsid w:val="009E1D36"/>
    <w:rsid w:val="009E1FE0"/>
    <w:rsid w:val="009E2097"/>
    <w:rsid w:val="009E2148"/>
    <w:rsid w:val="009E22B5"/>
    <w:rsid w:val="009E23F5"/>
    <w:rsid w:val="009E24AF"/>
    <w:rsid w:val="009E2527"/>
    <w:rsid w:val="009E260A"/>
    <w:rsid w:val="009E2731"/>
    <w:rsid w:val="009E27D2"/>
    <w:rsid w:val="009E27F9"/>
    <w:rsid w:val="009E2838"/>
    <w:rsid w:val="009E29FE"/>
    <w:rsid w:val="009E2A5C"/>
    <w:rsid w:val="009E2AA9"/>
    <w:rsid w:val="009E2B04"/>
    <w:rsid w:val="009E2BB1"/>
    <w:rsid w:val="009E2BE8"/>
    <w:rsid w:val="009E2CE4"/>
    <w:rsid w:val="009E2FDA"/>
    <w:rsid w:val="009E30D1"/>
    <w:rsid w:val="009E3305"/>
    <w:rsid w:val="009E33B6"/>
    <w:rsid w:val="009E3707"/>
    <w:rsid w:val="009E3BCC"/>
    <w:rsid w:val="009E3DA5"/>
    <w:rsid w:val="009E3E85"/>
    <w:rsid w:val="009E3ECE"/>
    <w:rsid w:val="009E4324"/>
    <w:rsid w:val="009E4384"/>
    <w:rsid w:val="009E4459"/>
    <w:rsid w:val="009E4462"/>
    <w:rsid w:val="009E446E"/>
    <w:rsid w:val="009E459D"/>
    <w:rsid w:val="009E45D3"/>
    <w:rsid w:val="009E4979"/>
    <w:rsid w:val="009E4A18"/>
    <w:rsid w:val="009E4A59"/>
    <w:rsid w:val="009E4C7B"/>
    <w:rsid w:val="009E4CEE"/>
    <w:rsid w:val="009E4D8E"/>
    <w:rsid w:val="009E4E76"/>
    <w:rsid w:val="009E4E8D"/>
    <w:rsid w:val="009E5054"/>
    <w:rsid w:val="009E506D"/>
    <w:rsid w:val="009E509F"/>
    <w:rsid w:val="009E51FB"/>
    <w:rsid w:val="009E5207"/>
    <w:rsid w:val="009E5318"/>
    <w:rsid w:val="009E5799"/>
    <w:rsid w:val="009E57FC"/>
    <w:rsid w:val="009E585D"/>
    <w:rsid w:val="009E5925"/>
    <w:rsid w:val="009E5F4B"/>
    <w:rsid w:val="009E5FE3"/>
    <w:rsid w:val="009E617D"/>
    <w:rsid w:val="009E61FF"/>
    <w:rsid w:val="009E6561"/>
    <w:rsid w:val="009E6630"/>
    <w:rsid w:val="009E69E9"/>
    <w:rsid w:val="009E69FA"/>
    <w:rsid w:val="009E6A83"/>
    <w:rsid w:val="009E6C2C"/>
    <w:rsid w:val="009E6E43"/>
    <w:rsid w:val="009E6F67"/>
    <w:rsid w:val="009E6FCB"/>
    <w:rsid w:val="009E743B"/>
    <w:rsid w:val="009E7460"/>
    <w:rsid w:val="009E74BD"/>
    <w:rsid w:val="009E76A3"/>
    <w:rsid w:val="009E76E2"/>
    <w:rsid w:val="009E7994"/>
    <w:rsid w:val="009E799D"/>
    <w:rsid w:val="009E79A6"/>
    <w:rsid w:val="009E7B1E"/>
    <w:rsid w:val="009E7BF7"/>
    <w:rsid w:val="009E7F0E"/>
    <w:rsid w:val="009F00C8"/>
    <w:rsid w:val="009F01F8"/>
    <w:rsid w:val="009F0221"/>
    <w:rsid w:val="009F0238"/>
    <w:rsid w:val="009F0293"/>
    <w:rsid w:val="009F033E"/>
    <w:rsid w:val="009F0572"/>
    <w:rsid w:val="009F068F"/>
    <w:rsid w:val="009F06E4"/>
    <w:rsid w:val="009F0827"/>
    <w:rsid w:val="009F09E9"/>
    <w:rsid w:val="009F0AF9"/>
    <w:rsid w:val="009F0C83"/>
    <w:rsid w:val="009F0CA8"/>
    <w:rsid w:val="009F0D14"/>
    <w:rsid w:val="009F0EF5"/>
    <w:rsid w:val="009F10E7"/>
    <w:rsid w:val="009F11C6"/>
    <w:rsid w:val="009F13A2"/>
    <w:rsid w:val="009F152D"/>
    <w:rsid w:val="009F164F"/>
    <w:rsid w:val="009F18AB"/>
    <w:rsid w:val="009F1948"/>
    <w:rsid w:val="009F1A56"/>
    <w:rsid w:val="009F1AAD"/>
    <w:rsid w:val="009F1CFE"/>
    <w:rsid w:val="009F2153"/>
    <w:rsid w:val="009F21F5"/>
    <w:rsid w:val="009F246B"/>
    <w:rsid w:val="009F26CF"/>
    <w:rsid w:val="009F2736"/>
    <w:rsid w:val="009F2748"/>
    <w:rsid w:val="009F274E"/>
    <w:rsid w:val="009F2C86"/>
    <w:rsid w:val="009F2D56"/>
    <w:rsid w:val="009F2DF8"/>
    <w:rsid w:val="009F2E17"/>
    <w:rsid w:val="009F31E2"/>
    <w:rsid w:val="009F337F"/>
    <w:rsid w:val="009F3452"/>
    <w:rsid w:val="009F3571"/>
    <w:rsid w:val="009F36A7"/>
    <w:rsid w:val="009F37EE"/>
    <w:rsid w:val="009F38CF"/>
    <w:rsid w:val="009F39BB"/>
    <w:rsid w:val="009F3AC2"/>
    <w:rsid w:val="009F3AF7"/>
    <w:rsid w:val="009F3B09"/>
    <w:rsid w:val="009F3B4E"/>
    <w:rsid w:val="009F3BCC"/>
    <w:rsid w:val="009F3D62"/>
    <w:rsid w:val="009F3DC6"/>
    <w:rsid w:val="009F3DD3"/>
    <w:rsid w:val="009F3E50"/>
    <w:rsid w:val="009F3F9A"/>
    <w:rsid w:val="009F402A"/>
    <w:rsid w:val="009F42A2"/>
    <w:rsid w:val="009F43D3"/>
    <w:rsid w:val="009F4446"/>
    <w:rsid w:val="009F4548"/>
    <w:rsid w:val="009F490A"/>
    <w:rsid w:val="009F49D6"/>
    <w:rsid w:val="009F4A2E"/>
    <w:rsid w:val="009F4A7D"/>
    <w:rsid w:val="009F4C09"/>
    <w:rsid w:val="009F4C8A"/>
    <w:rsid w:val="009F4D11"/>
    <w:rsid w:val="009F4D7B"/>
    <w:rsid w:val="009F4EF0"/>
    <w:rsid w:val="009F51E3"/>
    <w:rsid w:val="009F5232"/>
    <w:rsid w:val="009F52CC"/>
    <w:rsid w:val="009F55E6"/>
    <w:rsid w:val="009F571F"/>
    <w:rsid w:val="009F57D7"/>
    <w:rsid w:val="009F584B"/>
    <w:rsid w:val="009F59D1"/>
    <w:rsid w:val="009F5A28"/>
    <w:rsid w:val="009F5B49"/>
    <w:rsid w:val="009F5C97"/>
    <w:rsid w:val="009F5E11"/>
    <w:rsid w:val="009F6049"/>
    <w:rsid w:val="009F61F4"/>
    <w:rsid w:val="009F6284"/>
    <w:rsid w:val="009F62B8"/>
    <w:rsid w:val="009F635E"/>
    <w:rsid w:val="009F6497"/>
    <w:rsid w:val="009F663D"/>
    <w:rsid w:val="009F6830"/>
    <w:rsid w:val="009F69A8"/>
    <w:rsid w:val="009F6C1F"/>
    <w:rsid w:val="009F6C74"/>
    <w:rsid w:val="009F6F54"/>
    <w:rsid w:val="009F6F7E"/>
    <w:rsid w:val="009F7377"/>
    <w:rsid w:val="009F73C2"/>
    <w:rsid w:val="009F74BC"/>
    <w:rsid w:val="009F77CB"/>
    <w:rsid w:val="009F782D"/>
    <w:rsid w:val="009F798C"/>
    <w:rsid w:val="009F7C19"/>
    <w:rsid w:val="009F7C2F"/>
    <w:rsid w:val="009F7D60"/>
    <w:rsid w:val="009F7D97"/>
    <w:rsid w:val="009F7EAA"/>
    <w:rsid w:val="009F7ED9"/>
    <w:rsid w:val="009F7FC8"/>
    <w:rsid w:val="00A000FA"/>
    <w:rsid w:val="00A00215"/>
    <w:rsid w:val="00A00216"/>
    <w:rsid w:val="00A0022B"/>
    <w:rsid w:val="00A0027D"/>
    <w:rsid w:val="00A002E4"/>
    <w:rsid w:val="00A002FD"/>
    <w:rsid w:val="00A003B5"/>
    <w:rsid w:val="00A00429"/>
    <w:rsid w:val="00A00757"/>
    <w:rsid w:val="00A009B7"/>
    <w:rsid w:val="00A00A3F"/>
    <w:rsid w:val="00A00AB6"/>
    <w:rsid w:val="00A00ABB"/>
    <w:rsid w:val="00A00B5F"/>
    <w:rsid w:val="00A00BB6"/>
    <w:rsid w:val="00A00E93"/>
    <w:rsid w:val="00A00EFD"/>
    <w:rsid w:val="00A00FDF"/>
    <w:rsid w:val="00A01250"/>
    <w:rsid w:val="00A01304"/>
    <w:rsid w:val="00A0169C"/>
    <w:rsid w:val="00A01926"/>
    <w:rsid w:val="00A01EBC"/>
    <w:rsid w:val="00A01FB4"/>
    <w:rsid w:val="00A01FF9"/>
    <w:rsid w:val="00A0229B"/>
    <w:rsid w:val="00A02492"/>
    <w:rsid w:val="00A02493"/>
    <w:rsid w:val="00A0261F"/>
    <w:rsid w:val="00A0269E"/>
    <w:rsid w:val="00A02870"/>
    <w:rsid w:val="00A029D9"/>
    <w:rsid w:val="00A02A59"/>
    <w:rsid w:val="00A02D21"/>
    <w:rsid w:val="00A02E00"/>
    <w:rsid w:val="00A031E0"/>
    <w:rsid w:val="00A03277"/>
    <w:rsid w:val="00A036B2"/>
    <w:rsid w:val="00A036EE"/>
    <w:rsid w:val="00A036F4"/>
    <w:rsid w:val="00A03864"/>
    <w:rsid w:val="00A039C7"/>
    <w:rsid w:val="00A039F8"/>
    <w:rsid w:val="00A03B0C"/>
    <w:rsid w:val="00A03C35"/>
    <w:rsid w:val="00A03C95"/>
    <w:rsid w:val="00A03D0E"/>
    <w:rsid w:val="00A040AF"/>
    <w:rsid w:val="00A040DC"/>
    <w:rsid w:val="00A0441A"/>
    <w:rsid w:val="00A0478E"/>
    <w:rsid w:val="00A0486D"/>
    <w:rsid w:val="00A048D1"/>
    <w:rsid w:val="00A049E4"/>
    <w:rsid w:val="00A04A51"/>
    <w:rsid w:val="00A04A65"/>
    <w:rsid w:val="00A04ABE"/>
    <w:rsid w:val="00A04CEB"/>
    <w:rsid w:val="00A04CFD"/>
    <w:rsid w:val="00A04EBF"/>
    <w:rsid w:val="00A04FEC"/>
    <w:rsid w:val="00A050FC"/>
    <w:rsid w:val="00A0516E"/>
    <w:rsid w:val="00A0517D"/>
    <w:rsid w:val="00A052EC"/>
    <w:rsid w:val="00A052FE"/>
    <w:rsid w:val="00A0530F"/>
    <w:rsid w:val="00A05558"/>
    <w:rsid w:val="00A0558C"/>
    <w:rsid w:val="00A056EB"/>
    <w:rsid w:val="00A056FE"/>
    <w:rsid w:val="00A058AA"/>
    <w:rsid w:val="00A058D6"/>
    <w:rsid w:val="00A0590B"/>
    <w:rsid w:val="00A05A67"/>
    <w:rsid w:val="00A05C89"/>
    <w:rsid w:val="00A05D8C"/>
    <w:rsid w:val="00A05ECE"/>
    <w:rsid w:val="00A05F39"/>
    <w:rsid w:val="00A0631C"/>
    <w:rsid w:val="00A063B2"/>
    <w:rsid w:val="00A063E6"/>
    <w:rsid w:val="00A06405"/>
    <w:rsid w:val="00A066EA"/>
    <w:rsid w:val="00A06899"/>
    <w:rsid w:val="00A068B0"/>
    <w:rsid w:val="00A06B6A"/>
    <w:rsid w:val="00A06BA9"/>
    <w:rsid w:val="00A06C97"/>
    <w:rsid w:val="00A06E68"/>
    <w:rsid w:val="00A06E82"/>
    <w:rsid w:val="00A06EC9"/>
    <w:rsid w:val="00A0703C"/>
    <w:rsid w:val="00A070A5"/>
    <w:rsid w:val="00A07151"/>
    <w:rsid w:val="00A07212"/>
    <w:rsid w:val="00A07651"/>
    <w:rsid w:val="00A07886"/>
    <w:rsid w:val="00A078EA"/>
    <w:rsid w:val="00A07914"/>
    <w:rsid w:val="00A07AA8"/>
    <w:rsid w:val="00A07B64"/>
    <w:rsid w:val="00A07CAD"/>
    <w:rsid w:val="00A07D3C"/>
    <w:rsid w:val="00A07D46"/>
    <w:rsid w:val="00A07FBF"/>
    <w:rsid w:val="00A10188"/>
    <w:rsid w:val="00A10197"/>
    <w:rsid w:val="00A102A6"/>
    <w:rsid w:val="00A1030B"/>
    <w:rsid w:val="00A10380"/>
    <w:rsid w:val="00A10447"/>
    <w:rsid w:val="00A104CA"/>
    <w:rsid w:val="00A10559"/>
    <w:rsid w:val="00A107C3"/>
    <w:rsid w:val="00A10832"/>
    <w:rsid w:val="00A10AFB"/>
    <w:rsid w:val="00A10BB0"/>
    <w:rsid w:val="00A10C37"/>
    <w:rsid w:val="00A10DAB"/>
    <w:rsid w:val="00A10EB7"/>
    <w:rsid w:val="00A10EB8"/>
    <w:rsid w:val="00A11016"/>
    <w:rsid w:val="00A110F7"/>
    <w:rsid w:val="00A11283"/>
    <w:rsid w:val="00A112C9"/>
    <w:rsid w:val="00A11359"/>
    <w:rsid w:val="00A113B9"/>
    <w:rsid w:val="00A113BE"/>
    <w:rsid w:val="00A113D3"/>
    <w:rsid w:val="00A114C6"/>
    <w:rsid w:val="00A119E0"/>
    <w:rsid w:val="00A11AB1"/>
    <w:rsid w:val="00A11C73"/>
    <w:rsid w:val="00A11F99"/>
    <w:rsid w:val="00A11FB6"/>
    <w:rsid w:val="00A121C8"/>
    <w:rsid w:val="00A12214"/>
    <w:rsid w:val="00A12487"/>
    <w:rsid w:val="00A126AA"/>
    <w:rsid w:val="00A12816"/>
    <w:rsid w:val="00A128D5"/>
    <w:rsid w:val="00A12952"/>
    <w:rsid w:val="00A12A2F"/>
    <w:rsid w:val="00A12AA5"/>
    <w:rsid w:val="00A12AD8"/>
    <w:rsid w:val="00A12B56"/>
    <w:rsid w:val="00A12B70"/>
    <w:rsid w:val="00A12C4F"/>
    <w:rsid w:val="00A12CAC"/>
    <w:rsid w:val="00A12D71"/>
    <w:rsid w:val="00A130CF"/>
    <w:rsid w:val="00A13242"/>
    <w:rsid w:val="00A13247"/>
    <w:rsid w:val="00A13588"/>
    <w:rsid w:val="00A136F1"/>
    <w:rsid w:val="00A13DF1"/>
    <w:rsid w:val="00A140CE"/>
    <w:rsid w:val="00A14112"/>
    <w:rsid w:val="00A143CD"/>
    <w:rsid w:val="00A1451A"/>
    <w:rsid w:val="00A145FA"/>
    <w:rsid w:val="00A1475A"/>
    <w:rsid w:val="00A147D1"/>
    <w:rsid w:val="00A14810"/>
    <w:rsid w:val="00A1498A"/>
    <w:rsid w:val="00A14A3F"/>
    <w:rsid w:val="00A14C45"/>
    <w:rsid w:val="00A14CC4"/>
    <w:rsid w:val="00A14CDB"/>
    <w:rsid w:val="00A14D03"/>
    <w:rsid w:val="00A14E02"/>
    <w:rsid w:val="00A14E69"/>
    <w:rsid w:val="00A14F12"/>
    <w:rsid w:val="00A15077"/>
    <w:rsid w:val="00A15118"/>
    <w:rsid w:val="00A151EF"/>
    <w:rsid w:val="00A15262"/>
    <w:rsid w:val="00A1528E"/>
    <w:rsid w:val="00A152C3"/>
    <w:rsid w:val="00A153A1"/>
    <w:rsid w:val="00A1566C"/>
    <w:rsid w:val="00A15903"/>
    <w:rsid w:val="00A159A0"/>
    <w:rsid w:val="00A159D9"/>
    <w:rsid w:val="00A15FD7"/>
    <w:rsid w:val="00A161AD"/>
    <w:rsid w:val="00A163BF"/>
    <w:rsid w:val="00A16562"/>
    <w:rsid w:val="00A16567"/>
    <w:rsid w:val="00A165C6"/>
    <w:rsid w:val="00A165CE"/>
    <w:rsid w:val="00A1666A"/>
    <w:rsid w:val="00A16721"/>
    <w:rsid w:val="00A1673C"/>
    <w:rsid w:val="00A1673E"/>
    <w:rsid w:val="00A16808"/>
    <w:rsid w:val="00A16817"/>
    <w:rsid w:val="00A16A0A"/>
    <w:rsid w:val="00A16B0E"/>
    <w:rsid w:val="00A16B5A"/>
    <w:rsid w:val="00A16E4B"/>
    <w:rsid w:val="00A17104"/>
    <w:rsid w:val="00A171C5"/>
    <w:rsid w:val="00A17423"/>
    <w:rsid w:val="00A176B9"/>
    <w:rsid w:val="00A17792"/>
    <w:rsid w:val="00A1779D"/>
    <w:rsid w:val="00A177B0"/>
    <w:rsid w:val="00A17A2C"/>
    <w:rsid w:val="00A17AEA"/>
    <w:rsid w:val="00A17B1F"/>
    <w:rsid w:val="00A17BEA"/>
    <w:rsid w:val="00A200BC"/>
    <w:rsid w:val="00A20315"/>
    <w:rsid w:val="00A20418"/>
    <w:rsid w:val="00A2044C"/>
    <w:rsid w:val="00A205FF"/>
    <w:rsid w:val="00A20618"/>
    <w:rsid w:val="00A2089F"/>
    <w:rsid w:val="00A209D3"/>
    <w:rsid w:val="00A20B13"/>
    <w:rsid w:val="00A20C7D"/>
    <w:rsid w:val="00A20D14"/>
    <w:rsid w:val="00A20D30"/>
    <w:rsid w:val="00A20DC5"/>
    <w:rsid w:val="00A20EA8"/>
    <w:rsid w:val="00A20F47"/>
    <w:rsid w:val="00A21050"/>
    <w:rsid w:val="00A210B0"/>
    <w:rsid w:val="00A212D6"/>
    <w:rsid w:val="00A212F3"/>
    <w:rsid w:val="00A213F0"/>
    <w:rsid w:val="00A214DC"/>
    <w:rsid w:val="00A215D2"/>
    <w:rsid w:val="00A216E9"/>
    <w:rsid w:val="00A21722"/>
    <w:rsid w:val="00A21748"/>
    <w:rsid w:val="00A2177F"/>
    <w:rsid w:val="00A21848"/>
    <w:rsid w:val="00A2187B"/>
    <w:rsid w:val="00A21923"/>
    <w:rsid w:val="00A219AC"/>
    <w:rsid w:val="00A219CF"/>
    <w:rsid w:val="00A21B25"/>
    <w:rsid w:val="00A21B6B"/>
    <w:rsid w:val="00A21EAA"/>
    <w:rsid w:val="00A21EBF"/>
    <w:rsid w:val="00A221DA"/>
    <w:rsid w:val="00A222C7"/>
    <w:rsid w:val="00A2234D"/>
    <w:rsid w:val="00A2243E"/>
    <w:rsid w:val="00A2266B"/>
    <w:rsid w:val="00A22778"/>
    <w:rsid w:val="00A2293B"/>
    <w:rsid w:val="00A22950"/>
    <w:rsid w:val="00A22A62"/>
    <w:rsid w:val="00A22CB1"/>
    <w:rsid w:val="00A22D9F"/>
    <w:rsid w:val="00A22FEE"/>
    <w:rsid w:val="00A232F0"/>
    <w:rsid w:val="00A23457"/>
    <w:rsid w:val="00A2383F"/>
    <w:rsid w:val="00A239AD"/>
    <w:rsid w:val="00A23B0B"/>
    <w:rsid w:val="00A23B97"/>
    <w:rsid w:val="00A23BCF"/>
    <w:rsid w:val="00A23FB6"/>
    <w:rsid w:val="00A24120"/>
    <w:rsid w:val="00A241DE"/>
    <w:rsid w:val="00A242AB"/>
    <w:rsid w:val="00A2445E"/>
    <w:rsid w:val="00A249E2"/>
    <w:rsid w:val="00A24A94"/>
    <w:rsid w:val="00A24AF9"/>
    <w:rsid w:val="00A24DF6"/>
    <w:rsid w:val="00A24E0E"/>
    <w:rsid w:val="00A24E5A"/>
    <w:rsid w:val="00A24F17"/>
    <w:rsid w:val="00A24FCF"/>
    <w:rsid w:val="00A25106"/>
    <w:rsid w:val="00A25202"/>
    <w:rsid w:val="00A252C3"/>
    <w:rsid w:val="00A25324"/>
    <w:rsid w:val="00A254DE"/>
    <w:rsid w:val="00A25584"/>
    <w:rsid w:val="00A255B8"/>
    <w:rsid w:val="00A256F9"/>
    <w:rsid w:val="00A2574A"/>
    <w:rsid w:val="00A25A45"/>
    <w:rsid w:val="00A25AE2"/>
    <w:rsid w:val="00A25B9A"/>
    <w:rsid w:val="00A25CD2"/>
    <w:rsid w:val="00A26104"/>
    <w:rsid w:val="00A2612B"/>
    <w:rsid w:val="00A26448"/>
    <w:rsid w:val="00A2652B"/>
    <w:rsid w:val="00A26570"/>
    <w:rsid w:val="00A265DD"/>
    <w:rsid w:val="00A26672"/>
    <w:rsid w:val="00A26711"/>
    <w:rsid w:val="00A2675C"/>
    <w:rsid w:val="00A267C5"/>
    <w:rsid w:val="00A26C92"/>
    <w:rsid w:val="00A26D56"/>
    <w:rsid w:val="00A26D7E"/>
    <w:rsid w:val="00A26E89"/>
    <w:rsid w:val="00A26F0B"/>
    <w:rsid w:val="00A27013"/>
    <w:rsid w:val="00A2762F"/>
    <w:rsid w:val="00A278BE"/>
    <w:rsid w:val="00A27980"/>
    <w:rsid w:val="00A27A96"/>
    <w:rsid w:val="00A27BA6"/>
    <w:rsid w:val="00A27D18"/>
    <w:rsid w:val="00A27E36"/>
    <w:rsid w:val="00A27F98"/>
    <w:rsid w:val="00A27FB4"/>
    <w:rsid w:val="00A3012A"/>
    <w:rsid w:val="00A30251"/>
    <w:rsid w:val="00A303D6"/>
    <w:rsid w:val="00A30403"/>
    <w:rsid w:val="00A30616"/>
    <w:rsid w:val="00A30746"/>
    <w:rsid w:val="00A307B1"/>
    <w:rsid w:val="00A3087A"/>
    <w:rsid w:val="00A30A3B"/>
    <w:rsid w:val="00A30C6E"/>
    <w:rsid w:val="00A30D0F"/>
    <w:rsid w:val="00A30D45"/>
    <w:rsid w:val="00A31299"/>
    <w:rsid w:val="00A313C6"/>
    <w:rsid w:val="00A31444"/>
    <w:rsid w:val="00A317D7"/>
    <w:rsid w:val="00A318F3"/>
    <w:rsid w:val="00A31B25"/>
    <w:rsid w:val="00A31C2C"/>
    <w:rsid w:val="00A31E66"/>
    <w:rsid w:val="00A31ED7"/>
    <w:rsid w:val="00A31F0C"/>
    <w:rsid w:val="00A31F7A"/>
    <w:rsid w:val="00A32206"/>
    <w:rsid w:val="00A324C7"/>
    <w:rsid w:val="00A3250D"/>
    <w:rsid w:val="00A325AA"/>
    <w:rsid w:val="00A325D8"/>
    <w:rsid w:val="00A326C3"/>
    <w:rsid w:val="00A3271E"/>
    <w:rsid w:val="00A32896"/>
    <w:rsid w:val="00A328A7"/>
    <w:rsid w:val="00A32AEE"/>
    <w:rsid w:val="00A32C64"/>
    <w:rsid w:val="00A32DF8"/>
    <w:rsid w:val="00A32ED3"/>
    <w:rsid w:val="00A3326B"/>
    <w:rsid w:val="00A33368"/>
    <w:rsid w:val="00A336AA"/>
    <w:rsid w:val="00A33846"/>
    <w:rsid w:val="00A3393F"/>
    <w:rsid w:val="00A33ABD"/>
    <w:rsid w:val="00A33B34"/>
    <w:rsid w:val="00A33D6E"/>
    <w:rsid w:val="00A33FE6"/>
    <w:rsid w:val="00A34284"/>
    <w:rsid w:val="00A34368"/>
    <w:rsid w:val="00A3436D"/>
    <w:rsid w:val="00A34503"/>
    <w:rsid w:val="00A3465D"/>
    <w:rsid w:val="00A346E4"/>
    <w:rsid w:val="00A34707"/>
    <w:rsid w:val="00A347A3"/>
    <w:rsid w:val="00A34904"/>
    <w:rsid w:val="00A349E3"/>
    <w:rsid w:val="00A34A11"/>
    <w:rsid w:val="00A34D57"/>
    <w:rsid w:val="00A34ED5"/>
    <w:rsid w:val="00A353DE"/>
    <w:rsid w:val="00A355DB"/>
    <w:rsid w:val="00A3579C"/>
    <w:rsid w:val="00A357B1"/>
    <w:rsid w:val="00A357E0"/>
    <w:rsid w:val="00A357F3"/>
    <w:rsid w:val="00A3581E"/>
    <w:rsid w:val="00A35844"/>
    <w:rsid w:val="00A35857"/>
    <w:rsid w:val="00A3594A"/>
    <w:rsid w:val="00A35976"/>
    <w:rsid w:val="00A35A0F"/>
    <w:rsid w:val="00A35A59"/>
    <w:rsid w:val="00A35A98"/>
    <w:rsid w:val="00A35C00"/>
    <w:rsid w:val="00A35D46"/>
    <w:rsid w:val="00A35F64"/>
    <w:rsid w:val="00A35F84"/>
    <w:rsid w:val="00A363BB"/>
    <w:rsid w:val="00A36531"/>
    <w:rsid w:val="00A3670C"/>
    <w:rsid w:val="00A369FC"/>
    <w:rsid w:val="00A36A5D"/>
    <w:rsid w:val="00A36B57"/>
    <w:rsid w:val="00A36C50"/>
    <w:rsid w:val="00A36F4B"/>
    <w:rsid w:val="00A3700D"/>
    <w:rsid w:val="00A3705E"/>
    <w:rsid w:val="00A3751E"/>
    <w:rsid w:val="00A37544"/>
    <w:rsid w:val="00A3758F"/>
    <w:rsid w:val="00A37627"/>
    <w:rsid w:val="00A377B0"/>
    <w:rsid w:val="00A37A11"/>
    <w:rsid w:val="00A37C40"/>
    <w:rsid w:val="00A37DB4"/>
    <w:rsid w:val="00A400EA"/>
    <w:rsid w:val="00A40238"/>
    <w:rsid w:val="00A40397"/>
    <w:rsid w:val="00A40434"/>
    <w:rsid w:val="00A405BD"/>
    <w:rsid w:val="00A40721"/>
    <w:rsid w:val="00A40B7C"/>
    <w:rsid w:val="00A40C34"/>
    <w:rsid w:val="00A40EDC"/>
    <w:rsid w:val="00A414B0"/>
    <w:rsid w:val="00A414E3"/>
    <w:rsid w:val="00A41892"/>
    <w:rsid w:val="00A41B50"/>
    <w:rsid w:val="00A41B64"/>
    <w:rsid w:val="00A41BE4"/>
    <w:rsid w:val="00A41C0A"/>
    <w:rsid w:val="00A41C68"/>
    <w:rsid w:val="00A41FC5"/>
    <w:rsid w:val="00A42000"/>
    <w:rsid w:val="00A4220B"/>
    <w:rsid w:val="00A4224F"/>
    <w:rsid w:val="00A422EF"/>
    <w:rsid w:val="00A42370"/>
    <w:rsid w:val="00A424D0"/>
    <w:rsid w:val="00A4256D"/>
    <w:rsid w:val="00A42571"/>
    <w:rsid w:val="00A42659"/>
    <w:rsid w:val="00A4269C"/>
    <w:rsid w:val="00A42771"/>
    <w:rsid w:val="00A427AD"/>
    <w:rsid w:val="00A429F9"/>
    <w:rsid w:val="00A42ABA"/>
    <w:rsid w:val="00A42CCB"/>
    <w:rsid w:val="00A42EFC"/>
    <w:rsid w:val="00A4306D"/>
    <w:rsid w:val="00A432D7"/>
    <w:rsid w:val="00A4337D"/>
    <w:rsid w:val="00A435E0"/>
    <w:rsid w:val="00A43636"/>
    <w:rsid w:val="00A43860"/>
    <w:rsid w:val="00A4392E"/>
    <w:rsid w:val="00A43993"/>
    <w:rsid w:val="00A43B9A"/>
    <w:rsid w:val="00A43BFF"/>
    <w:rsid w:val="00A43C41"/>
    <w:rsid w:val="00A43C47"/>
    <w:rsid w:val="00A43E7C"/>
    <w:rsid w:val="00A43EC1"/>
    <w:rsid w:val="00A440AB"/>
    <w:rsid w:val="00A440FB"/>
    <w:rsid w:val="00A441BA"/>
    <w:rsid w:val="00A4421C"/>
    <w:rsid w:val="00A4427B"/>
    <w:rsid w:val="00A443B4"/>
    <w:rsid w:val="00A443ED"/>
    <w:rsid w:val="00A444AC"/>
    <w:rsid w:val="00A4453B"/>
    <w:rsid w:val="00A44554"/>
    <w:rsid w:val="00A4459A"/>
    <w:rsid w:val="00A445A1"/>
    <w:rsid w:val="00A44680"/>
    <w:rsid w:val="00A44B04"/>
    <w:rsid w:val="00A44DEC"/>
    <w:rsid w:val="00A44F16"/>
    <w:rsid w:val="00A44FD0"/>
    <w:rsid w:val="00A450B6"/>
    <w:rsid w:val="00A451D4"/>
    <w:rsid w:val="00A456B1"/>
    <w:rsid w:val="00A456DE"/>
    <w:rsid w:val="00A45714"/>
    <w:rsid w:val="00A4576D"/>
    <w:rsid w:val="00A45DFD"/>
    <w:rsid w:val="00A45E12"/>
    <w:rsid w:val="00A45E31"/>
    <w:rsid w:val="00A45E60"/>
    <w:rsid w:val="00A46058"/>
    <w:rsid w:val="00A46177"/>
    <w:rsid w:val="00A46217"/>
    <w:rsid w:val="00A462B3"/>
    <w:rsid w:val="00A463B4"/>
    <w:rsid w:val="00A46500"/>
    <w:rsid w:val="00A465D9"/>
    <w:rsid w:val="00A465DB"/>
    <w:rsid w:val="00A46791"/>
    <w:rsid w:val="00A46839"/>
    <w:rsid w:val="00A46C7F"/>
    <w:rsid w:val="00A46E10"/>
    <w:rsid w:val="00A46FB7"/>
    <w:rsid w:val="00A47306"/>
    <w:rsid w:val="00A47688"/>
    <w:rsid w:val="00A476DA"/>
    <w:rsid w:val="00A47763"/>
    <w:rsid w:val="00A4777D"/>
    <w:rsid w:val="00A4778A"/>
    <w:rsid w:val="00A47811"/>
    <w:rsid w:val="00A47893"/>
    <w:rsid w:val="00A47920"/>
    <w:rsid w:val="00A47A76"/>
    <w:rsid w:val="00A47BB6"/>
    <w:rsid w:val="00A47E9F"/>
    <w:rsid w:val="00A47EAD"/>
    <w:rsid w:val="00A47F0A"/>
    <w:rsid w:val="00A47F14"/>
    <w:rsid w:val="00A50495"/>
    <w:rsid w:val="00A50A65"/>
    <w:rsid w:val="00A50BBF"/>
    <w:rsid w:val="00A50C3F"/>
    <w:rsid w:val="00A50C76"/>
    <w:rsid w:val="00A5113C"/>
    <w:rsid w:val="00A511A3"/>
    <w:rsid w:val="00A5140A"/>
    <w:rsid w:val="00A5145C"/>
    <w:rsid w:val="00A5146F"/>
    <w:rsid w:val="00A51673"/>
    <w:rsid w:val="00A51681"/>
    <w:rsid w:val="00A5169F"/>
    <w:rsid w:val="00A516AF"/>
    <w:rsid w:val="00A51761"/>
    <w:rsid w:val="00A51826"/>
    <w:rsid w:val="00A5186E"/>
    <w:rsid w:val="00A519BC"/>
    <w:rsid w:val="00A51A1D"/>
    <w:rsid w:val="00A51B22"/>
    <w:rsid w:val="00A51C7A"/>
    <w:rsid w:val="00A51D63"/>
    <w:rsid w:val="00A51E05"/>
    <w:rsid w:val="00A51FB5"/>
    <w:rsid w:val="00A51FF3"/>
    <w:rsid w:val="00A52021"/>
    <w:rsid w:val="00A52032"/>
    <w:rsid w:val="00A5217A"/>
    <w:rsid w:val="00A521F7"/>
    <w:rsid w:val="00A521FA"/>
    <w:rsid w:val="00A522CB"/>
    <w:rsid w:val="00A523C4"/>
    <w:rsid w:val="00A52435"/>
    <w:rsid w:val="00A524D0"/>
    <w:rsid w:val="00A527FE"/>
    <w:rsid w:val="00A52909"/>
    <w:rsid w:val="00A52996"/>
    <w:rsid w:val="00A529AE"/>
    <w:rsid w:val="00A52A48"/>
    <w:rsid w:val="00A52AAA"/>
    <w:rsid w:val="00A52AF9"/>
    <w:rsid w:val="00A52C47"/>
    <w:rsid w:val="00A5309B"/>
    <w:rsid w:val="00A531D3"/>
    <w:rsid w:val="00A53213"/>
    <w:rsid w:val="00A53450"/>
    <w:rsid w:val="00A53472"/>
    <w:rsid w:val="00A535A4"/>
    <w:rsid w:val="00A535FD"/>
    <w:rsid w:val="00A53724"/>
    <w:rsid w:val="00A538BD"/>
    <w:rsid w:val="00A5396E"/>
    <w:rsid w:val="00A53ACF"/>
    <w:rsid w:val="00A53C28"/>
    <w:rsid w:val="00A53C79"/>
    <w:rsid w:val="00A53D2A"/>
    <w:rsid w:val="00A53E5F"/>
    <w:rsid w:val="00A53EB6"/>
    <w:rsid w:val="00A540B1"/>
    <w:rsid w:val="00A541AD"/>
    <w:rsid w:val="00A5435D"/>
    <w:rsid w:val="00A543DD"/>
    <w:rsid w:val="00A543F6"/>
    <w:rsid w:val="00A54578"/>
    <w:rsid w:val="00A5459D"/>
    <w:rsid w:val="00A545CC"/>
    <w:rsid w:val="00A5485A"/>
    <w:rsid w:val="00A548D3"/>
    <w:rsid w:val="00A548E5"/>
    <w:rsid w:val="00A5490E"/>
    <w:rsid w:val="00A54A8B"/>
    <w:rsid w:val="00A54D38"/>
    <w:rsid w:val="00A54DD7"/>
    <w:rsid w:val="00A5526B"/>
    <w:rsid w:val="00A5532F"/>
    <w:rsid w:val="00A55537"/>
    <w:rsid w:val="00A556B5"/>
    <w:rsid w:val="00A55757"/>
    <w:rsid w:val="00A55C5B"/>
    <w:rsid w:val="00A561C7"/>
    <w:rsid w:val="00A5621C"/>
    <w:rsid w:val="00A5628C"/>
    <w:rsid w:val="00A562B8"/>
    <w:rsid w:val="00A563CD"/>
    <w:rsid w:val="00A5648C"/>
    <w:rsid w:val="00A5677A"/>
    <w:rsid w:val="00A56819"/>
    <w:rsid w:val="00A569E5"/>
    <w:rsid w:val="00A56A92"/>
    <w:rsid w:val="00A56C71"/>
    <w:rsid w:val="00A56CAD"/>
    <w:rsid w:val="00A56D28"/>
    <w:rsid w:val="00A56F22"/>
    <w:rsid w:val="00A577B7"/>
    <w:rsid w:val="00A577F8"/>
    <w:rsid w:val="00A57A8D"/>
    <w:rsid w:val="00A57B9B"/>
    <w:rsid w:val="00A57CA3"/>
    <w:rsid w:val="00A57CEE"/>
    <w:rsid w:val="00A57E0C"/>
    <w:rsid w:val="00A57F7B"/>
    <w:rsid w:val="00A57F8B"/>
    <w:rsid w:val="00A57FF2"/>
    <w:rsid w:val="00A601A9"/>
    <w:rsid w:val="00A601ED"/>
    <w:rsid w:val="00A603E7"/>
    <w:rsid w:val="00A60737"/>
    <w:rsid w:val="00A607E5"/>
    <w:rsid w:val="00A60882"/>
    <w:rsid w:val="00A60A2A"/>
    <w:rsid w:val="00A60CAF"/>
    <w:rsid w:val="00A60D38"/>
    <w:rsid w:val="00A60FBA"/>
    <w:rsid w:val="00A6103D"/>
    <w:rsid w:val="00A61083"/>
    <w:rsid w:val="00A61206"/>
    <w:rsid w:val="00A612A9"/>
    <w:rsid w:val="00A612C3"/>
    <w:rsid w:val="00A61324"/>
    <w:rsid w:val="00A613D0"/>
    <w:rsid w:val="00A614CF"/>
    <w:rsid w:val="00A614D0"/>
    <w:rsid w:val="00A61638"/>
    <w:rsid w:val="00A6176D"/>
    <w:rsid w:val="00A61796"/>
    <w:rsid w:val="00A6179F"/>
    <w:rsid w:val="00A617E7"/>
    <w:rsid w:val="00A61873"/>
    <w:rsid w:val="00A6188C"/>
    <w:rsid w:val="00A619A2"/>
    <w:rsid w:val="00A61EE6"/>
    <w:rsid w:val="00A61F37"/>
    <w:rsid w:val="00A621A2"/>
    <w:rsid w:val="00A6232D"/>
    <w:rsid w:val="00A6233F"/>
    <w:rsid w:val="00A624BD"/>
    <w:rsid w:val="00A625A5"/>
    <w:rsid w:val="00A6283A"/>
    <w:rsid w:val="00A62A44"/>
    <w:rsid w:val="00A62D4C"/>
    <w:rsid w:val="00A62DEB"/>
    <w:rsid w:val="00A62F6C"/>
    <w:rsid w:val="00A630FE"/>
    <w:rsid w:val="00A634DC"/>
    <w:rsid w:val="00A6369B"/>
    <w:rsid w:val="00A6372B"/>
    <w:rsid w:val="00A637D9"/>
    <w:rsid w:val="00A6386B"/>
    <w:rsid w:val="00A63C7F"/>
    <w:rsid w:val="00A63D0E"/>
    <w:rsid w:val="00A63D9C"/>
    <w:rsid w:val="00A63EB1"/>
    <w:rsid w:val="00A64063"/>
    <w:rsid w:val="00A640C6"/>
    <w:rsid w:val="00A642D4"/>
    <w:rsid w:val="00A642E8"/>
    <w:rsid w:val="00A64397"/>
    <w:rsid w:val="00A64418"/>
    <w:rsid w:val="00A6442D"/>
    <w:rsid w:val="00A646AF"/>
    <w:rsid w:val="00A64716"/>
    <w:rsid w:val="00A6487C"/>
    <w:rsid w:val="00A64912"/>
    <w:rsid w:val="00A64BE8"/>
    <w:rsid w:val="00A64C6A"/>
    <w:rsid w:val="00A64CC0"/>
    <w:rsid w:val="00A64E70"/>
    <w:rsid w:val="00A65098"/>
    <w:rsid w:val="00A6517C"/>
    <w:rsid w:val="00A651BC"/>
    <w:rsid w:val="00A65578"/>
    <w:rsid w:val="00A655C7"/>
    <w:rsid w:val="00A65699"/>
    <w:rsid w:val="00A656A2"/>
    <w:rsid w:val="00A656BD"/>
    <w:rsid w:val="00A65B6C"/>
    <w:rsid w:val="00A65B96"/>
    <w:rsid w:val="00A65C76"/>
    <w:rsid w:val="00A65CB1"/>
    <w:rsid w:val="00A65DF5"/>
    <w:rsid w:val="00A6614B"/>
    <w:rsid w:val="00A662CC"/>
    <w:rsid w:val="00A663A1"/>
    <w:rsid w:val="00A66412"/>
    <w:rsid w:val="00A66524"/>
    <w:rsid w:val="00A6662C"/>
    <w:rsid w:val="00A66678"/>
    <w:rsid w:val="00A666C9"/>
    <w:rsid w:val="00A6684C"/>
    <w:rsid w:val="00A6688A"/>
    <w:rsid w:val="00A668B8"/>
    <w:rsid w:val="00A668CB"/>
    <w:rsid w:val="00A66919"/>
    <w:rsid w:val="00A66C1B"/>
    <w:rsid w:val="00A66C89"/>
    <w:rsid w:val="00A66D26"/>
    <w:rsid w:val="00A66D2B"/>
    <w:rsid w:val="00A67058"/>
    <w:rsid w:val="00A670C6"/>
    <w:rsid w:val="00A6713F"/>
    <w:rsid w:val="00A67254"/>
    <w:rsid w:val="00A673D1"/>
    <w:rsid w:val="00A676E7"/>
    <w:rsid w:val="00A67764"/>
    <w:rsid w:val="00A67765"/>
    <w:rsid w:val="00A677D1"/>
    <w:rsid w:val="00A678DC"/>
    <w:rsid w:val="00A67987"/>
    <w:rsid w:val="00A67CC3"/>
    <w:rsid w:val="00A67CCD"/>
    <w:rsid w:val="00A70113"/>
    <w:rsid w:val="00A703EE"/>
    <w:rsid w:val="00A704E2"/>
    <w:rsid w:val="00A706C1"/>
    <w:rsid w:val="00A7083A"/>
    <w:rsid w:val="00A7093D"/>
    <w:rsid w:val="00A70EB9"/>
    <w:rsid w:val="00A710D7"/>
    <w:rsid w:val="00A71180"/>
    <w:rsid w:val="00A71331"/>
    <w:rsid w:val="00A7145C"/>
    <w:rsid w:val="00A71695"/>
    <w:rsid w:val="00A7172E"/>
    <w:rsid w:val="00A71802"/>
    <w:rsid w:val="00A7198D"/>
    <w:rsid w:val="00A71A25"/>
    <w:rsid w:val="00A71A6E"/>
    <w:rsid w:val="00A71B00"/>
    <w:rsid w:val="00A71C1A"/>
    <w:rsid w:val="00A71C58"/>
    <w:rsid w:val="00A71D10"/>
    <w:rsid w:val="00A71DD6"/>
    <w:rsid w:val="00A71DDD"/>
    <w:rsid w:val="00A71FDD"/>
    <w:rsid w:val="00A720A1"/>
    <w:rsid w:val="00A7221E"/>
    <w:rsid w:val="00A7224F"/>
    <w:rsid w:val="00A72284"/>
    <w:rsid w:val="00A72296"/>
    <w:rsid w:val="00A72382"/>
    <w:rsid w:val="00A72407"/>
    <w:rsid w:val="00A72447"/>
    <w:rsid w:val="00A7252D"/>
    <w:rsid w:val="00A72541"/>
    <w:rsid w:val="00A7258E"/>
    <w:rsid w:val="00A72667"/>
    <w:rsid w:val="00A7280C"/>
    <w:rsid w:val="00A72BDB"/>
    <w:rsid w:val="00A72F04"/>
    <w:rsid w:val="00A7325A"/>
    <w:rsid w:val="00A73713"/>
    <w:rsid w:val="00A73763"/>
    <w:rsid w:val="00A73A83"/>
    <w:rsid w:val="00A73BC6"/>
    <w:rsid w:val="00A73E3C"/>
    <w:rsid w:val="00A73E6C"/>
    <w:rsid w:val="00A73F0F"/>
    <w:rsid w:val="00A74170"/>
    <w:rsid w:val="00A7417D"/>
    <w:rsid w:val="00A7424A"/>
    <w:rsid w:val="00A74345"/>
    <w:rsid w:val="00A7435A"/>
    <w:rsid w:val="00A74400"/>
    <w:rsid w:val="00A74469"/>
    <w:rsid w:val="00A746FB"/>
    <w:rsid w:val="00A7472A"/>
    <w:rsid w:val="00A74869"/>
    <w:rsid w:val="00A74B9B"/>
    <w:rsid w:val="00A74D94"/>
    <w:rsid w:val="00A74EEC"/>
    <w:rsid w:val="00A74F0B"/>
    <w:rsid w:val="00A75013"/>
    <w:rsid w:val="00A75137"/>
    <w:rsid w:val="00A753B1"/>
    <w:rsid w:val="00A7547D"/>
    <w:rsid w:val="00A755BB"/>
    <w:rsid w:val="00A7560E"/>
    <w:rsid w:val="00A7576A"/>
    <w:rsid w:val="00A758AA"/>
    <w:rsid w:val="00A75995"/>
    <w:rsid w:val="00A75A2A"/>
    <w:rsid w:val="00A75A33"/>
    <w:rsid w:val="00A75F69"/>
    <w:rsid w:val="00A76016"/>
    <w:rsid w:val="00A76115"/>
    <w:rsid w:val="00A76145"/>
    <w:rsid w:val="00A76203"/>
    <w:rsid w:val="00A764A5"/>
    <w:rsid w:val="00A76554"/>
    <w:rsid w:val="00A766CA"/>
    <w:rsid w:val="00A7677E"/>
    <w:rsid w:val="00A76826"/>
    <w:rsid w:val="00A7696B"/>
    <w:rsid w:val="00A76A82"/>
    <w:rsid w:val="00A76BA3"/>
    <w:rsid w:val="00A76C2A"/>
    <w:rsid w:val="00A76EA8"/>
    <w:rsid w:val="00A76F86"/>
    <w:rsid w:val="00A77051"/>
    <w:rsid w:val="00A770EB"/>
    <w:rsid w:val="00A77111"/>
    <w:rsid w:val="00A77176"/>
    <w:rsid w:val="00A773A4"/>
    <w:rsid w:val="00A77491"/>
    <w:rsid w:val="00A77559"/>
    <w:rsid w:val="00A7758C"/>
    <w:rsid w:val="00A775CF"/>
    <w:rsid w:val="00A775DD"/>
    <w:rsid w:val="00A77A67"/>
    <w:rsid w:val="00A77B5A"/>
    <w:rsid w:val="00A77BB6"/>
    <w:rsid w:val="00A77D04"/>
    <w:rsid w:val="00A77DE0"/>
    <w:rsid w:val="00A77E58"/>
    <w:rsid w:val="00A80263"/>
    <w:rsid w:val="00A802B1"/>
    <w:rsid w:val="00A80335"/>
    <w:rsid w:val="00A806EA"/>
    <w:rsid w:val="00A8080A"/>
    <w:rsid w:val="00A809AC"/>
    <w:rsid w:val="00A80B98"/>
    <w:rsid w:val="00A80BA9"/>
    <w:rsid w:val="00A80E42"/>
    <w:rsid w:val="00A80FAB"/>
    <w:rsid w:val="00A81526"/>
    <w:rsid w:val="00A81797"/>
    <w:rsid w:val="00A8196A"/>
    <w:rsid w:val="00A819AA"/>
    <w:rsid w:val="00A81A4A"/>
    <w:rsid w:val="00A81AEF"/>
    <w:rsid w:val="00A81E03"/>
    <w:rsid w:val="00A81FC4"/>
    <w:rsid w:val="00A8210B"/>
    <w:rsid w:val="00A8226C"/>
    <w:rsid w:val="00A82329"/>
    <w:rsid w:val="00A823B5"/>
    <w:rsid w:val="00A824C8"/>
    <w:rsid w:val="00A82609"/>
    <w:rsid w:val="00A827BA"/>
    <w:rsid w:val="00A827C5"/>
    <w:rsid w:val="00A8281C"/>
    <w:rsid w:val="00A82AC9"/>
    <w:rsid w:val="00A82B1B"/>
    <w:rsid w:val="00A82C9B"/>
    <w:rsid w:val="00A830F7"/>
    <w:rsid w:val="00A831D6"/>
    <w:rsid w:val="00A83345"/>
    <w:rsid w:val="00A83409"/>
    <w:rsid w:val="00A8353E"/>
    <w:rsid w:val="00A83745"/>
    <w:rsid w:val="00A83922"/>
    <w:rsid w:val="00A839A5"/>
    <w:rsid w:val="00A83B8F"/>
    <w:rsid w:val="00A83B90"/>
    <w:rsid w:val="00A83C0D"/>
    <w:rsid w:val="00A83CB5"/>
    <w:rsid w:val="00A83E37"/>
    <w:rsid w:val="00A83F84"/>
    <w:rsid w:val="00A8408F"/>
    <w:rsid w:val="00A840F1"/>
    <w:rsid w:val="00A843A7"/>
    <w:rsid w:val="00A84535"/>
    <w:rsid w:val="00A84737"/>
    <w:rsid w:val="00A8482F"/>
    <w:rsid w:val="00A84874"/>
    <w:rsid w:val="00A849FC"/>
    <w:rsid w:val="00A84B85"/>
    <w:rsid w:val="00A84B9D"/>
    <w:rsid w:val="00A84BE2"/>
    <w:rsid w:val="00A84C38"/>
    <w:rsid w:val="00A84C6B"/>
    <w:rsid w:val="00A84DFE"/>
    <w:rsid w:val="00A85099"/>
    <w:rsid w:val="00A852B2"/>
    <w:rsid w:val="00A852D0"/>
    <w:rsid w:val="00A85359"/>
    <w:rsid w:val="00A854BE"/>
    <w:rsid w:val="00A85610"/>
    <w:rsid w:val="00A857B5"/>
    <w:rsid w:val="00A85829"/>
    <w:rsid w:val="00A85A4B"/>
    <w:rsid w:val="00A85AFB"/>
    <w:rsid w:val="00A85C10"/>
    <w:rsid w:val="00A85F18"/>
    <w:rsid w:val="00A85F3D"/>
    <w:rsid w:val="00A85FBB"/>
    <w:rsid w:val="00A8602A"/>
    <w:rsid w:val="00A86041"/>
    <w:rsid w:val="00A862FA"/>
    <w:rsid w:val="00A86461"/>
    <w:rsid w:val="00A86637"/>
    <w:rsid w:val="00A86778"/>
    <w:rsid w:val="00A868CB"/>
    <w:rsid w:val="00A86D8F"/>
    <w:rsid w:val="00A86E39"/>
    <w:rsid w:val="00A86FAD"/>
    <w:rsid w:val="00A86FBF"/>
    <w:rsid w:val="00A87145"/>
    <w:rsid w:val="00A87360"/>
    <w:rsid w:val="00A8743B"/>
    <w:rsid w:val="00A87571"/>
    <w:rsid w:val="00A87601"/>
    <w:rsid w:val="00A876FB"/>
    <w:rsid w:val="00A877DA"/>
    <w:rsid w:val="00A878A0"/>
    <w:rsid w:val="00A879E9"/>
    <w:rsid w:val="00A87BD0"/>
    <w:rsid w:val="00A87DF4"/>
    <w:rsid w:val="00A9016B"/>
    <w:rsid w:val="00A90342"/>
    <w:rsid w:val="00A90386"/>
    <w:rsid w:val="00A903E8"/>
    <w:rsid w:val="00A9053E"/>
    <w:rsid w:val="00A906ED"/>
    <w:rsid w:val="00A9080B"/>
    <w:rsid w:val="00A9080E"/>
    <w:rsid w:val="00A909F2"/>
    <w:rsid w:val="00A90AA1"/>
    <w:rsid w:val="00A90C72"/>
    <w:rsid w:val="00A90F09"/>
    <w:rsid w:val="00A911AD"/>
    <w:rsid w:val="00A912A0"/>
    <w:rsid w:val="00A912BD"/>
    <w:rsid w:val="00A916EE"/>
    <w:rsid w:val="00A9185D"/>
    <w:rsid w:val="00A91A3E"/>
    <w:rsid w:val="00A91B47"/>
    <w:rsid w:val="00A91D0F"/>
    <w:rsid w:val="00A91D16"/>
    <w:rsid w:val="00A91EAD"/>
    <w:rsid w:val="00A92058"/>
    <w:rsid w:val="00A9206A"/>
    <w:rsid w:val="00A9224C"/>
    <w:rsid w:val="00A92281"/>
    <w:rsid w:val="00A92291"/>
    <w:rsid w:val="00A923A9"/>
    <w:rsid w:val="00A9274A"/>
    <w:rsid w:val="00A9279F"/>
    <w:rsid w:val="00A927AE"/>
    <w:rsid w:val="00A92B9B"/>
    <w:rsid w:val="00A92DDA"/>
    <w:rsid w:val="00A937A6"/>
    <w:rsid w:val="00A9381B"/>
    <w:rsid w:val="00A939E5"/>
    <w:rsid w:val="00A93A9F"/>
    <w:rsid w:val="00A93C22"/>
    <w:rsid w:val="00A93D67"/>
    <w:rsid w:val="00A93DC1"/>
    <w:rsid w:val="00A93E1C"/>
    <w:rsid w:val="00A93F13"/>
    <w:rsid w:val="00A941D5"/>
    <w:rsid w:val="00A94293"/>
    <w:rsid w:val="00A944DB"/>
    <w:rsid w:val="00A94603"/>
    <w:rsid w:val="00A946F6"/>
    <w:rsid w:val="00A948C4"/>
    <w:rsid w:val="00A94990"/>
    <w:rsid w:val="00A94AD4"/>
    <w:rsid w:val="00A94BCF"/>
    <w:rsid w:val="00A94BF9"/>
    <w:rsid w:val="00A94CFF"/>
    <w:rsid w:val="00A94F76"/>
    <w:rsid w:val="00A950FE"/>
    <w:rsid w:val="00A95217"/>
    <w:rsid w:val="00A95312"/>
    <w:rsid w:val="00A9537D"/>
    <w:rsid w:val="00A9544F"/>
    <w:rsid w:val="00A9548D"/>
    <w:rsid w:val="00A9568A"/>
    <w:rsid w:val="00A956F7"/>
    <w:rsid w:val="00A959D1"/>
    <w:rsid w:val="00A95DBF"/>
    <w:rsid w:val="00A95EDD"/>
    <w:rsid w:val="00A96667"/>
    <w:rsid w:val="00A967BB"/>
    <w:rsid w:val="00A968DB"/>
    <w:rsid w:val="00A9696E"/>
    <w:rsid w:val="00A96B00"/>
    <w:rsid w:val="00A96CA1"/>
    <w:rsid w:val="00A96CAD"/>
    <w:rsid w:val="00A96D24"/>
    <w:rsid w:val="00A96F23"/>
    <w:rsid w:val="00A97242"/>
    <w:rsid w:val="00A9725E"/>
    <w:rsid w:val="00A9734F"/>
    <w:rsid w:val="00A973BA"/>
    <w:rsid w:val="00A9744A"/>
    <w:rsid w:val="00A974AA"/>
    <w:rsid w:val="00A976A3"/>
    <w:rsid w:val="00A97743"/>
    <w:rsid w:val="00A97897"/>
    <w:rsid w:val="00A97D48"/>
    <w:rsid w:val="00A97D84"/>
    <w:rsid w:val="00A97DE7"/>
    <w:rsid w:val="00AA0020"/>
    <w:rsid w:val="00AA003E"/>
    <w:rsid w:val="00AA0046"/>
    <w:rsid w:val="00AA02EE"/>
    <w:rsid w:val="00AA0366"/>
    <w:rsid w:val="00AA03F5"/>
    <w:rsid w:val="00AA0452"/>
    <w:rsid w:val="00AA0454"/>
    <w:rsid w:val="00AA05AA"/>
    <w:rsid w:val="00AA067A"/>
    <w:rsid w:val="00AA07FE"/>
    <w:rsid w:val="00AA09E3"/>
    <w:rsid w:val="00AA0B67"/>
    <w:rsid w:val="00AA0C00"/>
    <w:rsid w:val="00AA0CAB"/>
    <w:rsid w:val="00AA1323"/>
    <w:rsid w:val="00AA141C"/>
    <w:rsid w:val="00AA159C"/>
    <w:rsid w:val="00AA15A9"/>
    <w:rsid w:val="00AA16F8"/>
    <w:rsid w:val="00AA170C"/>
    <w:rsid w:val="00AA1780"/>
    <w:rsid w:val="00AA186D"/>
    <w:rsid w:val="00AA18DE"/>
    <w:rsid w:val="00AA19C0"/>
    <w:rsid w:val="00AA1C3C"/>
    <w:rsid w:val="00AA1C9A"/>
    <w:rsid w:val="00AA1CBF"/>
    <w:rsid w:val="00AA1DF8"/>
    <w:rsid w:val="00AA1E84"/>
    <w:rsid w:val="00AA1FC1"/>
    <w:rsid w:val="00AA20D5"/>
    <w:rsid w:val="00AA2286"/>
    <w:rsid w:val="00AA2313"/>
    <w:rsid w:val="00AA2508"/>
    <w:rsid w:val="00AA25D7"/>
    <w:rsid w:val="00AA26CD"/>
    <w:rsid w:val="00AA272E"/>
    <w:rsid w:val="00AA2998"/>
    <w:rsid w:val="00AA2B69"/>
    <w:rsid w:val="00AA2C0B"/>
    <w:rsid w:val="00AA2E66"/>
    <w:rsid w:val="00AA2FAF"/>
    <w:rsid w:val="00AA2FE6"/>
    <w:rsid w:val="00AA312F"/>
    <w:rsid w:val="00AA3421"/>
    <w:rsid w:val="00AA3513"/>
    <w:rsid w:val="00AA3536"/>
    <w:rsid w:val="00AA359F"/>
    <w:rsid w:val="00AA361E"/>
    <w:rsid w:val="00AA36EE"/>
    <w:rsid w:val="00AA3847"/>
    <w:rsid w:val="00AA3A61"/>
    <w:rsid w:val="00AA3C8F"/>
    <w:rsid w:val="00AA3E55"/>
    <w:rsid w:val="00AA3EA1"/>
    <w:rsid w:val="00AA3FF2"/>
    <w:rsid w:val="00AA40D3"/>
    <w:rsid w:val="00AA414E"/>
    <w:rsid w:val="00AA44F9"/>
    <w:rsid w:val="00AA4707"/>
    <w:rsid w:val="00AA474D"/>
    <w:rsid w:val="00AA4872"/>
    <w:rsid w:val="00AA4982"/>
    <w:rsid w:val="00AA498B"/>
    <w:rsid w:val="00AA4B30"/>
    <w:rsid w:val="00AA4C1D"/>
    <w:rsid w:val="00AA4C6D"/>
    <w:rsid w:val="00AA4CC4"/>
    <w:rsid w:val="00AA4DE0"/>
    <w:rsid w:val="00AA4E39"/>
    <w:rsid w:val="00AA5020"/>
    <w:rsid w:val="00AA51D9"/>
    <w:rsid w:val="00AA52BC"/>
    <w:rsid w:val="00AA52D6"/>
    <w:rsid w:val="00AA53B3"/>
    <w:rsid w:val="00AA5577"/>
    <w:rsid w:val="00AA5655"/>
    <w:rsid w:val="00AA572E"/>
    <w:rsid w:val="00AA5794"/>
    <w:rsid w:val="00AA5893"/>
    <w:rsid w:val="00AA5930"/>
    <w:rsid w:val="00AA5D6D"/>
    <w:rsid w:val="00AA5D7B"/>
    <w:rsid w:val="00AA5DB4"/>
    <w:rsid w:val="00AA5E3E"/>
    <w:rsid w:val="00AA5FA7"/>
    <w:rsid w:val="00AA6051"/>
    <w:rsid w:val="00AA60BF"/>
    <w:rsid w:val="00AA6126"/>
    <w:rsid w:val="00AA6175"/>
    <w:rsid w:val="00AA624B"/>
    <w:rsid w:val="00AA64D9"/>
    <w:rsid w:val="00AA6804"/>
    <w:rsid w:val="00AA688B"/>
    <w:rsid w:val="00AA68ED"/>
    <w:rsid w:val="00AA6A9A"/>
    <w:rsid w:val="00AA6B44"/>
    <w:rsid w:val="00AA6B75"/>
    <w:rsid w:val="00AA6C1E"/>
    <w:rsid w:val="00AA6C71"/>
    <w:rsid w:val="00AA6F88"/>
    <w:rsid w:val="00AA6FAD"/>
    <w:rsid w:val="00AA6FCF"/>
    <w:rsid w:val="00AA7084"/>
    <w:rsid w:val="00AA71DD"/>
    <w:rsid w:val="00AA72A7"/>
    <w:rsid w:val="00AA72D5"/>
    <w:rsid w:val="00AA73F5"/>
    <w:rsid w:val="00AA75A7"/>
    <w:rsid w:val="00AA75E5"/>
    <w:rsid w:val="00AA7717"/>
    <w:rsid w:val="00AA7A65"/>
    <w:rsid w:val="00AA7BBB"/>
    <w:rsid w:val="00AA7D00"/>
    <w:rsid w:val="00AA7EA3"/>
    <w:rsid w:val="00AA7F72"/>
    <w:rsid w:val="00AB01EE"/>
    <w:rsid w:val="00AB04E8"/>
    <w:rsid w:val="00AB06B4"/>
    <w:rsid w:val="00AB0731"/>
    <w:rsid w:val="00AB07CC"/>
    <w:rsid w:val="00AB089D"/>
    <w:rsid w:val="00AB0B25"/>
    <w:rsid w:val="00AB0F04"/>
    <w:rsid w:val="00AB0F31"/>
    <w:rsid w:val="00AB0FF0"/>
    <w:rsid w:val="00AB132B"/>
    <w:rsid w:val="00AB1519"/>
    <w:rsid w:val="00AB152A"/>
    <w:rsid w:val="00AB15C5"/>
    <w:rsid w:val="00AB1698"/>
    <w:rsid w:val="00AB1730"/>
    <w:rsid w:val="00AB193B"/>
    <w:rsid w:val="00AB1953"/>
    <w:rsid w:val="00AB19EB"/>
    <w:rsid w:val="00AB1F49"/>
    <w:rsid w:val="00AB1FE9"/>
    <w:rsid w:val="00AB2057"/>
    <w:rsid w:val="00AB215A"/>
    <w:rsid w:val="00AB216F"/>
    <w:rsid w:val="00AB2172"/>
    <w:rsid w:val="00AB21F3"/>
    <w:rsid w:val="00AB25F2"/>
    <w:rsid w:val="00AB265C"/>
    <w:rsid w:val="00AB26C2"/>
    <w:rsid w:val="00AB2879"/>
    <w:rsid w:val="00AB2A7D"/>
    <w:rsid w:val="00AB2AAA"/>
    <w:rsid w:val="00AB2AF5"/>
    <w:rsid w:val="00AB2B1F"/>
    <w:rsid w:val="00AB2B2E"/>
    <w:rsid w:val="00AB2CA7"/>
    <w:rsid w:val="00AB2D68"/>
    <w:rsid w:val="00AB2D86"/>
    <w:rsid w:val="00AB2DD7"/>
    <w:rsid w:val="00AB32C2"/>
    <w:rsid w:val="00AB36B0"/>
    <w:rsid w:val="00AB394C"/>
    <w:rsid w:val="00AB3B8B"/>
    <w:rsid w:val="00AB3CA4"/>
    <w:rsid w:val="00AB3CD8"/>
    <w:rsid w:val="00AB3D58"/>
    <w:rsid w:val="00AB41F0"/>
    <w:rsid w:val="00AB4236"/>
    <w:rsid w:val="00AB42C7"/>
    <w:rsid w:val="00AB42CC"/>
    <w:rsid w:val="00AB4478"/>
    <w:rsid w:val="00AB44F4"/>
    <w:rsid w:val="00AB457D"/>
    <w:rsid w:val="00AB45E2"/>
    <w:rsid w:val="00AB4721"/>
    <w:rsid w:val="00AB47E7"/>
    <w:rsid w:val="00AB4819"/>
    <w:rsid w:val="00AB48B0"/>
    <w:rsid w:val="00AB48CD"/>
    <w:rsid w:val="00AB4BB5"/>
    <w:rsid w:val="00AB4D90"/>
    <w:rsid w:val="00AB4DEF"/>
    <w:rsid w:val="00AB4EC5"/>
    <w:rsid w:val="00AB4FE4"/>
    <w:rsid w:val="00AB50C7"/>
    <w:rsid w:val="00AB5468"/>
    <w:rsid w:val="00AB5624"/>
    <w:rsid w:val="00AB563A"/>
    <w:rsid w:val="00AB5724"/>
    <w:rsid w:val="00AB5848"/>
    <w:rsid w:val="00AB59BE"/>
    <w:rsid w:val="00AB5D14"/>
    <w:rsid w:val="00AB5F43"/>
    <w:rsid w:val="00AB5F97"/>
    <w:rsid w:val="00AB6228"/>
    <w:rsid w:val="00AB62E9"/>
    <w:rsid w:val="00AB6303"/>
    <w:rsid w:val="00AB63F3"/>
    <w:rsid w:val="00AB6499"/>
    <w:rsid w:val="00AB6657"/>
    <w:rsid w:val="00AB6940"/>
    <w:rsid w:val="00AB696E"/>
    <w:rsid w:val="00AB6ADF"/>
    <w:rsid w:val="00AB6CE1"/>
    <w:rsid w:val="00AB72BA"/>
    <w:rsid w:val="00AB7525"/>
    <w:rsid w:val="00AB7668"/>
    <w:rsid w:val="00AB776C"/>
    <w:rsid w:val="00AB7784"/>
    <w:rsid w:val="00AB784E"/>
    <w:rsid w:val="00AB7865"/>
    <w:rsid w:val="00AB798F"/>
    <w:rsid w:val="00AB7A44"/>
    <w:rsid w:val="00AB7AEC"/>
    <w:rsid w:val="00AB7C34"/>
    <w:rsid w:val="00AB7C48"/>
    <w:rsid w:val="00AB7F3A"/>
    <w:rsid w:val="00AB7FD9"/>
    <w:rsid w:val="00AC0093"/>
    <w:rsid w:val="00AC0225"/>
    <w:rsid w:val="00AC035A"/>
    <w:rsid w:val="00AC0398"/>
    <w:rsid w:val="00AC0416"/>
    <w:rsid w:val="00AC0609"/>
    <w:rsid w:val="00AC06B3"/>
    <w:rsid w:val="00AC072B"/>
    <w:rsid w:val="00AC07A9"/>
    <w:rsid w:val="00AC0A9C"/>
    <w:rsid w:val="00AC0BF4"/>
    <w:rsid w:val="00AC0DF0"/>
    <w:rsid w:val="00AC0EEA"/>
    <w:rsid w:val="00AC0FD4"/>
    <w:rsid w:val="00AC1111"/>
    <w:rsid w:val="00AC1369"/>
    <w:rsid w:val="00AC14A6"/>
    <w:rsid w:val="00AC150D"/>
    <w:rsid w:val="00AC1518"/>
    <w:rsid w:val="00AC154A"/>
    <w:rsid w:val="00AC1695"/>
    <w:rsid w:val="00AC1787"/>
    <w:rsid w:val="00AC196B"/>
    <w:rsid w:val="00AC1AA7"/>
    <w:rsid w:val="00AC1B0A"/>
    <w:rsid w:val="00AC1C82"/>
    <w:rsid w:val="00AC1E96"/>
    <w:rsid w:val="00AC1EA0"/>
    <w:rsid w:val="00AC1EA7"/>
    <w:rsid w:val="00AC1FDA"/>
    <w:rsid w:val="00AC216A"/>
    <w:rsid w:val="00AC26EB"/>
    <w:rsid w:val="00AC26FA"/>
    <w:rsid w:val="00AC2767"/>
    <w:rsid w:val="00AC297B"/>
    <w:rsid w:val="00AC2A11"/>
    <w:rsid w:val="00AC2CAA"/>
    <w:rsid w:val="00AC2D07"/>
    <w:rsid w:val="00AC2D21"/>
    <w:rsid w:val="00AC2E36"/>
    <w:rsid w:val="00AC2EF1"/>
    <w:rsid w:val="00AC2F3B"/>
    <w:rsid w:val="00AC3474"/>
    <w:rsid w:val="00AC36E5"/>
    <w:rsid w:val="00AC3739"/>
    <w:rsid w:val="00AC3866"/>
    <w:rsid w:val="00AC38D5"/>
    <w:rsid w:val="00AC38F9"/>
    <w:rsid w:val="00AC3A61"/>
    <w:rsid w:val="00AC3B1D"/>
    <w:rsid w:val="00AC3BA8"/>
    <w:rsid w:val="00AC3EB5"/>
    <w:rsid w:val="00AC4034"/>
    <w:rsid w:val="00AC418B"/>
    <w:rsid w:val="00AC4242"/>
    <w:rsid w:val="00AC4254"/>
    <w:rsid w:val="00AC4268"/>
    <w:rsid w:val="00AC43F6"/>
    <w:rsid w:val="00AC440E"/>
    <w:rsid w:val="00AC4889"/>
    <w:rsid w:val="00AC48AC"/>
    <w:rsid w:val="00AC4A10"/>
    <w:rsid w:val="00AC4A66"/>
    <w:rsid w:val="00AC4C38"/>
    <w:rsid w:val="00AC4D7F"/>
    <w:rsid w:val="00AC4D98"/>
    <w:rsid w:val="00AC4E76"/>
    <w:rsid w:val="00AC5068"/>
    <w:rsid w:val="00AC53EC"/>
    <w:rsid w:val="00AC5688"/>
    <w:rsid w:val="00AC572C"/>
    <w:rsid w:val="00AC5917"/>
    <w:rsid w:val="00AC5933"/>
    <w:rsid w:val="00AC5B12"/>
    <w:rsid w:val="00AC5B6A"/>
    <w:rsid w:val="00AC5C45"/>
    <w:rsid w:val="00AC5CA3"/>
    <w:rsid w:val="00AC5D55"/>
    <w:rsid w:val="00AC5EC6"/>
    <w:rsid w:val="00AC5F76"/>
    <w:rsid w:val="00AC611D"/>
    <w:rsid w:val="00AC6224"/>
    <w:rsid w:val="00AC628D"/>
    <w:rsid w:val="00AC63EA"/>
    <w:rsid w:val="00AC63F5"/>
    <w:rsid w:val="00AC6400"/>
    <w:rsid w:val="00AC648A"/>
    <w:rsid w:val="00AC65FD"/>
    <w:rsid w:val="00AC6700"/>
    <w:rsid w:val="00AC684E"/>
    <w:rsid w:val="00AC68AC"/>
    <w:rsid w:val="00AC69C7"/>
    <w:rsid w:val="00AC69FD"/>
    <w:rsid w:val="00AC6E4A"/>
    <w:rsid w:val="00AC6F46"/>
    <w:rsid w:val="00AC6FB0"/>
    <w:rsid w:val="00AC708D"/>
    <w:rsid w:val="00AC70B3"/>
    <w:rsid w:val="00AC7219"/>
    <w:rsid w:val="00AC729C"/>
    <w:rsid w:val="00AC7475"/>
    <w:rsid w:val="00AC75CA"/>
    <w:rsid w:val="00AC77E1"/>
    <w:rsid w:val="00AC7883"/>
    <w:rsid w:val="00AC793C"/>
    <w:rsid w:val="00AC79C5"/>
    <w:rsid w:val="00AC7B8C"/>
    <w:rsid w:val="00AC7C4D"/>
    <w:rsid w:val="00AC7CA5"/>
    <w:rsid w:val="00AC7D01"/>
    <w:rsid w:val="00AC7FCE"/>
    <w:rsid w:val="00AD00C3"/>
    <w:rsid w:val="00AD032B"/>
    <w:rsid w:val="00AD0411"/>
    <w:rsid w:val="00AD0414"/>
    <w:rsid w:val="00AD04FA"/>
    <w:rsid w:val="00AD0558"/>
    <w:rsid w:val="00AD0760"/>
    <w:rsid w:val="00AD07A7"/>
    <w:rsid w:val="00AD093E"/>
    <w:rsid w:val="00AD0ADB"/>
    <w:rsid w:val="00AD0CFF"/>
    <w:rsid w:val="00AD0D04"/>
    <w:rsid w:val="00AD0D1B"/>
    <w:rsid w:val="00AD0E08"/>
    <w:rsid w:val="00AD0E13"/>
    <w:rsid w:val="00AD0FA3"/>
    <w:rsid w:val="00AD10D4"/>
    <w:rsid w:val="00AD1124"/>
    <w:rsid w:val="00AD1138"/>
    <w:rsid w:val="00AD11EF"/>
    <w:rsid w:val="00AD12A9"/>
    <w:rsid w:val="00AD13A2"/>
    <w:rsid w:val="00AD19F6"/>
    <w:rsid w:val="00AD1AB2"/>
    <w:rsid w:val="00AD1AE2"/>
    <w:rsid w:val="00AD1BB6"/>
    <w:rsid w:val="00AD1C22"/>
    <w:rsid w:val="00AD1C56"/>
    <w:rsid w:val="00AD1C75"/>
    <w:rsid w:val="00AD1C8E"/>
    <w:rsid w:val="00AD1EFA"/>
    <w:rsid w:val="00AD1FF8"/>
    <w:rsid w:val="00AD2216"/>
    <w:rsid w:val="00AD2297"/>
    <w:rsid w:val="00AD2566"/>
    <w:rsid w:val="00AD259D"/>
    <w:rsid w:val="00AD26BD"/>
    <w:rsid w:val="00AD281D"/>
    <w:rsid w:val="00AD2846"/>
    <w:rsid w:val="00AD293D"/>
    <w:rsid w:val="00AD2988"/>
    <w:rsid w:val="00AD2E1B"/>
    <w:rsid w:val="00AD307B"/>
    <w:rsid w:val="00AD30BB"/>
    <w:rsid w:val="00AD31DF"/>
    <w:rsid w:val="00AD3282"/>
    <w:rsid w:val="00AD3443"/>
    <w:rsid w:val="00AD34F8"/>
    <w:rsid w:val="00AD35C6"/>
    <w:rsid w:val="00AD35EE"/>
    <w:rsid w:val="00AD35F0"/>
    <w:rsid w:val="00AD3DAE"/>
    <w:rsid w:val="00AD3EE2"/>
    <w:rsid w:val="00AD40CA"/>
    <w:rsid w:val="00AD4161"/>
    <w:rsid w:val="00AD43D3"/>
    <w:rsid w:val="00AD4512"/>
    <w:rsid w:val="00AD455A"/>
    <w:rsid w:val="00AD4580"/>
    <w:rsid w:val="00AD458F"/>
    <w:rsid w:val="00AD49FD"/>
    <w:rsid w:val="00AD4A35"/>
    <w:rsid w:val="00AD4A56"/>
    <w:rsid w:val="00AD4B3B"/>
    <w:rsid w:val="00AD4BBA"/>
    <w:rsid w:val="00AD5168"/>
    <w:rsid w:val="00AD5184"/>
    <w:rsid w:val="00AD51F8"/>
    <w:rsid w:val="00AD5443"/>
    <w:rsid w:val="00AD5474"/>
    <w:rsid w:val="00AD54C1"/>
    <w:rsid w:val="00AD554F"/>
    <w:rsid w:val="00AD5594"/>
    <w:rsid w:val="00AD55DB"/>
    <w:rsid w:val="00AD574E"/>
    <w:rsid w:val="00AD5758"/>
    <w:rsid w:val="00AD5920"/>
    <w:rsid w:val="00AD5A63"/>
    <w:rsid w:val="00AD5B55"/>
    <w:rsid w:val="00AD5CD0"/>
    <w:rsid w:val="00AD5E60"/>
    <w:rsid w:val="00AD5F4D"/>
    <w:rsid w:val="00AD613D"/>
    <w:rsid w:val="00AD6306"/>
    <w:rsid w:val="00AD63BD"/>
    <w:rsid w:val="00AD6420"/>
    <w:rsid w:val="00AD671B"/>
    <w:rsid w:val="00AD6768"/>
    <w:rsid w:val="00AD676C"/>
    <w:rsid w:val="00AD68C9"/>
    <w:rsid w:val="00AD6940"/>
    <w:rsid w:val="00AD6B0D"/>
    <w:rsid w:val="00AD6B36"/>
    <w:rsid w:val="00AD6BA1"/>
    <w:rsid w:val="00AD6BCE"/>
    <w:rsid w:val="00AD6C8C"/>
    <w:rsid w:val="00AD6D63"/>
    <w:rsid w:val="00AD6DD7"/>
    <w:rsid w:val="00AD6E9C"/>
    <w:rsid w:val="00AD71FA"/>
    <w:rsid w:val="00AD7276"/>
    <w:rsid w:val="00AD753A"/>
    <w:rsid w:val="00AD75AA"/>
    <w:rsid w:val="00AD799E"/>
    <w:rsid w:val="00AD7C1B"/>
    <w:rsid w:val="00AD7C5B"/>
    <w:rsid w:val="00AD7FD4"/>
    <w:rsid w:val="00AE0070"/>
    <w:rsid w:val="00AE0246"/>
    <w:rsid w:val="00AE03AB"/>
    <w:rsid w:val="00AE03F8"/>
    <w:rsid w:val="00AE0425"/>
    <w:rsid w:val="00AE042C"/>
    <w:rsid w:val="00AE04DB"/>
    <w:rsid w:val="00AE065C"/>
    <w:rsid w:val="00AE076B"/>
    <w:rsid w:val="00AE07A6"/>
    <w:rsid w:val="00AE0A7C"/>
    <w:rsid w:val="00AE0BF8"/>
    <w:rsid w:val="00AE0CC3"/>
    <w:rsid w:val="00AE0CC6"/>
    <w:rsid w:val="00AE0CE8"/>
    <w:rsid w:val="00AE0EB9"/>
    <w:rsid w:val="00AE0F0B"/>
    <w:rsid w:val="00AE107C"/>
    <w:rsid w:val="00AE1282"/>
    <w:rsid w:val="00AE1505"/>
    <w:rsid w:val="00AE15BC"/>
    <w:rsid w:val="00AE16F8"/>
    <w:rsid w:val="00AE171B"/>
    <w:rsid w:val="00AE1D84"/>
    <w:rsid w:val="00AE1FFF"/>
    <w:rsid w:val="00AE2007"/>
    <w:rsid w:val="00AE20ED"/>
    <w:rsid w:val="00AE21D3"/>
    <w:rsid w:val="00AE23E0"/>
    <w:rsid w:val="00AE2511"/>
    <w:rsid w:val="00AE26AA"/>
    <w:rsid w:val="00AE271E"/>
    <w:rsid w:val="00AE2837"/>
    <w:rsid w:val="00AE29AA"/>
    <w:rsid w:val="00AE2A60"/>
    <w:rsid w:val="00AE2D09"/>
    <w:rsid w:val="00AE2D82"/>
    <w:rsid w:val="00AE2FC9"/>
    <w:rsid w:val="00AE2FCF"/>
    <w:rsid w:val="00AE301B"/>
    <w:rsid w:val="00AE3288"/>
    <w:rsid w:val="00AE3324"/>
    <w:rsid w:val="00AE33D0"/>
    <w:rsid w:val="00AE357D"/>
    <w:rsid w:val="00AE3A6D"/>
    <w:rsid w:val="00AE3C3F"/>
    <w:rsid w:val="00AE3E55"/>
    <w:rsid w:val="00AE4134"/>
    <w:rsid w:val="00AE417B"/>
    <w:rsid w:val="00AE41BD"/>
    <w:rsid w:val="00AE425B"/>
    <w:rsid w:val="00AE42B6"/>
    <w:rsid w:val="00AE447C"/>
    <w:rsid w:val="00AE464C"/>
    <w:rsid w:val="00AE4836"/>
    <w:rsid w:val="00AE49D5"/>
    <w:rsid w:val="00AE4B11"/>
    <w:rsid w:val="00AE4C30"/>
    <w:rsid w:val="00AE5060"/>
    <w:rsid w:val="00AE511E"/>
    <w:rsid w:val="00AE5142"/>
    <w:rsid w:val="00AE5171"/>
    <w:rsid w:val="00AE5361"/>
    <w:rsid w:val="00AE5497"/>
    <w:rsid w:val="00AE56DD"/>
    <w:rsid w:val="00AE590D"/>
    <w:rsid w:val="00AE5A31"/>
    <w:rsid w:val="00AE5C28"/>
    <w:rsid w:val="00AE5C2D"/>
    <w:rsid w:val="00AE5C93"/>
    <w:rsid w:val="00AE5CC6"/>
    <w:rsid w:val="00AE5CDA"/>
    <w:rsid w:val="00AE5D86"/>
    <w:rsid w:val="00AE5EF4"/>
    <w:rsid w:val="00AE6010"/>
    <w:rsid w:val="00AE6033"/>
    <w:rsid w:val="00AE606E"/>
    <w:rsid w:val="00AE6109"/>
    <w:rsid w:val="00AE6220"/>
    <w:rsid w:val="00AE62E1"/>
    <w:rsid w:val="00AE632B"/>
    <w:rsid w:val="00AE64DE"/>
    <w:rsid w:val="00AE6549"/>
    <w:rsid w:val="00AE6714"/>
    <w:rsid w:val="00AE683B"/>
    <w:rsid w:val="00AE6858"/>
    <w:rsid w:val="00AE68AD"/>
    <w:rsid w:val="00AE69DF"/>
    <w:rsid w:val="00AE6B28"/>
    <w:rsid w:val="00AE6B62"/>
    <w:rsid w:val="00AE6B9A"/>
    <w:rsid w:val="00AE6BA9"/>
    <w:rsid w:val="00AE6BB6"/>
    <w:rsid w:val="00AE6D2B"/>
    <w:rsid w:val="00AE6D77"/>
    <w:rsid w:val="00AE6F2E"/>
    <w:rsid w:val="00AE7272"/>
    <w:rsid w:val="00AE728C"/>
    <w:rsid w:val="00AE72A6"/>
    <w:rsid w:val="00AE7689"/>
    <w:rsid w:val="00AE7957"/>
    <w:rsid w:val="00AE799B"/>
    <w:rsid w:val="00AE799C"/>
    <w:rsid w:val="00AE7B66"/>
    <w:rsid w:val="00AE7BDC"/>
    <w:rsid w:val="00AE7F5D"/>
    <w:rsid w:val="00AF0001"/>
    <w:rsid w:val="00AF017B"/>
    <w:rsid w:val="00AF02B7"/>
    <w:rsid w:val="00AF0314"/>
    <w:rsid w:val="00AF06A5"/>
    <w:rsid w:val="00AF0B95"/>
    <w:rsid w:val="00AF0E0C"/>
    <w:rsid w:val="00AF0F38"/>
    <w:rsid w:val="00AF0FC3"/>
    <w:rsid w:val="00AF1228"/>
    <w:rsid w:val="00AF13C5"/>
    <w:rsid w:val="00AF149E"/>
    <w:rsid w:val="00AF1734"/>
    <w:rsid w:val="00AF17C8"/>
    <w:rsid w:val="00AF1C97"/>
    <w:rsid w:val="00AF1DBF"/>
    <w:rsid w:val="00AF1E8E"/>
    <w:rsid w:val="00AF1FA5"/>
    <w:rsid w:val="00AF226B"/>
    <w:rsid w:val="00AF24FA"/>
    <w:rsid w:val="00AF2524"/>
    <w:rsid w:val="00AF26F4"/>
    <w:rsid w:val="00AF27FC"/>
    <w:rsid w:val="00AF2A28"/>
    <w:rsid w:val="00AF2A4F"/>
    <w:rsid w:val="00AF2B5E"/>
    <w:rsid w:val="00AF2BDF"/>
    <w:rsid w:val="00AF2C15"/>
    <w:rsid w:val="00AF2C1B"/>
    <w:rsid w:val="00AF2F82"/>
    <w:rsid w:val="00AF308E"/>
    <w:rsid w:val="00AF312A"/>
    <w:rsid w:val="00AF33B0"/>
    <w:rsid w:val="00AF34AF"/>
    <w:rsid w:val="00AF3554"/>
    <w:rsid w:val="00AF3688"/>
    <w:rsid w:val="00AF36E7"/>
    <w:rsid w:val="00AF3984"/>
    <w:rsid w:val="00AF39B8"/>
    <w:rsid w:val="00AF3BB0"/>
    <w:rsid w:val="00AF3BE6"/>
    <w:rsid w:val="00AF3C34"/>
    <w:rsid w:val="00AF3CDA"/>
    <w:rsid w:val="00AF3D5E"/>
    <w:rsid w:val="00AF3D90"/>
    <w:rsid w:val="00AF3E6E"/>
    <w:rsid w:val="00AF3F37"/>
    <w:rsid w:val="00AF40C2"/>
    <w:rsid w:val="00AF410B"/>
    <w:rsid w:val="00AF42E0"/>
    <w:rsid w:val="00AF4565"/>
    <w:rsid w:val="00AF4567"/>
    <w:rsid w:val="00AF4668"/>
    <w:rsid w:val="00AF46A3"/>
    <w:rsid w:val="00AF4792"/>
    <w:rsid w:val="00AF494B"/>
    <w:rsid w:val="00AF4C05"/>
    <w:rsid w:val="00AF4D16"/>
    <w:rsid w:val="00AF5068"/>
    <w:rsid w:val="00AF522A"/>
    <w:rsid w:val="00AF52A2"/>
    <w:rsid w:val="00AF52B2"/>
    <w:rsid w:val="00AF5328"/>
    <w:rsid w:val="00AF53E9"/>
    <w:rsid w:val="00AF5777"/>
    <w:rsid w:val="00AF5A6A"/>
    <w:rsid w:val="00AF5BE7"/>
    <w:rsid w:val="00AF5FD0"/>
    <w:rsid w:val="00AF6069"/>
    <w:rsid w:val="00AF6668"/>
    <w:rsid w:val="00AF67CC"/>
    <w:rsid w:val="00AF68E4"/>
    <w:rsid w:val="00AF6968"/>
    <w:rsid w:val="00AF6A69"/>
    <w:rsid w:val="00AF6C1E"/>
    <w:rsid w:val="00AF6D27"/>
    <w:rsid w:val="00AF6DE0"/>
    <w:rsid w:val="00AF6EC5"/>
    <w:rsid w:val="00AF7049"/>
    <w:rsid w:val="00AF71AC"/>
    <w:rsid w:val="00AF7436"/>
    <w:rsid w:val="00AF747C"/>
    <w:rsid w:val="00AF76EF"/>
    <w:rsid w:val="00AF7735"/>
    <w:rsid w:val="00AF77B2"/>
    <w:rsid w:val="00AF780B"/>
    <w:rsid w:val="00AF7814"/>
    <w:rsid w:val="00AF7927"/>
    <w:rsid w:val="00AF7937"/>
    <w:rsid w:val="00AF79B0"/>
    <w:rsid w:val="00AF7CE1"/>
    <w:rsid w:val="00AF7D24"/>
    <w:rsid w:val="00B000AD"/>
    <w:rsid w:val="00B00482"/>
    <w:rsid w:val="00B00559"/>
    <w:rsid w:val="00B007EC"/>
    <w:rsid w:val="00B007F2"/>
    <w:rsid w:val="00B00835"/>
    <w:rsid w:val="00B00866"/>
    <w:rsid w:val="00B00922"/>
    <w:rsid w:val="00B00AF4"/>
    <w:rsid w:val="00B00B15"/>
    <w:rsid w:val="00B00BEF"/>
    <w:rsid w:val="00B00C24"/>
    <w:rsid w:val="00B00DCC"/>
    <w:rsid w:val="00B00E4A"/>
    <w:rsid w:val="00B00EC2"/>
    <w:rsid w:val="00B00F18"/>
    <w:rsid w:val="00B01136"/>
    <w:rsid w:val="00B0179F"/>
    <w:rsid w:val="00B0184D"/>
    <w:rsid w:val="00B01907"/>
    <w:rsid w:val="00B0197E"/>
    <w:rsid w:val="00B0199B"/>
    <w:rsid w:val="00B01ABC"/>
    <w:rsid w:val="00B01C23"/>
    <w:rsid w:val="00B01E53"/>
    <w:rsid w:val="00B0203B"/>
    <w:rsid w:val="00B02157"/>
    <w:rsid w:val="00B02220"/>
    <w:rsid w:val="00B02486"/>
    <w:rsid w:val="00B02688"/>
    <w:rsid w:val="00B02AC7"/>
    <w:rsid w:val="00B02D14"/>
    <w:rsid w:val="00B02F82"/>
    <w:rsid w:val="00B02FCC"/>
    <w:rsid w:val="00B03131"/>
    <w:rsid w:val="00B03299"/>
    <w:rsid w:val="00B03338"/>
    <w:rsid w:val="00B03368"/>
    <w:rsid w:val="00B034CA"/>
    <w:rsid w:val="00B03665"/>
    <w:rsid w:val="00B0385E"/>
    <w:rsid w:val="00B03A40"/>
    <w:rsid w:val="00B03A8B"/>
    <w:rsid w:val="00B03B9D"/>
    <w:rsid w:val="00B03BAC"/>
    <w:rsid w:val="00B03C92"/>
    <w:rsid w:val="00B03D4B"/>
    <w:rsid w:val="00B03D8D"/>
    <w:rsid w:val="00B03F9E"/>
    <w:rsid w:val="00B04003"/>
    <w:rsid w:val="00B0418F"/>
    <w:rsid w:val="00B042A0"/>
    <w:rsid w:val="00B04367"/>
    <w:rsid w:val="00B04396"/>
    <w:rsid w:val="00B04472"/>
    <w:rsid w:val="00B04804"/>
    <w:rsid w:val="00B04813"/>
    <w:rsid w:val="00B048ED"/>
    <w:rsid w:val="00B0493A"/>
    <w:rsid w:val="00B049D3"/>
    <w:rsid w:val="00B04B3B"/>
    <w:rsid w:val="00B04C29"/>
    <w:rsid w:val="00B04CD8"/>
    <w:rsid w:val="00B04EC5"/>
    <w:rsid w:val="00B04F14"/>
    <w:rsid w:val="00B04F23"/>
    <w:rsid w:val="00B04F8B"/>
    <w:rsid w:val="00B050E7"/>
    <w:rsid w:val="00B0514A"/>
    <w:rsid w:val="00B0527D"/>
    <w:rsid w:val="00B0533F"/>
    <w:rsid w:val="00B0538D"/>
    <w:rsid w:val="00B05397"/>
    <w:rsid w:val="00B0540C"/>
    <w:rsid w:val="00B05469"/>
    <w:rsid w:val="00B055BB"/>
    <w:rsid w:val="00B0565C"/>
    <w:rsid w:val="00B05680"/>
    <w:rsid w:val="00B057A0"/>
    <w:rsid w:val="00B05815"/>
    <w:rsid w:val="00B058ED"/>
    <w:rsid w:val="00B05932"/>
    <w:rsid w:val="00B0597A"/>
    <w:rsid w:val="00B0598F"/>
    <w:rsid w:val="00B05AB9"/>
    <w:rsid w:val="00B05AD9"/>
    <w:rsid w:val="00B05B80"/>
    <w:rsid w:val="00B05B90"/>
    <w:rsid w:val="00B05C23"/>
    <w:rsid w:val="00B05C4F"/>
    <w:rsid w:val="00B05C88"/>
    <w:rsid w:val="00B05D58"/>
    <w:rsid w:val="00B05EDE"/>
    <w:rsid w:val="00B05FC3"/>
    <w:rsid w:val="00B06107"/>
    <w:rsid w:val="00B06140"/>
    <w:rsid w:val="00B061F9"/>
    <w:rsid w:val="00B062E0"/>
    <w:rsid w:val="00B06784"/>
    <w:rsid w:val="00B067F8"/>
    <w:rsid w:val="00B0687C"/>
    <w:rsid w:val="00B06880"/>
    <w:rsid w:val="00B068E7"/>
    <w:rsid w:val="00B06A5B"/>
    <w:rsid w:val="00B06B14"/>
    <w:rsid w:val="00B06BC0"/>
    <w:rsid w:val="00B06D05"/>
    <w:rsid w:val="00B06D59"/>
    <w:rsid w:val="00B07001"/>
    <w:rsid w:val="00B07013"/>
    <w:rsid w:val="00B07135"/>
    <w:rsid w:val="00B072A3"/>
    <w:rsid w:val="00B075FE"/>
    <w:rsid w:val="00B0782E"/>
    <w:rsid w:val="00B0790E"/>
    <w:rsid w:val="00B07C9E"/>
    <w:rsid w:val="00B07E27"/>
    <w:rsid w:val="00B07EBA"/>
    <w:rsid w:val="00B100BF"/>
    <w:rsid w:val="00B1012A"/>
    <w:rsid w:val="00B1031F"/>
    <w:rsid w:val="00B104ED"/>
    <w:rsid w:val="00B105A4"/>
    <w:rsid w:val="00B1079B"/>
    <w:rsid w:val="00B10878"/>
    <w:rsid w:val="00B1095B"/>
    <w:rsid w:val="00B10BA4"/>
    <w:rsid w:val="00B10F4F"/>
    <w:rsid w:val="00B11076"/>
    <w:rsid w:val="00B1117B"/>
    <w:rsid w:val="00B11246"/>
    <w:rsid w:val="00B11660"/>
    <w:rsid w:val="00B116E5"/>
    <w:rsid w:val="00B11825"/>
    <w:rsid w:val="00B1193D"/>
    <w:rsid w:val="00B119D7"/>
    <w:rsid w:val="00B11A0B"/>
    <w:rsid w:val="00B11A2B"/>
    <w:rsid w:val="00B11CC2"/>
    <w:rsid w:val="00B11D41"/>
    <w:rsid w:val="00B11D93"/>
    <w:rsid w:val="00B11DFD"/>
    <w:rsid w:val="00B11E79"/>
    <w:rsid w:val="00B11F9D"/>
    <w:rsid w:val="00B11FBF"/>
    <w:rsid w:val="00B1202B"/>
    <w:rsid w:val="00B1223B"/>
    <w:rsid w:val="00B1231F"/>
    <w:rsid w:val="00B1266A"/>
    <w:rsid w:val="00B1267D"/>
    <w:rsid w:val="00B1272A"/>
    <w:rsid w:val="00B12959"/>
    <w:rsid w:val="00B1295B"/>
    <w:rsid w:val="00B12B52"/>
    <w:rsid w:val="00B12CD4"/>
    <w:rsid w:val="00B12E79"/>
    <w:rsid w:val="00B12E87"/>
    <w:rsid w:val="00B12F0A"/>
    <w:rsid w:val="00B12FFA"/>
    <w:rsid w:val="00B1301B"/>
    <w:rsid w:val="00B13025"/>
    <w:rsid w:val="00B134C6"/>
    <w:rsid w:val="00B1389F"/>
    <w:rsid w:val="00B138A3"/>
    <w:rsid w:val="00B13937"/>
    <w:rsid w:val="00B13A4A"/>
    <w:rsid w:val="00B13B4C"/>
    <w:rsid w:val="00B13C99"/>
    <w:rsid w:val="00B13CE2"/>
    <w:rsid w:val="00B13CE7"/>
    <w:rsid w:val="00B13F35"/>
    <w:rsid w:val="00B13FE2"/>
    <w:rsid w:val="00B14185"/>
    <w:rsid w:val="00B1447F"/>
    <w:rsid w:val="00B145C5"/>
    <w:rsid w:val="00B145E8"/>
    <w:rsid w:val="00B148AB"/>
    <w:rsid w:val="00B14A34"/>
    <w:rsid w:val="00B14AB6"/>
    <w:rsid w:val="00B14B31"/>
    <w:rsid w:val="00B14B50"/>
    <w:rsid w:val="00B14CE5"/>
    <w:rsid w:val="00B14EA7"/>
    <w:rsid w:val="00B15194"/>
    <w:rsid w:val="00B15272"/>
    <w:rsid w:val="00B155CD"/>
    <w:rsid w:val="00B156C0"/>
    <w:rsid w:val="00B1593A"/>
    <w:rsid w:val="00B15B00"/>
    <w:rsid w:val="00B160DF"/>
    <w:rsid w:val="00B16143"/>
    <w:rsid w:val="00B162C2"/>
    <w:rsid w:val="00B1633F"/>
    <w:rsid w:val="00B16895"/>
    <w:rsid w:val="00B16982"/>
    <w:rsid w:val="00B169E3"/>
    <w:rsid w:val="00B16A2E"/>
    <w:rsid w:val="00B16AD9"/>
    <w:rsid w:val="00B16AF6"/>
    <w:rsid w:val="00B16B8D"/>
    <w:rsid w:val="00B16E93"/>
    <w:rsid w:val="00B16F5C"/>
    <w:rsid w:val="00B170F1"/>
    <w:rsid w:val="00B17196"/>
    <w:rsid w:val="00B1757B"/>
    <w:rsid w:val="00B1783C"/>
    <w:rsid w:val="00B17864"/>
    <w:rsid w:val="00B17C5B"/>
    <w:rsid w:val="00B17D5B"/>
    <w:rsid w:val="00B17DC4"/>
    <w:rsid w:val="00B17EA8"/>
    <w:rsid w:val="00B200E4"/>
    <w:rsid w:val="00B201B0"/>
    <w:rsid w:val="00B201EB"/>
    <w:rsid w:val="00B20412"/>
    <w:rsid w:val="00B204CA"/>
    <w:rsid w:val="00B20539"/>
    <w:rsid w:val="00B2074A"/>
    <w:rsid w:val="00B20927"/>
    <w:rsid w:val="00B20BA0"/>
    <w:rsid w:val="00B20C65"/>
    <w:rsid w:val="00B20D0B"/>
    <w:rsid w:val="00B20E8A"/>
    <w:rsid w:val="00B21075"/>
    <w:rsid w:val="00B21138"/>
    <w:rsid w:val="00B2115A"/>
    <w:rsid w:val="00B211DF"/>
    <w:rsid w:val="00B211EC"/>
    <w:rsid w:val="00B21200"/>
    <w:rsid w:val="00B21472"/>
    <w:rsid w:val="00B21951"/>
    <w:rsid w:val="00B219B5"/>
    <w:rsid w:val="00B21A31"/>
    <w:rsid w:val="00B21B29"/>
    <w:rsid w:val="00B21BFE"/>
    <w:rsid w:val="00B21D13"/>
    <w:rsid w:val="00B21D3E"/>
    <w:rsid w:val="00B21EC3"/>
    <w:rsid w:val="00B2222C"/>
    <w:rsid w:val="00B224F4"/>
    <w:rsid w:val="00B225BF"/>
    <w:rsid w:val="00B229D9"/>
    <w:rsid w:val="00B22C41"/>
    <w:rsid w:val="00B22CDF"/>
    <w:rsid w:val="00B22E6D"/>
    <w:rsid w:val="00B230A2"/>
    <w:rsid w:val="00B230FB"/>
    <w:rsid w:val="00B23156"/>
    <w:rsid w:val="00B2316F"/>
    <w:rsid w:val="00B2319B"/>
    <w:rsid w:val="00B231EE"/>
    <w:rsid w:val="00B23252"/>
    <w:rsid w:val="00B23337"/>
    <w:rsid w:val="00B23550"/>
    <w:rsid w:val="00B235F1"/>
    <w:rsid w:val="00B2360A"/>
    <w:rsid w:val="00B236B4"/>
    <w:rsid w:val="00B23731"/>
    <w:rsid w:val="00B23925"/>
    <w:rsid w:val="00B23949"/>
    <w:rsid w:val="00B23978"/>
    <w:rsid w:val="00B239FA"/>
    <w:rsid w:val="00B23B11"/>
    <w:rsid w:val="00B23BB4"/>
    <w:rsid w:val="00B23CDD"/>
    <w:rsid w:val="00B23F03"/>
    <w:rsid w:val="00B23FD0"/>
    <w:rsid w:val="00B23FF7"/>
    <w:rsid w:val="00B240F2"/>
    <w:rsid w:val="00B24146"/>
    <w:rsid w:val="00B24301"/>
    <w:rsid w:val="00B243BB"/>
    <w:rsid w:val="00B24662"/>
    <w:rsid w:val="00B24963"/>
    <w:rsid w:val="00B24A68"/>
    <w:rsid w:val="00B24BF8"/>
    <w:rsid w:val="00B24DED"/>
    <w:rsid w:val="00B24EA4"/>
    <w:rsid w:val="00B2531D"/>
    <w:rsid w:val="00B2547E"/>
    <w:rsid w:val="00B25549"/>
    <w:rsid w:val="00B2579A"/>
    <w:rsid w:val="00B257F0"/>
    <w:rsid w:val="00B25871"/>
    <w:rsid w:val="00B25898"/>
    <w:rsid w:val="00B259F0"/>
    <w:rsid w:val="00B25B5E"/>
    <w:rsid w:val="00B25CC6"/>
    <w:rsid w:val="00B25D69"/>
    <w:rsid w:val="00B25D7D"/>
    <w:rsid w:val="00B25E14"/>
    <w:rsid w:val="00B25FD9"/>
    <w:rsid w:val="00B261C4"/>
    <w:rsid w:val="00B261E9"/>
    <w:rsid w:val="00B26372"/>
    <w:rsid w:val="00B26524"/>
    <w:rsid w:val="00B26620"/>
    <w:rsid w:val="00B266B9"/>
    <w:rsid w:val="00B26773"/>
    <w:rsid w:val="00B269AE"/>
    <w:rsid w:val="00B269F6"/>
    <w:rsid w:val="00B26A80"/>
    <w:rsid w:val="00B26A84"/>
    <w:rsid w:val="00B26AEE"/>
    <w:rsid w:val="00B26B1C"/>
    <w:rsid w:val="00B26C86"/>
    <w:rsid w:val="00B26F4F"/>
    <w:rsid w:val="00B26F89"/>
    <w:rsid w:val="00B26FED"/>
    <w:rsid w:val="00B27045"/>
    <w:rsid w:val="00B271C8"/>
    <w:rsid w:val="00B2721A"/>
    <w:rsid w:val="00B27337"/>
    <w:rsid w:val="00B27496"/>
    <w:rsid w:val="00B278E4"/>
    <w:rsid w:val="00B27C0A"/>
    <w:rsid w:val="00B27C27"/>
    <w:rsid w:val="00B27E22"/>
    <w:rsid w:val="00B27EBB"/>
    <w:rsid w:val="00B27F39"/>
    <w:rsid w:val="00B300E3"/>
    <w:rsid w:val="00B3028B"/>
    <w:rsid w:val="00B3034A"/>
    <w:rsid w:val="00B3038E"/>
    <w:rsid w:val="00B303C9"/>
    <w:rsid w:val="00B305BA"/>
    <w:rsid w:val="00B307AA"/>
    <w:rsid w:val="00B30956"/>
    <w:rsid w:val="00B30B3E"/>
    <w:rsid w:val="00B30BB7"/>
    <w:rsid w:val="00B30DB0"/>
    <w:rsid w:val="00B30ED6"/>
    <w:rsid w:val="00B310C5"/>
    <w:rsid w:val="00B3115A"/>
    <w:rsid w:val="00B3129F"/>
    <w:rsid w:val="00B313CF"/>
    <w:rsid w:val="00B314AF"/>
    <w:rsid w:val="00B31662"/>
    <w:rsid w:val="00B317DD"/>
    <w:rsid w:val="00B31807"/>
    <w:rsid w:val="00B31869"/>
    <w:rsid w:val="00B319A0"/>
    <w:rsid w:val="00B31B6A"/>
    <w:rsid w:val="00B31BAB"/>
    <w:rsid w:val="00B31D0F"/>
    <w:rsid w:val="00B31D50"/>
    <w:rsid w:val="00B31D5E"/>
    <w:rsid w:val="00B31DEE"/>
    <w:rsid w:val="00B31E1D"/>
    <w:rsid w:val="00B31F8B"/>
    <w:rsid w:val="00B32045"/>
    <w:rsid w:val="00B32127"/>
    <w:rsid w:val="00B32335"/>
    <w:rsid w:val="00B32456"/>
    <w:rsid w:val="00B32560"/>
    <w:rsid w:val="00B3266F"/>
    <w:rsid w:val="00B32699"/>
    <w:rsid w:val="00B326CD"/>
    <w:rsid w:val="00B327C1"/>
    <w:rsid w:val="00B328DA"/>
    <w:rsid w:val="00B329C5"/>
    <w:rsid w:val="00B32AA2"/>
    <w:rsid w:val="00B330B6"/>
    <w:rsid w:val="00B3316B"/>
    <w:rsid w:val="00B33199"/>
    <w:rsid w:val="00B332A5"/>
    <w:rsid w:val="00B3347C"/>
    <w:rsid w:val="00B33495"/>
    <w:rsid w:val="00B33715"/>
    <w:rsid w:val="00B33783"/>
    <w:rsid w:val="00B337DA"/>
    <w:rsid w:val="00B33877"/>
    <w:rsid w:val="00B339F8"/>
    <w:rsid w:val="00B33A15"/>
    <w:rsid w:val="00B33AAE"/>
    <w:rsid w:val="00B33D1C"/>
    <w:rsid w:val="00B33D1F"/>
    <w:rsid w:val="00B33D27"/>
    <w:rsid w:val="00B33D4B"/>
    <w:rsid w:val="00B33E18"/>
    <w:rsid w:val="00B33E3C"/>
    <w:rsid w:val="00B33E5B"/>
    <w:rsid w:val="00B344E4"/>
    <w:rsid w:val="00B34586"/>
    <w:rsid w:val="00B34881"/>
    <w:rsid w:val="00B34B5F"/>
    <w:rsid w:val="00B34CED"/>
    <w:rsid w:val="00B34D9C"/>
    <w:rsid w:val="00B34F53"/>
    <w:rsid w:val="00B34FCE"/>
    <w:rsid w:val="00B3509A"/>
    <w:rsid w:val="00B3509B"/>
    <w:rsid w:val="00B350C2"/>
    <w:rsid w:val="00B35242"/>
    <w:rsid w:val="00B35300"/>
    <w:rsid w:val="00B353C2"/>
    <w:rsid w:val="00B355DA"/>
    <w:rsid w:val="00B355DC"/>
    <w:rsid w:val="00B3562E"/>
    <w:rsid w:val="00B35668"/>
    <w:rsid w:val="00B3586F"/>
    <w:rsid w:val="00B35AEC"/>
    <w:rsid w:val="00B35C36"/>
    <w:rsid w:val="00B35CAD"/>
    <w:rsid w:val="00B35E66"/>
    <w:rsid w:val="00B35FE2"/>
    <w:rsid w:val="00B360EC"/>
    <w:rsid w:val="00B36177"/>
    <w:rsid w:val="00B361D5"/>
    <w:rsid w:val="00B368DD"/>
    <w:rsid w:val="00B369F0"/>
    <w:rsid w:val="00B36D72"/>
    <w:rsid w:val="00B36F78"/>
    <w:rsid w:val="00B3734C"/>
    <w:rsid w:val="00B37431"/>
    <w:rsid w:val="00B37454"/>
    <w:rsid w:val="00B37644"/>
    <w:rsid w:val="00B37660"/>
    <w:rsid w:val="00B378EB"/>
    <w:rsid w:val="00B378FE"/>
    <w:rsid w:val="00B37E0E"/>
    <w:rsid w:val="00B4017A"/>
    <w:rsid w:val="00B40241"/>
    <w:rsid w:val="00B402D7"/>
    <w:rsid w:val="00B40300"/>
    <w:rsid w:val="00B4047C"/>
    <w:rsid w:val="00B40485"/>
    <w:rsid w:val="00B404C0"/>
    <w:rsid w:val="00B4054D"/>
    <w:rsid w:val="00B40552"/>
    <w:rsid w:val="00B4060D"/>
    <w:rsid w:val="00B406EC"/>
    <w:rsid w:val="00B408ED"/>
    <w:rsid w:val="00B40B6A"/>
    <w:rsid w:val="00B40B9A"/>
    <w:rsid w:val="00B40EEF"/>
    <w:rsid w:val="00B40F4D"/>
    <w:rsid w:val="00B40F6A"/>
    <w:rsid w:val="00B40F7A"/>
    <w:rsid w:val="00B410CC"/>
    <w:rsid w:val="00B414FF"/>
    <w:rsid w:val="00B4151A"/>
    <w:rsid w:val="00B41565"/>
    <w:rsid w:val="00B418A0"/>
    <w:rsid w:val="00B419B3"/>
    <w:rsid w:val="00B419C6"/>
    <w:rsid w:val="00B41A24"/>
    <w:rsid w:val="00B41A43"/>
    <w:rsid w:val="00B41A5D"/>
    <w:rsid w:val="00B41F11"/>
    <w:rsid w:val="00B41F9F"/>
    <w:rsid w:val="00B421C7"/>
    <w:rsid w:val="00B42202"/>
    <w:rsid w:val="00B4230D"/>
    <w:rsid w:val="00B42520"/>
    <w:rsid w:val="00B42659"/>
    <w:rsid w:val="00B4266B"/>
    <w:rsid w:val="00B42A9D"/>
    <w:rsid w:val="00B42AA4"/>
    <w:rsid w:val="00B42BBC"/>
    <w:rsid w:val="00B42DDD"/>
    <w:rsid w:val="00B42E75"/>
    <w:rsid w:val="00B430AD"/>
    <w:rsid w:val="00B4314C"/>
    <w:rsid w:val="00B433F7"/>
    <w:rsid w:val="00B43482"/>
    <w:rsid w:val="00B43535"/>
    <w:rsid w:val="00B43810"/>
    <w:rsid w:val="00B4382B"/>
    <w:rsid w:val="00B43844"/>
    <w:rsid w:val="00B43856"/>
    <w:rsid w:val="00B43B17"/>
    <w:rsid w:val="00B43B40"/>
    <w:rsid w:val="00B441B1"/>
    <w:rsid w:val="00B4430F"/>
    <w:rsid w:val="00B4437F"/>
    <w:rsid w:val="00B44405"/>
    <w:rsid w:val="00B4442E"/>
    <w:rsid w:val="00B445A8"/>
    <w:rsid w:val="00B44668"/>
    <w:rsid w:val="00B44761"/>
    <w:rsid w:val="00B44ACB"/>
    <w:rsid w:val="00B44C49"/>
    <w:rsid w:val="00B44DF6"/>
    <w:rsid w:val="00B44F71"/>
    <w:rsid w:val="00B4512A"/>
    <w:rsid w:val="00B451B8"/>
    <w:rsid w:val="00B45473"/>
    <w:rsid w:val="00B454ED"/>
    <w:rsid w:val="00B456CC"/>
    <w:rsid w:val="00B458FF"/>
    <w:rsid w:val="00B45946"/>
    <w:rsid w:val="00B45B6D"/>
    <w:rsid w:val="00B45B88"/>
    <w:rsid w:val="00B45F54"/>
    <w:rsid w:val="00B46021"/>
    <w:rsid w:val="00B46432"/>
    <w:rsid w:val="00B46575"/>
    <w:rsid w:val="00B46834"/>
    <w:rsid w:val="00B468B9"/>
    <w:rsid w:val="00B46A8E"/>
    <w:rsid w:val="00B46C16"/>
    <w:rsid w:val="00B46D7C"/>
    <w:rsid w:val="00B46D95"/>
    <w:rsid w:val="00B46E9B"/>
    <w:rsid w:val="00B46F85"/>
    <w:rsid w:val="00B46FAC"/>
    <w:rsid w:val="00B46FD1"/>
    <w:rsid w:val="00B47165"/>
    <w:rsid w:val="00B4722F"/>
    <w:rsid w:val="00B4739E"/>
    <w:rsid w:val="00B47693"/>
    <w:rsid w:val="00B47A3B"/>
    <w:rsid w:val="00B47AF5"/>
    <w:rsid w:val="00B47AFC"/>
    <w:rsid w:val="00B47F39"/>
    <w:rsid w:val="00B5016F"/>
    <w:rsid w:val="00B5067A"/>
    <w:rsid w:val="00B5068A"/>
    <w:rsid w:val="00B50723"/>
    <w:rsid w:val="00B50815"/>
    <w:rsid w:val="00B50824"/>
    <w:rsid w:val="00B50929"/>
    <w:rsid w:val="00B5096A"/>
    <w:rsid w:val="00B50D26"/>
    <w:rsid w:val="00B50DEF"/>
    <w:rsid w:val="00B50EE8"/>
    <w:rsid w:val="00B50EFF"/>
    <w:rsid w:val="00B50F9D"/>
    <w:rsid w:val="00B511DB"/>
    <w:rsid w:val="00B514C9"/>
    <w:rsid w:val="00B516D5"/>
    <w:rsid w:val="00B51930"/>
    <w:rsid w:val="00B519F9"/>
    <w:rsid w:val="00B52256"/>
    <w:rsid w:val="00B5227B"/>
    <w:rsid w:val="00B5232E"/>
    <w:rsid w:val="00B52435"/>
    <w:rsid w:val="00B52484"/>
    <w:rsid w:val="00B52509"/>
    <w:rsid w:val="00B5271A"/>
    <w:rsid w:val="00B527B9"/>
    <w:rsid w:val="00B52939"/>
    <w:rsid w:val="00B529A5"/>
    <w:rsid w:val="00B52A51"/>
    <w:rsid w:val="00B52A60"/>
    <w:rsid w:val="00B52AC2"/>
    <w:rsid w:val="00B52E43"/>
    <w:rsid w:val="00B52E4F"/>
    <w:rsid w:val="00B52FE2"/>
    <w:rsid w:val="00B53016"/>
    <w:rsid w:val="00B5314C"/>
    <w:rsid w:val="00B532F0"/>
    <w:rsid w:val="00B5368E"/>
    <w:rsid w:val="00B536A7"/>
    <w:rsid w:val="00B53838"/>
    <w:rsid w:val="00B5392E"/>
    <w:rsid w:val="00B539BC"/>
    <w:rsid w:val="00B53BC8"/>
    <w:rsid w:val="00B53D63"/>
    <w:rsid w:val="00B53D86"/>
    <w:rsid w:val="00B53EDE"/>
    <w:rsid w:val="00B53F12"/>
    <w:rsid w:val="00B53F3F"/>
    <w:rsid w:val="00B53FC0"/>
    <w:rsid w:val="00B54020"/>
    <w:rsid w:val="00B5403D"/>
    <w:rsid w:val="00B54060"/>
    <w:rsid w:val="00B540E1"/>
    <w:rsid w:val="00B54821"/>
    <w:rsid w:val="00B54936"/>
    <w:rsid w:val="00B549B2"/>
    <w:rsid w:val="00B549BE"/>
    <w:rsid w:val="00B54B99"/>
    <w:rsid w:val="00B54BCE"/>
    <w:rsid w:val="00B54DEF"/>
    <w:rsid w:val="00B54E85"/>
    <w:rsid w:val="00B550E8"/>
    <w:rsid w:val="00B550EE"/>
    <w:rsid w:val="00B5520D"/>
    <w:rsid w:val="00B552FA"/>
    <w:rsid w:val="00B554BF"/>
    <w:rsid w:val="00B5573F"/>
    <w:rsid w:val="00B559E4"/>
    <w:rsid w:val="00B55B7B"/>
    <w:rsid w:val="00B55BEC"/>
    <w:rsid w:val="00B55BFB"/>
    <w:rsid w:val="00B55C5A"/>
    <w:rsid w:val="00B55E6F"/>
    <w:rsid w:val="00B55FED"/>
    <w:rsid w:val="00B56046"/>
    <w:rsid w:val="00B56389"/>
    <w:rsid w:val="00B56429"/>
    <w:rsid w:val="00B5642A"/>
    <w:rsid w:val="00B5653C"/>
    <w:rsid w:val="00B567E9"/>
    <w:rsid w:val="00B5693C"/>
    <w:rsid w:val="00B56A33"/>
    <w:rsid w:val="00B56B79"/>
    <w:rsid w:val="00B56C8D"/>
    <w:rsid w:val="00B56CEE"/>
    <w:rsid w:val="00B56FD2"/>
    <w:rsid w:val="00B57076"/>
    <w:rsid w:val="00B5714F"/>
    <w:rsid w:val="00B572D6"/>
    <w:rsid w:val="00B5733A"/>
    <w:rsid w:val="00B57528"/>
    <w:rsid w:val="00B5752C"/>
    <w:rsid w:val="00B57846"/>
    <w:rsid w:val="00B57B92"/>
    <w:rsid w:val="00B57C0F"/>
    <w:rsid w:val="00B57C64"/>
    <w:rsid w:val="00B57E4F"/>
    <w:rsid w:val="00B60070"/>
    <w:rsid w:val="00B60092"/>
    <w:rsid w:val="00B600E3"/>
    <w:rsid w:val="00B6017F"/>
    <w:rsid w:val="00B60192"/>
    <w:rsid w:val="00B6033B"/>
    <w:rsid w:val="00B60628"/>
    <w:rsid w:val="00B6065D"/>
    <w:rsid w:val="00B6066E"/>
    <w:rsid w:val="00B60702"/>
    <w:rsid w:val="00B6075B"/>
    <w:rsid w:val="00B60782"/>
    <w:rsid w:val="00B607C6"/>
    <w:rsid w:val="00B60878"/>
    <w:rsid w:val="00B60901"/>
    <w:rsid w:val="00B60AA8"/>
    <w:rsid w:val="00B60AB1"/>
    <w:rsid w:val="00B60ACA"/>
    <w:rsid w:val="00B60C13"/>
    <w:rsid w:val="00B60C24"/>
    <w:rsid w:val="00B60D28"/>
    <w:rsid w:val="00B6122B"/>
    <w:rsid w:val="00B61399"/>
    <w:rsid w:val="00B61410"/>
    <w:rsid w:val="00B614C3"/>
    <w:rsid w:val="00B61631"/>
    <w:rsid w:val="00B619B2"/>
    <w:rsid w:val="00B61AF7"/>
    <w:rsid w:val="00B61BA7"/>
    <w:rsid w:val="00B61E2D"/>
    <w:rsid w:val="00B61F41"/>
    <w:rsid w:val="00B62068"/>
    <w:rsid w:val="00B620AF"/>
    <w:rsid w:val="00B62408"/>
    <w:rsid w:val="00B624F4"/>
    <w:rsid w:val="00B624FD"/>
    <w:rsid w:val="00B6252A"/>
    <w:rsid w:val="00B6257A"/>
    <w:rsid w:val="00B626C1"/>
    <w:rsid w:val="00B6278D"/>
    <w:rsid w:val="00B62A12"/>
    <w:rsid w:val="00B62E7F"/>
    <w:rsid w:val="00B62F58"/>
    <w:rsid w:val="00B63081"/>
    <w:rsid w:val="00B63114"/>
    <w:rsid w:val="00B63289"/>
    <w:rsid w:val="00B63456"/>
    <w:rsid w:val="00B63557"/>
    <w:rsid w:val="00B63841"/>
    <w:rsid w:val="00B6388D"/>
    <w:rsid w:val="00B63A3D"/>
    <w:rsid w:val="00B63BC5"/>
    <w:rsid w:val="00B63C6E"/>
    <w:rsid w:val="00B63CE2"/>
    <w:rsid w:val="00B63DAC"/>
    <w:rsid w:val="00B63F9E"/>
    <w:rsid w:val="00B64103"/>
    <w:rsid w:val="00B64109"/>
    <w:rsid w:val="00B642FE"/>
    <w:rsid w:val="00B6432B"/>
    <w:rsid w:val="00B643F5"/>
    <w:rsid w:val="00B644BC"/>
    <w:rsid w:val="00B647B8"/>
    <w:rsid w:val="00B648A5"/>
    <w:rsid w:val="00B648D6"/>
    <w:rsid w:val="00B6537B"/>
    <w:rsid w:val="00B6539E"/>
    <w:rsid w:val="00B65424"/>
    <w:rsid w:val="00B655FA"/>
    <w:rsid w:val="00B65808"/>
    <w:rsid w:val="00B65865"/>
    <w:rsid w:val="00B65908"/>
    <w:rsid w:val="00B6590E"/>
    <w:rsid w:val="00B65B22"/>
    <w:rsid w:val="00B65E38"/>
    <w:rsid w:val="00B65E3F"/>
    <w:rsid w:val="00B66079"/>
    <w:rsid w:val="00B6615D"/>
    <w:rsid w:val="00B661B1"/>
    <w:rsid w:val="00B66201"/>
    <w:rsid w:val="00B662AB"/>
    <w:rsid w:val="00B663CD"/>
    <w:rsid w:val="00B66556"/>
    <w:rsid w:val="00B66700"/>
    <w:rsid w:val="00B66710"/>
    <w:rsid w:val="00B6673D"/>
    <w:rsid w:val="00B667AD"/>
    <w:rsid w:val="00B66970"/>
    <w:rsid w:val="00B669A9"/>
    <w:rsid w:val="00B66ACD"/>
    <w:rsid w:val="00B66B95"/>
    <w:rsid w:val="00B66DA7"/>
    <w:rsid w:val="00B66FCE"/>
    <w:rsid w:val="00B67057"/>
    <w:rsid w:val="00B6718C"/>
    <w:rsid w:val="00B6727A"/>
    <w:rsid w:val="00B6727D"/>
    <w:rsid w:val="00B672DA"/>
    <w:rsid w:val="00B67416"/>
    <w:rsid w:val="00B6744D"/>
    <w:rsid w:val="00B675DD"/>
    <w:rsid w:val="00B6776D"/>
    <w:rsid w:val="00B67778"/>
    <w:rsid w:val="00B67795"/>
    <w:rsid w:val="00B67971"/>
    <w:rsid w:val="00B679EE"/>
    <w:rsid w:val="00B67B9F"/>
    <w:rsid w:val="00B67BEC"/>
    <w:rsid w:val="00B67D13"/>
    <w:rsid w:val="00B67D2F"/>
    <w:rsid w:val="00B67EF9"/>
    <w:rsid w:val="00B67FE0"/>
    <w:rsid w:val="00B7020B"/>
    <w:rsid w:val="00B70221"/>
    <w:rsid w:val="00B7024C"/>
    <w:rsid w:val="00B704C1"/>
    <w:rsid w:val="00B70594"/>
    <w:rsid w:val="00B7081C"/>
    <w:rsid w:val="00B708CA"/>
    <w:rsid w:val="00B709BA"/>
    <w:rsid w:val="00B70C6D"/>
    <w:rsid w:val="00B70D8D"/>
    <w:rsid w:val="00B711B8"/>
    <w:rsid w:val="00B71270"/>
    <w:rsid w:val="00B7143F"/>
    <w:rsid w:val="00B7157E"/>
    <w:rsid w:val="00B71659"/>
    <w:rsid w:val="00B7170D"/>
    <w:rsid w:val="00B7177F"/>
    <w:rsid w:val="00B71789"/>
    <w:rsid w:val="00B718CC"/>
    <w:rsid w:val="00B7198E"/>
    <w:rsid w:val="00B71E63"/>
    <w:rsid w:val="00B72114"/>
    <w:rsid w:val="00B721D2"/>
    <w:rsid w:val="00B72243"/>
    <w:rsid w:val="00B7234B"/>
    <w:rsid w:val="00B7265F"/>
    <w:rsid w:val="00B727E5"/>
    <w:rsid w:val="00B728E8"/>
    <w:rsid w:val="00B72B9B"/>
    <w:rsid w:val="00B72DFD"/>
    <w:rsid w:val="00B72E19"/>
    <w:rsid w:val="00B72E49"/>
    <w:rsid w:val="00B72EE8"/>
    <w:rsid w:val="00B72F61"/>
    <w:rsid w:val="00B72F7A"/>
    <w:rsid w:val="00B72FA2"/>
    <w:rsid w:val="00B7342F"/>
    <w:rsid w:val="00B73439"/>
    <w:rsid w:val="00B7344A"/>
    <w:rsid w:val="00B73508"/>
    <w:rsid w:val="00B73A7E"/>
    <w:rsid w:val="00B73B61"/>
    <w:rsid w:val="00B73BFF"/>
    <w:rsid w:val="00B73D29"/>
    <w:rsid w:val="00B73DEA"/>
    <w:rsid w:val="00B73E48"/>
    <w:rsid w:val="00B73F9D"/>
    <w:rsid w:val="00B740B3"/>
    <w:rsid w:val="00B74158"/>
    <w:rsid w:val="00B7426E"/>
    <w:rsid w:val="00B742A1"/>
    <w:rsid w:val="00B7433A"/>
    <w:rsid w:val="00B74626"/>
    <w:rsid w:val="00B7477B"/>
    <w:rsid w:val="00B74972"/>
    <w:rsid w:val="00B749F4"/>
    <w:rsid w:val="00B74C5F"/>
    <w:rsid w:val="00B74D19"/>
    <w:rsid w:val="00B75036"/>
    <w:rsid w:val="00B7509A"/>
    <w:rsid w:val="00B7523F"/>
    <w:rsid w:val="00B75263"/>
    <w:rsid w:val="00B7542C"/>
    <w:rsid w:val="00B75470"/>
    <w:rsid w:val="00B754BB"/>
    <w:rsid w:val="00B7551D"/>
    <w:rsid w:val="00B75711"/>
    <w:rsid w:val="00B75A43"/>
    <w:rsid w:val="00B75AAE"/>
    <w:rsid w:val="00B75AE5"/>
    <w:rsid w:val="00B75BCE"/>
    <w:rsid w:val="00B75BE0"/>
    <w:rsid w:val="00B75FE7"/>
    <w:rsid w:val="00B76018"/>
    <w:rsid w:val="00B7606F"/>
    <w:rsid w:val="00B76285"/>
    <w:rsid w:val="00B764A5"/>
    <w:rsid w:val="00B764F3"/>
    <w:rsid w:val="00B7681F"/>
    <w:rsid w:val="00B76907"/>
    <w:rsid w:val="00B76919"/>
    <w:rsid w:val="00B76A98"/>
    <w:rsid w:val="00B76B12"/>
    <w:rsid w:val="00B76BCE"/>
    <w:rsid w:val="00B76C49"/>
    <w:rsid w:val="00B76D19"/>
    <w:rsid w:val="00B76D83"/>
    <w:rsid w:val="00B76DA5"/>
    <w:rsid w:val="00B76DBC"/>
    <w:rsid w:val="00B770CE"/>
    <w:rsid w:val="00B77141"/>
    <w:rsid w:val="00B773BA"/>
    <w:rsid w:val="00B773DA"/>
    <w:rsid w:val="00B776D2"/>
    <w:rsid w:val="00B776E0"/>
    <w:rsid w:val="00B77753"/>
    <w:rsid w:val="00B77902"/>
    <w:rsid w:val="00B7792A"/>
    <w:rsid w:val="00B77D73"/>
    <w:rsid w:val="00B77DB9"/>
    <w:rsid w:val="00B77E43"/>
    <w:rsid w:val="00B80416"/>
    <w:rsid w:val="00B8075E"/>
    <w:rsid w:val="00B807E1"/>
    <w:rsid w:val="00B80971"/>
    <w:rsid w:val="00B80A86"/>
    <w:rsid w:val="00B80ABE"/>
    <w:rsid w:val="00B80CD2"/>
    <w:rsid w:val="00B80DA7"/>
    <w:rsid w:val="00B80EFA"/>
    <w:rsid w:val="00B80F63"/>
    <w:rsid w:val="00B81131"/>
    <w:rsid w:val="00B8133F"/>
    <w:rsid w:val="00B814B7"/>
    <w:rsid w:val="00B814E4"/>
    <w:rsid w:val="00B81510"/>
    <w:rsid w:val="00B81691"/>
    <w:rsid w:val="00B81BC2"/>
    <w:rsid w:val="00B81CB0"/>
    <w:rsid w:val="00B81D92"/>
    <w:rsid w:val="00B81F1D"/>
    <w:rsid w:val="00B82206"/>
    <w:rsid w:val="00B82295"/>
    <w:rsid w:val="00B82351"/>
    <w:rsid w:val="00B82449"/>
    <w:rsid w:val="00B82531"/>
    <w:rsid w:val="00B829F5"/>
    <w:rsid w:val="00B82A57"/>
    <w:rsid w:val="00B82A6E"/>
    <w:rsid w:val="00B82D5C"/>
    <w:rsid w:val="00B82D94"/>
    <w:rsid w:val="00B83222"/>
    <w:rsid w:val="00B83225"/>
    <w:rsid w:val="00B832CC"/>
    <w:rsid w:val="00B8344F"/>
    <w:rsid w:val="00B83640"/>
    <w:rsid w:val="00B836CE"/>
    <w:rsid w:val="00B837CF"/>
    <w:rsid w:val="00B839EE"/>
    <w:rsid w:val="00B839FE"/>
    <w:rsid w:val="00B83BC2"/>
    <w:rsid w:val="00B83D18"/>
    <w:rsid w:val="00B83EA2"/>
    <w:rsid w:val="00B83EFA"/>
    <w:rsid w:val="00B83F92"/>
    <w:rsid w:val="00B842BF"/>
    <w:rsid w:val="00B84378"/>
    <w:rsid w:val="00B843AD"/>
    <w:rsid w:val="00B843B9"/>
    <w:rsid w:val="00B8441D"/>
    <w:rsid w:val="00B844DE"/>
    <w:rsid w:val="00B8458D"/>
    <w:rsid w:val="00B8465C"/>
    <w:rsid w:val="00B8467E"/>
    <w:rsid w:val="00B84763"/>
    <w:rsid w:val="00B848DD"/>
    <w:rsid w:val="00B84940"/>
    <w:rsid w:val="00B8496D"/>
    <w:rsid w:val="00B84B5F"/>
    <w:rsid w:val="00B84C80"/>
    <w:rsid w:val="00B84CBF"/>
    <w:rsid w:val="00B84DAB"/>
    <w:rsid w:val="00B84E41"/>
    <w:rsid w:val="00B84E9C"/>
    <w:rsid w:val="00B84FA0"/>
    <w:rsid w:val="00B85241"/>
    <w:rsid w:val="00B85833"/>
    <w:rsid w:val="00B858D2"/>
    <w:rsid w:val="00B85E78"/>
    <w:rsid w:val="00B860B2"/>
    <w:rsid w:val="00B86208"/>
    <w:rsid w:val="00B8657D"/>
    <w:rsid w:val="00B865BC"/>
    <w:rsid w:val="00B8676C"/>
    <w:rsid w:val="00B86833"/>
    <w:rsid w:val="00B86B14"/>
    <w:rsid w:val="00B86B41"/>
    <w:rsid w:val="00B86CF4"/>
    <w:rsid w:val="00B86E75"/>
    <w:rsid w:val="00B86EA8"/>
    <w:rsid w:val="00B86F1F"/>
    <w:rsid w:val="00B87204"/>
    <w:rsid w:val="00B8722F"/>
    <w:rsid w:val="00B8736E"/>
    <w:rsid w:val="00B873EA"/>
    <w:rsid w:val="00B87514"/>
    <w:rsid w:val="00B87853"/>
    <w:rsid w:val="00B8789B"/>
    <w:rsid w:val="00B879B2"/>
    <w:rsid w:val="00B879E8"/>
    <w:rsid w:val="00B879FF"/>
    <w:rsid w:val="00B87B0E"/>
    <w:rsid w:val="00B87E26"/>
    <w:rsid w:val="00B87EBA"/>
    <w:rsid w:val="00B90084"/>
    <w:rsid w:val="00B9072A"/>
    <w:rsid w:val="00B90B56"/>
    <w:rsid w:val="00B90BDB"/>
    <w:rsid w:val="00B90E0F"/>
    <w:rsid w:val="00B90E38"/>
    <w:rsid w:val="00B90EC6"/>
    <w:rsid w:val="00B91063"/>
    <w:rsid w:val="00B910D0"/>
    <w:rsid w:val="00B912EC"/>
    <w:rsid w:val="00B91452"/>
    <w:rsid w:val="00B914A1"/>
    <w:rsid w:val="00B914AB"/>
    <w:rsid w:val="00B9157B"/>
    <w:rsid w:val="00B917BA"/>
    <w:rsid w:val="00B91882"/>
    <w:rsid w:val="00B91914"/>
    <w:rsid w:val="00B91AA0"/>
    <w:rsid w:val="00B91B5E"/>
    <w:rsid w:val="00B91C0A"/>
    <w:rsid w:val="00B91CEC"/>
    <w:rsid w:val="00B91D90"/>
    <w:rsid w:val="00B91E0B"/>
    <w:rsid w:val="00B92051"/>
    <w:rsid w:val="00B920A5"/>
    <w:rsid w:val="00B9227B"/>
    <w:rsid w:val="00B92548"/>
    <w:rsid w:val="00B9275D"/>
    <w:rsid w:val="00B9279C"/>
    <w:rsid w:val="00B927B0"/>
    <w:rsid w:val="00B92C27"/>
    <w:rsid w:val="00B92C2D"/>
    <w:rsid w:val="00B92C70"/>
    <w:rsid w:val="00B92CB8"/>
    <w:rsid w:val="00B92DB5"/>
    <w:rsid w:val="00B93028"/>
    <w:rsid w:val="00B9317E"/>
    <w:rsid w:val="00B931F8"/>
    <w:rsid w:val="00B93212"/>
    <w:rsid w:val="00B933C8"/>
    <w:rsid w:val="00B9353E"/>
    <w:rsid w:val="00B935C0"/>
    <w:rsid w:val="00B937AA"/>
    <w:rsid w:val="00B937C8"/>
    <w:rsid w:val="00B9385E"/>
    <w:rsid w:val="00B939CE"/>
    <w:rsid w:val="00B93B17"/>
    <w:rsid w:val="00B93DA9"/>
    <w:rsid w:val="00B93DFD"/>
    <w:rsid w:val="00B93E09"/>
    <w:rsid w:val="00B93E77"/>
    <w:rsid w:val="00B93E9D"/>
    <w:rsid w:val="00B93EA2"/>
    <w:rsid w:val="00B93F86"/>
    <w:rsid w:val="00B940C6"/>
    <w:rsid w:val="00B94154"/>
    <w:rsid w:val="00B943D7"/>
    <w:rsid w:val="00B94647"/>
    <w:rsid w:val="00B946A1"/>
    <w:rsid w:val="00B946D6"/>
    <w:rsid w:val="00B947CF"/>
    <w:rsid w:val="00B948C0"/>
    <w:rsid w:val="00B949C0"/>
    <w:rsid w:val="00B94A1D"/>
    <w:rsid w:val="00B94CA4"/>
    <w:rsid w:val="00B94E8C"/>
    <w:rsid w:val="00B94EE2"/>
    <w:rsid w:val="00B94EFB"/>
    <w:rsid w:val="00B94FCB"/>
    <w:rsid w:val="00B95181"/>
    <w:rsid w:val="00B953A3"/>
    <w:rsid w:val="00B95619"/>
    <w:rsid w:val="00B956F4"/>
    <w:rsid w:val="00B95750"/>
    <w:rsid w:val="00B95826"/>
    <w:rsid w:val="00B958D1"/>
    <w:rsid w:val="00B95932"/>
    <w:rsid w:val="00B959B7"/>
    <w:rsid w:val="00B95B24"/>
    <w:rsid w:val="00B95FFA"/>
    <w:rsid w:val="00B96204"/>
    <w:rsid w:val="00B963AF"/>
    <w:rsid w:val="00B9648B"/>
    <w:rsid w:val="00B96682"/>
    <w:rsid w:val="00B967E2"/>
    <w:rsid w:val="00B9681F"/>
    <w:rsid w:val="00B96922"/>
    <w:rsid w:val="00B96965"/>
    <w:rsid w:val="00B96A9D"/>
    <w:rsid w:val="00B96B27"/>
    <w:rsid w:val="00B97316"/>
    <w:rsid w:val="00B97360"/>
    <w:rsid w:val="00B97549"/>
    <w:rsid w:val="00B977BE"/>
    <w:rsid w:val="00B978FD"/>
    <w:rsid w:val="00B97CB4"/>
    <w:rsid w:val="00B97DCC"/>
    <w:rsid w:val="00BA01E5"/>
    <w:rsid w:val="00BA0217"/>
    <w:rsid w:val="00BA02DF"/>
    <w:rsid w:val="00BA02EF"/>
    <w:rsid w:val="00BA0399"/>
    <w:rsid w:val="00BA03C7"/>
    <w:rsid w:val="00BA057E"/>
    <w:rsid w:val="00BA06B7"/>
    <w:rsid w:val="00BA06EE"/>
    <w:rsid w:val="00BA072F"/>
    <w:rsid w:val="00BA0B63"/>
    <w:rsid w:val="00BA0BC6"/>
    <w:rsid w:val="00BA0FA5"/>
    <w:rsid w:val="00BA100F"/>
    <w:rsid w:val="00BA1017"/>
    <w:rsid w:val="00BA107A"/>
    <w:rsid w:val="00BA1178"/>
    <w:rsid w:val="00BA12E1"/>
    <w:rsid w:val="00BA166C"/>
    <w:rsid w:val="00BA1750"/>
    <w:rsid w:val="00BA176B"/>
    <w:rsid w:val="00BA181E"/>
    <w:rsid w:val="00BA184F"/>
    <w:rsid w:val="00BA18E8"/>
    <w:rsid w:val="00BA1C05"/>
    <w:rsid w:val="00BA1CB0"/>
    <w:rsid w:val="00BA1DB6"/>
    <w:rsid w:val="00BA1DE4"/>
    <w:rsid w:val="00BA1F5A"/>
    <w:rsid w:val="00BA2043"/>
    <w:rsid w:val="00BA2192"/>
    <w:rsid w:val="00BA22DE"/>
    <w:rsid w:val="00BA22F0"/>
    <w:rsid w:val="00BA249E"/>
    <w:rsid w:val="00BA24F9"/>
    <w:rsid w:val="00BA268C"/>
    <w:rsid w:val="00BA285D"/>
    <w:rsid w:val="00BA2875"/>
    <w:rsid w:val="00BA2925"/>
    <w:rsid w:val="00BA2A1A"/>
    <w:rsid w:val="00BA2C3F"/>
    <w:rsid w:val="00BA2CB4"/>
    <w:rsid w:val="00BA2E34"/>
    <w:rsid w:val="00BA2F81"/>
    <w:rsid w:val="00BA30F0"/>
    <w:rsid w:val="00BA312A"/>
    <w:rsid w:val="00BA31DB"/>
    <w:rsid w:val="00BA3362"/>
    <w:rsid w:val="00BA3436"/>
    <w:rsid w:val="00BA381C"/>
    <w:rsid w:val="00BA3919"/>
    <w:rsid w:val="00BA39AF"/>
    <w:rsid w:val="00BA3C84"/>
    <w:rsid w:val="00BA3CCC"/>
    <w:rsid w:val="00BA3D59"/>
    <w:rsid w:val="00BA3E1F"/>
    <w:rsid w:val="00BA3E83"/>
    <w:rsid w:val="00BA4251"/>
    <w:rsid w:val="00BA4295"/>
    <w:rsid w:val="00BA4330"/>
    <w:rsid w:val="00BA4342"/>
    <w:rsid w:val="00BA43AB"/>
    <w:rsid w:val="00BA4431"/>
    <w:rsid w:val="00BA4453"/>
    <w:rsid w:val="00BA445A"/>
    <w:rsid w:val="00BA44AD"/>
    <w:rsid w:val="00BA44EB"/>
    <w:rsid w:val="00BA4607"/>
    <w:rsid w:val="00BA46A4"/>
    <w:rsid w:val="00BA4888"/>
    <w:rsid w:val="00BA4ABA"/>
    <w:rsid w:val="00BA4AE1"/>
    <w:rsid w:val="00BA5107"/>
    <w:rsid w:val="00BA5181"/>
    <w:rsid w:val="00BA543F"/>
    <w:rsid w:val="00BA5466"/>
    <w:rsid w:val="00BA57B7"/>
    <w:rsid w:val="00BA5908"/>
    <w:rsid w:val="00BA59A8"/>
    <w:rsid w:val="00BA5A1B"/>
    <w:rsid w:val="00BA5C5D"/>
    <w:rsid w:val="00BA5D02"/>
    <w:rsid w:val="00BA5D63"/>
    <w:rsid w:val="00BA5E26"/>
    <w:rsid w:val="00BA60C1"/>
    <w:rsid w:val="00BA62AA"/>
    <w:rsid w:val="00BA62C0"/>
    <w:rsid w:val="00BA636D"/>
    <w:rsid w:val="00BA63DE"/>
    <w:rsid w:val="00BA65EA"/>
    <w:rsid w:val="00BA6603"/>
    <w:rsid w:val="00BA6745"/>
    <w:rsid w:val="00BA67A7"/>
    <w:rsid w:val="00BA6927"/>
    <w:rsid w:val="00BA6A71"/>
    <w:rsid w:val="00BA6C8F"/>
    <w:rsid w:val="00BA6CFB"/>
    <w:rsid w:val="00BA7076"/>
    <w:rsid w:val="00BA73A1"/>
    <w:rsid w:val="00BA7436"/>
    <w:rsid w:val="00BA78A0"/>
    <w:rsid w:val="00BA79B9"/>
    <w:rsid w:val="00BA7A48"/>
    <w:rsid w:val="00BA7AB0"/>
    <w:rsid w:val="00BA7D25"/>
    <w:rsid w:val="00BB0028"/>
    <w:rsid w:val="00BB012E"/>
    <w:rsid w:val="00BB0599"/>
    <w:rsid w:val="00BB06BF"/>
    <w:rsid w:val="00BB06E7"/>
    <w:rsid w:val="00BB0A35"/>
    <w:rsid w:val="00BB0B44"/>
    <w:rsid w:val="00BB0C6E"/>
    <w:rsid w:val="00BB0E3C"/>
    <w:rsid w:val="00BB0EC8"/>
    <w:rsid w:val="00BB1029"/>
    <w:rsid w:val="00BB1073"/>
    <w:rsid w:val="00BB10DD"/>
    <w:rsid w:val="00BB158A"/>
    <w:rsid w:val="00BB159E"/>
    <w:rsid w:val="00BB15AB"/>
    <w:rsid w:val="00BB15CF"/>
    <w:rsid w:val="00BB1626"/>
    <w:rsid w:val="00BB16ED"/>
    <w:rsid w:val="00BB188D"/>
    <w:rsid w:val="00BB18CE"/>
    <w:rsid w:val="00BB1912"/>
    <w:rsid w:val="00BB1961"/>
    <w:rsid w:val="00BB1985"/>
    <w:rsid w:val="00BB19A6"/>
    <w:rsid w:val="00BB1C5D"/>
    <w:rsid w:val="00BB1CD0"/>
    <w:rsid w:val="00BB206A"/>
    <w:rsid w:val="00BB215D"/>
    <w:rsid w:val="00BB217D"/>
    <w:rsid w:val="00BB2353"/>
    <w:rsid w:val="00BB28F1"/>
    <w:rsid w:val="00BB2C89"/>
    <w:rsid w:val="00BB2CA9"/>
    <w:rsid w:val="00BB2E74"/>
    <w:rsid w:val="00BB2F08"/>
    <w:rsid w:val="00BB2FFE"/>
    <w:rsid w:val="00BB3056"/>
    <w:rsid w:val="00BB331E"/>
    <w:rsid w:val="00BB3446"/>
    <w:rsid w:val="00BB35F8"/>
    <w:rsid w:val="00BB3907"/>
    <w:rsid w:val="00BB39FF"/>
    <w:rsid w:val="00BB3AEE"/>
    <w:rsid w:val="00BB3B60"/>
    <w:rsid w:val="00BB3BF6"/>
    <w:rsid w:val="00BB3E94"/>
    <w:rsid w:val="00BB4036"/>
    <w:rsid w:val="00BB414A"/>
    <w:rsid w:val="00BB4385"/>
    <w:rsid w:val="00BB43C3"/>
    <w:rsid w:val="00BB445F"/>
    <w:rsid w:val="00BB4544"/>
    <w:rsid w:val="00BB4595"/>
    <w:rsid w:val="00BB464D"/>
    <w:rsid w:val="00BB465D"/>
    <w:rsid w:val="00BB4666"/>
    <w:rsid w:val="00BB46DB"/>
    <w:rsid w:val="00BB4796"/>
    <w:rsid w:val="00BB49F4"/>
    <w:rsid w:val="00BB4B7C"/>
    <w:rsid w:val="00BB4B80"/>
    <w:rsid w:val="00BB4C35"/>
    <w:rsid w:val="00BB4C66"/>
    <w:rsid w:val="00BB4CF9"/>
    <w:rsid w:val="00BB4F8B"/>
    <w:rsid w:val="00BB5226"/>
    <w:rsid w:val="00BB524E"/>
    <w:rsid w:val="00BB53A6"/>
    <w:rsid w:val="00BB53BD"/>
    <w:rsid w:val="00BB5499"/>
    <w:rsid w:val="00BB555C"/>
    <w:rsid w:val="00BB56D9"/>
    <w:rsid w:val="00BB56F1"/>
    <w:rsid w:val="00BB5719"/>
    <w:rsid w:val="00BB5764"/>
    <w:rsid w:val="00BB595F"/>
    <w:rsid w:val="00BB5997"/>
    <w:rsid w:val="00BB5C20"/>
    <w:rsid w:val="00BB5D25"/>
    <w:rsid w:val="00BB5EB9"/>
    <w:rsid w:val="00BB5F82"/>
    <w:rsid w:val="00BB6086"/>
    <w:rsid w:val="00BB60F1"/>
    <w:rsid w:val="00BB6146"/>
    <w:rsid w:val="00BB6206"/>
    <w:rsid w:val="00BB6242"/>
    <w:rsid w:val="00BB6304"/>
    <w:rsid w:val="00BB64CC"/>
    <w:rsid w:val="00BB6523"/>
    <w:rsid w:val="00BB6535"/>
    <w:rsid w:val="00BB659F"/>
    <w:rsid w:val="00BB65C8"/>
    <w:rsid w:val="00BB666C"/>
    <w:rsid w:val="00BB668B"/>
    <w:rsid w:val="00BB69B2"/>
    <w:rsid w:val="00BB6B28"/>
    <w:rsid w:val="00BB6BCE"/>
    <w:rsid w:val="00BB6CB8"/>
    <w:rsid w:val="00BB705A"/>
    <w:rsid w:val="00BB70AD"/>
    <w:rsid w:val="00BB735F"/>
    <w:rsid w:val="00BB7811"/>
    <w:rsid w:val="00BB7B0F"/>
    <w:rsid w:val="00BB7B42"/>
    <w:rsid w:val="00BB7C27"/>
    <w:rsid w:val="00BB7CAE"/>
    <w:rsid w:val="00BB7D0C"/>
    <w:rsid w:val="00BB7D5B"/>
    <w:rsid w:val="00BB7E53"/>
    <w:rsid w:val="00BB7EC3"/>
    <w:rsid w:val="00BC010B"/>
    <w:rsid w:val="00BC020A"/>
    <w:rsid w:val="00BC02B5"/>
    <w:rsid w:val="00BC02C3"/>
    <w:rsid w:val="00BC0589"/>
    <w:rsid w:val="00BC07AC"/>
    <w:rsid w:val="00BC0846"/>
    <w:rsid w:val="00BC08D8"/>
    <w:rsid w:val="00BC099E"/>
    <w:rsid w:val="00BC09E3"/>
    <w:rsid w:val="00BC0A35"/>
    <w:rsid w:val="00BC0A57"/>
    <w:rsid w:val="00BC0C02"/>
    <w:rsid w:val="00BC0C13"/>
    <w:rsid w:val="00BC0CF7"/>
    <w:rsid w:val="00BC0FAE"/>
    <w:rsid w:val="00BC101F"/>
    <w:rsid w:val="00BC1078"/>
    <w:rsid w:val="00BC113F"/>
    <w:rsid w:val="00BC11D7"/>
    <w:rsid w:val="00BC12CA"/>
    <w:rsid w:val="00BC15BB"/>
    <w:rsid w:val="00BC1683"/>
    <w:rsid w:val="00BC18A8"/>
    <w:rsid w:val="00BC1AC3"/>
    <w:rsid w:val="00BC1BBE"/>
    <w:rsid w:val="00BC1BD7"/>
    <w:rsid w:val="00BC1C15"/>
    <w:rsid w:val="00BC1C8F"/>
    <w:rsid w:val="00BC1F69"/>
    <w:rsid w:val="00BC204B"/>
    <w:rsid w:val="00BC2102"/>
    <w:rsid w:val="00BC21EE"/>
    <w:rsid w:val="00BC26C9"/>
    <w:rsid w:val="00BC29C8"/>
    <w:rsid w:val="00BC2A70"/>
    <w:rsid w:val="00BC2A7E"/>
    <w:rsid w:val="00BC2AAE"/>
    <w:rsid w:val="00BC2B13"/>
    <w:rsid w:val="00BC2C65"/>
    <w:rsid w:val="00BC310A"/>
    <w:rsid w:val="00BC33E3"/>
    <w:rsid w:val="00BC36DC"/>
    <w:rsid w:val="00BC375F"/>
    <w:rsid w:val="00BC3972"/>
    <w:rsid w:val="00BC39DD"/>
    <w:rsid w:val="00BC3A2A"/>
    <w:rsid w:val="00BC3AD7"/>
    <w:rsid w:val="00BC3B2F"/>
    <w:rsid w:val="00BC3C11"/>
    <w:rsid w:val="00BC3D9C"/>
    <w:rsid w:val="00BC3E20"/>
    <w:rsid w:val="00BC3F67"/>
    <w:rsid w:val="00BC409E"/>
    <w:rsid w:val="00BC40B2"/>
    <w:rsid w:val="00BC41C1"/>
    <w:rsid w:val="00BC438E"/>
    <w:rsid w:val="00BC43BA"/>
    <w:rsid w:val="00BC4A69"/>
    <w:rsid w:val="00BC4AE7"/>
    <w:rsid w:val="00BC4CF2"/>
    <w:rsid w:val="00BC4D50"/>
    <w:rsid w:val="00BC4EA2"/>
    <w:rsid w:val="00BC4ED1"/>
    <w:rsid w:val="00BC5193"/>
    <w:rsid w:val="00BC51AA"/>
    <w:rsid w:val="00BC51DC"/>
    <w:rsid w:val="00BC526D"/>
    <w:rsid w:val="00BC5287"/>
    <w:rsid w:val="00BC5418"/>
    <w:rsid w:val="00BC54B4"/>
    <w:rsid w:val="00BC55E1"/>
    <w:rsid w:val="00BC561B"/>
    <w:rsid w:val="00BC56E0"/>
    <w:rsid w:val="00BC58F3"/>
    <w:rsid w:val="00BC598C"/>
    <w:rsid w:val="00BC599D"/>
    <w:rsid w:val="00BC59B0"/>
    <w:rsid w:val="00BC5A7A"/>
    <w:rsid w:val="00BC5DC8"/>
    <w:rsid w:val="00BC5E29"/>
    <w:rsid w:val="00BC5E2F"/>
    <w:rsid w:val="00BC6070"/>
    <w:rsid w:val="00BC618C"/>
    <w:rsid w:val="00BC6339"/>
    <w:rsid w:val="00BC64A2"/>
    <w:rsid w:val="00BC6609"/>
    <w:rsid w:val="00BC6980"/>
    <w:rsid w:val="00BC70C6"/>
    <w:rsid w:val="00BC7106"/>
    <w:rsid w:val="00BC7546"/>
    <w:rsid w:val="00BC7662"/>
    <w:rsid w:val="00BC76EA"/>
    <w:rsid w:val="00BC78CF"/>
    <w:rsid w:val="00BC790B"/>
    <w:rsid w:val="00BC79FA"/>
    <w:rsid w:val="00BC7B29"/>
    <w:rsid w:val="00BC7B39"/>
    <w:rsid w:val="00BC7B62"/>
    <w:rsid w:val="00BC7C1E"/>
    <w:rsid w:val="00BC7E01"/>
    <w:rsid w:val="00BC7E3B"/>
    <w:rsid w:val="00BC7E83"/>
    <w:rsid w:val="00BC7EF4"/>
    <w:rsid w:val="00BC7F56"/>
    <w:rsid w:val="00BD002A"/>
    <w:rsid w:val="00BD00D3"/>
    <w:rsid w:val="00BD00DE"/>
    <w:rsid w:val="00BD0123"/>
    <w:rsid w:val="00BD01DB"/>
    <w:rsid w:val="00BD0252"/>
    <w:rsid w:val="00BD0315"/>
    <w:rsid w:val="00BD03AB"/>
    <w:rsid w:val="00BD046B"/>
    <w:rsid w:val="00BD060C"/>
    <w:rsid w:val="00BD06D9"/>
    <w:rsid w:val="00BD07C1"/>
    <w:rsid w:val="00BD0951"/>
    <w:rsid w:val="00BD0C47"/>
    <w:rsid w:val="00BD0EC5"/>
    <w:rsid w:val="00BD0EE5"/>
    <w:rsid w:val="00BD0FAD"/>
    <w:rsid w:val="00BD11A7"/>
    <w:rsid w:val="00BD14D6"/>
    <w:rsid w:val="00BD167A"/>
    <w:rsid w:val="00BD194A"/>
    <w:rsid w:val="00BD19D7"/>
    <w:rsid w:val="00BD1A10"/>
    <w:rsid w:val="00BD1DB8"/>
    <w:rsid w:val="00BD20E1"/>
    <w:rsid w:val="00BD21E2"/>
    <w:rsid w:val="00BD2293"/>
    <w:rsid w:val="00BD22C5"/>
    <w:rsid w:val="00BD22F5"/>
    <w:rsid w:val="00BD2308"/>
    <w:rsid w:val="00BD2394"/>
    <w:rsid w:val="00BD25EB"/>
    <w:rsid w:val="00BD2670"/>
    <w:rsid w:val="00BD295B"/>
    <w:rsid w:val="00BD29BD"/>
    <w:rsid w:val="00BD2DD6"/>
    <w:rsid w:val="00BD2E28"/>
    <w:rsid w:val="00BD2F4C"/>
    <w:rsid w:val="00BD3159"/>
    <w:rsid w:val="00BD31EA"/>
    <w:rsid w:val="00BD3253"/>
    <w:rsid w:val="00BD32D1"/>
    <w:rsid w:val="00BD35B4"/>
    <w:rsid w:val="00BD360C"/>
    <w:rsid w:val="00BD391E"/>
    <w:rsid w:val="00BD39A3"/>
    <w:rsid w:val="00BD3AE1"/>
    <w:rsid w:val="00BD3BB9"/>
    <w:rsid w:val="00BD3F19"/>
    <w:rsid w:val="00BD4165"/>
    <w:rsid w:val="00BD42C6"/>
    <w:rsid w:val="00BD44BE"/>
    <w:rsid w:val="00BD464D"/>
    <w:rsid w:val="00BD4B52"/>
    <w:rsid w:val="00BD4C00"/>
    <w:rsid w:val="00BD4D92"/>
    <w:rsid w:val="00BD4DB5"/>
    <w:rsid w:val="00BD5003"/>
    <w:rsid w:val="00BD510D"/>
    <w:rsid w:val="00BD53CC"/>
    <w:rsid w:val="00BD55CA"/>
    <w:rsid w:val="00BD57DD"/>
    <w:rsid w:val="00BD58F0"/>
    <w:rsid w:val="00BD5914"/>
    <w:rsid w:val="00BD593B"/>
    <w:rsid w:val="00BD59C7"/>
    <w:rsid w:val="00BD59C9"/>
    <w:rsid w:val="00BD5BFF"/>
    <w:rsid w:val="00BD5C6B"/>
    <w:rsid w:val="00BD5F50"/>
    <w:rsid w:val="00BD6056"/>
    <w:rsid w:val="00BD61CB"/>
    <w:rsid w:val="00BD6715"/>
    <w:rsid w:val="00BD6888"/>
    <w:rsid w:val="00BD69BB"/>
    <w:rsid w:val="00BD6BED"/>
    <w:rsid w:val="00BD6BFD"/>
    <w:rsid w:val="00BD6DB4"/>
    <w:rsid w:val="00BD6DFB"/>
    <w:rsid w:val="00BD6F0E"/>
    <w:rsid w:val="00BD7224"/>
    <w:rsid w:val="00BD72A7"/>
    <w:rsid w:val="00BD745B"/>
    <w:rsid w:val="00BD75C0"/>
    <w:rsid w:val="00BD7747"/>
    <w:rsid w:val="00BD77E5"/>
    <w:rsid w:val="00BD78BE"/>
    <w:rsid w:val="00BD78C0"/>
    <w:rsid w:val="00BD7CB5"/>
    <w:rsid w:val="00BD7D41"/>
    <w:rsid w:val="00BE00BD"/>
    <w:rsid w:val="00BE0466"/>
    <w:rsid w:val="00BE04DB"/>
    <w:rsid w:val="00BE074C"/>
    <w:rsid w:val="00BE07B5"/>
    <w:rsid w:val="00BE07E4"/>
    <w:rsid w:val="00BE09DA"/>
    <w:rsid w:val="00BE0B23"/>
    <w:rsid w:val="00BE0C2B"/>
    <w:rsid w:val="00BE0C92"/>
    <w:rsid w:val="00BE0C94"/>
    <w:rsid w:val="00BE0D7F"/>
    <w:rsid w:val="00BE0DA6"/>
    <w:rsid w:val="00BE0F81"/>
    <w:rsid w:val="00BE1055"/>
    <w:rsid w:val="00BE11CD"/>
    <w:rsid w:val="00BE11D3"/>
    <w:rsid w:val="00BE1268"/>
    <w:rsid w:val="00BE12E8"/>
    <w:rsid w:val="00BE13B9"/>
    <w:rsid w:val="00BE13E1"/>
    <w:rsid w:val="00BE15E5"/>
    <w:rsid w:val="00BE15E7"/>
    <w:rsid w:val="00BE16BA"/>
    <w:rsid w:val="00BE16E0"/>
    <w:rsid w:val="00BE17CE"/>
    <w:rsid w:val="00BE18C4"/>
    <w:rsid w:val="00BE1A9E"/>
    <w:rsid w:val="00BE1C95"/>
    <w:rsid w:val="00BE1EAE"/>
    <w:rsid w:val="00BE2033"/>
    <w:rsid w:val="00BE2557"/>
    <w:rsid w:val="00BE2568"/>
    <w:rsid w:val="00BE267B"/>
    <w:rsid w:val="00BE27A0"/>
    <w:rsid w:val="00BE282C"/>
    <w:rsid w:val="00BE29BE"/>
    <w:rsid w:val="00BE2A75"/>
    <w:rsid w:val="00BE2B57"/>
    <w:rsid w:val="00BE2B79"/>
    <w:rsid w:val="00BE2C43"/>
    <w:rsid w:val="00BE2E66"/>
    <w:rsid w:val="00BE2E9E"/>
    <w:rsid w:val="00BE2F3D"/>
    <w:rsid w:val="00BE32A6"/>
    <w:rsid w:val="00BE3389"/>
    <w:rsid w:val="00BE3439"/>
    <w:rsid w:val="00BE36A6"/>
    <w:rsid w:val="00BE3710"/>
    <w:rsid w:val="00BE3C09"/>
    <w:rsid w:val="00BE3D67"/>
    <w:rsid w:val="00BE3FA1"/>
    <w:rsid w:val="00BE4025"/>
    <w:rsid w:val="00BE438F"/>
    <w:rsid w:val="00BE44C2"/>
    <w:rsid w:val="00BE45E6"/>
    <w:rsid w:val="00BE465A"/>
    <w:rsid w:val="00BE480E"/>
    <w:rsid w:val="00BE4840"/>
    <w:rsid w:val="00BE4A60"/>
    <w:rsid w:val="00BE4C89"/>
    <w:rsid w:val="00BE4FA4"/>
    <w:rsid w:val="00BE50F5"/>
    <w:rsid w:val="00BE517D"/>
    <w:rsid w:val="00BE5254"/>
    <w:rsid w:val="00BE5349"/>
    <w:rsid w:val="00BE5544"/>
    <w:rsid w:val="00BE58D1"/>
    <w:rsid w:val="00BE596A"/>
    <w:rsid w:val="00BE596B"/>
    <w:rsid w:val="00BE5AE3"/>
    <w:rsid w:val="00BE5B98"/>
    <w:rsid w:val="00BE5BB4"/>
    <w:rsid w:val="00BE5BEF"/>
    <w:rsid w:val="00BE5C8A"/>
    <w:rsid w:val="00BE5CCE"/>
    <w:rsid w:val="00BE5E8C"/>
    <w:rsid w:val="00BE5F1F"/>
    <w:rsid w:val="00BE613E"/>
    <w:rsid w:val="00BE626C"/>
    <w:rsid w:val="00BE62C4"/>
    <w:rsid w:val="00BE63C0"/>
    <w:rsid w:val="00BE6455"/>
    <w:rsid w:val="00BE652B"/>
    <w:rsid w:val="00BE654C"/>
    <w:rsid w:val="00BE685C"/>
    <w:rsid w:val="00BE68CD"/>
    <w:rsid w:val="00BE69C3"/>
    <w:rsid w:val="00BE6BE5"/>
    <w:rsid w:val="00BE6C55"/>
    <w:rsid w:val="00BE6C7F"/>
    <w:rsid w:val="00BE6CF6"/>
    <w:rsid w:val="00BE71E5"/>
    <w:rsid w:val="00BE7443"/>
    <w:rsid w:val="00BE74D0"/>
    <w:rsid w:val="00BE7748"/>
    <w:rsid w:val="00BE77C3"/>
    <w:rsid w:val="00BE7C34"/>
    <w:rsid w:val="00BF017C"/>
    <w:rsid w:val="00BF01FB"/>
    <w:rsid w:val="00BF02D3"/>
    <w:rsid w:val="00BF0307"/>
    <w:rsid w:val="00BF035B"/>
    <w:rsid w:val="00BF09A9"/>
    <w:rsid w:val="00BF0D43"/>
    <w:rsid w:val="00BF0DFC"/>
    <w:rsid w:val="00BF0E08"/>
    <w:rsid w:val="00BF0E1D"/>
    <w:rsid w:val="00BF0E78"/>
    <w:rsid w:val="00BF0F30"/>
    <w:rsid w:val="00BF0F54"/>
    <w:rsid w:val="00BF0FD1"/>
    <w:rsid w:val="00BF119C"/>
    <w:rsid w:val="00BF120B"/>
    <w:rsid w:val="00BF1215"/>
    <w:rsid w:val="00BF135E"/>
    <w:rsid w:val="00BF184A"/>
    <w:rsid w:val="00BF19F4"/>
    <w:rsid w:val="00BF1A71"/>
    <w:rsid w:val="00BF1A88"/>
    <w:rsid w:val="00BF1BFF"/>
    <w:rsid w:val="00BF1C96"/>
    <w:rsid w:val="00BF1CC2"/>
    <w:rsid w:val="00BF2064"/>
    <w:rsid w:val="00BF2152"/>
    <w:rsid w:val="00BF2156"/>
    <w:rsid w:val="00BF22BB"/>
    <w:rsid w:val="00BF259D"/>
    <w:rsid w:val="00BF2682"/>
    <w:rsid w:val="00BF2782"/>
    <w:rsid w:val="00BF2A5E"/>
    <w:rsid w:val="00BF2BBF"/>
    <w:rsid w:val="00BF2CA8"/>
    <w:rsid w:val="00BF2E66"/>
    <w:rsid w:val="00BF2EC3"/>
    <w:rsid w:val="00BF3085"/>
    <w:rsid w:val="00BF332E"/>
    <w:rsid w:val="00BF3353"/>
    <w:rsid w:val="00BF37F8"/>
    <w:rsid w:val="00BF38A9"/>
    <w:rsid w:val="00BF39E6"/>
    <w:rsid w:val="00BF3A4A"/>
    <w:rsid w:val="00BF3A82"/>
    <w:rsid w:val="00BF3BD8"/>
    <w:rsid w:val="00BF3C34"/>
    <w:rsid w:val="00BF3C60"/>
    <w:rsid w:val="00BF3D0E"/>
    <w:rsid w:val="00BF3D32"/>
    <w:rsid w:val="00BF3FFD"/>
    <w:rsid w:val="00BF419C"/>
    <w:rsid w:val="00BF429F"/>
    <w:rsid w:val="00BF42AF"/>
    <w:rsid w:val="00BF435D"/>
    <w:rsid w:val="00BF447E"/>
    <w:rsid w:val="00BF46BC"/>
    <w:rsid w:val="00BF491D"/>
    <w:rsid w:val="00BF49E6"/>
    <w:rsid w:val="00BF49F7"/>
    <w:rsid w:val="00BF4B22"/>
    <w:rsid w:val="00BF4C54"/>
    <w:rsid w:val="00BF4CF7"/>
    <w:rsid w:val="00BF4D8F"/>
    <w:rsid w:val="00BF4DB9"/>
    <w:rsid w:val="00BF4E57"/>
    <w:rsid w:val="00BF4EB2"/>
    <w:rsid w:val="00BF4F3A"/>
    <w:rsid w:val="00BF4F53"/>
    <w:rsid w:val="00BF4F9B"/>
    <w:rsid w:val="00BF4FAB"/>
    <w:rsid w:val="00BF509F"/>
    <w:rsid w:val="00BF50FF"/>
    <w:rsid w:val="00BF52CB"/>
    <w:rsid w:val="00BF536C"/>
    <w:rsid w:val="00BF563C"/>
    <w:rsid w:val="00BF5879"/>
    <w:rsid w:val="00BF596E"/>
    <w:rsid w:val="00BF5A4C"/>
    <w:rsid w:val="00BF5C9A"/>
    <w:rsid w:val="00BF5CBA"/>
    <w:rsid w:val="00BF5DD5"/>
    <w:rsid w:val="00BF608D"/>
    <w:rsid w:val="00BF62BA"/>
    <w:rsid w:val="00BF6582"/>
    <w:rsid w:val="00BF65B0"/>
    <w:rsid w:val="00BF6672"/>
    <w:rsid w:val="00BF6B86"/>
    <w:rsid w:val="00BF6B8E"/>
    <w:rsid w:val="00BF6BAD"/>
    <w:rsid w:val="00BF6C67"/>
    <w:rsid w:val="00BF6DD0"/>
    <w:rsid w:val="00BF6DE1"/>
    <w:rsid w:val="00BF6E2C"/>
    <w:rsid w:val="00BF6EBE"/>
    <w:rsid w:val="00BF6EBF"/>
    <w:rsid w:val="00BF7023"/>
    <w:rsid w:val="00BF750B"/>
    <w:rsid w:val="00BF77BE"/>
    <w:rsid w:val="00BF77E5"/>
    <w:rsid w:val="00BF78DD"/>
    <w:rsid w:val="00BF7F24"/>
    <w:rsid w:val="00BF7F71"/>
    <w:rsid w:val="00C001A3"/>
    <w:rsid w:val="00C002D5"/>
    <w:rsid w:val="00C0058C"/>
    <w:rsid w:val="00C005BB"/>
    <w:rsid w:val="00C00645"/>
    <w:rsid w:val="00C00696"/>
    <w:rsid w:val="00C0074D"/>
    <w:rsid w:val="00C0080B"/>
    <w:rsid w:val="00C008F6"/>
    <w:rsid w:val="00C00ADA"/>
    <w:rsid w:val="00C00AF2"/>
    <w:rsid w:val="00C00C85"/>
    <w:rsid w:val="00C00CD9"/>
    <w:rsid w:val="00C00D81"/>
    <w:rsid w:val="00C0100E"/>
    <w:rsid w:val="00C01070"/>
    <w:rsid w:val="00C010D5"/>
    <w:rsid w:val="00C01305"/>
    <w:rsid w:val="00C013B3"/>
    <w:rsid w:val="00C013E1"/>
    <w:rsid w:val="00C0147B"/>
    <w:rsid w:val="00C017EA"/>
    <w:rsid w:val="00C01819"/>
    <w:rsid w:val="00C0187D"/>
    <w:rsid w:val="00C01987"/>
    <w:rsid w:val="00C01AFE"/>
    <w:rsid w:val="00C01DDE"/>
    <w:rsid w:val="00C021D3"/>
    <w:rsid w:val="00C02439"/>
    <w:rsid w:val="00C02481"/>
    <w:rsid w:val="00C026C2"/>
    <w:rsid w:val="00C02B17"/>
    <w:rsid w:val="00C02B9E"/>
    <w:rsid w:val="00C02BE7"/>
    <w:rsid w:val="00C02C74"/>
    <w:rsid w:val="00C02D2D"/>
    <w:rsid w:val="00C02DAA"/>
    <w:rsid w:val="00C0342A"/>
    <w:rsid w:val="00C0357C"/>
    <w:rsid w:val="00C03683"/>
    <w:rsid w:val="00C03AC3"/>
    <w:rsid w:val="00C04112"/>
    <w:rsid w:val="00C04281"/>
    <w:rsid w:val="00C043BD"/>
    <w:rsid w:val="00C04635"/>
    <w:rsid w:val="00C046D7"/>
    <w:rsid w:val="00C048D6"/>
    <w:rsid w:val="00C048E9"/>
    <w:rsid w:val="00C04C09"/>
    <w:rsid w:val="00C04CEB"/>
    <w:rsid w:val="00C04F76"/>
    <w:rsid w:val="00C04FDE"/>
    <w:rsid w:val="00C0560A"/>
    <w:rsid w:val="00C056BF"/>
    <w:rsid w:val="00C057F5"/>
    <w:rsid w:val="00C0595B"/>
    <w:rsid w:val="00C05A93"/>
    <w:rsid w:val="00C05B62"/>
    <w:rsid w:val="00C05D0B"/>
    <w:rsid w:val="00C05D81"/>
    <w:rsid w:val="00C05DFD"/>
    <w:rsid w:val="00C05E51"/>
    <w:rsid w:val="00C05EA2"/>
    <w:rsid w:val="00C05F5F"/>
    <w:rsid w:val="00C06045"/>
    <w:rsid w:val="00C06498"/>
    <w:rsid w:val="00C06753"/>
    <w:rsid w:val="00C067DF"/>
    <w:rsid w:val="00C0681C"/>
    <w:rsid w:val="00C06B70"/>
    <w:rsid w:val="00C06E9E"/>
    <w:rsid w:val="00C06F74"/>
    <w:rsid w:val="00C070E0"/>
    <w:rsid w:val="00C078F6"/>
    <w:rsid w:val="00C07928"/>
    <w:rsid w:val="00C07A99"/>
    <w:rsid w:val="00C07FC5"/>
    <w:rsid w:val="00C10056"/>
    <w:rsid w:val="00C1024B"/>
    <w:rsid w:val="00C103A4"/>
    <w:rsid w:val="00C10498"/>
    <w:rsid w:val="00C10730"/>
    <w:rsid w:val="00C10A44"/>
    <w:rsid w:val="00C10A51"/>
    <w:rsid w:val="00C10D59"/>
    <w:rsid w:val="00C10D8B"/>
    <w:rsid w:val="00C10FC7"/>
    <w:rsid w:val="00C111A3"/>
    <w:rsid w:val="00C114C5"/>
    <w:rsid w:val="00C1165F"/>
    <w:rsid w:val="00C1172E"/>
    <w:rsid w:val="00C1193E"/>
    <w:rsid w:val="00C1196C"/>
    <w:rsid w:val="00C11AE4"/>
    <w:rsid w:val="00C11E3D"/>
    <w:rsid w:val="00C11F47"/>
    <w:rsid w:val="00C11FAA"/>
    <w:rsid w:val="00C12006"/>
    <w:rsid w:val="00C12264"/>
    <w:rsid w:val="00C12334"/>
    <w:rsid w:val="00C12805"/>
    <w:rsid w:val="00C12807"/>
    <w:rsid w:val="00C12970"/>
    <w:rsid w:val="00C12A4B"/>
    <w:rsid w:val="00C12AA8"/>
    <w:rsid w:val="00C12ADF"/>
    <w:rsid w:val="00C12C75"/>
    <w:rsid w:val="00C13095"/>
    <w:rsid w:val="00C13320"/>
    <w:rsid w:val="00C133B6"/>
    <w:rsid w:val="00C1349D"/>
    <w:rsid w:val="00C135F7"/>
    <w:rsid w:val="00C1382C"/>
    <w:rsid w:val="00C138AC"/>
    <w:rsid w:val="00C138B5"/>
    <w:rsid w:val="00C139D8"/>
    <w:rsid w:val="00C13C61"/>
    <w:rsid w:val="00C13CCC"/>
    <w:rsid w:val="00C13D9D"/>
    <w:rsid w:val="00C13E97"/>
    <w:rsid w:val="00C14350"/>
    <w:rsid w:val="00C14356"/>
    <w:rsid w:val="00C1447E"/>
    <w:rsid w:val="00C14515"/>
    <w:rsid w:val="00C14539"/>
    <w:rsid w:val="00C14919"/>
    <w:rsid w:val="00C1494F"/>
    <w:rsid w:val="00C14988"/>
    <w:rsid w:val="00C14A27"/>
    <w:rsid w:val="00C15235"/>
    <w:rsid w:val="00C1529A"/>
    <w:rsid w:val="00C152EE"/>
    <w:rsid w:val="00C155A3"/>
    <w:rsid w:val="00C15623"/>
    <w:rsid w:val="00C156A4"/>
    <w:rsid w:val="00C15A1B"/>
    <w:rsid w:val="00C15CC8"/>
    <w:rsid w:val="00C15CF6"/>
    <w:rsid w:val="00C15D7E"/>
    <w:rsid w:val="00C15D9D"/>
    <w:rsid w:val="00C15F4C"/>
    <w:rsid w:val="00C1609A"/>
    <w:rsid w:val="00C1613C"/>
    <w:rsid w:val="00C1616C"/>
    <w:rsid w:val="00C16183"/>
    <w:rsid w:val="00C16485"/>
    <w:rsid w:val="00C164B9"/>
    <w:rsid w:val="00C16534"/>
    <w:rsid w:val="00C16620"/>
    <w:rsid w:val="00C1671F"/>
    <w:rsid w:val="00C169A1"/>
    <w:rsid w:val="00C16AF4"/>
    <w:rsid w:val="00C16B25"/>
    <w:rsid w:val="00C16CA1"/>
    <w:rsid w:val="00C16E71"/>
    <w:rsid w:val="00C16F9F"/>
    <w:rsid w:val="00C1732C"/>
    <w:rsid w:val="00C1736E"/>
    <w:rsid w:val="00C175F3"/>
    <w:rsid w:val="00C176E2"/>
    <w:rsid w:val="00C17926"/>
    <w:rsid w:val="00C17A59"/>
    <w:rsid w:val="00C17B8D"/>
    <w:rsid w:val="00C17FA6"/>
    <w:rsid w:val="00C2032B"/>
    <w:rsid w:val="00C204EE"/>
    <w:rsid w:val="00C2053F"/>
    <w:rsid w:val="00C205C9"/>
    <w:rsid w:val="00C2086F"/>
    <w:rsid w:val="00C208F3"/>
    <w:rsid w:val="00C20B4D"/>
    <w:rsid w:val="00C20BD3"/>
    <w:rsid w:val="00C20C4E"/>
    <w:rsid w:val="00C20D98"/>
    <w:rsid w:val="00C20DE9"/>
    <w:rsid w:val="00C20F55"/>
    <w:rsid w:val="00C20F5F"/>
    <w:rsid w:val="00C20F68"/>
    <w:rsid w:val="00C2115E"/>
    <w:rsid w:val="00C211CC"/>
    <w:rsid w:val="00C211DF"/>
    <w:rsid w:val="00C211ED"/>
    <w:rsid w:val="00C211FC"/>
    <w:rsid w:val="00C21325"/>
    <w:rsid w:val="00C21833"/>
    <w:rsid w:val="00C21AAE"/>
    <w:rsid w:val="00C21BC4"/>
    <w:rsid w:val="00C21DF9"/>
    <w:rsid w:val="00C223DF"/>
    <w:rsid w:val="00C22494"/>
    <w:rsid w:val="00C22595"/>
    <w:rsid w:val="00C225C3"/>
    <w:rsid w:val="00C22615"/>
    <w:rsid w:val="00C22744"/>
    <w:rsid w:val="00C227E0"/>
    <w:rsid w:val="00C2293C"/>
    <w:rsid w:val="00C22976"/>
    <w:rsid w:val="00C22D18"/>
    <w:rsid w:val="00C22E19"/>
    <w:rsid w:val="00C22E51"/>
    <w:rsid w:val="00C22E95"/>
    <w:rsid w:val="00C230B3"/>
    <w:rsid w:val="00C232F5"/>
    <w:rsid w:val="00C2332F"/>
    <w:rsid w:val="00C23491"/>
    <w:rsid w:val="00C234DE"/>
    <w:rsid w:val="00C236DE"/>
    <w:rsid w:val="00C23C39"/>
    <w:rsid w:val="00C23D7C"/>
    <w:rsid w:val="00C23EBB"/>
    <w:rsid w:val="00C23FA5"/>
    <w:rsid w:val="00C24052"/>
    <w:rsid w:val="00C24213"/>
    <w:rsid w:val="00C2422C"/>
    <w:rsid w:val="00C24284"/>
    <w:rsid w:val="00C24732"/>
    <w:rsid w:val="00C24CE6"/>
    <w:rsid w:val="00C24DDF"/>
    <w:rsid w:val="00C24E7C"/>
    <w:rsid w:val="00C24F47"/>
    <w:rsid w:val="00C25081"/>
    <w:rsid w:val="00C250E8"/>
    <w:rsid w:val="00C252FC"/>
    <w:rsid w:val="00C25339"/>
    <w:rsid w:val="00C255F2"/>
    <w:rsid w:val="00C25853"/>
    <w:rsid w:val="00C259A0"/>
    <w:rsid w:val="00C25AE4"/>
    <w:rsid w:val="00C25B10"/>
    <w:rsid w:val="00C25D15"/>
    <w:rsid w:val="00C25D2B"/>
    <w:rsid w:val="00C25D52"/>
    <w:rsid w:val="00C25E55"/>
    <w:rsid w:val="00C25E72"/>
    <w:rsid w:val="00C25F63"/>
    <w:rsid w:val="00C260C9"/>
    <w:rsid w:val="00C260CF"/>
    <w:rsid w:val="00C2610C"/>
    <w:rsid w:val="00C26171"/>
    <w:rsid w:val="00C261C1"/>
    <w:rsid w:val="00C261D0"/>
    <w:rsid w:val="00C2628F"/>
    <w:rsid w:val="00C26829"/>
    <w:rsid w:val="00C26913"/>
    <w:rsid w:val="00C2691F"/>
    <w:rsid w:val="00C26A01"/>
    <w:rsid w:val="00C26B02"/>
    <w:rsid w:val="00C26B38"/>
    <w:rsid w:val="00C26C4C"/>
    <w:rsid w:val="00C26CA5"/>
    <w:rsid w:val="00C26D85"/>
    <w:rsid w:val="00C26EF6"/>
    <w:rsid w:val="00C26F2B"/>
    <w:rsid w:val="00C271FC"/>
    <w:rsid w:val="00C273BB"/>
    <w:rsid w:val="00C27541"/>
    <w:rsid w:val="00C277D1"/>
    <w:rsid w:val="00C27A0C"/>
    <w:rsid w:val="00C27B1C"/>
    <w:rsid w:val="00C27C03"/>
    <w:rsid w:val="00C27C88"/>
    <w:rsid w:val="00C27D10"/>
    <w:rsid w:val="00C27E5A"/>
    <w:rsid w:val="00C27FC5"/>
    <w:rsid w:val="00C301AD"/>
    <w:rsid w:val="00C301C2"/>
    <w:rsid w:val="00C304CC"/>
    <w:rsid w:val="00C305A9"/>
    <w:rsid w:val="00C305C5"/>
    <w:rsid w:val="00C30706"/>
    <w:rsid w:val="00C3086B"/>
    <w:rsid w:val="00C30A67"/>
    <w:rsid w:val="00C30C86"/>
    <w:rsid w:val="00C30F0D"/>
    <w:rsid w:val="00C30F1A"/>
    <w:rsid w:val="00C31090"/>
    <w:rsid w:val="00C3109C"/>
    <w:rsid w:val="00C311F2"/>
    <w:rsid w:val="00C31237"/>
    <w:rsid w:val="00C3146C"/>
    <w:rsid w:val="00C31684"/>
    <w:rsid w:val="00C31805"/>
    <w:rsid w:val="00C31876"/>
    <w:rsid w:val="00C318C1"/>
    <w:rsid w:val="00C318FD"/>
    <w:rsid w:val="00C31BAE"/>
    <w:rsid w:val="00C3224E"/>
    <w:rsid w:val="00C3228C"/>
    <w:rsid w:val="00C32306"/>
    <w:rsid w:val="00C3284A"/>
    <w:rsid w:val="00C32C2C"/>
    <w:rsid w:val="00C32C72"/>
    <w:rsid w:val="00C32E00"/>
    <w:rsid w:val="00C32FD6"/>
    <w:rsid w:val="00C3306B"/>
    <w:rsid w:val="00C3317D"/>
    <w:rsid w:val="00C3320C"/>
    <w:rsid w:val="00C332AB"/>
    <w:rsid w:val="00C335B5"/>
    <w:rsid w:val="00C33642"/>
    <w:rsid w:val="00C338AA"/>
    <w:rsid w:val="00C338F0"/>
    <w:rsid w:val="00C33C16"/>
    <w:rsid w:val="00C33C67"/>
    <w:rsid w:val="00C33C69"/>
    <w:rsid w:val="00C33D6D"/>
    <w:rsid w:val="00C33DFF"/>
    <w:rsid w:val="00C33F71"/>
    <w:rsid w:val="00C33FC6"/>
    <w:rsid w:val="00C3429A"/>
    <w:rsid w:val="00C34323"/>
    <w:rsid w:val="00C345CA"/>
    <w:rsid w:val="00C34676"/>
    <w:rsid w:val="00C34769"/>
    <w:rsid w:val="00C34932"/>
    <w:rsid w:val="00C34A85"/>
    <w:rsid w:val="00C34C7A"/>
    <w:rsid w:val="00C34C7C"/>
    <w:rsid w:val="00C34DCD"/>
    <w:rsid w:val="00C34F2D"/>
    <w:rsid w:val="00C34FED"/>
    <w:rsid w:val="00C35014"/>
    <w:rsid w:val="00C3515E"/>
    <w:rsid w:val="00C35174"/>
    <w:rsid w:val="00C35705"/>
    <w:rsid w:val="00C35895"/>
    <w:rsid w:val="00C35A66"/>
    <w:rsid w:val="00C35C86"/>
    <w:rsid w:val="00C35CB8"/>
    <w:rsid w:val="00C35D22"/>
    <w:rsid w:val="00C35F4B"/>
    <w:rsid w:val="00C36079"/>
    <w:rsid w:val="00C360AB"/>
    <w:rsid w:val="00C361C4"/>
    <w:rsid w:val="00C36383"/>
    <w:rsid w:val="00C36480"/>
    <w:rsid w:val="00C364B0"/>
    <w:rsid w:val="00C365C8"/>
    <w:rsid w:val="00C3664A"/>
    <w:rsid w:val="00C3677E"/>
    <w:rsid w:val="00C367E7"/>
    <w:rsid w:val="00C36874"/>
    <w:rsid w:val="00C36A91"/>
    <w:rsid w:val="00C36D7B"/>
    <w:rsid w:val="00C36E06"/>
    <w:rsid w:val="00C36F28"/>
    <w:rsid w:val="00C36F7A"/>
    <w:rsid w:val="00C370F5"/>
    <w:rsid w:val="00C370FE"/>
    <w:rsid w:val="00C372C8"/>
    <w:rsid w:val="00C3746E"/>
    <w:rsid w:val="00C374B8"/>
    <w:rsid w:val="00C374ED"/>
    <w:rsid w:val="00C3759B"/>
    <w:rsid w:val="00C37748"/>
    <w:rsid w:val="00C37749"/>
    <w:rsid w:val="00C37755"/>
    <w:rsid w:val="00C3777B"/>
    <w:rsid w:val="00C377B6"/>
    <w:rsid w:val="00C37A44"/>
    <w:rsid w:val="00C37BA9"/>
    <w:rsid w:val="00C37C66"/>
    <w:rsid w:val="00C37EC4"/>
    <w:rsid w:val="00C37EDF"/>
    <w:rsid w:val="00C37F2C"/>
    <w:rsid w:val="00C40089"/>
    <w:rsid w:val="00C401D3"/>
    <w:rsid w:val="00C40299"/>
    <w:rsid w:val="00C403CA"/>
    <w:rsid w:val="00C40429"/>
    <w:rsid w:val="00C40569"/>
    <w:rsid w:val="00C407BF"/>
    <w:rsid w:val="00C40853"/>
    <w:rsid w:val="00C40936"/>
    <w:rsid w:val="00C4093C"/>
    <w:rsid w:val="00C409DE"/>
    <w:rsid w:val="00C40B7E"/>
    <w:rsid w:val="00C40C57"/>
    <w:rsid w:val="00C40C81"/>
    <w:rsid w:val="00C40E5A"/>
    <w:rsid w:val="00C411FE"/>
    <w:rsid w:val="00C41236"/>
    <w:rsid w:val="00C412A1"/>
    <w:rsid w:val="00C412AE"/>
    <w:rsid w:val="00C4149A"/>
    <w:rsid w:val="00C415C6"/>
    <w:rsid w:val="00C41753"/>
    <w:rsid w:val="00C4175A"/>
    <w:rsid w:val="00C4177F"/>
    <w:rsid w:val="00C41781"/>
    <w:rsid w:val="00C418C5"/>
    <w:rsid w:val="00C41996"/>
    <w:rsid w:val="00C419D3"/>
    <w:rsid w:val="00C41D33"/>
    <w:rsid w:val="00C41D8A"/>
    <w:rsid w:val="00C41E4F"/>
    <w:rsid w:val="00C41E51"/>
    <w:rsid w:val="00C41F29"/>
    <w:rsid w:val="00C42091"/>
    <w:rsid w:val="00C42724"/>
    <w:rsid w:val="00C4283D"/>
    <w:rsid w:val="00C429FE"/>
    <w:rsid w:val="00C42A80"/>
    <w:rsid w:val="00C42ABC"/>
    <w:rsid w:val="00C42B00"/>
    <w:rsid w:val="00C42B45"/>
    <w:rsid w:val="00C42CD5"/>
    <w:rsid w:val="00C42E18"/>
    <w:rsid w:val="00C42F49"/>
    <w:rsid w:val="00C43154"/>
    <w:rsid w:val="00C433D5"/>
    <w:rsid w:val="00C434A4"/>
    <w:rsid w:val="00C43521"/>
    <w:rsid w:val="00C437F7"/>
    <w:rsid w:val="00C43895"/>
    <w:rsid w:val="00C439E3"/>
    <w:rsid w:val="00C43A00"/>
    <w:rsid w:val="00C43B7B"/>
    <w:rsid w:val="00C43C0D"/>
    <w:rsid w:val="00C43CA0"/>
    <w:rsid w:val="00C440CB"/>
    <w:rsid w:val="00C44878"/>
    <w:rsid w:val="00C448CB"/>
    <w:rsid w:val="00C44956"/>
    <w:rsid w:val="00C449AC"/>
    <w:rsid w:val="00C449B6"/>
    <w:rsid w:val="00C449F6"/>
    <w:rsid w:val="00C449F7"/>
    <w:rsid w:val="00C44AAA"/>
    <w:rsid w:val="00C44B83"/>
    <w:rsid w:val="00C44D61"/>
    <w:rsid w:val="00C44E3D"/>
    <w:rsid w:val="00C44F67"/>
    <w:rsid w:val="00C44FD3"/>
    <w:rsid w:val="00C4518B"/>
    <w:rsid w:val="00C457D8"/>
    <w:rsid w:val="00C45860"/>
    <w:rsid w:val="00C4588F"/>
    <w:rsid w:val="00C4597E"/>
    <w:rsid w:val="00C45A85"/>
    <w:rsid w:val="00C45C36"/>
    <w:rsid w:val="00C45D2F"/>
    <w:rsid w:val="00C45D83"/>
    <w:rsid w:val="00C45F82"/>
    <w:rsid w:val="00C45FD7"/>
    <w:rsid w:val="00C46049"/>
    <w:rsid w:val="00C460A9"/>
    <w:rsid w:val="00C4636C"/>
    <w:rsid w:val="00C463FE"/>
    <w:rsid w:val="00C46746"/>
    <w:rsid w:val="00C46787"/>
    <w:rsid w:val="00C4678D"/>
    <w:rsid w:val="00C4682D"/>
    <w:rsid w:val="00C46C85"/>
    <w:rsid w:val="00C46CFD"/>
    <w:rsid w:val="00C46D76"/>
    <w:rsid w:val="00C46DE1"/>
    <w:rsid w:val="00C46ED0"/>
    <w:rsid w:val="00C46FDC"/>
    <w:rsid w:val="00C4740A"/>
    <w:rsid w:val="00C4740C"/>
    <w:rsid w:val="00C475D7"/>
    <w:rsid w:val="00C475EE"/>
    <w:rsid w:val="00C476C6"/>
    <w:rsid w:val="00C47776"/>
    <w:rsid w:val="00C47E9E"/>
    <w:rsid w:val="00C47EB9"/>
    <w:rsid w:val="00C5003F"/>
    <w:rsid w:val="00C5010F"/>
    <w:rsid w:val="00C5011F"/>
    <w:rsid w:val="00C50155"/>
    <w:rsid w:val="00C501F3"/>
    <w:rsid w:val="00C50215"/>
    <w:rsid w:val="00C503A8"/>
    <w:rsid w:val="00C5052D"/>
    <w:rsid w:val="00C50627"/>
    <w:rsid w:val="00C50757"/>
    <w:rsid w:val="00C5075D"/>
    <w:rsid w:val="00C50897"/>
    <w:rsid w:val="00C5098A"/>
    <w:rsid w:val="00C50E65"/>
    <w:rsid w:val="00C50F28"/>
    <w:rsid w:val="00C50F5D"/>
    <w:rsid w:val="00C51096"/>
    <w:rsid w:val="00C512FF"/>
    <w:rsid w:val="00C51314"/>
    <w:rsid w:val="00C51563"/>
    <w:rsid w:val="00C51A53"/>
    <w:rsid w:val="00C51C42"/>
    <w:rsid w:val="00C51C9E"/>
    <w:rsid w:val="00C51CD6"/>
    <w:rsid w:val="00C51E37"/>
    <w:rsid w:val="00C51E46"/>
    <w:rsid w:val="00C51FB3"/>
    <w:rsid w:val="00C5205B"/>
    <w:rsid w:val="00C5239C"/>
    <w:rsid w:val="00C524CD"/>
    <w:rsid w:val="00C524CF"/>
    <w:rsid w:val="00C526C9"/>
    <w:rsid w:val="00C527F4"/>
    <w:rsid w:val="00C52AA4"/>
    <w:rsid w:val="00C52AE2"/>
    <w:rsid w:val="00C52B7B"/>
    <w:rsid w:val="00C52BCB"/>
    <w:rsid w:val="00C52F35"/>
    <w:rsid w:val="00C5305F"/>
    <w:rsid w:val="00C5308D"/>
    <w:rsid w:val="00C53116"/>
    <w:rsid w:val="00C53235"/>
    <w:rsid w:val="00C53237"/>
    <w:rsid w:val="00C532CC"/>
    <w:rsid w:val="00C5340D"/>
    <w:rsid w:val="00C535C2"/>
    <w:rsid w:val="00C5361C"/>
    <w:rsid w:val="00C5369C"/>
    <w:rsid w:val="00C536A3"/>
    <w:rsid w:val="00C539A7"/>
    <w:rsid w:val="00C539B0"/>
    <w:rsid w:val="00C53AF4"/>
    <w:rsid w:val="00C53B93"/>
    <w:rsid w:val="00C53D49"/>
    <w:rsid w:val="00C53DD6"/>
    <w:rsid w:val="00C53EE6"/>
    <w:rsid w:val="00C53F6B"/>
    <w:rsid w:val="00C542DE"/>
    <w:rsid w:val="00C54427"/>
    <w:rsid w:val="00C54585"/>
    <w:rsid w:val="00C54784"/>
    <w:rsid w:val="00C548AB"/>
    <w:rsid w:val="00C549B9"/>
    <w:rsid w:val="00C54A8B"/>
    <w:rsid w:val="00C54C80"/>
    <w:rsid w:val="00C54DB2"/>
    <w:rsid w:val="00C54E2A"/>
    <w:rsid w:val="00C55021"/>
    <w:rsid w:val="00C55447"/>
    <w:rsid w:val="00C554FA"/>
    <w:rsid w:val="00C5581F"/>
    <w:rsid w:val="00C55857"/>
    <w:rsid w:val="00C55869"/>
    <w:rsid w:val="00C558B0"/>
    <w:rsid w:val="00C559D7"/>
    <w:rsid w:val="00C55A48"/>
    <w:rsid w:val="00C55BA7"/>
    <w:rsid w:val="00C56280"/>
    <w:rsid w:val="00C566C7"/>
    <w:rsid w:val="00C566DB"/>
    <w:rsid w:val="00C56959"/>
    <w:rsid w:val="00C5696E"/>
    <w:rsid w:val="00C56A2B"/>
    <w:rsid w:val="00C56AB6"/>
    <w:rsid w:val="00C56CEC"/>
    <w:rsid w:val="00C56D87"/>
    <w:rsid w:val="00C56E4E"/>
    <w:rsid w:val="00C56F03"/>
    <w:rsid w:val="00C56FC4"/>
    <w:rsid w:val="00C5730B"/>
    <w:rsid w:val="00C57393"/>
    <w:rsid w:val="00C573B4"/>
    <w:rsid w:val="00C573BC"/>
    <w:rsid w:val="00C57437"/>
    <w:rsid w:val="00C576A0"/>
    <w:rsid w:val="00C57BBA"/>
    <w:rsid w:val="00C57BCC"/>
    <w:rsid w:val="00C57BD0"/>
    <w:rsid w:val="00C57BE6"/>
    <w:rsid w:val="00C57BED"/>
    <w:rsid w:val="00C57D0B"/>
    <w:rsid w:val="00C60110"/>
    <w:rsid w:val="00C6039B"/>
    <w:rsid w:val="00C60456"/>
    <w:rsid w:val="00C607D2"/>
    <w:rsid w:val="00C60AC2"/>
    <w:rsid w:val="00C60B9B"/>
    <w:rsid w:val="00C60C29"/>
    <w:rsid w:val="00C60C5C"/>
    <w:rsid w:val="00C60C5D"/>
    <w:rsid w:val="00C60C8A"/>
    <w:rsid w:val="00C60D51"/>
    <w:rsid w:val="00C60D8C"/>
    <w:rsid w:val="00C60EB1"/>
    <w:rsid w:val="00C6131A"/>
    <w:rsid w:val="00C61365"/>
    <w:rsid w:val="00C6147B"/>
    <w:rsid w:val="00C614EC"/>
    <w:rsid w:val="00C614FA"/>
    <w:rsid w:val="00C6175F"/>
    <w:rsid w:val="00C61896"/>
    <w:rsid w:val="00C61A9F"/>
    <w:rsid w:val="00C61C32"/>
    <w:rsid w:val="00C61D25"/>
    <w:rsid w:val="00C61DE7"/>
    <w:rsid w:val="00C61EB2"/>
    <w:rsid w:val="00C61EC2"/>
    <w:rsid w:val="00C621D5"/>
    <w:rsid w:val="00C62328"/>
    <w:rsid w:val="00C62407"/>
    <w:rsid w:val="00C62531"/>
    <w:rsid w:val="00C62569"/>
    <w:rsid w:val="00C6263E"/>
    <w:rsid w:val="00C6265A"/>
    <w:rsid w:val="00C626D1"/>
    <w:rsid w:val="00C62869"/>
    <w:rsid w:val="00C628F8"/>
    <w:rsid w:val="00C62D8E"/>
    <w:rsid w:val="00C62E38"/>
    <w:rsid w:val="00C62EB8"/>
    <w:rsid w:val="00C63024"/>
    <w:rsid w:val="00C630B3"/>
    <w:rsid w:val="00C631CA"/>
    <w:rsid w:val="00C6342F"/>
    <w:rsid w:val="00C6354D"/>
    <w:rsid w:val="00C635DF"/>
    <w:rsid w:val="00C639FC"/>
    <w:rsid w:val="00C63A43"/>
    <w:rsid w:val="00C63C5A"/>
    <w:rsid w:val="00C63D02"/>
    <w:rsid w:val="00C63F23"/>
    <w:rsid w:val="00C63FD4"/>
    <w:rsid w:val="00C63FEF"/>
    <w:rsid w:val="00C6403E"/>
    <w:rsid w:val="00C641F8"/>
    <w:rsid w:val="00C64366"/>
    <w:rsid w:val="00C64389"/>
    <w:rsid w:val="00C64419"/>
    <w:rsid w:val="00C64546"/>
    <w:rsid w:val="00C64675"/>
    <w:rsid w:val="00C647C8"/>
    <w:rsid w:val="00C64E78"/>
    <w:rsid w:val="00C64E7C"/>
    <w:rsid w:val="00C64FE4"/>
    <w:rsid w:val="00C65475"/>
    <w:rsid w:val="00C65490"/>
    <w:rsid w:val="00C654CF"/>
    <w:rsid w:val="00C656D3"/>
    <w:rsid w:val="00C65759"/>
    <w:rsid w:val="00C65782"/>
    <w:rsid w:val="00C658A4"/>
    <w:rsid w:val="00C6599B"/>
    <w:rsid w:val="00C65B42"/>
    <w:rsid w:val="00C65BD4"/>
    <w:rsid w:val="00C65BF4"/>
    <w:rsid w:val="00C65D78"/>
    <w:rsid w:val="00C65DB8"/>
    <w:rsid w:val="00C65DD9"/>
    <w:rsid w:val="00C660AA"/>
    <w:rsid w:val="00C66136"/>
    <w:rsid w:val="00C663FF"/>
    <w:rsid w:val="00C6666F"/>
    <w:rsid w:val="00C6670D"/>
    <w:rsid w:val="00C668AE"/>
    <w:rsid w:val="00C66C03"/>
    <w:rsid w:val="00C66C20"/>
    <w:rsid w:val="00C67696"/>
    <w:rsid w:val="00C676A3"/>
    <w:rsid w:val="00C67896"/>
    <w:rsid w:val="00C678B6"/>
    <w:rsid w:val="00C67963"/>
    <w:rsid w:val="00C67B77"/>
    <w:rsid w:val="00C67BB4"/>
    <w:rsid w:val="00C67BD4"/>
    <w:rsid w:val="00C67CCC"/>
    <w:rsid w:val="00C67E6E"/>
    <w:rsid w:val="00C67EC8"/>
    <w:rsid w:val="00C700B4"/>
    <w:rsid w:val="00C7020A"/>
    <w:rsid w:val="00C704B3"/>
    <w:rsid w:val="00C7057D"/>
    <w:rsid w:val="00C70611"/>
    <w:rsid w:val="00C7062F"/>
    <w:rsid w:val="00C7071F"/>
    <w:rsid w:val="00C70BE2"/>
    <w:rsid w:val="00C70F1D"/>
    <w:rsid w:val="00C7105F"/>
    <w:rsid w:val="00C710E4"/>
    <w:rsid w:val="00C711F2"/>
    <w:rsid w:val="00C712D6"/>
    <w:rsid w:val="00C7135F"/>
    <w:rsid w:val="00C713DC"/>
    <w:rsid w:val="00C71761"/>
    <w:rsid w:val="00C717EC"/>
    <w:rsid w:val="00C71856"/>
    <w:rsid w:val="00C718BA"/>
    <w:rsid w:val="00C719A2"/>
    <w:rsid w:val="00C71C1E"/>
    <w:rsid w:val="00C72007"/>
    <w:rsid w:val="00C72114"/>
    <w:rsid w:val="00C72181"/>
    <w:rsid w:val="00C72254"/>
    <w:rsid w:val="00C722AF"/>
    <w:rsid w:val="00C7231E"/>
    <w:rsid w:val="00C72389"/>
    <w:rsid w:val="00C72406"/>
    <w:rsid w:val="00C7241D"/>
    <w:rsid w:val="00C7247A"/>
    <w:rsid w:val="00C72865"/>
    <w:rsid w:val="00C729A5"/>
    <w:rsid w:val="00C72AFE"/>
    <w:rsid w:val="00C72BD7"/>
    <w:rsid w:val="00C72C03"/>
    <w:rsid w:val="00C72EC3"/>
    <w:rsid w:val="00C73028"/>
    <w:rsid w:val="00C730D0"/>
    <w:rsid w:val="00C73311"/>
    <w:rsid w:val="00C7345C"/>
    <w:rsid w:val="00C734A6"/>
    <w:rsid w:val="00C735D7"/>
    <w:rsid w:val="00C735E8"/>
    <w:rsid w:val="00C736AA"/>
    <w:rsid w:val="00C73700"/>
    <w:rsid w:val="00C739EF"/>
    <w:rsid w:val="00C73AB4"/>
    <w:rsid w:val="00C73C83"/>
    <w:rsid w:val="00C73E9E"/>
    <w:rsid w:val="00C73EEB"/>
    <w:rsid w:val="00C74112"/>
    <w:rsid w:val="00C74170"/>
    <w:rsid w:val="00C745DF"/>
    <w:rsid w:val="00C746C4"/>
    <w:rsid w:val="00C7493A"/>
    <w:rsid w:val="00C74A32"/>
    <w:rsid w:val="00C74A65"/>
    <w:rsid w:val="00C74BB2"/>
    <w:rsid w:val="00C74C11"/>
    <w:rsid w:val="00C74C68"/>
    <w:rsid w:val="00C74D6C"/>
    <w:rsid w:val="00C74E85"/>
    <w:rsid w:val="00C750F8"/>
    <w:rsid w:val="00C751F0"/>
    <w:rsid w:val="00C7525E"/>
    <w:rsid w:val="00C75279"/>
    <w:rsid w:val="00C7537E"/>
    <w:rsid w:val="00C75392"/>
    <w:rsid w:val="00C7567D"/>
    <w:rsid w:val="00C756C7"/>
    <w:rsid w:val="00C756DE"/>
    <w:rsid w:val="00C756E9"/>
    <w:rsid w:val="00C75A66"/>
    <w:rsid w:val="00C75BEF"/>
    <w:rsid w:val="00C75DE4"/>
    <w:rsid w:val="00C75F03"/>
    <w:rsid w:val="00C75FBF"/>
    <w:rsid w:val="00C7608B"/>
    <w:rsid w:val="00C760DD"/>
    <w:rsid w:val="00C760EC"/>
    <w:rsid w:val="00C7617C"/>
    <w:rsid w:val="00C76186"/>
    <w:rsid w:val="00C762C3"/>
    <w:rsid w:val="00C762C8"/>
    <w:rsid w:val="00C7647E"/>
    <w:rsid w:val="00C76565"/>
    <w:rsid w:val="00C765EE"/>
    <w:rsid w:val="00C7666D"/>
    <w:rsid w:val="00C766F6"/>
    <w:rsid w:val="00C7683D"/>
    <w:rsid w:val="00C76A32"/>
    <w:rsid w:val="00C76A57"/>
    <w:rsid w:val="00C76A74"/>
    <w:rsid w:val="00C76A9F"/>
    <w:rsid w:val="00C76BCD"/>
    <w:rsid w:val="00C76C3A"/>
    <w:rsid w:val="00C76CC5"/>
    <w:rsid w:val="00C76CD3"/>
    <w:rsid w:val="00C77088"/>
    <w:rsid w:val="00C772D2"/>
    <w:rsid w:val="00C773AB"/>
    <w:rsid w:val="00C77446"/>
    <w:rsid w:val="00C774A0"/>
    <w:rsid w:val="00C774A2"/>
    <w:rsid w:val="00C774F7"/>
    <w:rsid w:val="00C7768C"/>
    <w:rsid w:val="00C776B2"/>
    <w:rsid w:val="00C776C2"/>
    <w:rsid w:val="00C77821"/>
    <w:rsid w:val="00C77911"/>
    <w:rsid w:val="00C77A03"/>
    <w:rsid w:val="00C77B3C"/>
    <w:rsid w:val="00C77B9A"/>
    <w:rsid w:val="00C77C74"/>
    <w:rsid w:val="00C77E9A"/>
    <w:rsid w:val="00C80143"/>
    <w:rsid w:val="00C801FE"/>
    <w:rsid w:val="00C802C7"/>
    <w:rsid w:val="00C803AE"/>
    <w:rsid w:val="00C8071E"/>
    <w:rsid w:val="00C8074C"/>
    <w:rsid w:val="00C80846"/>
    <w:rsid w:val="00C80861"/>
    <w:rsid w:val="00C80D62"/>
    <w:rsid w:val="00C80F79"/>
    <w:rsid w:val="00C81013"/>
    <w:rsid w:val="00C81044"/>
    <w:rsid w:val="00C8106C"/>
    <w:rsid w:val="00C81105"/>
    <w:rsid w:val="00C812C9"/>
    <w:rsid w:val="00C8131F"/>
    <w:rsid w:val="00C8144F"/>
    <w:rsid w:val="00C8157D"/>
    <w:rsid w:val="00C81707"/>
    <w:rsid w:val="00C817C4"/>
    <w:rsid w:val="00C817FB"/>
    <w:rsid w:val="00C818EF"/>
    <w:rsid w:val="00C81A61"/>
    <w:rsid w:val="00C81C73"/>
    <w:rsid w:val="00C81D9A"/>
    <w:rsid w:val="00C81F4B"/>
    <w:rsid w:val="00C82068"/>
    <w:rsid w:val="00C820FA"/>
    <w:rsid w:val="00C821CF"/>
    <w:rsid w:val="00C82322"/>
    <w:rsid w:val="00C82538"/>
    <w:rsid w:val="00C82628"/>
    <w:rsid w:val="00C828CD"/>
    <w:rsid w:val="00C828CF"/>
    <w:rsid w:val="00C82A0F"/>
    <w:rsid w:val="00C82B96"/>
    <w:rsid w:val="00C82BE9"/>
    <w:rsid w:val="00C82CEE"/>
    <w:rsid w:val="00C82F1F"/>
    <w:rsid w:val="00C82FA3"/>
    <w:rsid w:val="00C8302F"/>
    <w:rsid w:val="00C83291"/>
    <w:rsid w:val="00C8329E"/>
    <w:rsid w:val="00C83404"/>
    <w:rsid w:val="00C83689"/>
    <w:rsid w:val="00C838D9"/>
    <w:rsid w:val="00C83997"/>
    <w:rsid w:val="00C83A61"/>
    <w:rsid w:val="00C83B04"/>
    <w:rsid w:val="00C83B58"/>
    <w:rsid w:val="00C83E3C"/>
    <w:rsid w:val="00C83EAF"/>
    <w:rsid w:val="00C84135"/>
    <w:rsid w:val="00C8419C"/>
    <w:rsid w:val="00C841E1"/>
    <w:rsid w:val="00C84244"/>
    <w:rsid w:val="00C8455E"/>
    <w:rsid w:val="00C845C5"/>
    <w:rsid w:val="00C847F6"/>
    <w:rsid w:val="00C84B39"/>
    <w:rsid w:val="00C84B44"/>
    <w:rsid w:val="00C84CE1"/>
    <w:rsid w:val="00C84EAE"/>
    <w:rsid w:val="00C84EB3"/>
    <w:rsid w:val="00C84F4D"/>
    <w:rsid w:val="00C850C3"/>
    <w:rsid w:val="00C851BC"/>
    <w:rsid w:val="00C853B5"/>
    <w:rsid w:val="00C85421"/>
    <w:rsid w:val="00C8555D"/>
    <w:rsid w:val="00C855C0"/>
    <w:rsid w:val="00C8599E"/>
    <w:rsid w:val="00C85B10"/>
    <w:rsid w:val="00C85B48"/>
    <w:rsid w:val="00C85D95"/>
    <w:rsid w:val="00C8612C"/>
    <w:rsid w:val="00C861BB"/>
    <w:rsid w:val="00C862AB"/>
    <w:rsid w:val="00C8646D"/>
    <w:rsid w:val="00C864EF"/>
    <w:rsid w:val="00C86534"/>
    <w:rsid w:val="00C865CD"/>
    <w:rsid w:val="00C86635"/>
    <w:rsid w:val="00C86657"/>
    <w:rsid w:val="00C86743"/>
    <w:rsid w:val="00C867D4"/>
    <w:rsid w:val="00C8698B"/>
    <w:rsid w:val="00C86B2F"/>
    <w:rsid w:val="00C86C1C"/>
    <w:rsid w:val="00C86DD2"/>
    <w:rsid w:val="00C86FA9"/>
    <w:rsid w:val="00C86FDB"/>
    <w:rsid w:val="00C87091"/>
    <w:rsid w:val="00C87328"/>
    <w:rsid w:val="00C8747E"/>
    <w:rsid w:val="00C875CA"/>
    <w:rsid w:val="00C8761C"/>
    <w:rsid w:val="00C8767C"/>
    <w:rsid w:val="00C876F6"/>
    <w:rsid w:val="00C879A4"/>
    <w:rsid w:val="00C87B06"/>
    <w:rsid w:val="00C87B34"/>
    <w:rsid w:val="00C87D74"/>
    <w:rsid w:val="00C87DAD"/>
    <w:rsid w:val="00C87EC6"/>
    <w:rsid w:val="00C87F54"/>
    <w:rsid w:val="00C87F99"/>
    <w:rsid w:val="00C90079"/>
    <w:rsid w:val="00C90468"/>
    <w:rsid w:val="00C90683"/>
    <w:rsid w:val="00C906D9"/>
    <w:rsid w:val="00C906DD"/>
    <w:rsid w:val="00C90788"/>
    <w:rsid w:val="00C90870"/>
    <w:rsid w:val="00C9089C"/>
    <w:rsid w:val="00C90A8F"/>
    <w:rsid w:val="00C90C0D"/>
    <w:rsid w:val="00C90CD6"/>
    <w:rsid w:val="00C90DE7"/>
    <w:rsid w:val="00C90DEE"/>
    <w:rsid w:val="00C90F24"/>
    <w:rsid w:val="00C90F6D"/>
    <w:rsid w:val="00C90FEB"/>
    <w:rsid w:val="00C911AC"/>
    <w:rsid w:val="00C91239"/>
    <w:rsid w:val="00C91337"/>
    <w:rsid w:val="00C914B1"/>
    <w:rsid w:val="00C915F0"/>
    <w:rsid w:val="00C91609"/>
    <w:rsid w:val="00C916EB"/>
    <w:rsid w:val="00C91EB2"/>
    <w:rsid w:val="00C91EE7"/>
    <w:rsid w:val="00C920A5"/>
    <w:rsid w:val="00C92680"/>
    <w:rsid w:val="00C926A3"/>
    <w:rsid w:val="00C92894"/>
    <w:rsid w:val="00C92B12"/>
    <w:rsid w:val="00C92E5B"/>
    <w:rsid w:val="00C92EB1"/>
    <w:rsid w:val="00C93347"/>
    <w:rsid w:val="00C9385D"/>
    <w:rsid w:val="00C93885"/>
    <w:rsid w:val="00C9391E"/>
    <w:rsid w:val="00C93BAE"/>
    <w:rsid w:val="00C93C2B"/>
    <w:rsid w:val="00C93CAE"/>
    <w:rsid w:val="00C93E44"/>
    <w:rsid w:val="00C94078"/>
    <w:rsid w:val="00C94322"/>
    <w:rsid w:val="00C9436D"/>
    <w:rsid w:val="00C94698"/>
    <w:rsid w:val="00C946B8"/>
    <w:rsid w:val="00C946CC"/>
    <w:rsid w:val="00C94AB5"/>
    <w:rsid w:val="00C94ACB"/>
    <w:rsid w:val="00C94BFA"/>
    <w:rsid w:val="00C94D77"/>
    <w:rsid w:val="00C94DE6"/>
    <w:rsid w:val="00C94F94"/>
    <w:rsid w:val="00C95123"/>
    <w:rsid w:val="00C95126"/>
    <w:rsid w:val="00C95750"/>
    <w:rsid w:val="00C958E0"/>
    <w:rsid w:val="00C95B73"/>
    <w:rsid w:val="00C95C21"/>
    <w:rsid w:val="00C95C8D"/>
    <w:rsid w:val="00C95E74"/>
    <w:rsid w:val="00C95FA4"/>
    <w:rsid w:val="00C9640A"/>
    <w:rsid w:val="00C96571"/>
    <w:rsid w:val="00C96879"/>
    <w:rsid w:val="00C969CC"/>
    <w:rsid w:val="00C96A6C"/>
    <w:rsid w:val="00C96AFB"/>
    <w:rsid w:val="00C96C1E"/>
    <w:rsid w:val="00C96E6B"/>
    <w:rsid w:val="00C96EC5"/>
    <w:rsid w:val="00C96EC8"/>
    <w:rsid w:val="00C9705B"/>
    <w:rsid w:val="00C971A6"/>
    <w:rsid w:val="00C9727B"/>
    <w:rsid w:val="00C9727C"/>
    <w:rsid w:val="00C973B7"/>
    <w:rsid w:val="00C974DD"/>
    <w:rsid w:val="00C975C8"/>
    <w:rsid w:val="00C975FD"/>
    <w:rsid w:val="00C97734"/>
    <w:rsid w:val="00C9789B"/>
    <w:rsid w:val="00C97A6F"/>
    <w:rsid w:val="00C97C2D"/>
    <w:rsid w:val="00C97E21"/>
    <w:rsid w:val="00CA0027"/>
    <w:rsid w:val="00CA0131"/>
    <w:rsid w:val="00CA016F"/>
    <w:rsid w:val="00CA02BC"/>
    <w:rsid w:val="00CA0534"/>
    <w:rsid w:val="00CA058C"/>
    <w:rsid w:val="00CA05DF"/>
    <w:rsid w:val="00CA0666"/>
    <w:rsid w:val="00CA06FB"/>
    <w:rsid w:val="00CA0828"/>
    <w:rsid w:val="00CA091F"/>
    <w:rsid w:val="00CA0A4D"/>
    <w:rsid w:val="00CA0D45"/>
    <w:rsid w:val="00CA0D92"/>
    <w:rsid w:val="00CA0E5C"/>
    <w:rsid w:val="00CA0EA7"/>
    <w:rsid w:val="00CA0FE7"/>
    <w:rsid w:val="00CA100C"/>
    <w:rsid w:val="00CA1519"/>
    <w:rsid w:val="00CA1533"/>
    <w:rsid w:val="00CA154D"/>
    <w:rsid w:val="00CA154E"/>
    <w:rsid w:val="00CA15EF"/>
    <w:rsid w:val="00CA15FE"/>
    <w:rsid w:val="00CA1722"/>
    <w:rsid w:val="00CA1A1D"/>
    <w:rsid w:val="00CA1AE5"/>
    <w:rsid w:val="00CA1B55"/>
    <w:rsid w:val="00CA1B76"/>
    <w:rsid w:val="00CA2116"/>
    <w:rsid w:val="00CA24AC"/>
    <w:rsid w:val="00CA259C"/>
    <w:rsid w:val="00CA2667"/>
    <w:rsid w:val="00CA287E"/>
    <w:rsid w:val="00CA2978"/>
    <w:rsid w:val="00CA2C95"/>
    <w:rsid w:val="00CA2CB8"/>
    <w:rsid w:val="00CA2EED"/>
    <w:rsid w:val="00CA30FE"/>
    <w:rsid w:val="00CA330A"/>
    <w:rsid w:val="00CA367D"/>
    <w:rsid w:val="00CA36A5"/>
    <w:rsid w:val="00CA36CE"/>
    <w:rsid w:val="00CA3895"/>
    <w:rsid w:val="00CA3981"/>
    <w:rsid w:val="00CA3A3A"/>
    <w:rsid w:val="00CA3B40"/>
    <w:rsid w:val="00CA44A4"/>
    <w:rsid w:val="00CA45D1"/>
    <w:rsid w:val="00CA46A3"/>
    <w:rsid w:val="00CA46C8"/>
    <w:rsid w:val="00CA485C"/>
    <w:rsid w:val="00CA4886"/>
    <w:rsid w:val="00CA489D"/>
    <w:rsid w:val="00CA48F1"/>
    <w:rsid w:val="00CA4A4B"/>
    <w:rsid w:val="00CA4AEB"/>
    <w:rsid w:val="00CA4CFC"/>
    <w:rsid w:val="00CA4D4B"/>
    <w:rsid w:val="00CA4EA7"/>
    <w:rsid w:val="00CA4EEE"/>
    <w:rsid w:val="00CA4F35"/>
    <w:rsid w:val="00CA50A3"/>
    <w:rsid w:val="00CA52A9"/>
    <w:rsid w:val="00CA52CE"/>
    <w:rsid w:val="00CA5300"/>
    <w:rsid w:val="00CA5381"/>
    <w:rsid w:val="00CA53CB"/>
    <w:rsid w:val="00CA55A2"/>
    <w:rsid w:val="00CA55A6"/>
    <w:rsid w:val="00CA560A"/>
    <w:rsid w:val="00CA56E6"/>
    <w:rsid w:val="00CA579A"/>
    <w:rsid w:val="00CA5AC1"/>
    <w:rsid w:val="00CA5B2F"/>
    <w:rsid w:val="00CA5BB2"/>
    <w:rsid w:val="00CA5D45"/>
    <w:rsid w:val="00CA60E3"/>
    <w:rsid w:val="00CA62BA"/>
    <w:rsid w:val="00CA6562"/>
    <w:rsid w:val="00CA666F"/>
    <w:rsid w:val="00CA6A0C"/>
    <w:rsid w:val="00CA6AC5"/>
    <w:rsid w:val="00CA6DBB"/>
    <w:rsid w:val="00CA7273"/>
    <w:rsid w:val="00CA73C4"/>
    <w:rsid w:val="00CA7484"/>
    <w:rsid w:val="00CA7499"/>
    <w:rsid w:val="00CA750E"/>
    <w:rsid w:val="00CA7741"/>
    <w:rsid w:val="00CA7775"/>
    <w:rsid w:val="00CA7A5A"/>
    <w:rsid w:val="00CA7C9E"/>
    <w:rsid w:val="00CA7E8F"/>
    <w:rsid w:val="00CA7F20"/>
    <w:rsid w:val="00CB004F"/>
    <w:rsid w:val="00CB0065"/>
    <w:rsid w:val="00CB00E8"/>
    <w:rsid w:val="00CB011A"/>
    <w:rsid w:val="00CB01D2"/>
    <w:rsid w:val="00CB0250"/>
    <w:rsid w:val="00CB0332"/>
    <w:rsid w:val="00CB03FC"/>
    <w:rsid w:val="00CB0533"/>
    <w:rsid w:val="00CB0580"/>
    <w:rsid w:val="00CB05A0"/>
    <w:rsid w:val="00CB0600"/>
    <w:rsid w:val="00CB0707"/>
    <w:rsid w:val="00CB08E5"/>
    <w:rsid w:val="00CB0B9A"/>
    <w:rsid w:val="00CB0C67"/>
    <w:rsid w:val="00CB0D6F"/>
    <w:rsid w:val="00CB0DF0"/>
    <w:rsid w:val="00CB0F20"/>
    <w:rsid w:val="00CB0F25"/>
    <w:rsid w:val="00CB0F86"/>
    <w:rsid w:val="00CB1045"/>
    <w:rsid w:val="00CB10D3"/>
    <w:rsid w:val="00CB11DD"/>
    <w:rsid w:val="00CB1294"/>
    <w:rsid w:val="00CB131C"/>
    <w:rsid w:val="00CB1847"/>
    <w:rsid w:val="00CB1956"/>
    <w:rsid w:val="00CB1972"/>
    <w:rsid w:val="00CB1D40"/>
    <w:rsid w:val="00CB1D52"/>
    <w:rsid w:val="00CB1F1C"/>
    <w:rsid w:val="00CB2009"/>
    <w:rsid w:val="00CB2116"/>
    <w:rsid w:val="00CB2237"/>
    <w:rsid w:val="00CB242A"/>
    <w:rsid w:val="00CB25D2"/>
    <w:rsid w:val="00CB2612"/>
    <w:rsid w:val="00CB2636"/>
    <w:rsid w:val="00CB28B3"/>
    <w:rsid w:val="00CB294D"/>
    <w:rsid w:val="00CB299E"/>
    <w:rsid w:val="00CB29FF"/>
    <w:rsid w:val="00CB2AE2"/>
    <w:rsid w:val="00CB2BBC"/>
    <w:rsid w:val="00CB2CFA"/>
    <w:rsid w:val="00CB2D65"/>
    <w:rsid w:val="00CB2E27"/>
    <w:rsid w:val="00CB2E4F"/>
    <w:rsid w:val="00CB2EA8"/>
    <w:rsid w:val="00CB2F0C"/>
    <w:rsid w:val="00CB2FC0"/>
    <w:rsid w:val="00CB3037"/>
    <w:rsid w:val="00CB3100"/>
    <w:rsid w:val="00CB3181"/>
    <w:rsid w:val="00CB320F"/>
    <w:rsid w:val="00CB3313"/>
    <w:rsid w:val="00CB33BF"/>
    <w:rsid w:val="00CB3794"/>
    <w:rsid w:val="00CB3802"/>
    <w:rsid w:val="00CB3874"/>
    <w:rsid w:val="00CB38B7"/>
    <w:rsid w:val="00CB3996"/>
    <w:rsid w:val="00CB39D1"/>
    <w:rsid w:val="00CB3B6E"/>
    <w:rsid w:val="00CB3C84"/>
    <w:rsid w:val="00CB3CD1"/>
    <w:rsid w:val="00CB3D1E"/>
    <w:rsid w:val="00CB41DA"/>
    <w:rsid w:val="00CB4344"/>
    <w:rsid w:val="00CB4542"/>
    <w:rsid w:val="00CB45BB"/>
    <w:rsid w:val="00CB4843"/>
    <w:rsid w:val="00CB48AF"/>
    <w:rsid w:val="00CB4958"/>
    <w:rsid w:val="00CB49D5"/>
    <w:rsid w:val="00CB4A5E"/>
    <w:rsid w:val="00CB4AA4"/>
    <w:rsid w:val="00CB4AA7"/>
    <w:rsid w:val="00CB4C1C"/>
    <w:rsid w:val="00CB4C22"/>
    <w:rsid w:val="00CB4D46"/>
    <w:rsid w:val="00CB4DEA"/>
    <w:rsid w:val="00CB4FB4"/>
    <w:rsid w:val="00CB51BC"/>
    <w:rsid w:val="00CB51C2"/>
    <w:rsid w:val="00CB5284"/>
    <w:rsid w:val="00CB53BB"/>
    <w:rsid w:val="00CB546E"/>
    <w:rsid w:val="00CB5710"/>
    <w:rsid w:val="00CB57A4"/>
    <w:rsid w:val="00CB5969"/>
    <w:rsid w:val="00CB5A0A"/>
    <w:rsid w:val="00CB5AFF"/>
    <w:rsid w:val="00CB5C41"/>
    <w:rsid w:val="00CB5DDF"/>
    <w:rsid w:val="00CB5E85"/>
    <w:rsid w:val="00CB5F17"/>
    <w:rsid w:val="00CB61B6"/>
    <w:rsid w:val="00CB648C"/>
    <w:rsid w:val="00CB677A"/>
    <w:rsid w:val="00CB68F5"/>
    <w:rsid w:val="00CB68FA"/>
    <w:rsid w:val="00CB6A59"/>
    <w:rsid w:val="00CB6B70"/>
    <w:rsid w:val="00CB721A"/>
    <w:rsid w:val="00CB7360"/>
    <w:rsid w:val="00CB7386"/>
    <w:rsid w:val="00CB741C"/>
    <w:rsid w:val="00CB7572"/>
    <w:rsid w:val="00CB75B8"/>
    <w:rsid w:val="00CB7698"/>
    <w:rsid w:val="00CB7990"/>
    <w:rsid w:val="00CB7A9A"/>
    <w:rsid w:val="00CB7B7A"/>
    <w:rsid w:val="00CB7C70"/>
    <w:rsid w:val="00CB7E3E"/>
    <w:rsid w:val="00CB7E76"/>
    <w:rsid w:val="00CC01F9"/>
    <w:rsid w:val="00CC02E4"/>
    <w:rsid w:val="00CC0381"/>
    <w:rsid w:val="00CC03BA"/>
    <w:rsid w:val="00CC0592"/>
    <w:rsid w:val="00CC06DA"/>
    <w:rsid w:val="00CC0709"/>
    <w:rsid w:val="00CC070C"/>
    <w:rsid w:val="00CC0825"/>
    <w:rsid w:val="00CC0CAC"/>
    <w:rsid w:val="00CC0E25"/>
    <w:rsid w:val="00CC0E58"/>
    <w:rsid w:val="00CC11AC"/>
    <w:rsid w:val="00CC11D8"/>
    <w:rsid w:val="00CC140C"/>
    <w:rsid w:val="00CC143E"/>
    <w:rsid w:val="00CC14DC"/>
    <w:rsid w:val="00CC1514"/>
    <w:rsid w:val="00CC16CA"/>
    <w:rsid w:val="00CC171E"/>
    <w:rsid w:val="00CC1904"/>
    <w:rsid w:val="00CC1C05"/>
    <w:rsid w:val="00CC1C57"/>
    <w:rsid w:val="00CC1C6A"/>
    <w:rsid w:val="00CC1D03"/>
    <w:rsid w:val="00CC1D08"/>
    <w:rsid w:val="00CC1E79"/>
    <w:rsid w:val="00CC1EDD"/>
    <w:rsid w:val="00CC20CD"/>
    <w:rsid w:val="00CC20D1"/>
    <w:rsid w:val="00CC20F1"/>
    <w:rsid w:val="00CC2142"/>
    <w:rsid w:val="00CC2175"/>
    <w:rsid w:val="00CC21F4"/>
    <w:rsid w:val="00CC22D2"/>
    <w:rsid w:val="00CC234A"/>
    <w:rsid w:val="00CC2483"/>
    <w:rsid w:val="00CC25EE"/>
    <w:rsid w:val="00CC270B"/>
    <w:rsid w:val="00CC2B87"/>
    <w:rsid w:val="00CC2DFB"/>
    <w:rsid w:val="00CC2ED0"/>
    <w:rsid w:val="00CC2EFB"/>
    <w:rsid w:val="00CC3040"/>
    <w:rsid w:val="00CC30C3"/>
    <w:rsid w:val="00CC324D"/>
    <w:rsid w:val="00CC327C"/>
    <w:rsid w:val="00CC3609"/>
    <w:rsid w:val="00CC37CA"/>
    <w:rsid w:val="00CC388A"/>
    <w:rsid w:val="00CC38AC"/>
    <w:rsid w:val="00CC394B"/>
    <w:rsid w:val="00CC39F4"/>
    <w:rsid w:val="00CC3EFB"/>
    <w:rsid w:val="00CC40BB"/>
    <w:rsid w:val="00CC411E"/>
    <w:rsid w:val="00CC435E"/>
    <w:rsid w:val="00CC4421"/>
    <w:rsid w:val="00CC47D0"/>
    <w:rsid w:val="00CC489C"/>
    <w:rsid w:val="00CC489E"/>
    <w:rsid w:val="00CC4BFC"/>
    <w:rsid w:val="00CC4C83"/>
    <w:rsid w:val="00CC5038"/>
    <w:rsid w:val="00CC50C8"/>
    <w:rsid w:val="00CC5147"/>
    <w:rsid w:val="00CC51AF"/>
    <w:rsid w:val="00CC524E"/>
    <w:rsid w:val="00CC52FD"/>
    <w:rsid w:val="00CC5433"/>
    <w:rsid w:val="00CC5451"/>
    <w:rsid w:val="00CC56C0"/>
    <w:rsid w:val="00CC5BAC"/>
    <w:rsid w:val="00CC5D69"/>
    <w:rsid w:val="00CC5E05"/>
    <w:rsid w:val="00CC61F0"/>
    <w:rsid w:val="00CC6392"/>
    <w:rsid w:val="00CC66CD"/>
    <w:rsid w:val="00CC66F4"/>
    <w:rsid w:val="00CC6706"/>
    <w:rsid w:val="00CC69EC"/>
    <w:rsid w:val="00CC6AF2"/>
    <w:rsid w:val="00CC6D2A"/>
    <w:rsid w:val="00CC6D76"/>
    <w:rsid w:val="00CC6D87"/>
    <w:rsid w:val="00CC7014"/>
    <w:rsid w:val="00CC729D"/>
    <w:rsid w:val="00CC72FB"/>
    <w:rsid w:val="00CC7357"/>
    <w:rsid w:val="00CC739C"/>
    <w:rsid w:val="00CC775D"/>
    <w:rsid w:val="00CC78AB"/>
    <w:rsid w:val="00CC7A46"/>
    <w:rsid w:val="00CC7ACC"/>
    <w:rsid w:val="00CC7C93"/>
    <w:rsid w:val="00CC7CB7"/>
    <w:rsid w:val="00CC7F5B"/>
    <w:rsid w:val="00CC7F7A"/>
    <w:rsid w:val="00CC7F80"/>
    <w:rsid w:val="00CD0092"/>
    <w:rsid w:val="00CD00D5"/>
    <w:rsid w:val="00CD021A"/>
    <w:rsid w:val="00CD028C"/>
    <w:rsid w:val="00CD028D"/>
    <w:rsid w:val="00CD029F"/>
    <w:rsid w:val="00CD02BB"/>
    <w:rsid w:val="00CD03BC"/>
    <w:rsid w:val="00CD03D0"/>
    <w:rsid w:val="00CD0607"/>
    <w:rsid w:val="00CD071B"/>
    <w:rsid w:val="00CD0776"/>
    <w:rsid w:val="00CD07B6"/>
    <w:rsid w:val="00CD084E"/>
    <w:rsid w:val="00CD091C"/>
    <w:rsid w:val="00CD0A55"/>
    <w:rsid w:val="00CD0CB5"/>
    <w:rsid w:val="00CD0E10"/>
    <w:rsid w:val="00CD0F92"/>
    <w:rsid w:val="00CD0FB7"/>
    <w:rsid w:val="00CD0FBE"/>
    <w:rsid w:val="00CD10F7"/>
    <w:rsid w:val="00CD118C"/>
    <w:rsid w:val="00CD12AE"/>
    <w:rsid w:val="00CD12B0"/>
    <w:rsid w:val="00CD15C6"/>
    <w:rsid w:val="00CD173D"/>
    <w:rsid w:val="00CD1849"/>
    <w:rsid w:val="00CD194A"/>
    <w:rsid w:val="00CD1E11"/>
    <w:rsid w:val="00CD232B"/>
    <w:rsid w:val="00CD23F0"/>
    <w:rsid w:val="00CD255A"/>
    <w:rsid w:val="00CD264A"/>
    <w:rsid w:val="00CD264E"/>
    <w:rsid w:val="00CD26C5"/>
    <w:rsid w:val="00CD2A34"/>
    <w:rsid w:val="00CD2AC7"/>
    <w:rsid w:val="00CD2C6B"/>
    <w:rsid w:val="00CD2E6A"/>
    <w:rsid w:val="00CD2F28"/>
    <w:rsid w:val="00CD2F99"/>
    <w:rsid w:val="00CD3051"/>
    <w:rsid w:val="00CD30FC"/>
    <w:rsid w:val="00CD331D"/>
    <w:rsid w:val="00CD36B9"/>
    <w:rsid w:val="00CD374D"/>
    <w:rsid w:val="00CD3757"/>
    <w:rsid w:val="00CD384B"/>
    <w:rsid w:val="00CD3C3B"/>
    <w:rsid w:val="00CD3DE6"/>
    <w:rsid w:val="00CD3E12"/>
    <w:rsid w:val="00CD3EE5"/>
    <w:rsid w:val="00CD4260"/>
    <w:rsid w:val="00CD432C"/>
    <w:rsid w:val="00CD4474"/>
    <w:rsid w:val="00CD44C2"/>
    <w:rsid w:val="00CD4686"/>
    <w:rsid w:val="00CD479F"/>
    <w:rsid w:val="00CD47F5"/>
    <w:rsid w:val="00CD4B79"/>
    <w:rsid w:val="00CD4BD6"/>
    <w:rsid w:val="00CD4BF5"/>
    <w:rsid w:val="00CD4C17"/>
    <w:rsid w:val="00CD4C3A"/>
    <w:rsid w:val="00CD4CC9"/>
    <w:rsid w:val="00CD4E9E"/>
    <w:rsid w:val="00CD4EB0"/>
    <w:rsid w:val="00CD50A2"/>
    <w:rsid w:val="00CD51C7"/>
    <w:rsid w:val="00CD52CB"/>
    <w:rsid w:val="00CD530E"/>
    <w:rsid w:val="00CD5373"/>
    <w:rsid w:val="00CD5398"/>
    <w:rsid w:val="00CD54EE"/>
    <w:rsid w:val="00CD56FF"/>
    <w:rsid w:val="00CD5798"/>
    <w:rsid w:val="00CD589A"/>
    <w:rsid w:val="00CD58A1"/>
    <w:rsid w:val="00CD5973"/>
    <w:rsid w:val="00CD5EAB"/>
    <w:rsid w:val="00CD61BF"/>
    <w:rsid w:val="00CD622D"/>
    <w:rsid w:val="00CD628F"/>
    <w:rsid w:val="00CD6362"/>
    <w:rsid w:val="00CD65EF"/>
    <w:rsid w:val="00CD690C"/>
    <w:rsid w:val="00CD6A07"/>
    <w:rsid w:val="00CD6BF8"/>
    <w:rsid w:val="00CD6C0E"/>
    <w:rsid w:val="00CD6D12"/>
    <w:rsid w:val="00CD7101"/>
    <w:rsid w:val="00CD71EE"/>
    <w:rsid w:val="00CD771D"/>
    <w:rsid w:val="00CD7996"/>
    <w:rsid w:val="00CD7AFC"/>
    <w:rsid w:val="00CD7DDF"/>
    <w:rsid w:val="00CD7E0C"/>
    <w:rsid w:val="00CD7F47"/>
    <w:rsid w:val="00CD7FAE"/>
    <w:rsid w:val="00CD7FB3"/>
    <w:rsid w:val="00CD7FFB"/>
    <w:rsid w:val="00CE00AD"/>
    <w:rsid w:val="00CE03D6"/>
    <w:rsid w:val="00CE0409"/>
    <w:rsid w:val="00CE051E"/>
    <w:rsid w:val="00CE07E9"/>
    <w:rsid w:val="00CE0971"/>
    <w:rsid w:val="00CE0A09"/>
    <w:rsid w:val="00CE0A97"/>
    <w:rsid w:val="00CE0CAD"/>
    <w:rsid w:val="00CE0F48"/>
    <w:rsid w:val="00CE0F4E"/>
    <w:rsid w:val="00CE10A3"/>
    <w:rsid w:val="00CE10C2"/>
    <w:rsid w:val="00CE1242"/>
    <w:rsid w:val="00CE13A9"/>
    <w:rsid w:val="00CE145B"/>
    <w:rsid w:val="00CE1460"/>
    <w:rsid w:val="00CE1600"/>
    <w:rsid w:val="00CE166B"/>
    <w:rsid w:val="00CE1698"/>
    <w:rsid w:val="00CE16E6"/>
    <w:rsid w:val="00CE1713"/>
    <w:rsid w:val="00CE1E3F"/>
    <w:rsid w:val="00CE1F5B"/>
    <w:rsid w:val="00CE1F69"/>
    <w:rsid w:val="00CE2126"/>
    <w:rsid w:val="00CE2172"/>
    <w:rsid w:val="00CE2297"/>
    <w:rsid w:val="00CE23AD"/>
    <w:rsid w:val="00CE244E"/>
    <w:rsid w:val="00CE252E"/>
    <w:rsid w:val="00CE25CE"/>
    <w:rsid w:val="00CE28BE"/>
    <w:rsid w:val="00CE29A1"/>
    <w:rsid w:val="00CE29B2"/>
    <w:rsid w:val="00CE2A08"/>
    <w:rsid w:val="00CE2AC9"/>
    <w:rsid w:val="00CE2C4F"/>
    <w:rsid w:val="00CE2CAC"/>
    <w:rsid w:val="00CE2F3C"/>
    <w:rsid w:val="00CE2FCD"/>
    <w:rsid w:val="00CE31C9"/>
    <w:rsid w:val="00CE327F"/>
    <w:rsid w:val="00CE334E"/>
    <w:rsid w:val="00CE33F4"/>
    <w:rsid w:val="00CE3543"/>
    <w:rsid w:val="00CE3718"/>
    <w:rsid w:val="00CE38CF"/>
    <w:rsid w:val="00CE39C5"/>
    <w:rsid w:val="00CE3A2D"/>
    <w:rsid w:val="00CE3A8A"/>
    <w:rsid w:val="00CE3C3A"/>
    <w:rsid w:val="00CE3D87"/>
    <w:rsid w:val="00CE44E1"/>
    <w:rsid w:val="00CE452F"/>
    <w:rsid w:val="00CE455C"/>
    <w:rsid w:val="00CE470D"/>
    <w:rsid w:val="00CE4795"/>
    <w:rsid w:val="00CE47A4"/>
    <w:rsid w:val="00CE4A06"/>
    <w:rsid w:val="00CE4BAA"/>
    <w:rsid w:val="00CE4C1A"/>
    <w:rsid w:val="00CE4C8E"/>
    <w:rsid w:val="00CE4E10"/>
    <w:rsid w:val="00CE5286"/>
    <w:rsid w:val="00CE530F"/>
    <w:rsid w:val="00CE53CA"/>
    <w:rsid w:val="00CE53DE"/>
    <w:rsid w:val="00CE53ED"/>
    <w:rsid w:val="00CE5549"/>
    <w:rsid w:val="00CE5645"/>
    <w:rsid w:val="00CE56FA"/>
    <w:rsid w:val="00CE58DA"/>
    <w:rsid w:val="00CE59E4"/>
    <w:rsid w:val="00CE5A37"/>
    <w:rsid w:val="00CE5CC5"/>
    <w:rsid w:val="00CE5DFD"/>
    <w:rsid w:val="00CE5F65"/>
    <w:rsid w:val="00CE5FA8"/>
    <w:rsid w:val="00CE609D"/>
    <w:rsid w:val="00CE638D"/>
    <w:rsid w:val="00CE671F"/>
    <w:rsid w:val="00CE685A"/>
    <w:rsid w:val="00CE68CF"/>
    <w:rsid w:val="00CE6922"/>
    <w:rsid w:val="00CE69D6"/>
    <w:rsid w:val="00CE6E71"/>
    <w:rsid w:val="00CE6EAB"/>
    <w:rsid w:val="00CE6F86"/>
    <w:rsid w:val="00CE70F5"/>
    <w:rsid w:val="00CE731D"/>
    <w:rsid w:val="00CE763C"/>
    <w:rsid w:val="00CE794C"/>
    <w:rsid w:val="00CE7A57"/>
    <w:rsid w:val="00CE7BAA"/>
    <w:rsid w:val="00CE7CD1"/>
    <w:rsid w:val="00CE7F1B"/>
    <w:rsid w:val="00CE7F98"/>
    <w:rsid w:val="00CF018F"/>
    <w:rsid w:val="00CF01BB"/>
    <w:rsid w:val="00CF020F"/>
    <w:rsid w:val="00CF0255"/>
    <w:rsid w:val="00CF03EC"/>
    <w:rsid w:val="00CF0520"/>
    <w:rsid w:val="00CF070A"/>
    <w:rsid w:val="00CF0805"/>
    <w:rsid w:val="00CF0892"/>
    <w:rsid w:val="00CF092E"/>
    <w:rsid w:val="00CF097E"/>
    <w:rsid w:val="00CF0E51"/>
    <w:rsid w:val="00CF10F3"/>
    <w:rsid w:val="00CF1465"/>
    <w:rsid w:val="00CF1590"/>
    <w:rsid w:val="00CF15B7"/>
    <w:rsid w:val="00CF18A6"/>
    <w:rsid w:val="00CF1B55"/>
    <w:rsid w:val="00CF1B71"/>
    <w:rsid w:val="00CF1BD2"/>
    <w:rsid w:val="00CF1C39"/>
    <w:rsid w:val="00CF1C53"/>
    <w:rsid w:val="00CF1E66"/>
    <w:rsid w:val="00CF1F42"/>
    <w:rsid w:val="00CF1FF5"/>
    <w:rsid w:val="00CF2018"/>
    <w:rsid w:val="00CF206D"/>
    <w:rsid w:val="00CF20C7"/>
    <w:rsid w:val="00CF212D"/>
    <w:rsid w:val="00CF220F"/>
    <w:rsid w:val="00CF257B"/>
    <w:rsid w:val="00CF25AA"/>
    <w:rsid w:val="00CF29EC"/>
    <w:rsid w:val="00CF2B16"/>
    <w:rsid w:val="00CF2B7B"/>
    <w:rsid w:val="00CF2BF5"/>
    <w:rsid w:val="00CF306D"/>
    <w:rsid w:val="00CF306F"/>
    <w:rsid w:val="00CF352C"/>
    <w:rsid w:val="00CF3658"/>
    <w:rsid w:val="00CF3A44"/>
    <w:rsid w:val="00CF3B71"/>
    <w:rsid w:val="00CF3B92"/>
    <w:rsid w:val="00CF3BB7"/>
    <w:rsid w:val="00CF3BE7"/>
    <w:rsid w:val="00CF3BF4"/>
    <w:rsid w:val="00CF3D83"/>
    <w:rsid w:val="00CF3FB5"/>
    <w:rsid w:val="00CF4132"/>
    <w:rsid w:val="00CF4235"/>
    <w:rsid w:val="00CF4287"/>
    <w:rsid w:val="00CF42B8"/>
    <w:rsid w:val="00CF4834"/>
    <w:rsid w:val="00CF485A"/>
    <w:rsid w:val="00CF4864"/>
    <w:rsid w:val="00CF497E"/>
    <w:rsid w:val="00CF4A27"/>
    <w:rsid w:val="00CF4F6B"/>
    <w:rsid w:val="00CF508A"/>
    <w:rsid w:val="00CF50D7"/>
    <w:rsid w:val="00CF51AB"/>
    <w:rsid w:val="00CF5324"/>
    <w:rsid w:val="00CF5331"/>
    <w:rsid w:val="00CF54C6"/>
    <w:rsid w:val="00CF589B"/>
    <w:rsid w:val="00CF5914"/>
    <w:rsid w:val="00CF5EA3"/>
    <w:rsid w:val="00CF5FE7"/>
    <w:rsid w:val="00CF628B"/>
    <w:rsid w:val="00CF63FB"/>
    <w:rsid w:val="00CF6431"/>
    <w:rsid w:val="00CF659E"/>
    <w:rsid w:val="00CF660B"/>
    <w:rsid w:val="00CF6D1F"/>
    <w:rsid w:val="00CF6D3F"/>
    <w:rsid w:val="00CF6DF2"/>
    <w:rsid w:val="00CF6E30"/>
    <w:rsid w:val="00CF6ECA"/>
    <w:rsid w:val="00CF6F24"/>
    <w:rsid w:val="00CF6F61"/>
    <w:rsid w:val="00CF709A"/>
    <w:rsid w:val="00CF72D1"/>
    <w:rsid w:val="00CF7468"/>
    <w:rsid w:val="00CF747A"/>
    <w:rsid w:val="00CF74F7"/>
    <w:rsid w:val="00CF758B"/>
    <w:rsid w:val="00CF766E"/>
    <w:rsid w:val="00CF7B1C"/>
    <w:rsid w:val="00CF7C1A"/>
    <w:rsid w:val="00CF7EE3"/>
    <w:rsid w:val="00CF7FE4"/>
    <w:rsid w:val="00CF7FF0"/>
    <w:rsid w:val="00D000F4"/>
    <w:rsid w:val="00D004F3"/>
    <w:rsid w:val="00D008DC"/>
    <w:rsid w:val="00D008F3"/>
    <w:rsid w:val="00D00A0E"/>
    <w:rsid w:val="00D00A7E"/>
    <w:rsid w:val="00D00DBE"/>
    <w:rsid w:val="00D00E1A"/>
    <w:rsid w:val="00D0113B"/>
    <w:rsid w:val="00D011F8"/>
    <w:rsid w:val="00D013DE"/>
    <w:rsid w:val="00D0149C"/>
    <w:rsid w:val="00D0153D"/>
    <w:rsid w:val="00D01812"/>
    <w:rsid w:val="00D01A2B"/>
    <w:rsid w:val="00D01CCD"/>
    <w:rsid w:val="00D01D46"/>
    <w:rsid w:val="00D01E9F"/>
    <w:rsid w:val="00D01FF7"/>
    <w:rsid w:val="00D0226A"/>
    <w:rsid w:val="00D022D5"/>
    <w:rsid w:val="00D023AC"/>
    <w:rsid w:val="00D0260D"/>
    <w:rsid w:val="00D02692"/>
    <w:rsid w:val="00D026EA"/>
    <w:rsid w:val="00D02D5D"/>
    <w:rsid w:val="00D02E0B"/>
    <w:rsid w:val="00D03085"/>
    <w:rsid w:val="00D03286"/>
    <w:rsid w:val="00D032A3"/>
    <w:rsid w:val="00D034C6"/>
    <w:rsid w:val="00D03552"/>
    <w:rsid w:val="00D0366D"/>
    <w:rsid w:val="00D03A9B"/>
    <w:rsid w:val="00D03AEA"/>
    <w:rsid w:val="00D03B22"/>
    <w:rsid w:val="00D03DA2"/>
    <w:rsid w:val="00D03E05"/>
    <w:rsid w:val="00D03F6D"/>
    <w:rsid w:val="00D040E3"/>
    <w:rsid w:val="00D0412F"/>
    <w:rsid w:val="00D042B7"/>
    <w:rsid w:val="00D04566"/>
    <w:rsid w:val="00D0457C"/>
    <w:rsid w:val="00D0461E"/>
    <w:rsid w:val="00D0466E"/>
    <w:rsid w:val="00D04671"/>
    <w:rsid w:val="00D04886"/>
    <w:rsid w:val="00D048C4"/>
    <w:rsid w:val="00D048E8"/>
    <w:rsid w:val="00D04A8F"/>
    <w:rsid w:val="00D04B06"/>
    <w:rsid w:val="00D04CA1"/>
    <w:rsid w:val="00D04DEF"/>
    <w:rsid w:val="00D04E62"/>
    <w:rsid w:val="00D04F81"/>
    <w:rsid w:val="00D0500F"/>
    <w:rsid w:val="00D05281"/>
    <w:rsid w:val="00D0538B"/>
    <w:rsid w:val="00D05424"/>
    <w:rsid w:val="00D054FC"/>
    <w:rsid w:val="00D055F6"/>
    <w:rsid w:val="00D056A4"/>
    <w:rsid w:val="00D0573A"/>
    <w:rsid w:val="00D05801"/>
    <w:rsid w:val="00D05941"/>
    <w:rsid w:val="00D05989"/>
    <w:rsid w:val="00D05CE9"/>
    <w:rsid w:val="00D05E5F"/>
    <w:rsid w:val="00D06468"/>
    <w:rsid w:val="00D06586"/>
    <w:rsid w:val="00D066A4"/>
    <w:rsid w:val="00D06786"/>
    <w:rsid w:val="00D06866"/>
    <w:rsid w:val="00D0688E"/>
    <w:rsid w:val="00D06A39"/>
    <w:rsid w:val="00D06B0A"/>
    <w:rsid w:val="00D06D15"/>
    <w:rsid w:val="00D06E02"/>
    <w:rsid w:val="00D06E79"/>
    <w:rsid w:val="00D06F07"/>
    <w:rsid w:val="00D07295"/>
    <w:rsid w:val="00D07423"/>
    <w:rsid w:val="00D0748F"/>
    <w:rsid w:val="00D07516"/>
    <w:rsid w:val="00D07678"/>
    <w:rsid w:val="00D0788E"/>
    <w:rsid w:val="00D0789A"/>
    <w:rsid w:val="00D07AD1"/>
    <w:rsid w:val="00D07B1F"/>
    <w:rsid w:val="00D07BAB"/>
    <w:rsid w:val="00D07BE7"/>
    <w:rsid w:val="00D07D05"/>
    <w:rsid w:val="00D07DC0"/>
    <w:rsid w:val="00D100B9"/>
    <w:rsid w:val="00D10191"/>
    <w:rsid w:val="00D10503"/>
    <w:rsid w:val="00D10735"/>
    <w:rsid w:val="00D10900"/>
    <w:rsid w:val="00D10901"/>
    <w:rsid w:val="00D109A2"/>
    <w:rsid w:val="00D10BF0"/>
    <w:rsid w:val="00D10D26"/>
    <w:rsid w:val="00D10F72"/>
    <w:rsid w:val="00D10FDA"/>
    <w:rsid w:val="00D1106E"/>
    <w:rsid w:val="00D1114C"/>
    <w:rsid w:val="00D11243"/>
    <w:rsid w:val="00D1125C"/>
    <w:rsid w:val="00D11564"/>
    <w:rsid w:val="00D116D0"/>
    <w:rsid w:val="00D1176E"/>
    <w:rsid w:val="00D118DC"/>
    <w:rsid w:val="00D1197C"/>
    <w:rsid w:val="00D11B7A"/>
    <w:rsid w:val="00D11C01"/>
    <w:rsid w:val="00D11C50"/>
    <w:rsid w:val="00D11C7B"/>
    <w:rsid w:val="00D11DDD"/>
    <w:rsid w:val="00D11EBA"/>
    <w:rsid w:val="00D11ED7"/>
    <w:rsid w:val="00D11FF6"/>
    <w:rsid w:val="00D120AC"/>
    <w:rsid w:val="00D12316"/>
    <w:rsid w:val="00D12573"/>
    <w:rsid w:val="00D128BB"/>
    <w:rsid w:val="00D12A38"/>
    <w:rsid w:val="00D12AB1"/>
    <w:rsid w:val="00D12F6D"/>
    <w:rsid w:val="00D130CC"/>
    <w:rsid w:val="00D130E7"/>
    <w:rsid w:val="00D1319A"/>
    <w:rsid w:val="00D13456"/>
    <w:rsid w:val="00D135EB"/>
    <w:rsid w:val="00D13667"/>
    <w:rsid w:val="00D136F1"/>
    <w:rsid w:val="00D1370F"/>
    <w:rsid w:val="00D1371C"/>
    <w:rsid w:val="00D138C8"/>
    <w:rsid w:val="00D13C41"/>
    <w:rsid w:val="00D13D1A"/>
    <w:rsid w:val="00D13D77"/>
    <w:rsid w:val="00D13EF1"/>
    <w:rsid w:val="00D14048"/>
    <w:rsid w:val="00D1406E"/>
    <w:rsid w:val="00D142AF"/>
    <w:rsid w:val="00D143D0"/>
    <w:rsid w:val="00D144E8"/>
    <w:rsid w:val="00D1452A"/>
    <w:rsid w:val="00D14851"/>
    <w:rsid w:val="00D14C2B"/>
    <w:rsid w:val="00D14F2A"/>
    <w:rsid w:val="00D15458"/>
    <w:rsid w:val="00D154B1"/>
    <w:rsid w:val="00D154CD"/>
    <w:rsid w:val="00D15553"/>
    <w:rsid w:val="00D1557A"/>
    <w:rsid w:val="00D155F0"/>
    <w:rsid w:val="00D155F2"/>
    <w:rsid w:val="00D15656"/>
    <w:rsid w:val="00D15744"/>
    <w:rsid w:val="00D15845"/>
    <w:rsid w:val="00D1589E"/>
    <w:rsid w:val="00D15A7E"/>
    <w:rsid w:val="00D15AEE"/>
    <w:rsid w:val="00D15CAE"/>
    <w:rsid w:val="00D15D97"/>
    <w:rsid w:val="00D15E39"/>
    <w:rsid w:val="00D15EAB"/>
    <w:rsid w:val="00D15F26"/>
    <w:rsid w:val="00D15FEB"/>
    <w:rsid w:val="00D1619C"/>
    <w:rsid w:val="00D162A5"/>
    <w:rsid w:val="00D1670F"/>
    <w:rsid w:val="00D167BD"/>
    <w:rsid w:val="00D1688C"/>
    <w:rsid w:val="00D16975"/>
    <w:rsid w:val="00D169F3"/>
    <w:rsid w:val="00D16C34"/>
    <w:rsid w:val="00D16E66"/>
    <w:rsid w:val="00D16E6C"/>
    <w:rsid w:val="00D16F29"/>
    <w:rsid w:val="00D171D9"/>
    <w:rsid w:val="00D1785D"/>
    <w:rsid w:val="00D17B94"/>
    <w:rsid w:val="00D17EBD"/>
    <w:rsid w:val="00D20008"/>
    <w:rsid w:val="00D205DD"/>
    <w:rsid w:val="00D20763"/>
    <w:rsid w:val="00D207E1"/>
    <w:rsid w:val="00D20806"/>
    <w:rsid w:val="00D20D68"/>
    <w:rsid w:val="00D20E07"/>
    <w:rsid w:val="00D20E9E"/>
    <w:rsid w:val="00D212F0"/>
    <w:rsid w:val="00D212F6"/>
    <w:rsid w:val="00D214CE"/>
    <w:rsid w:val="00D21544"/>
    <w:rsid w:val="00D21552"/>
    <w:rsid w:val="00D21574"/>
    <w:rsid w:val="00D215B4"/>
    <w:rsid w:val="00D215FF"/>
    <w:rsid w:val="00D217F9"/>
    <w:rsid w:val="00D21AE0"/>
    <w:rsid w:val="00D21C6F"/>
    <w:rsid w:val="00D21D29"/>
    <w:rsid w:val="00D21EE7"/>
    <w:rsid w:val="00D21F7B"/>
    <w:rsid w:val="00D22035"/>
    <w:rsid w:val="00D22082"/>
    <w:rsid w:val="00D2211C"/>
    <w:rsid w:val="00D222E4"/>
    <w:rsid w:val="00D222EF"/>
    <w:rsid w:val="00D22459"/>
    <w:rsid w:val="00D22714"/>
    <w:rsid w:val="00D22778"/>
    <w:rsid w:val="00D22850"/>
    <w:rsid w:val="00D22B0F"/>
    <w:rsid w:val="00D22B76"/>
    <w:rsid w:val="00D22B89"/>
    <w:rsid w:val="00D22B9C"/>
    <w:rsid w:val="00D22D20"/>
    <w:rsid w:val="00D23338"/>
    <w:rsid w:val="00D235A2"/>
    <w:rsid w:val="00D2369F"/>
    <w:rsid w:val="00D23727"/>
    <w:rsid w:val="00D2395A"/>
    <w:rsid w:val="00D23AA3"/>
    <w:rsid w:val="00D23CEF"/>
    <w:rsid w:val="00D241B2"/>
    <w:rsid w:val="00D2425C"/>
    <w:rsid w:val="00D242FB"/>
    <w:rsid w:val="00D24340"/>
    <w:rsid w:val="00D2439D"/>
    <w:rsid w:val="00D244FB"/>
    <w:rsid w:val="00D246C3"/>
    <w:rsid w:val="00D246D1"/>
    <w:rsid w:val="00D24D58"/>
    <w:rsid w:val="00D24E19"/>
    <w:rsid w:val="00D24E84"/>
    <w:rsid w:val="00D24E91"/>
    <w:rsid w:val="00D24F22"/>
    <w:rsid w:val="00D25110"/>
    <w:rsid w:val="00D25246"/>
    <w:rsid w:val="00D25444"/>
    <w:rsid w:val="00D25563"/>
    <w:rsid w:val="00D25AAC"/>
    <w:rsid w:val="00D25BE0"/>
    <w:rsid w:val="00D25C17"/>
    <w:rsid w:val="00D25E4A"/>
    <w:rsid w:val="00D25E7B"/>
    <w:rsid w:val="00D25E9D"/>
    <w:rsid w:val="00D25EEC"/>
    <w:rsid w:val="00D26018"/>
    <w:rsid w:val="00D263C0"/>
    <w:rsid w:val="00D264DC"/>
    <w:rsid w:val="00D26550"/>
    <w:rsid w:val="00D2678C"/>
    <w:rsid w:val="00D2681B"/>
    <w:rsid w:val="00D26C02"/>
    <w:rsid w:val="00D26C5D"/>
    <w:rsid w:val="00D26CEB"/>
    <w:rsid w:val="00D26D6B"/>
    <w:rsid w:val="00D270E6"/>
    <w:rsid w:val="00D27235"/>
    <w:rsid w:val="00D273D5"/>
    <w:rsid w:val="00D274EA"/>
    <w:rsid w:val="00D27636"/>
    <w:rsid w:val="00D27703"/>
    <w:rsid w:val="00D279B4"/>
    <w:rsid w:val="00D27CC5"/>
    <w:rsid w:val="00D27E11"/>
    <w:rsid w:val="00D27E52"/>
    <w:rsid w:val="00D300C8"/>
    <w:rsid w:val="00D302D6"/>
    <w:rsid w:val="00D30459"/>
    <w:rsid w:val="00D305CC"/>
    <w:rsid w:val="00D30876"/>
    <w:rsid w:val="00D30893"/>
    <w:rsid w:val="00D30945"/>
    <w:rsid w:val="00D30CEB"/>
    <w:rsid w:val="00D30D12"/>
    <w:rsid w:val="00D30EA7"/>
    <w:rsid w:val="00D30F97"/>
    <w:rsid w:val="00D3119D"/>
    <w:rsid w:val="00D31261"/>
    <w:rsid w:val="00D31268"/>
    <w:rsid w:val="00D31295"/>
    <w:rsid w:val="00D3129C"/>
    <w:rsid w:val="00D312AB"/>
    <w:rsid w:val="00D31402"/>
    <w:rsid w:val="00D31513"/>
    <w:rsid w:val="00D316E6"/>
    <w:rsid w:val="00D317F0"/>
    <w:rsid w:val="00D318F3"/>
    <w:rsid w:val="00D31AB5"/>
    <w:rsid w:val="00D31BA8"/>
    <w:rsid w:val="00D31D81"/>
    <w:rsid w:val="00D31F87"/>
    <w:rsid w:val="00D31FF8"/>
    <w:rsid w:val="00D32054"/>
    <w:rsid w:val="00D321C7"/>
    <w:rsid w:val="00D321FA"/>
    <w:rsid w:val="00D322E6"/>
    <w:rsid w:val="00D3250E"/>
    <w:rsid w:val="00D32653"/>
    <w:rsid w:val="00D327FE"/>
    <w:rsid w:val="00D328E3"/>
    <w:rsid w:val="00D32A9F"/>
    <w:rsid w:val="00D32AC4"/>
    <w:rsid w:val="00D32AE5"/>
    <w:rsid w:val="00D32BA3"/>
    <w:rsid w:val="00D32C75"/>
    <w:rsid w:val="00D32CBA"/>
    <w:rsid w:val="00D32DEC"/>
    <w:rsid w:val="00D32EB3"/>
    <w:rsid w:val="00D330EA"/>
    <w:rsid w:val="00D33266"/>
    <w:rsid w:val="00D3330D"/>
    <w:rsid w:val="00D33772"/>
    <w:rsid w:val="00D33919"/>
    <w:rsid w:val="00D33FC3"/>
    <w:rsid w:val="00D34012"/>
    <w:rsid w:val="00D34146"/>
    <w:rsid w:val="00D342DA"/>
    <w:rsid w:val="00D3430D"/>
    <w:rsid w:val="00D344AC"/>
    <w:rsid w:val="00D3464F"/>
    <w:rsid w:val="00D34B19"/>
    <w:rsid w:val="00D34BEF"/>
    <w:rsid w:val="00D34CC7"/>
    <w:rsid w:val="00D34D25"/>
    <w:rsid w:val="00D34E09"/>
    <w:rsid w:val="00D34E40"/>
    <w:rsid w:val="00D34F01"/>
    <w:rsid w:val="00D35053"/>
    <w:rsid w:val="00D3508A"/>
    <w:rsid w:val="00D350E3"/>
    <w:rsid w:val="00D35142"/>
    <w:rsid w:val="00D3519E"/>
    <w:rsid w:val="00D3533D"/>
    <w:rsid w:val="00D353A3"/>
    <w:rsid w:val="00D3545C"/>
    <w:rsid w:val="00D35461"/>
    <w:rsid w:val="00D354F1"/>
    <w:rsid w:val="00D35537"/>
    <w:rsid w:val="00D356FA"/>
    <w:rsid w:val="00D3576B"/>
    <w:rsid w:val="00D3579B"/>
    <w:rsid w:val="00D357E8"/>
    <w:rsid w:val="00D3583B"/>
    <w:rsid w:val="00D35AC2"/>
    <w:rsid w:val="00D35B10"/>
    <w:rsid w:val="00D35BB8"/>
    <w:rsid w:val="00D35D45"/>
    <w:rsid w:val="00D35D77"/>
    <w:rsid w:val="00D35EB9"/>
    <w:rsid w:val="00D361C4"/>
    <w:rsid w:val="00D3621F"/>
    <w:rsid w:val="00D3623D"/>
    <w:rsid w:val="00D36248"/>
    <w:rsid w:val="00D36274"/>
    <w:rsid w:val="00D364E0"/>
    <w:rsid w:val="00D365D3"/>
    <w:rsid w:val="00D36683"/>
    <w:rsid w:val="00D36754"/>
    <w:rsid w:val="00D3677F"/>
    <w:rsid w:val="00D367B0"/>
    <w:rsid w:val="00D36AF4"/>
    <w:rsid w:val="00D36B41"/>
    <w:rsid w:val="00D36CC7"/>
    <w:rsid w:val="00D36E5C"/>
    <w:rsid w:val="00D36F6E"/>
    <w:rsid w:val="00D36F75"/>
    <w:rsid w:val="00D36FA4"/>
    <w:rsid w:val="00D36FAC"/>
    <w:rsid w:val="00D3712D"/>
    <w:rsid w:val="00D371C7"/>
    <w:rsid w:val="00D374C4"/>
    <w:rsid w:val="00D37512"/>
    <w:rsid w:val="00D377AA"/>
    <w:rsid w:val="00D3795F"/>
    <w:rsid w:val="00D3796D"/>
    <w:rsid w:val="00D379ED"/>
    <w:rsid w:val="00D37A0F"/>
    <w:rsid w:val="00D37A7D"/>
    <w:rsid w:val="00D37B9E"/>
    <w:rsid w:val="00D37BAB"/>
    <w:rsid w:val="00D37DF5"/>
    <w:rsid w:val="00D40050"/>
    <w:rsid w:val="00D401CE"/>
    <w:rsid w:val="00D402FE"/>
    <w:rsid w:val="00D403CE"/>
    <w:rsid w:val="00D4082A"/>
    <w:rsid w:val="00D408D5"/>
    <w:rsid w:val="00D40B58"/>
    <w:rsid w:val="00D40D51"/>
    <w:rsid w:val="00D40E98"/>
    <w:rsid w:val="00D40FAB"/>
    <w:rsid w:val="00D41036"/>
    <w:rsid w:val="00D4115D"/>
    <w:rsid w:val="00D41183"/>
    <w:rsid w:val="00D411AE"/>
    <w:rsid w:val="00D4124E"/>
    <w:rsid w:val="00D414AD"/>
    <w:rsid w:val="00D414F9"/>
    <w:rsid w:val="00D41785"/>
    <w:rsid w:val="00D417B4"/>
    <w:rsid w:val="00D417DF"/>
    <w:rsid w:val="00D41948"/>
    <w:rsid w:val="00D4198B"/>
    <w:rsid w:val="00D41BED"/>
    <w:rsid w:val="00D41BF2"/>
    <w:rsid w:val="00D41C5A"/>
    <w:rsid w:val="00D41E03"/>
    <w:rsid w:val="00D41E08"/>
    <w:rsid w:val="00D41F29"/>
    <w:rsid w:val="00D41FF8"/>
    <w:rsid w:val="00D42088"/>
    <w:rsid w:val="00D424DF"/>
    <w:rsid w:val="00D4252A"/>
    <w:rsid w:val="00D425F1"/>
    <w:rsid w:val="00D42A08"/>
    <w:rsid w:val="00D42A12"/>
    <w:rsid w:val="00D42BBD"/>
    <w:rsid w:val="00D42C29"/>
    <w:rsid w:val="00D42CB5"/>
    <w:rsid w:val="00D42ED1"/>
    <w:rsid w:val="00D430C9"/>
    <w:rsid w:val="00D431AB"/>
    <w:rsid w:val="00D43271"/>
    <w:rsid w:val="00D432B9"/>
    <w:rsid w:val="00D4339C"/>
    <w:rsid w:val="00D43421"/>
    <w:rsid w:val="00D435C9"/>
    <w:rsid w:val="00D435F6"/>
    <w:rsid w:val="00D436E4"/>
    <w:rsid w:val="00D43A05"/>
    <w:rsid w:val="00D43A48"/>
    <w:rsid w:val="00D43B84"/>
    <w:rsid w:val="00D43C6C"/>
    <w:rsid w:val="00D43CB8"/>
    <w:rsid w:val="00D43DBD"/>
    <w:rsid w:val="00D43E34"/>
    <w:rsid w:val="00D43FBC"/>
    <w:rsid w:val="00D44134"/>
    <w:rsid w:val="00D441B5"/>
    <w:rsid w:val="00D4420F"/>
    <w:rsid w:val="00D4432B"/>
    <w:rsid w:val="00D44439"/>
    <w:rsid w:val="00D445EB"/>
    <w:rsid w:val="00D44981"/>
    <w:rsid w:val="00D44BAE"/>
    <w:rsid w:val="00D44BC6"/>
    <w:rsid w:val="00D44CA5"/>
    <w:rsid w:val="00D44D54"/>
    <w:rsid w:val="00D44E1E"/>
    <w:rsid w:val="00D44F08"/>
    <w:rsid w:val="00D45121"/>
    <w:rsid w:val="00D45126"/>
    <w:rsid w:val="00D451D2"/>
    <w:rsid w:val="00D4520E"/>
    <w:rsid w:val="00D458A6"/>
    <w:rsid w:val="00D4592A"/>
    <w:rsid w:val="00D459FF"/>
    <w:rsid w:val="00D45A72"/>
    <w:rsid w:val="00D45E2B"/>
    <w:rsid w:val="00D45E7A"/>
    <w:rsid w:val="00D4610F"/>
    <w:rsid w:val="00D4620B"/>
    <w:rsid w:val="00D4634A"/>
    <w:rsid w:val="00D4636F"/>
    <w:rsid w:val="00D46395"/>
    <w:rsid w:val="00D46444"/>
    <w:rsid w:val="00D4654A"/>
    <w:rsid w:val="00D466B6"/>
    <w:rsid w:val="00D4672B"/>
    <w:rsid w:val="00D46894"/>
    <w:rsid w:val="00D46C3C"/>
    <w:rsid w:val="00D46CB9"/>
    <w:rsid w:val="00D46E89"/>
    <w:rsid w:val="00D46EC4"/>
    <w:rsid w:val="00D4722A"/>
    <w:rsid w:val="00D475D2"/>
    <w:rsid w:val="00D475E1"/>
    <w:rsid w:val="00D4767C"/>
    <w:rsid w:val="00D47880"/>
    <w:rsid w:val="00D47891"/>
    <w:rsid w:val="00D47CF5"/>
    <w:rsid w:val="00D47D57"/>
    <w:rsid w:val="00D47D5D"/>
    <w:rsid w:val="00D5046C"/>
    <w:rsid w:val="00D508C8"/>
    <w:rsid w:val="00D50B5E"/>
    <w:rsid w:val="00D50C2D"/>
    <w:rsid w:val="00D50C91"/>
    <w:rsid w:val="00D50E4A"/>
    <w:rsid w:val="00D50F5C"/>
    <w:rsid w:val="00D5117A"/>
    <w:rsid w:val="00D511DA"/>
    <w:rsid w:val="00D512E3"/>
    <w:rsid w:val="00D512EB"/>
    <w:rsid w:val="00D5133B"/>
    <w:rsid w:val="00D51719"/>
    <w:rsid w:val="00D51731"/>
    <w:rsid w:val="00D5173E"/>
    <w:rsid w:val="00D51802"/>
    <w:rsid w:val="00D5187B"/>
    <w:rsid w:val="00D51A78"/>
    <w:rsid w:val="00D51CFA"/>
    <w:rsid w:val="00D51F64"/>
    <w:rsid w:val="00D52082"/>
    <w:rsid w:val="00D52160"/>
    <w:rsid w:val="00D52258"/>
    <w:rsid w:val="00D522BD"/>
    <w:rsid w:val="00D524BD"/>
    <w:rsid w:val="00D5251C"/>
    <w:rsid w:val="00D525A8"/>
    <w:rsid w:val="00D526C4"/>
    <w:rsid w:val="00D52BC4"/>
    <w:rsid w:val="00D52BDE"/>
    <w:rsid w:val="00D52CC6"/>
    <w:rsid w:val="00D5303C"/>
    <w:rsid w:val="00D53166"/>
    <w:rsid w:val="00D53351"/>
    <w:rsid w:val="00D533CF"/>
    <w:rsid w:val="00D534AB"/>
    <w:rsid w:val="00D53597"/>
    <w:rsid w:val="00D53B24"/>
    <w:rsid w:val="00D53BA5"/>
    <w:rsid w:val="00D53E76"/>
    <w:rsid w:val="00D53EB7"/>
    <w:rsid w:val="00D53EC4"/>
    <w:rsid w:val="00D53F79"/>
    <w:rsid w:val="00D53FBA"/>
    <w:rsid w:val="00D54030"/>
    <w:rsid w:val="00D54151"/>
    <w:rsid w:val="00D5425D"/>
    <w:rsid w:val="00D54551"/>
    <w:rsid w:val="00D547AC"/>
    <w:rsid w:val="00D54807"/>
    <w:rsid w:val="00D5482B"/>
    <w:rsid w:val="00D54A6E"/>
    <w:rsid w:val="00D54D4D"/>
    <w:rsid w:val="00D54D98"/>
    <w:rsid w:val="00D54DA5"/>
    <w:rsid w:val="00D54E03"/>
    <w:rsid w:val="00D5510D"/>
    <w:rsid w:val="00D552DF"/>
    <w:rsid w:val="00D55493"/>
    <w:rsid w:val="00D554FC"/>
    <w:rsid w:val="00D5564F"/>
    <w:rsid w:val="00D557E4"/>
    <w:rsid w:val="00D557E6"/>
    <w:rsid w:val="00D559DA"/>
    <w:rsid w:val="00D55AF3"/>
    <w:rsid w:val="00D55C24"/>
    <w:rsid w:val="00D55E5D"/>
    <w:rsid w:val="00D55E7A"/>
    <w:rsid w:val="00D55ED8"/>
    <w:rsid w:val="00D55F94"/>
    <w:rsid w:val="00D56012"/>
    <w:rsid w:val="00D564E6"/>
    <w:rsid w:val="00D565C6"/>
    <w:rsid w:val="00D56622"/>
    <w:rsid w:val="00D56644"/>
    <w:rsid w:val="00D56AE4"/>
    <w:rsid w:val="00D56C03"/>
    <w:rsid w:val="00D56F77"/>
    <w:rsid w:val="00D57349"/>
    <w:rsid w:val="00D5739E"/>
    <w:rsid w:val="00D574A6"/>
    <w:rsid w:val="00D57507"/>
    <w:rsid w:val="00D575EA"/>
    <w:rsid w:val="00D57610"/>
    <w:rsid w:val="00D576A3"/>
    <w:rsid w:val="00D57B49"/>
    <w:rsid w:val="00D57DAB"/>
    <w:rsid w:val="00D6042F"/>
    <w:rsid w:val="00D60481"/>
    <w:rsid w:val="00D6049F"/>
    <w:rsid w:val="00D605A9"/>
    <w:rsid w:val="00D6065F"/>
    <w:rsid w:val="00D60851"/>
    <w:rsid w:val="00D609DF"/>
    <w:rsid w:val="00D609F1"/>
    <w:rsid w:val="00D60A66"/>
    <w:rsid w:val="00D60D05"/>
    <w:rsid w:val="00D60EC7"/>
    <w:rsid w:val="00D60EEA"/>
    <w:rsid w:val="00D60FBC"/>
    <w:rsid w:val="00D6108A"/>
    <w:rsid w:val="00D611BE"/>
    <w:rsid w:val="00D6128E"/>
    <w:rsid w:val="00D612AE"/>
    <w:rsid w:val="00D6147A"/>
    <w:rsid w:val="00D614B6"/>
    <w:rsid w:val="00D614C9"/>
    <w:rsid w:val="00D615BF"/>
    <w:rsid w:val="00D61848"/>
    <w:rsid w:val="00D61A59"/>
    <w:rsid w:val="00D61D80"/>
    <w:rsid w:val="00D61EFC"/>
    <w:rsid w:val="00D61FB0"/>
    <w:rsid w:val="00D62216"/>
    <w:rsid w:val="00D62230"/>
    <w:rsid w:val="00D62347"/>
    <w:rsid w:val="00D6234B"/>
    <w:rsid w:val="00D6248F"/>
    <w:rsid w:val="00D62502"/>
    <w:rsid w:val="00D62618"/>
    <w:rsid w:val="00D62694"/>
    <w:rsid w:val="00D626E6"/>
    <w:rsid w:val="00D62810"/>
    <w:rsid w:val="00D6285B"/>
    <w:rsid w:val="00D6292D"/>
    <w:rsid w:val="00D62AF0"/>
    <w:rsid w:val="00D62CD1"/>
    <w:rsid w:val="00D62DB4"/>
    <w:rsid w:val="00D62F13"/>
    <w:rsid w:val="00D630E8"/>
    <w:rsid w:val="00D63158"/>
    <w:rsid w:val="00D6315F"/>
    <w:rsid w:val="00D6318B"/>
    <w:rsid w:val="00D632C6"/>
    <w:rsid w:val="00D632EF"/>
    <w:rsid w:val="00D6339D"/>
    <w:rsid w:val="00D6344B"/>
    <w:rsid w:val="00D63506"/>
    <w:rsid w:val="00D635C6"/>
    <w:rsid w:val="00D6367F"/>
    <w:rsid w:val="00D6371E"/>
    <w:rsid w:val="00D63785"/>
    <w:rsid w:val="00D638B5"/>
    <w:rsid w:val="00D638D8"/>
    <w:rsid w:val="00D63987"/>
    <w:rsid w:val="00D639E9"/>
    <w:rsid w:val="00D63A99"/>
    <w:rsid w:val="00D63ACA"/>
    <w:rsid w:val="00D63B7F"/>
    <w:rsid w:val="00D63C2F"/>
    <w:rsid w:val="00D63CF1"/>
    <w:rsid w:val="00D64070"/>
    <w:rsid w:val="00D64281"/>
    <w:rsid w:val="00D6429D"/>
    <w:rsid w:val="00D6444A"/>
    <w:rsid w:val="00D644DB"/>
    <w:rsid w:val="00D647C8"/>
    <w:rsid w:val="00D64824"/>
    <w:rsid w:val="00D648EE"/>
    <w:rsid w:val="00D64915"/>
    <w:rsid w:val="00D6494D"/>
    <w:rsid w:val="00D64A98"/>
    <w:rsid w:val="00D64CE5"/>
    <w:rsid w:val="00D64E9A"/>
    <w:rsid w:val="00D64EFB"/>
    <w:rsid w:val="00D65032"/>
    <w:rsid w:val="00D65053"/>
    <w:rsid w:val="00D6505F"/>
    <w:rsid w:val="00D6507C"/>
    <w:rsid w:val="00D65193"/>
    <w:rsid w:val="00D652D4"/>
    <w:rsid w:val="00D65362"/>
    <w:rsid w:val="00D6548A"/>
    <w:rsid w:val="00D65529"/>
    <w:rsid w:val="00D6559B"/>
    <w:rsid w:val="00D656CB"/>
    <w:rsid w:val="00D6572C"/>
    <w:rsid w:val="00D657E3"/>
    <w:rsid w:val="00D658B6"/>
    <w:rsid w:val="00D659CF"/>
    <w:rsid w:val="00D65A10"/>
    <w:rsid w:val="00D65C17"/>
    <w:rsid w:val="00D65CD9"/>
    <w:rsid w:val="00D65CEE"/>
    <w:rsid w:val="00D65DE3"/>
    <w:rsid w:val="00D65EAC"/>
    <w:rsid w:val="00D6601B"/>
    <w:rsid w:val="00D66228"/>
    <w:rsid w:val="00D6639E"/>
    <w:rsid w:val="00D66657"/>
    <w:rsid w:val="00D66850"/>
    <w:rsid w:val="00D66AC0"/>
    <w:rsid w:val="00D66D90"/>
    <w:rsid w:val="00D66DB6"/>
    <w:rsid w:val="00D6700A"/>
    <w:rsid w:val="00D67051"/>
    <w:rsid w:val="00D6707E"/>
    <w:rsid w:val="00D6717D"/>
    <w:rsid w:val="00D6750C"/>
    <w:rsid w:val="00D677BA"/>
    <w:rsid w:val="00D678AE"/>
    <w:rsid w:val="00D678C7"/>
    <w:rsid w:val="00D67910"/>
    <w:rsid w:val="00D67A3A"/>
    <w:rsid w:val="00D67A9D"/>
    <w:rsid w:val="00D67B2A"/>
    <w:rsid w:val="00D67B90"/>
    <w:rsid w:val="00D67BF7"/>
    <w:rsid w:val="00D67C21"/>
    <w:rsid w:val="00D67F49"/>
    <w:rsid w:val="00D70133"/>
    <w:rsid w:val="00D703BC"/>
    <w:rsid w:val="00D70445"/>
    <w:rsid w:val="00D70460"/>
    <w:rsid w:val="00D704E2"/>
    <w:rsid w:val="00D7062C"/>
    <w:rsid w:val="00D7063A"/>
    <w:rsid w:val="00D70691"/>
    <w:rsid w:val="00D7088C"/>
    <w:rsid w:val="00D70984"/>
    <w:rsid w:val="00D709DE"/>
    <w:rsid w:val="00D70A28"/>
    <w:rsid w:val="00D70C34"/>
    <w:rsid w:val="00D70DEE"/>
    <w:rsid w:val="00D70F1C"/>
    <w:rsid w:val="00D70F63"/>
    <w:rsid w:val="00D70F97"/>
    <w:rsid w:val="00D70FBF"/>
    <w:rsid w:val="00D70FC8"/>
    <w:rsid w:val="00D71010"/>
    <w:rsid w:val="00D7119B"/>
    <w:rsid w:val="00D7125A"/>
    <w:rsid w:val="00D7126D"/>
    <w:rsid w:val="00D7150A"/>
    <w:rsid w:val="00D71720"/>
    <w:rsid w:val="00D7173B"/>
    <w:rsid w:val="00D717E6"/>
    <w:rsid w:val="00D71986"/>
    <w:rsid w:val="00D71AC2"/>
    <w:rsid w:val="00D71BE6"/>
    <w:rsid w:val="00D71D2F"/>
    <w:rsid w:val="00D71E31"/>
    <w:rsid w:val="00D7239E"/>
    <w:rsid w:val="00D72495"/>
    <w:rsid w:val="00D72611"/>
    <w:rsid w:val="00D72692"/>
    <w:rsid w:val="00D72946"/>
    <w:rsid w:val="00D729EF"/>
    <w:rsid w:val="00D72A48"/>
    <w:rsid w:val="00D72B95"/>
    <w:rsid w:val="00D72BF0"/>
    <w:rsid w:val="00D72CE1"/>
    <w:rsid w:val="00D72E16"/>
    <w:rsid w:val="00D72E1F"/>
    <w:rsid w:val="00D72F56"/>
    <w:rsid w:val="00D72F93"/>
    <w:rsid w:val="00D72FEC"/>
    <w:rsid w:val="00D730AA"/>
    <w:rsid w:val="00D7319B"/>
    <w:rsid w:val="00D73336"/>
    <w:rsid w:val="00D73443"/>
    <w:rsid w:val="00D7356D"/>
    <w:rsid w:val="00D737B5"/>
    <w:rsid w:val="00D737D4"/>
    <w:rsid w:val="00D73AF4"/>
    <w:rsid w:val="00D73C4B"/>
    <w:rsid w:val="00D73D38"/>
    <w:rsid w:val="00D73D7C"/>
    <w:rsid w:val="00D74004"/>
    <w:rsid w:val="00D74050"/>
    <w:rsid w:val="00D74210"/>
    <w:rsid w:val="00D743F0"/>
    <w:rsid w:val="00D7446B"/>
    <w:rsid w:val="00D7462D"/>
    <w:rsid w:val="00D74690"/>
    <w:rsid w:val="00D74692"/>
    <w:rsid w:val="00D747CB"/>
    <w:rsid w:val="00D74933"/>
    <w:rsid w:val="00D74A18"/>
    <w:rsid w:val="00D74B04"/>
    <w:rsid w:val="00D74B3A"/>
    <w:rsid w:val="00D74B40"/>
    <w:rsid w:val="00D74C6A"/>
    <w:rsid w:val="00D74EE6"/>
    <w:rsid w:val="00D74EF9"/>
    <w:rsid w:val="00D74F8E"/>
    <w:rsid w:val="00D75027"/>
    <w:rsid w:val="00D752CB"/>
    <w:rsid w:val="00D7531E"/>
    <w:rsid w:val="00D75335"/>
    <w:rsid w:val="00D75634"/>
    <w:rsid w:val="00D756DB"/>
    <w:rsid w:val="00D758C6"/>
    <w:rsid w:val="00D75D47"/>
    <w:rsid w:val="00D75D6D"/>
    <w:rsid w:val="00D75D74"/>
    <w:rsid w:val="00D75E01"/>
    <w:rsid w:val="00D75E93"/>
    <w:rsid w:val="00D75F5E"/>
    <w:rsid w:val="00D76130"/>
    <w:rsid w:val="00D762EF"/>
    <w:rsid w:val="00D76352"/>
    <w:rsid w:val="00D764D6"/>
    <w:rsid w:val="00D764D9"/>
    <w:rsid w:val="00D769B1"/>
    <w:rsid w:val="00D76BBA"/>
    <w:rsid w:val="00D76C80"/>
    <w:rsid w:val="00D76D6D"/>
    <w:rsid w:val="00D76DD8"/>
    <w:rsid w:val="00D7701A"/>
    <w:rsid w:val="00D7703C"/>
    <w:rsid w:val="00D77319"/>
    <w:rsid w:val="00D773CC"/>
    <w:rsid w:val="00D77561"/>
    <w:rsid w:val="00D77705"/>
    <w:rsid w:val="00D777D2"/>
    <w:rsid w:val="00D77917"/>
    <w:rsid w:val="00D77A27"/>
    <w:rsid w:val="00D77B1B"/>
    <w:rsid w:val="00D77DBA"/>
    <w:rsid w:val="00D77E13"/>
    <w:rsid w:val="00D80092"/>
    <w:rsid w:val="00D800C3"/>
    <w:rsid w:val="00D80180"/>
    <w:rsid w:val="00D80193"/>
    <w:rsid w:val="00D801DC"/>
    <w:rsid w:val="00D8030E"/>
    <w:rsid w:val="00D80B3A"/>
    <w:rsid w:val="00D80C43"/>
    <w:rsid w:val="00D80F87"/>
    <w:rsid w:val="00D81098"/>
    <w:rsid w:val="00D8114C"/>
    <w:rsid w:val="00D81306"/>
    <w:rsid w:val="00D8135A"/>
    <w:rsid w:val="00D81487"/>
    <w:rsid w:val="00D81762"/>
    <w:rsid w:val="00D818DA"/>
    <w:rsid w:val="00D81B15"/>
    <w:rsid w:val="00D81B28"/>
    <w:rsid w:val="00D81D5C"/>
    <w:rsid w:val="00D82013"/>
    <w:rsid w:val="00D82033"/>
    <w:rsid w:val="00D821D9"/>
    <w:rsid w:val="00D8225A"/>
    <w:rsid w:val="00D824A1"/>
    <w:rsid w:val="00D824DD"/>
    <w:rsid w:val="00D8250E"/>
    <w:rsid w:val="00D825B3"/>
    <w:rsid w:val="00D8262C"/>
    <w:rsid w:val="00D826A3"/>
    <w:rsid w:val="00D82827"/>
    <w:rsid w:val="00D82857"/>
    <w:rsid w:val="00D828AF"/>
    <w:rsid w:val="00D82C2B"/>
    <w:rsid w:val="00D82C64"/>
    <w:rsid w:val="00D82D9E"/>
    <w:rsid w:val="00D82E52"/>
    <w:rsid w:val="00D8302E"/>
    <w:rsid w:val="00D8312F"/>
    <w:rsid w:val="00D83211"/>
    <w:rsid w:val="00D8325D"/>
    <w:rsid w:val="00D835A7"/>
    <w:rsid w:val="00D83624"/>
    <w:rsid w:val="00D83679"/>
    <w:rsid w:val="00D83810"/>
    <w:rsid w:val="00D8381A"/>
    <w:rsid w:val="00D838E2"/>
    <w:rsid w:val="00D8397C"/>
    <w:rsid w:val="00D83D1D"/>
    <w:rsid w:val="00D83EE5"/>
    <w:rsid w:val="00D83F92"/>
    <w:rsid w:val="00D84050"/>
    <w:rsid w:val="00D8412A"/>
    <w:rsid w:val="00D842C7"/>
    <w:rsid w:val="00D846D5"/>
    <w:rsid w:val="00D8470F"/>
    <w:rsid w:val="00D84752"/>
    <w:rsid w:val="00D8480A"/>
    <w:rsid w:val="00D848CC"/>
    <w:rsid w:val="00D8496B"/>
    <w:rsid w:val="00D849E2"/>
    <w:rsid w:val="00D84B34"/>
    <w:rsid w:val="00D84B90"/>
    <w:rsid w:val="00D84EE7"/>
    <w:rsid w:val="00D853E0"/>
    <w:rsid w:val="00D85483"/>
    <w:rsid w:val="00D8570F"/>
    <w:rsid w:val="00D85793"/>
    <w:rsid w:val="00D858AB"/>
    <w:rsid w:val="00D858D0"/>
    <w:rsid w:val="00D859BD"/>
    <w:rsid w:val="00D85A46"/>
    <w:rsid w:val="00D85C71"/>
    <w:rsid w:val="00D85EC7"/>
    <w:rsid w:val="00D860AB"/>
    <w:rsid w:val="00D86120"/>
    <w:rsid w:val="00D86128"/>
    <w:rsid w:val="00D86235"/>
    <w:rsid w:val="00D86258"/>
    <w:rsid w:val="00D8638F"/>
    <w:rsid w:val="00D86412"/>
    <w:rsid w:val="00D8650B"/>
    <w:rsid w:val="00D86628"/>
    <w:rsid w:val="00D867B2"/>
    <w:rsid w:val="00D86856"/>
    <w:rsid w:val="00D8685B"/>
    <w:rsid w:val="00D8694E"/>
    <w:rsid w:val="00D86A83"/>
    <w:rsid w:val="00D86E1B"/>
    <w:rsid w:val="00D86F62"/>
    <w:rsid w:val="00D86F86"/>
    <w:rsid w:val="00D87162"/>
    <w:rsid w:val="00D87554"/>
    <w:rsid w:val="00D87D0F"/>
    <w:rsid w:val="00D87F48"/>
    <w:rsid w:val="00D90075"/>
    <w:rsid w:val="00D900F4"/>
    <w:rsid w:val="00D90154"/>
    <w:rsid w:val="00D902ED"/>
    <w:rsid w:val="00D90396"/>
    <w:rsid w:val="00D903B7"/>
    <w:rsid w:val="00D904EE"/>
    <w:rsid w:val="00D9057D"/>
    <w:rsid w:val="00D90598"/>
    <w:rsid w:val="00D9085D"/>
    <w:rsid w:val="00D90BAB"/>
    <w:rsid w:val="00D90BFC"/>
    <w:rsid w:val="00D90C05"/>
    <w:rsid w:val="00D90D29"/>
    <w:rsid w:val="00D90D7A"/>
    <w:rsid w:val="00D90DB8"/>
    <w:rsid w:val="00D90F98"/>
    <w:rsid w:val="00D91043"/>
    <w:rsid w:val="00D912CC"/>
    <w:rsid w:val="00D91744"/>
    <w:rsid w:val="00D91999"/>
    <w:rsid w:val="00D91B3B"/>
    <w:rsid w:val="00D91BE2"/>
    <w:rsid w:val="00D91FC2"/>
    <w:rsid w:val="00D9206D"/>
    <w:rsid w:val="00D9218C"/>
    <w:rsid w:val="00D921F5"/>
    <w:rsid w:val="00D92254"/>
    <w:rsid w:val="00D92398"/>
    <w:rsid w:val="00D9244A"/>
    <w:rsid w:val="00D9246E"/>
    <w:rsid w:val="00D92490"/>
    <w:rsid w:val="00D926CD"/>
    <w:rsid w:val="00D927B9"/>
    <w:rsid w:val="00D92A05"/>
    <w:rsid w:val="00D92B42"/>
    <w:rsid w:val="00D92B76"/>
    <w:rsid w:val="00D92B78"/>
    <w:rsid w:val="00D92BD2"/>
    <w:rsid w:val="00D92C68"/>
    <w:rsid w:val="00D92DA0"/>
    <w:rsid w:val="00D92EAD"/>
    <w:rsid w:val="00D92F06"/>
    <w:rsid w:val="00D92F5E"/>
    <w:rsid w:val="00D93136"/>
    <w:rsid w:val="00D93476"/>
    <w:rsid w:val="00D9374A"/>
    <w:rsid w:val="00D9377B"/>
    <w:rsid w:val="00D93881"/>
    <w:rsid w:val="00D939EF"/>
    <w:rsid w:val="00D93A00"/>
    <w:rsid w:val="00D93ADA"/>
    <w:rsid w:val="00D93B0E"/>
    <w:rsid w:val="00D93FAF"/>
    <w:rsid w:val="00D93FE8"/>
    <w:rsid w:val="00D941C7"/>
    <w:rsid w:val="00D94254"/>
    <w:rsid w:val="00D9433B"/>
    <w:rsid w:val="00D943C9"/>
    <w:rsid w:val="00D9451E"/>
    <w:rsid w:val="00D94752"/>
    <w:rsid w:val="00D94800"/>
    <w:rsid w:val="00D94B06"/>
    <w:rsid w:val="00D94BEC"/>
    <w:rsid w:val="00D94CC5"/>
    <w:rsid w:val="00D95317"/>
    <w:rsid w:val="00D95318"/>
    <w:rsid w:val="00D95423"/>
    <w:rsid w:val="00D9549E"/>
    <w:rsid w:val="00D95C32"/>
    <w:rsid w:val="00D95DD2"/>
    <w:rsid w:val="00D95EE3"/>
    <w:rsid w:val="00D9603C"/>
    <w:rsid w:val="00D962BB"/>
    <w:rsid w:val="00D9638F"/>
    <w:rsid w:val="00D96729"/>
    <w:rsid w:val="00D967FB"/>
    <w:rsid w:val="00D968B2"/>
    <w:rsid w:val="00D968C2"/>
    <w:rsid w:val="00D969BE"/>
    <w:rsid w:val="00D96A6D"/>
    <w:rsid w:val="00D96B4E"/>
    <w:rsid w:val="00D96B83"/>
    <w:rsid w:val="00D96B8B"/>
    <w:rsid w:val="00D96C4B"/>
    <w:rsid w:val="00D9711E"/>
    <w:rsid w:val="00D971A1"/>
    <w:rsid w:val="00D975FB"/>
    <w:rsid w:val="00D97729"/>
    <w:rsid w:val="00D979FB"/>
    <w:rsid w:val="00D97BB9"/>
    <w:rsid w:val="00D97E06"/>
    <w:rsid w:val="00DA02DE"/>
    <w:rsid w:val="00DA0368"/>
    <w:rsid w:val="00DA0457"/>
    <w:rsid w:val="00DA0580"/>
    <w:rsid w:val="00DA0994"/>
    <w:rsid w:val="00DA09E4"/>
    <w:rsid w:val="00DA0A80"/>
    <w:rsid w:val="00DA0AF6"/>
    <w:rsid w:val="00DA0C39"/>
    <w:rsid w:val="00DA0D20"/>
    <w:rsid w:val="00DA1252"/>
    <w:rsid w:val="00DA125B"/>
    <w:rsid w:val="00DA14B1"/>
    <w:rsid w:val="00DA1781"/>
    <w:rsid w:val="00DA183B"/>
    <w:rsid w:val="00DA18F9"/>
    <w:rsid w:val="00DA1949"/>
    <w:rsid w:val="00DA1D99"/>
    <w:rsid w:val="00DA1F08"/>
    <w:rsid w:val="00DA202E"/>
    <w:rsid w:val="00DA2312"/>
    <w:rsid w:val="00DA236B"/>
    <w:rsid w:val="00DA23A9"/>
    <w:rsid w:val="00DA2604"/>
    <w:rsid w:val="00DA2759"/>
    <w:rsid w:val="00DA2779"/>
    <w:rsid w:val="00DA27BE"/>
    <w:rsid w:val="00DA28E3"/>
    <w:rsid w:val="00DA28F1"/>
    <w:rsid w:val="00DA2A18"/>
    <w:rsid w:val="00DA2AFF"/>
    <w:rsid w:val="00DA2BCF"/>
    <w:rsid w:val="00DA2D81"/>
    <w:rsid w:val="00DA2E19"/>
    <w:rsid w:val="00DA2EC0"/>
    <w:rsid w:val="00DA3066"/>
    <w:rsid w:val="00DA31E5"/>
    <w:rsid w:val="00DA34E2"/>
    <w:rsid w:val="00DA3540"/>
    <w:rsid w:val="00DA3634"/>
    <w:rsid w:val="00DA38EC"/>
    <w:rsid w:val="00DA398F"/>
    <w:rsid w:val="00DA3B81"/>
    <w:rsid w:val="00DA3C85"/>
    <w:rsid w:val="00DA3DAE"/>
    <w:rsid w:val="00DA3DC3"/>
    <w:rsid w:val="00DA3F65"/>
    <w:rsid w:val="00DA3F9B"/>
    <w:rsid w:val="00DA4037"/>
    <w:rsid w:val="00DA40A5"/>
    <w:rsid w:val="00DA43D2"/>
    <w:rsid w:val="00DA445E"/>
    <w:rsid w:val="00DA46DE"/>
    <w:rsid w:val="00DA47E7"/>
    <w:rsid w:val="00DA490D"/>
    <w:rsid w:val="00DA4ADF"/>
    <w:rsid w:val="00DA5029"/>
    <w:rsid w:val="00DA506A"/>
    <w:rsid w:val="00DA50C3"/>
    <w:rsid w:val="00DA54BD"/>
    <w:rsid w:val="00DA591F"/>
    <w:rsid w:val="00DA5970"/>
    <w:rsid w:val="00DA5D52"/>
    <w:rsid w:val="00DA5FC7"/>
    <w:rsid w:val="00DA6246"/>
    <w:rsid w:val="00DA649D"/>
    <w:rsid w:val="00DA65F3"/>
    <w:rsid w:val="00DA660A"/>
    <w:rsid w:val="00DA662D"/>
    <w:rsid w:val="00DA6631"/>
    <w:rsid w:val="00DA663B"/>
    <w:rsid w:val="00DA6932"/>
    <w:rsid w:val="00DA6A09"/>
    <w:rsid w:val="00DA6A86"/>
    <w:rsid w:val="00DA6DC8"/>
    <w:rsid w:val="00DA6E1E"/>
    <w:rsid w:val="00DA6ED3"/>
    <w:rsid w:val="00DA6FB0"/>
    <w:rsid w:val="00DA7365"/>
    <w:rsid w:val="00DA7623"/>
    <w:rsid w:val="00DA77B9"/>
    <w:rsid w:val="00DA79F8"/>
    <w:rsid w:val="00DA7E2A"/>
    <w:rsid w:val="00DA7EC6"/>
    <w:rsid w:val="00DB0141"/>
    <w:rsid w:val="00DB02AD"/>
    <w:rsid w:val="00DB033D"/>
    <w:rsid w:val="00DB038D"/>
    <w:rsid w:val="00DB03EC"/>
    <w:rsid w:val="00DB0411"/>
    <w:rsid w:val="00DB0533"/>
    <w:rsid w:val="00DB05B4"/>
    <w:rsid w:val="00DB0618"/>
    <w:rsid w:val="00DB065E"/>
    <w:rsid w:val="00DB06E9"/>
    <w:rsid w:val="00DB07D7"/>
    <w:rsid w:val="00DB09B9"/>
    <w:rsid w:val="00DB09C3"/>
    <w:rsid w:val="00DB09DB"/>
    <w:rsid w:val="00DB0A33"/>
    <w:rsid w:val="00DB0CFD"/>
    <w:rsid w:val="00DB0E67"/>
    <w:rsid w:val="00DB0E98"/>
    <w:rsid w:val="00DB0E9F"/>
    <w:rsid w:val="00DB0F2E"/>
    <w:rsid w:val="00DB0F92"/>
    <w:rsid w:val="00DB11AD"/>
    <w:rsid w:val="00DB12FB"/>
    <w:rsid w:val="00DB1360"/>
    <w:rsid w:val="00DB14D1"/>
    <w:rsid w:val="00DB15EE"/>
    <w:rsid w:val="00DB1975"/>
    <w:rsid w:val="00DB19C5"/>
    <w:rsid w:val="00DB1A34"/>
    <w:rsid w:val="00DB1ADC"/>
    <w:rsid w:val="00DB1B35"/>
    <w:rsid w:val="00DB2072"/>
    <w:rsid w:val="00DB2222"/>
    <w:rsid w:val="00DB223F"/>
    <w:rsid w:val="00DB2482"/>
    <w:rsid w:val="00DB262F"/>
    <w:rsid w:val="00DB2668"/>
    <w:rsid w:val="00DB26A2"/>
    <w:rsid w:val="00DB2BC3"/>
    <w:rsid w:val="00DB2DDD"/>
    <w:rsid w:val="00DB32C1"/>
    <w:rsid w:val="00DB341D"/>
    <w:rsid w:val="00DB353D"/>
    <w:rsid w:val="00DB36E2"/>
    <w:rsid w:val="00DB370F"/>
    <w:rsid w:val="00DB3881"/>
    <w:rsid w:val="00DB3C80"/>
    <w:rsid w:val="00DB3D57"/>
    <w:rsid w:val="00DB3D92"/>
    <w:rsid w:val="00DB41FD"/>
    <w:rsid w:val="00DB4350"/>
    <w:rsid w:val="00DB43F6"/>
    <w:rsid w:val="00DB46AD"/>
    <w:rsid w:val="00DB4719"/>
    <w:rsid w:val="00DB480C"/>
    <w:rsid w:val="00DB495A"/>
    <w:rsid w:val="00DB4960"/>
    <w:rsid w:val="00DB4B06"/>
    <w:rsid w:val="00DB4BF9"/>
    <w:rsid w:val="00DB4D30"/>
    <w:rsid w:val="00DB4FCF"/>
    <w:rsid w:val="00DB5123"/>
    <w:rsid w:val="00DB5194"/>
    <w:rsid w:val="00DB5223"/>
    <w:rsid w:val="00DB5284"/>
    <w:rsid w:val="00DB5398"/>
    <w:rsid w:val="00DB53F1"/>
    <w:rsid w:val="00DB54C6"/>
    <w:rsid w:val="00DB5574"/>
    <w:rsid w:val="00DB5B10"/>
    <w:rsid w:val="00DB5D6B"/>
    <w:rsid w:val="00DB60FD"/>
    <w:rsid w:val="00DB614E"/>
    <w:rsid w:val="00DB621A"/>
    <w:rsid w:val="00DB6457"/>
    <w:rsid w:val="00DB658C"/>
    <w:rsid w:val="00DB65DE"/>
    <w:rsid w:val="00DB66EF"/>
    <w:rsid w:val="00DB673A"/>
    <w:rsid w:val="00DB6843"/>
    <w:rsid w:val="00DB6A51"/>
    <w:rsid w:val="00DB6A64"/>
    <w:rsid w:val="00DB6BE6"/>
    <w:rsid w:val="00DB6D30"/>
    <w:rsid w:val="00DB7093"/>
    <w:rsid w:val="00DB7133"/>
    <w:rsid w:val="00DB7374"/>
    <w:rsid w:val="00DB75B1"/>
    <w:rsid w:val="00DB75D7"/>
    <w:rsid w:val="00DB765D"/>
    <w:rsid w:val="00DB77DF"/>
    <w:rsid w:val="00DB7B76"/>
    <w:rsid w:val="00DB7BB9"/>
    <w:rsid w:val="00DB7C2F"/>
    <w:rsid w:val="00DB7D52"/>
    <w:rsid w:val="00DB7D67"/>
    <w:rsid w:val="00DB7DFF"/>
    <w:rsid w:val="00DC0123"/>
    <w:rsid w:val="00DC01C6"/>
    <w:rsid w:val="00DC021D"/>
    <w:rsid w:val="00DC02ED"/>
    <w:rsid w:val="00DC02F0"/>
    <w:rsid w:val="00DC0377"/>
    <w:rsid w:val="00DC0687"/>
    <w:rsid w:val="00DC07B7"/>
    <w:rsid w:val="00DC08B7"/>
    <w:rsid w:val="00DC0B28"/>
    <w:rsid w:val="00DC0C02"/>
    <w:rsid w:val="00DC0C9E"/>
    <w:rsid w:val="00DC0CA6"/>
    <w:rsid w:val="00DC1174"/>
    <w:rsid w:val="00DC119D"/>
    <w:rsid w:val="00DC11B8"/>
    <w:rsid w:val="00DC1238"/>
    <w:rsid w:val="00DC1455"/>
    <w:rsid w:val="00DC14BC"/>
    <w:rsid w:val="00DC15E4"/>
    <w:rsid w:val="00DC15E8"/>
    <w:rsid w:val="00DC180C"/>
    <w:rsid w:val="00DC184D"/>
    <w:rsid w:val="00DC1C01"/>
    <w:rsid w:val="00DC1CC2"/>
    <w:rsid w:val="00DC1E30"/>
    <w:rsid w:val="00DC1F20"/>
    <w:rsid w:val="00DC240B"/>
    <w:rsid w:val="00DC250A"/>
    <w:rsid w:val="00DC253A"/>
    <w:rsid w:val="00DC25DE"/>
    <w:rsid w:val="00DC26A6"/>
    <w:rsid w:val="00DC2749"/>
    <w:rsid w:val="00DC28B6"/>
    <w:rsid w:val="00DC2974"/>
    <w:rsid w:val="00DC2B69"/>
    <w:rsid w:val="00DC2C68"/>
    <w:rsid w:val="00DC2D59"/>
    <w:rsid w:val="00DC3018"/>
    <w:rsid w:val="00DC31DC"/>
    <w:rsid w:val="00DC327C"/>
    <w:rsid w:val="00DC32CB"/>
    <w:rsid w:val="00DC33BF"/>
    <w:rsid w:val="00DC3502"/>
    <w:rsid w:val="00DC3606"/>
    <w:rsid w:val="00DC3844"/>
    <w:rsid w:val="00DC3A3D"/>
    <w:rsid w:val="00DC3A65"/>
    <w:rsid w:val="00DC3ADD"/>
    <w:rsid w:val="00DC3B0D"/>
    <w:rsid w:val="00DC3C64"/>
    <w:rsid w:val="00DC4096"/>
    <w:rsid w:val="00DC40A7"/>
    <w:rsid w:val="00DC421A"/>
    <w:rsid w:val="00DC4465"/>
    <w:rsid w:val="00DC4520"/>
    <w:rsid w:val="00DC466B"/>
    <w:rsid w:val="00DC46DA"/>
    <w:rsid w:val="00DC46FF"/>
    <w:rsid w:val="00DC472F"/>
    <w:rsid w:val="00DC4754"/>
    <w:rsid w:val="00DC47AE"/>
    <w:rsid w:val="00DC4810"/>
    <w:rsid w:val="00DC4811"/>
    <w:rsid w:val="00DC48F9"/>
    <w:rsid w:val="00DC4AEB"/>
    <w:rsid w:val="00DC4C50"/>
    <w:rsid w:val="00DC4C72"/>
    <w:rsid w:val="00DC50E0"/>
    <w:rsid w:val="00DC50F2"/>
    <w:rsid w:val="00DC5172"/>
    <w:rsid w:val="00DC53D8"/>
    <w:rsid w:val="00DC54BF"/>
    <w:rsid w:val="00DC5A31"/>
    <w:rsid w:val="00DC5B13"/>
    <w:rsid w:val="00DC5BA9"/>
    <w:rsid w:val="00DC5BE6"/>
    <w:rsid w:val="00DC5C9B"/>
    <w:rsid w:val="00DC605D"/>
    <w:rsid w:val="00DC6122"/>
    <w:rsid w:val="00DC6454"/>
    <w:rsid w:val="00DC6ADD"/>
    <w:rsid w:val="00DC6B99"/>
    <w:rsid w:val="00DC6E17"/>
    <w:rsid w:val="00DC7120"/>
    <w:rsid w:val="00DC72AB"/>
    <w:rsid w:val="00DC733D"/>
    <w:rsid w:val="00DC752B"/>
    <w:rsid w:val="00DC7582"/>
    <w:rsid w:val="00DC7686"/>
    <w:rsid w:val="00DC779C"/>
    <w:rsid w:val="00DC784E"/>
    <w:rsid w:val="00DC7A3C"/>
    <w:rsid w:val="00DC7B65"/>
    <w:rsid w:val="00DD006E"/>
    <w:rsid w:val="00DD03EA"/>
    <w:rsid w:val="00DD0729"/>
    <w:rsid w:val="00DD0902"/>
    <w:rsid w:val="00DD0A4A"/>
    <w:rsid w:val="00DD0CE1"/>
    <w:rsid w:val="00DD0FA8"/>
    <w:rsid w:val="00DD10BC"/>
    <w:rsid w:val="00DD12D4"/>
    <w:rsid w:val="00DD1341"/>
    <w:rsid w:val="00DD148C"/>
    <w:rsid w:val="00DD14CC"/>
    <w:rsid w:val="00DD14D3"/>
    <w:rsid w:val="00DD15D0"/>
    <w:rsid w:val="00DD176F"/>
    <w:rsid w:val="00DD1980"/>
    <w:rsid w:val="00DD19F2"/>
    <w:rsid w:val="00DD1B38"/>
    <w:rsid w:val="00DD1CD9"/>
    <w:rsid w:val="00DD1E24"/>
    <w:rsid w:val="00DD1F3B"/>
    <w:rsid w:val="00DD2043"/>
    <w:rsid w:val="00DD205D"/>
    <w:rsid w:val="00DD207A"/>
    <w:rsid w:val="00DD2087"/>
    <w:rsid w:val="00DD217C"/>
    <w:rsid w:val="00DD2307"/>
    <w:rsid w:val="00DD2365"/>
    <w:rsid w:val="00DD24E5"/>
    <w:rsid w:val="00DD274E"/>
    <w:rsid w:val="00DD281C"/>
    <w:rsid w:val="00DD2843"/>
    <w:rsid w:val="00DD2918"/>
    <w:rsid w:val="00DD2943"/>
    <w:rsid w:val="00DD29D7"/>
    <w:rsid w:val="00DD2D5F"/>
    <w:rsid w:val="00DD2DDC"/>
    <w:rsid w:val="00DD2F8F"/>
    <w:rsid w:val="00DD30BD"/>
    <w:rsid w:val="00DD3193"/>
    <w:rsid w:val="00DD327A"/>
    <w:rsid w:val="00DD36D8"/>
    <w:rsid w:val="00DD3796"/>
    <w:rsid w:val="00DD38E3"/>
    <w:rsid w:val="00DD3B0C"/>
    <w:rsid w:val="00DD3C05"/>
    <w:rsid w:val="00DD3C3A"/>
    <w:rsid w:val="00DD3D1E"/>
    <w:rsid w:val="00DD3DB8"/>
    <w:rsid w:val="00DD3E6F"/>
    <w:rsid w:val="00DD3E98"/>
    <w:rsid w:val="00DD3FB3"/>
    <w:rsid w:val="00DD4037"/>
    <w:rsid w:val="00DD42A9"/>
    <w:rsid w:val="00DD44AA"/>
    <w:rsid w:val="00DD4600"/>
    <w:rsid w:val="00DD4602"/>
    <w:rsid w:val="00DD47B4"/>
    <w:rsid w:val="00DD47BF"/>
    <w:rsid w:val="00DD47F6"/>
    <w:rsid w:val="00DD4803"/>
    <w:rsid w:val="00DD4825"/>
    <w:rsid w:val="00DD48F2"/>
    <w:rsid w:val="00DD49A2"/>
    <w:rsid w:val="00DD49FD"/>
    <w:rsid w:val="00DD4B04"/>
    <w:rsid w:val="00DD4BAA"/>
    <w:rsid w:val="00DD4F0B"/>
    <w:rsid w:val="00DD5063"/>
    <w:rsid w:val="00DD5107"/>
    <w:rsid w:val="00DD51B9"/>
    <w:rsid w:val="00DD51CD"/>
    <w:rsid w:val="00DD5456"/>
    <w:rsid w:val="00DD5570"/>
    <w:rsid w:val="00DD55E1"/>
    <w:rsid w:val="00DD560C"/>
    <w:rsid w:val="00DD5640"/>
    <w:rsid w:val="00DD57C2"/>
    <w:rsid w:val="00DD57DC"/>
    <w:rsid w:val="00DD5820"/>
    <w:rsid w:val="00DD58C6"/>
    <w:rsid w:val="00DD58F0"/>
    <w:rsid w:val="00DD5999"/>
    <w:rsid w:val="00DD5A9F"/>
    <w:rsid w:val="00DD5AEF"/>
    <w:rsid w:val="00DD5B98"/>
    <w:rsid w:val="00DD5CB8"/>
    <w:rsid w:val="00DD60B5"/>
    <w:rsid w:val="00DD60D9"/>
    <w:rsid w:val="00DD6379"/>
    <w:rsid w:val="00DD6451"/>
    <w:rsid w:val="00DD65F7"/>
    <w:rsid w:val="00DD6688"/>
    <w:rsid w:val="00DD6919"/>
    <w:rsid w:val="00DD69E6"/>
    <w:rsid w:val="00DD6AFD"/>
    <w:rsid w:val="00DD6FB6"/>
    <w:rsid w:val="00DD7176"/>
    <w:rsid w:val="00DD741C"/>
    <w:rsid w:val="00DD748B"/>
    <w:rsid w:val="00DD74B1"/>
    <w:rsid w:val="00DD7641"/>
    <w:rsid w:val="00DD78B8"/>
    <w:rsid w:val="00DD78F4"/>
    <w:rsid w:val="00DD7A91"/>
    <w:rsid w:val="00DD7AED"/>
    <w:rsid w:val="00DD7BAF"/>
    <w:rsid w:val="00DD7E37"/>
    <w:rsid w:val="00DD7E91"/>
    <w:rsid w:val="00DD7EFF"/>
    <w:rsid w:val="00DD7FFC"/>
    <w:rsid w:val="00DE02DB"/>
    <w:rsid w:val="00DE031A"/>
    <w:rsid w:val="00DE0730"/>
    <w:rsid w:val="00DE086E"/>
    <w:rsid w:val="00DE0A00"/>
    <w:rsid w:val="00DE0A1A"/>
    <w:rsid w:val="00DE0D25"/>
    <w:rsid w:val="00DE0DFC"/>
    <w:rsid w:val="00DE104B"/>
    <w:rsid w:val="00DE111F"/>
    <w:rsid w:val="00DE1179"/>
    <w:rsid w:val="00DE11C5"/>
    <w:rsid w:val="00DE144F"/>
    <w:rsid w:val="00DE14BB"/>
    <w:rsid w:val="00DE14F8"/>
    <w:rsid w:val="00DE1618"/>
    <w:rsid w:val="00DE1AD6"/>
    <w:rsid w:val="00DE1E70"/>
    <w:rsid w:val="00DE1E9D"/>
    <w:rsid w:val="00DE20A2"/>
    <w:rsid w:val="00DE20C9"/>
    <w:rsid w:val="00DE21EC"/>
    <w:rsid w:val="00DE2590"/>
    <w:rsid w:val="00DE25E2"/>
    <w:rsid w:val="00DE2A2B"/>
    <w:rsid w:val="00DE2B4F"/>
    <w:rsid w:val="00DE2B78"/>
    <w:rsid w:val="00DE2BBE"/>
    <w:rsid w:val="00DE2E33"/>
    <w:rsid w:val="00DE2F65"/>
    <w:rsid w:val="00DE2F89"/>
    <w:rsid w:val="00DE3103"/>
    <w:rsid w:val="00DE3578"/>
    <w:rsid w:val="00DE36B4"/>
    <w:rsid w:val="00DE3780"/>
    <w:rsid w:val="00DE3999"/>
    <w:rsid w:val="00DE3CF6"/>
    <w:rsid w:val="00DE3EE1"/>
    <w:rsid w:val="00DE4188"/>
    <w:rsid w:val="00DE41E9"/>
    <w:rsid w:val="00DE438F"/>
    <w:rsid w:val="00DE443F"/>
    <w:rsid w:val="00DE46EC"/>
    <w:rsid w:val="00DE4935"/>
    <w:rsid w:val="00DE497E"/>
    <w:rsid w:val="00DE4C5F"/>
    <w:rsid w:val="00DE4D46"/>
    <w:rsid w:val="00DE53B0"/>
    <w:rsid w:val="00DE55A6"/>
    <w:rsid w:val="00DE568D"/>
    <w:rsid w:val="00DE577C"/>
    <w:rsid w:val="00DE578A"/>
    <w:rsid w:val="00DE57B3"/>
    <w:rsid w:val="00DE57C6"/>
    <w:rsid w:val="00DE5A18"/>
    <w:rsid w:val="00DE5A6F"/>
    <w:rsid w:val="00DE5ACA"/>
    <w:rsid w:val="00DE5D44"/>
    <w:rsid w:val="00DE5D97"/>
    <w:rsid w:val="00DE5DA5"/>
    <w:rsid w:val="00DE5F10"/>
    <w:rsid w:val="00DE5F58"/>
    <w:rsid w:val="00DE6412"/>
    <w:rsid w:val="00DE642D"/>
    <w:rsid w:val="00DE657E"/>
    <w:rsid w:val="00DE667E"/>
    <w:rsid w:val="00DE677B"/>
    <w:rsid w:val="00DE6A42"/>
    <w:rsid w:val="00DE6C26"/>
    <w:rsid w:val="00DE6D29"/>
    <w:rsid w:val="00DE6ECA"/>
    <w:rsid w:val="00DE70D4"/>
    <w:rsid w:val="00DE7126"/>
    <w:rsid w:val="00DE715C"/>
    <w:rsid w:val="00DE71CF"/>
    <w:rsid w:val="00DE7366"/>
    <w:rsid w:val="00DE73FB"/>
    <w:rsid w:val="00DE74D6"/>
    <w:rsid w:val="00DE790A"/>
    <w:rsid w:val="00DE7D40"/>
    <w:rsid w:val="00DE7E51"/>
    <w:rsid w:val="00DE7E70"/>
    <w:rsid w:val="00DE7F3F"/>
    <w:rsid w:val="00DF0030"/>
    <w:rsid w:val="00DF04C3"/>
    <w:rsid w:val="00DF0503"/>
    <w:rsid w:val="00DF0512"/>
    <w:rsid w:val="00DF0526"/>
    <w:rsid w:val="00DF0788"/>
    <w:rsid w:val="00DF0883"/>
    <w:rsid w:val="00DF09C9"/>
    <w:rsid w:val="00DF0B1D"/>
    <w:rsid w:val="00DF0C59"/>
    <w:rsid w:val="00DF0CEB"/>
    <w:rsid w:val="00DF0F24"/>
    <w:rsid w:val="00DF101C"/>
    <w:rsid w:val="00DF1048"/>
    <w:rsid w:val="00DF13BA"/>
    <w:rsid w:val="00DF17CE"/>
    <w:rsid w:val="00DF17DA"/>
    <w:rsid w:val="00DF18D2"/>
    <w:rsid w:val="00DF1C5E"/>
    <w:rsid w:val="00DF1F8F"/>
    <w:rsid w:val="00DF201E"/>
    <w:rsid w:val="00DF216A"/>
    <w:rsid w:val="00DF2324"/>
    <w:rsid w:val="00DF2399"/>
    <w:rsid w:val="00DF2585"/>
    <w:rsid w:val="00DF2800"/>
    <w:rsid w:val="00DF28EF"/>
    <w:rsid w:val="00DF29AB"/>
    <w:rsid w:val="00DF2AF0"/>
    <w:rsid w:val="00DF2C57"/>
    <w:rsid w:val="00DF2D1F"/>
    <w:rsid w:val="00DF2E2C"/>
    <w:rsid w:val="00DF2FCA"/>
    <w:rsid w:val="00DF3050"/>
    <w:rsid w:val="00DF3060"/>
    <w:rsid w:val="00DF3222"/>
    <w:rsid w:val="00DF333C"/>
    <w:rsid w:val="00DF3344"/>
    <w:rsid w:val="00DF33A0"/>
    <w:rsid w:val="00DF343E"/>
    <w:rsid w:val="00DF3657"/>
    <w:rsid w:val="00DF371C"/>
    <w:rsid w:val="00DF3C68"/>
    <w:rsid w:val="00DF3E0A"/>
    <w:rsid w:val="00DF3E77"/>
    <w:rsid w:val="00DF3EFD"/>
    <w:rsid w:val="00DF4156"/>
    <w:rsid w:val="00DF4180"/>
    <w:rsid w:val="00DF4220"/>
    <w:rsid w:val="00DF4366"/>
    <w:rsid w:val="00DF46F4"/>
    <w:rsid w:val="00DF476D"/>
    <w:rsid w:val="00DF4846"/>
    <w:rsid w:val="00DF4A7D"/>
    <w:rsid w:val="00DF4D21"/>
    <w:rsid w:val="00DF4E3C"/>
    <w:rsid w:val="00DF4EC8"/>
    <w:rsid w:val="00DF4EE2"/>
    <w:rsid w:val="00DF4FB7"/>
    <w:rsid w:val="00DF50E5"/>
    <w:rsid w:val="00DF55C6"/>
    <w:rsid w:val="00DF5648"/>
    <w:rsid w:val="00DF5669"/>
    <w:rsid w:val="00DF570E"/>
    <w:rsid w:val="00DF574A"/>
    <w:rsid w:val="00DF5B47"/>
    <w:rsid w:val="00DF5B9B"/>
    <w:rsid w:val="00DF5BD0"/>
    <w:rsid w:val="00DF5DBD"/>
    <w:rsid w:val="00DF5E1A"/>
    <w:rsid w:val="00DF61FD"/>
    <w:rsid w:val="00DF628D"/>
    <w:rsid w:val="00DF66AA"/>
    <w:rsid w:val="00DF673A"/>
    <w:rsid w:val="00DF6776"/>
    <w:rsid w:val="00DF67A6"/>
    <w:rsid w:val="00DF68FA"/>
    <w:rsid w:val="00DF6B66"/>
    <w:rsid w:val="00DF6CD1"/>
    <w:rsid w:val="00DF6D80"/>
    <w:rsid w:val="00DF6DA0"/>
    <w:rsid w:val="00DF7005"/>
    <w:rsid w:val="00DF702A"/>
    <w:rsid w:val="00DF7188"/>
    <w:rsid w:val="00DF71C6"/>
    <w:rsid w:val="00DF72AD"/>
    <w:rsid w:val="00DF73E5"/>
    <w:rsid w:val="00DF73F9"/>
    <w:rsid w:val="00DF7797"/>
    <w:rsid w:val="00DF77FE"/>
    <w:rsid w:val="00DF78C7"/>
    <w:rsid w:val="00DF791D"/>
    <w:rsid w:val="00DF79BB"/>
    <w:rsid w:val="00DF7A2A"/>
    <w:rsid w:val="00DF7BFD"/>
    <w:rsid w:val="00DF7C12"/>
    <w:rsid w:val="00DF7E12"/>
    <w:rsid w:val="00DF7EDC"/>
    <w:rsid w:val="00DF7FA9"/>
    <w:rsid w:val="00E0013E"/>
    <w:rsid w:val="00E00249"/>
    <w:rsid w:val="00E00404"/>
    <w:rsid w:val="00E006B2"/>
    <w:rsid w:val="00E0095C"/>
    <w:rsid w:val="00E00A49"/>
    <w:rsid w:val="00E00ADF"/>
    <w:rsid w:val="00E00BE2"/>
    <w:rsid w:val="00E00D90"/>
    <w:rsid w:val="00E00EF7"/>
    <w:rsid w:val="00E00FEA"/>
    <w:rsid w:val="00E011C2"/>
    <w:rsid w:val="00E011FF"/>
    <w:rsid w:val="00E01605"/>
    <w:rsid w:val="00E01686"/>
    <w:rsid w:val="00E016E1"/>
    <w:rsid w:val="00E0195B"/>
    <w:rsid w:val="00E01984"/>
    <w:rsid w:val="00E019C2"/>
    <w:rsid w:val="00E019C3"/>
    <w:rsid w:val="00E01B31"/>
    <w:rsid w:val="00E01B3D"/>
    <w:rsid w:val="00E01CF5"/>
    <w:rsid w:val="00E01DF5"/>
    <w:rsid w:val="00E01FF8"/>
    <w:rsid w:val="00E021E4"/>
    <w:rsid w:val="00E022B8"/>
    <w:rsid w:val="00E0234F"/>
    <w:rsid w:val="00E02535"/>
    <w:rsid w:val="00E02589"/>
    <w:rsid w:val="00E027AA"/>
    <w:rsid w:val="00E0298C"/>
    <w:rsid w:val="00E02AAB"/>
    <w:rsid w:val="00E02D3E"/>
    <w:rsid w:val="00E02FC4"/>
    <w:rsid w:val="00E03161"/>
    <w:rsid w:val="00E0338B"/>
    <w:rsid w:val="00E03455"/>
    <w:rsid w:val="00E03682"/>
    <w:rsid w:val="00E036C8"/>
    <w:rsid w:val="00E03799"/>
    <w:rsid w:val="00E038B0"/>
    <w:rsid w:val="00E03953"/>
    <w:rsid w:val="00E039C5"/>
    <w:rsid w:val="00E03A07"/>
    <w:rsid w:val="00E03ABB"/>
    <w:rsid w:val="00E03AE0"/>
    <w:rsid w:val="00E03B48"/>
    <w:rsid w:val="00E03E9A"/>
    <w:rsid w:val="00E03F90"/>
    <w:rsid w:val="00E03FA3"/>
    <w:rsid w:val="00E0429F"/>
    <w:rsid w:val="00E043F3"/>
    <w:rsid w:val="00E04629"/>
    <w:rsid w:val="00E049C5"/>
    <w:rsid w:val="00E04A8E"/>
    <w:rsid w:val="00E04CA1"/>
    <w:rsid w:val="00E04EE5"/>
    <w:rsid w:val="00E04F34"/>
    <w:rsid w:val="00E050AB"/>
    <w:rsid w:val="00E0514C"/>
    <w:rsid w:val="00E0514F"/>
    <w:rsid w:val="00E0539D"/>
    <w:rsid w:val="00E054A2"/>
    <w:rsid w:val="00E05577"/>
    <w:rsid w:val="00E055D4"/>
    <w:rsid w:val="00E05737"/>
    <w:rsid w:val="00E05B49"/>
    <w:rsid w:val="00E05B94"/>
    <w:rsid w:val="00E05CC1"/>
    <w:rsid w:val="00E05D16"/>
    <w:rsid w:val="00E05D6F"/>
    <w:rsid w:val="00E05E1E"/>
    <w:rsid w:val="00E05E36"/>
    <w:rsid w:val="00E05F08"/>
    <w:rsid w:val="00E0627A"/>
    <w:rsid w:val="00E062BC"/>
    <w:rsid w:val="00E0633F"/>
    <w:rsid w:val="00E06428"/>
    <w:rsid w:val="00E06592"/>
    <w:rsid w:val="00E065E5"/>
    <w:rsid w:val="00E06670"/>
    <w:rsid w:val="00E0681E"/>
    <w:rsid w:val="00E06926"/>
    <w:rsid w:val="00E069AB"/>
    <w:rsid w:val="00E06B1A"/>
    <w:rsid w:val="00E06BBF"/>
    <w:rsid w:val="00E06C39"/>
    <w:rsid w:val="00E06FD6"/>
    <w:rsid w:val="00E07004"/>
    <w:rsid w:val="00E07044"/>
    <w:rsid w:val="00E070DB"/>
    <w:rsid w:val="00E07147"/>
    <w:rsid w:val="00E0715B"/>
    <w:rsid w:val="00E07181"/>
    <w:rsid w:val="00E0720D"/>
    <w:rsid w:val="00E07425"/>
    <w:rsid w:val="00E07439"/>
    <w:rsid w:val="00E074D9"/>
    <w:rsid w:val="00E07526"/>
    <w:rsid w:val="00E075EF"/>
    <w:rsid w:val="00E07724"/>
    <w:rsid w:val="00E077B4"/>
    <w:rsid w:val="00E078D7"/>
    <w:rsid w:val="00E07972"/>
    <w:rsid w:val="00E07BB0"/>
    <w:rsid w:val="00E100F1"/>
    <w:rsid w:val="00E101D2"/>
    <w:rsid w:val="00E10798"/>
    <w:rsid w:val="00E109CE"/>
    <w:rsid w:val="00E109E7"/>
    <w:rsid w:val="00E109EF"/>
    <w:rsid w:val="00E10A65"/>
    <w:rsid w:val="00E10B6C"/>
    <w:rsid w:val="00E10CE6"/>
    <w:rsid w:val="00E10D1A"/>
    <w:rsid w:val="00E10E19"/>
    <w:rsid w:val="00E10EE2"/>
    <w:rsid w:val="00E1154C"/>
    <w:rsid w:val="00E115B4"/>
    <w:rsid w:val="00E115EF"/>
    <w:rsid w:val="00E11839"/>
    <w:rsid w:val="00E11B96"/>
    <w:rsid w:val="00E11C6A"/>
    <w:rsid w:val="00E11D5A"/>
    <w:rsid w:val="00E121CD"/>
    <w:rsid w:val="00E12500"/>
    <w:rsid w:val="00E1264A"/>
    <w:rsid w:val="00E1289A"/>
    <w:rsid w:val="00E129AA"/>
    <w:rsid w:val="00E129B9"/>
    <w:rsid w:val="00E130BD"/>
    <w:rsid w:val="00E131E8"/>
    <w:rsid w:val="00E132A1"/>
    <w:rsid w:val="00E13688"/>
    <w:rsid w:val="00E136B1"/>
    <w:rsid w:val="00E13733"/>
    <w:rsid w:val="00E13739"/>
    <w:rsid w:val="00E1385A"/>
    <w:rsid w:val="00E138D3"/>
    <w:rsid w:val="00E13956"/>
    <w:rsid w:val="00E139AF"/>
    <w:rsid w:val="00E13AE9"/>
    <w:rsid w:val="00E13AF5"/>
    <w:rsid w:val="00E13B26"/>
    <w:rsid w:val="00E13C6D"/>
    <w:rsid w:val="00E13D7B"/>
    <w:rsid w:val="00E13EAD"/>
    <w:rsid w:val="00E1420F"/>
    <w:rsid w:val="00E14252"/>
    <w:rsid w:val="00E1427D"/>
    <w:rsid w:val="00E142D2"/>
    <w:rsid w:val="00E14881"/>
    <w:rsid w:val="00E1498E"/>
    <w:rsid w:val="00E14AB7"/>
    <w:rsid w:val="00E14B80"/>
    <w:rsid w:val="00E14B91"/>
    <w:rsid w:val="00E14CBE"/>
    <w:rsid w:val="00E14E38"/>
    <w:rsid w:val="00E15196"/>
    <w:rsid w:val="00E1538E"/>
    <w:rsid w:val="00E1553D"/>
    <w:rsid w:val="00E1569B"/>
    <w:rsid w:val="00E15938"/>
    <w:rsid w:val="00E15972"/>
    <w:rsid w:val="00E159DF"/>
    <w:rsid w:val="00E15AA1"/>
    <w:rsid w:val="00E15B2D"/>
    <w:rsid w:val="00E15B5A"/>
    <w:rsid w:val="00E15BA5"/>
    <w:rsid w:val="00E15C97"/>
    <w:rsid w:val="00E15D7D"/>
    <w:rsid w:val="00E15DAD"/>
    <w:rsid w:val="00E15F59"/>
    <w:rsid w:val="00E16361"/>
    <w:rsid w:val="00E16398"/>
    <w:rsid w:val="00E163D4"/>
    <w:rsid w:val="00E16438"/>
    <w:rsid w:val="00E165B1"/>
    <w:rsid w:val="00E16983"/>
    <w:rsid w:val="00E169AD"/>
    <w:rsid w:val="00E16A02"/>
    <w:rsid w:val="00E16A07"/>
    <w:rsid w:val="00E16B24"/>
    <w:rsid w:val="00E16DBE"/>
    <w:rsid w:val="00E16E68"/>
    <w:rsid w:val="00E16FEF"/>
    <w:rsid w:val="00E17152"/>
    <w:rsid w:val="00E17323"/>
    <w:rsid w:val="00E173BD"/>
    <w:rsid w:val="00E175B0"/>
    <w:rsid w:val="00E17A56"/>
    <w:rsid w:val="00E17AB5"/>
    <w:rsid w:val="00E17BA1"/>
    <w:rsid w:val="00E17CFB"/>
    <w:rsid w:val="00E17D38"/>
    <w:rsid w:val="00E17EB4"/>
    <w:rsid w:val="00E200EB"/>
    <w:rsid w:val="00E204D8"/>
    <w:rsid w:val="00E20501"/>
    <w:rsid w:val="00E20624"/>
    <w:rsid w:val="00E2073D"/>
    <w:rsid w:val="00E20758"/>
    <w:rsid w:val="00E208EA"/>
    <w:rsid w:val="00E20C51"/>
    <w:rsid w:val="00E20C95"/>
    <w:rsid w:val="00E20CC9"/>
    <w:rsid w:val="00E20DF8"/>
    <w:rsid w:val="00E20E9E"/>
    <w:rsid w:val="00E2109F"/>
    <w:rsid w:val="00E21133"/>
    <w:rsid w:val="00E2114D"/>
    <w:rsid w:val="00E21156"/>
    <w:rsid w:val="00E2116F"/>
    <w:rsid w:val="00E2132F"/>
    <w:rsid w:val="00E21551"/>
    <w:rsid w:val="00E21589"/>
    <w:rsid w:val="00E2169D"/>
    <w:rsid w:val="00E217E2"/>
    <w:rsid w:val="00E21CCB"/>
    <w:rsid w:val="00E21CF7"/>
    <w:rsid w:val="00E21F75"/>
    <w:rsid w:val="00E21FD8"/>
    <w:rsid w:val="00E220C7"/>
    <w:rsid w:val="00E22116"/>
    <w:rsid w:val="00E221D8"/>
    <w:rsid w:val="00E2278C"/>
    <w:rsid w:val="00E228C9"/>
    <w:rsid w:val="00E2291A"/>
    <w:rsid w:val="00E22AA4"/>
    <w:rsid w:val="00E22DB3"/>
    <w:rsid w:val="00E2321B"/>
    <w:rsid w:val="00E23339"/>
    <w:rsid w:val="00E23393"/>
    <w:rsid w:val="00E2349A"/>
    <w:rsid w:val="00E234A9"/>
    <w:rsid w:val="00E235A4"/>
    <w:rsid w:val="00E235BD"/>
    <w:rsid w:val="00E236E2"/>
    <w:rsid w:val="00E23928"/>
    <w:rsid w:val="00E23A79"/>
    <w:rsid w:val="00E23C2A"/>
    <w:rsid w:val="00E24100"/>
    <w:rsid w:val="00E2413A"/>
    <w:rsid w:val="00E24180"/>
    <w:rsid w:val="00E2418A"/>
    <w:rsid w:val="00E242C1"/>
    <w:rsid w:val="00E2446D"/>
    <w:rsid w:val="00E24754"/>
    <w:rsid w:val="00E2494C"/>
    <w:rsid w:val="00E24B2E"/>
    <w:rsid w:val="00E24EA2"/>
    <w:rsid w:val="00E25388"/>
    <w:rsid w:val="00E25406"/>
    <w:rsid w:val="00E25572"/>
    <w:rsid w:val="00E255D1"/>
    <w:rsid w:val="00E256FD"/>
    <w:rsid w:val="00E2570A"/>
    <w:rsid w:val="00E2574D"/>
    <w:rsid w:val="00E25D53"/>
    <w:rsid w:val="00E25DC8"/>
    <w:rsid w:val="00E25EC1"/>
    <w:rsid w:val="00E2626E"/>
    <w:rsid w:val="00E26281"/>
    <w:rsid w:val="00E26440"/>
    <w:rsid w:val="00E26596"/>
    <w:rsid w:val="00E265D0"/>
    <w:rsid w:val="00E265E2"/>
    <w:rsid w:val="00E2660B"/>
    <w:rsid w:val="00E26656"/>
    <w:rsid w:val="00E26701"/>
    <w:rsid w:val="00E267CB"/>
    <w:rsid w:val="00E26966"/>
    <w:rsid w:val="00E269D5"/>
    <w:rsid w:val="00E26A69"/>
    <w:rsid w:val="00E26BB7"/>
    <w:rsid w:val="00E26BEF"/>
    <w:rsid w:val="00E26D5F"/>
    <w:rsid w:val="00E26F0B"/>
    <w:rsid w:val="00E2704D"/>
    <w:rsid w:val="00E27383"/>
    <w:rsid w:val="00E277D1"/>
    <w:rsid w:val="00E277E8"/>
    <w:rsid w:val="00E2781A"/>
    <w:rsid w:val="00E27872"/>
    <w:rsid w:val="00E278A7"/>
    <w:rsid w:val="00E279C1"/>
    <w:rsid w:val="00E27AAD"/>
    <w:rsid w:val="00E27B3E"/>
    <w:rsid w:val="00E27C7C"/>
    <w:rsid w:val="00E27C8D"/>
    <w:rsid w:val="00E27DC6"/>
    <w:rsid w:val="00E30041"/>
    <w:rsid w:val="00E30297"/>
    <w:rsid w:val="00E30336"/>
    <w:rsid w:val="00E30385"/>
    <w:rsid w:val="00E303B5"/>
    <w:rsid w:val="00E30408"/>
    <w:rsid w:val="00E30414"/>
    <w:rsid w:val="00E3049D"/>
    <w:rsid w:val="00E305AE"/>
    <w:rsid w:val="00E30602"/>
    <w:rsid w:val="00E306DA"/>
    <w:rsid w:val="00E3081E"/>
    <w:rsid w:val="00E30821"/>
    <w:rsid w:val="00E3092C"/>
    <w:rsid w:val="00E30BC1"/>
    <w:rsid w:val="00E30C12"/>
    <w:rsid w:val="00E30CCB"/>
    <w:rsid w:val="00E30DA9"/>
    <w:rsid w:val="00E30ED0"/>
    <w:rsid w:val="00E31347"/>
    <w:rsid w:val="00E314C7"/>
    <w:rsid w:val="00E3154E"/>
    <w:rsid w:val="00E31804"/>
    <w:rsid w:val="00E31A37"/>
    <w:rsid w:val="00E31B86"/>
    <w:rsid w:val="00E31C65"/>
    <w:rsid w:val="00E31DC3"/>
    <w:rsid w:val="00E31E17"/>
    <w:rsid w:val="00E31E35"/>
    <w:rsid w:val="00E31F18"/>
    <w:rsid w:val="00E320E4"/>
    <w:rsid w:val="00E3228A"/>
    <w:rsid w:val="00E322BF"/>
    <w:rsid w:val="00E3238D"/>
    <w:rsid w:val="00E32399"/>
    <w:rsid w:val="00E32406"/>
    <w:rsid w:val="00E3240A"/>
    <w:rsid w:val="00E325A2"/>
    <w:rsid w:val="00E3262D"/>
    <w:rsid w:val="00E328DB"/>
    <w:rsid w:val="00E328FF"/>
    <w:rsid w:val="00E32905"/>
    <w:rsid w:val="00E3299E"/>
    <w:rsid w:val="00E32A2B"/>
    <w:rsid w:val="00E32AB9"/>
    <w:rsid w:val="00E32B9E"/>
    <w:rsid w:val="00E32C1B"/>
    <w:rsid w:val="00E32C87"/>
    <w:rsid w:val="00E32D31"/>
    <w:rsid w:val="00E32D34"/>
    <w:rsid w:val="00E32E20"/>
    <w:rsid w:val="00E32E2C"/>
    <w:rsid w:val="00E32E76"/>
    <w:rsid w:val="00E32F31"/>
    <w:rsid w:val="00E33284"/>
    <w:rsid w:val="00E333F3"/>
    <w:rsid w:val="00E333FF"/>
    <w:rsid w:val="00E33522"/>
    <w:rsid w:val="00E335B5"/>
    <w:rsid w:val="00E337BC"/>
    <w:rsid w:val="00E33885"/>
    <w:rsid w:val="00E33A46"/>
    <w:rsid w:val="00E33A49"/>
    <w:rsid w:val="00E33ADD"/>
    <w:rsid w:val="00E33AE8"/>
    <w:rsid w:val="00E33AF3"/>
    <w:rsid w:val="00E33B12"/>
    <w:rsid w:val="00E33B14"/>
    <w:rsid w:val="00E33C13"/>
    <w:rsid w:val="00E33C9D"/>
    <w:rsid w:val="00E33D93"/>
    <w:rsid w:val="00E33E40"/>
    <w:rsid w:val="00E33F32"/>
    <w:rsid w:val="00E33F50"/>
    <w:rsid w:val="00E340A8"/>
    <w:rsid w:val="00E340CF"/>
    <w:rsid w:val="00E34105"/>
    <w:rsid w:val="00E34149"/>
    <w:rsid w:val="00E341AE"/>
    <w:rsid w:val="00E341F1"/>
    <w:rsid w:val="00E34284"/>
    <w:rsid w:val="00E34398"/>
    <w:rsid w:val="00E344C0"/>
    <w:rsid w:val="00E34518"/>
    <w:rsid w:val="00E345CC"/>
    <w:rsid w:val="00E3476F"/>
    <w:rsid w:val="00E347AB"/>
    <w:rsid w:val="00E34A5E"/>
    <w:rsid w:val="00E34B01"/>
    <w:rsid w:val="00E34B56"/>
    <w:rsid w:val="00E34D30"/>
    <w:rsid w:val="00E34DAD"/>
    <w:rsid w:val="00E34E69"/>
    <w:rsid w:val="00E34F27"/>
    <w:rsid w:val="00E34FA4"/>
    <w:rsid w:val="00E34FF6"/>
    <w:rsid w:val="00E350AC"/>
    <w:rsid w:val="00E351E5"/>
    <w:rsid w:val="00E35293"/>
    <w:rsid w:val="00E35444"/>
    <w:rsid w:val="00E35521"/>
    <w:rsid w:val="00E35738"/>
    <w:rsid w:val="00E357AD"/>
    <w:rsid w:val="00E358F9"/>
    <w:rsid w:val="00E35934"/>
    <w:rsid w:val="00E359B4"/>
    <w:rsid w:val="00E35A26"/>
    <w:rsid w:val="00E35B35"/>
    <w:rsid w:val="00E35EA8"/>
    <w:rsid w:val="00E360FE"/>
    <w:rsid w:val="00E36174"/>
    <w:rsid w:val="00E362D8"/>
    <w:rsid w:val="00E36424"/>
    <w:rsid w:val="00E364D6"/>
    <w:rsid w:val="00E36591"/>
    <w:rsid w:val="00E365A4"/>
    <w:rsid w:val="00E3669B"/>
    <w:rsid w:val="00E3679C"/>
    <w:rsid w:val="00E367D2"/>
    <w:rsid w:val="00E36956"/>
    <w:rsid w:val="00E36ADA"/>
    <w:rsid w:val="00E3702A"/>
    <w:rsid w:val="00E3727A"/>
    <w:rsid w:val="00E373D4"/>
    <w:rsid w:val="00E37871"/>
    <w:rsid w:val="00E378D3"/>
    <w:rsid w:val="00E3790F"/>
    <w:rsid w:val="00E37E12"/>
    <w:rsid w:val="00E405AF"/>
    <w:rsid w:val="00E4066D"/>
    <w:rsid w:val="00E408CC"/>
    <w:rsid w:val="00E40940"/>
    <w:rsid w:val="00E4095A"/>
    <w:rsid w:val="00E40998"/>
    <w:rsid w:val="00E40AC1"/>
    <w:rsid w:val="00E40BAC"/>
    <w:rsid w:val="00E40EFF"/>
    <w:rsid w:val="00E40FF2"/>
    <w:rsid w:val="00E410FF"/>
    <w:rsid w:val="00E41565"/>
    <w:rsid w:val="00E4166C"/>
    <w:rsid w:val="00E41709"/>
    <w:rsid w:val="00E4172F"/>
    <w:rsid w:val="00E41818"/>
    <w:rsid w:val="00E41952"/>
    <w:rsid w:val="00E41B61"/>
    <w:rsid w:val="00E41BC5"/>
    <w:rsid w:val="00E41C11"/>
    <w:rsid w:val="00E41D02"/>
    <w:rsid w:val="00E41DCF"/>
    <w:rsid w:val="00E41E3B"/>
    <w:rsid w:val="00E41F1E"/>
    <w:rsid w:val="00E41FE3"/>
    <w:rsid w:val="00E42034"/>
    <w:rsid w:val="00E420AB"/>
    <w:rsid w:val="00E421BB"/>
    <w:rsid w:val="00E4236E"/>
    <w:rsid w:val="00E4257B"/>
    <w:rsid w:val="00E42690"/>
    <w:rsid w:val="00E42815"/>
    <w:rsid w:val="00E428F4"/>
    <w:rsid w:val="00E42B19"/>
    <w:rsid w:val="00E42DE0"/>
    <w:rsid w:val="00E42F11"/>
    <w:rsid w:val="00E4306C"/>
    <w:rsid w:val="00E430C6"/>
    <w:rsid w:val="00E43371"/>
    <w:rsid w:val="00E434B2"/>
    <w:rsid w:val="00E43803"/>
    <w:rsid w:val="00E43850"/>
    <w:rsid w:val="00E43853"/>
    <w:rsid w:val="00E439FC"/>
    <w:rsid w:val="00E43A89"/>
    <w:rsid w:val="00E43AA9"/>
    <w:rsid w:val="00E43B85"/>
    <w:rsid w:val="00E43C50"/>
    <w:rsid w:val="00E43DE7"/>
    <w:rsid w:val="00E43E95"/>
    <w:rsid w:val="00E43EA3"/>
    <w:rsid w:val="00E43F6B"/>
    <w:rsid w:val="00E44398"/>
    <w:rsid w:val="00E443A9"/>
    <w:rsid w:val="00E444D0"/>
    <w:rsid w:val="00E44575"/>
    <w:rsid w:val="00E446C7"/>
    <w:rsid w:val="00E446E3"/>
    <w:rsid w:val="00E44863"/>
    <w:rsid w:val="00E44865"/>
    <w:rsid w:val="00E44887"/>
    <w:rsid w:val="00E44A2F"/>
    <w:rsid w:val="00E44AA6"/>
    <w:rsid w:val="00E44DA9"/>
    <w:rsid w:val="00E45278"/>
    <w:rsid w:val="00E45336"/>
    <w:rsid w:val="00E45498"/>
    <w:rsid w:val="00E45556"/>
    <w:rsid w:val="00E45574"/>
    <w:rsid w:val="00E456DC"/>
    <w:rsid w:val="00E4579F"/>
    <w:rsid w:val="00E45999"/>
    <w:rsid w:val="00E45B3F"/>
    <w:rsid w:val="00E45C0D"/>
    <w:rsid w:val="00E45D31"/>
    <w:rsid w:val="00E45E27"/>
    <w:rsid w:val="00E45F0B"/>
    <w:rsid w:val="00E45FDC"/>
    <w:rsid w:val="00E460E4"/>
    <w:rsid w:val="00E46353"/>
    <w:rsid w:val="00E4653A"/>
    <w:rsid w:val="00E46723"/>
    <w:rsid w:val="00E46801"/>
    <w:rsid w:val="00E4688D"/>
    <w:rsid w:val="00E468C4"/>
    <w:rsid w:val="00E46AA3"/>
    <w:rsid w:val="00E46AD7"/>
    <w:rsid w:val="00E46B3A"/>
    <w:rsid w:val="00E46B8A"/>
    <w:rsid w:val="00E471FB"/>
    <w:rsid w:val="00E4723E"/>
    <w:rsid w:val="00E474D3"/>
    <w:rsid w:val="00E47695"/>
    <w:rsid w:val="00E4794E"/>
    <w:rsid w:val="00E47A9E"/>
    <w:rsid w:val="00E47E2A"/>
    <w:rsid w:val="00E47E80"/>
    <w:rsid w:val="00E47EE9"/>
    <w:rsid w:val="00E503D3"/>
    <w:rsid w:val="00E50422"/>
    <w:rsid w:val="00E505B7"/>
    <w:rsid w:val="00E506A9"/>
    <w:rsid w:val="00E50749"/>
    <w:rsid w:val="00E5079B"/>
    <w:rsid w:val="00E5083D"/>
    <w:rsid w:val="00E50BDB"/>
    <w:rsid w:val="00E50C4B"/>
    <w:rsid w:val="00E50F2C"/>
    <w:rsid w:val="00E50FBC"/>
    <w:rsid w:val="00E5102B"/>
    <w:rsid w:val="00E5105E"/>
    <w:rsid w:val="00E510DD"/>
    <w:rsid w:val="00E51103"/>
    <w:rsid w:val="00E5119C"/>
    <w:rsid w:val="00E513F0"/>
    <w:rsid w:val="00E5156A"/>
    <w:rsid w:val="00E51615"/>
    <w:rsid w:val="00E516FA"/>
    <w:rsid w:val="00E51824"/>
    <w:rsid w:val="00E5184C"/>
    <w:rsid w:val="00E51865"/>
    <w:rsid w:val="00E51926"/>
    <w:rsid w:val="00E5192A"/>
    <w:rsid w:val="00E51963"/>
    <w:rsid w:val="00E51A86"/>
    <w:rsid w:val="00E51C7D"/>
    <w:rsid w:val="00E51CF5"/>
    <w:rsid w:val="00E52135"/>
    <w:rsid w:val="00E52159"/>
    <w:rsid w:val="00E52230"/>
    <w:rsid w:val="00E524C8"/>
    <w:rsid w:val="00E52500"/>
    <w:rsid w:val="00E5253B"/>
    <w:rsid w:val="00E52617"/>
    <w:rsid w:val="00E52A48"/>
    <w:rsid w:val="00E52A54"/>
    <w:rsid w:val="00E52B24"/>
    <w:rsid w:val="00E52BFB"/>
    <w:rsid w:val="00E52D63"/>
    <w:rsid w:val="00E52F92"/>
    <w:rsid w:val="00E52FF5"/>
    <w:rsid w:val="00E53114"/>
    <w:rsid w:val="00E53235"/>
    <w:rsid w:val="00E532D1"/>
    <w:rsid w:val="00E53372"/>
    <w:rsid w:val="00E535F7"/>
    <w:rsid w:val="00E53872"/>
    <w:rsid w:val="00E539F4"/>
    <w:rsid w:val="00E53A42"/>
    <w:rsid w:val="00E53B38"/>
    <w:rsid w:val="00E53CE2"/>
    <w:rsid w:val="00E53F8C"/>
    <w:rsid w:val="00E5423E"/>
    <w:rsid w:val="00E54270"/>
    <w:rsid w:val="00E542DE"/>
    <w:rsid w:val="00E54339"/>
    <w:rsid w:val="00E54497"/>
    <w:rsid w:val="00E545A0"/>
    <w:rsid w:val="00E54716"/>
    <w:rsid w:val="00E54991"/>
    <w:rsid w:val="00E54A7C"/>
    <w:rsid w:val="00E54ABA"/>
    <w:rsid w:val="00E54C8E"/>
    <w:rsid w:val="00E54DB8"/>
    <w:rsid w:val="00E54DC6"/>
    <w:rsid w:val="00E54E12"/>
    <w:rsid w:val="00E54E3B"/>
    <w:rsid w:val="00E55008"/>
    <w:rsid w:val="00E550B1"/>
    <w:rsid w:val="00E551AC"/>
    <w:rsid w:val="00E5522E"/>
    <w:rsid w:val="00E55281"/>
    <w:rsid w:val="00E554F8"/>
    <w:rsid w:val="00E5575D"/>
    <w:rsid w:val="00E55946"/>
    <w:rsid w:val="00E5598F"/>
    <w:rsid w:val="00E55A28"/>
    <w:rsid w:val="00E55AA9"/>
    <w:rsid w:val="00E5600A"/>
    <w:rsid w:val="00E560CB"/>
    <w:rsid w:val="00E5617F"/>
    <w:rsid w:val="00E56183"/>
    <w:rsid w:val="00E56384"/>
    <w:rsid w:val="00E5638D"/>
    <w:rsid w:val="00E563E9"/>
    <w:rsid w:val="00E564AD"/>
    <w:rsid w:val="00E56524"/>
    <w:rsid w:val="00E56617"/>
    <w:rsid w:val="00E566BE"/>
    <w:rsid w:val="00E56987"/>
    <w:rsid w:val="00E56B1B"/>
    <w:rsid w:val="00E56B4C"/>
    <w:rsid w:val="00E56BA3"/>
    <w:rsid w:val="00E56BE1"/>
    <w:rsid w:val="00E56E83"/>
    <w:rsid w:val="00E56F74"/>
    <w:rsid w:val="00E570F9"/>
    <w:rsid w:val="00E571D8"/>
    <w:rsid w:val="00E57377"/>
    <w:rsid w:val="00E57514"/>
    <w:rsid w:val="00E57538"/>
    <w:rsid w:val="00E575AD"/>
    <w:rsid w:val="00E57605"/>
    <w:rsid w:val="00E576BA"/>
    <w:rsid w:val="00E5771E"/>
    <w:rsid w:val="00E577B1"/>
    <w:rsid w:val="00E57853"/>
    <w:rsid w:val="00E579C5"/>
    <w:rsid w:val="00E57A38"/>
    <w:rsid w:val="00E57A99"/>
    <w:rsid w:val="00E57B30"/>
    <w:rsid w:val="00E57EE0"/>
    <w:rsid w:val="00E60011"/>
    <w:rsid w:val="00E60023"/>
    <w:rsid w:val="00E6017D"/>
    <w:rsid w:val="00E602DF"/>
    <w:rsid w:val="00E60366"/>
    <w:rsid w:val="00E60413"/>
    <w:rsid w:val="00E60479"/>
    <w:rsid w:val="00E60702"/>
    <w:rsid w:val="00E6087A"/>
    <w:rsid w:val="00E60970"/>
    <w:rsid w:val="00E6097F"/>
    <w:rsid w:val="00E60A82"/>
    <w:rsid w:val="00E60AF5"/>
    <w:rsid w:val="00E60DD4"/>
    <w:rsid w:val="00E60E6B"/>
    <w:rsid w:val="00E60ECB"/>
    <w:rsid w:val="00E60F15"/>
    <w:rsid w:val="00E611FE"/>
    <w:rsid w:val="00E612D7"/>
    <w:rsid w:val="00E613F4"/>
    <w:rsid w:val="00E61445"/>
    <w:rsid w:val="00E615F2"/>
    <w:rsid w:val="00E61698"/>
    <w:rsid w:val="00E61752"/>
    <w:rsid w:val="00E617A0"/>
    <w:rsid w:val="00E6190C"/>
    <w:rsid w:val="00E61A76"/>
    <w:rsid w:val="00E61D43"/>
    <w:rsid w:val="00E61D45"/>
    <w:rsid w:val="00E6202F"/>
    <w:rsid w:val="00E62210"/>
    <w:rsid w:val="00E62234"/>
    <w:rsid w:val="00E6225A"/>
    <w:rsid w:val="00E6289F"/>
    <w:rsid w:val="00E62954"/>
    <w:rsid w:val="00E62B02"/>
    <w:rsid w:val="00E62CD7"/>
    <w:rsid w:val="00E62D3D"/>
    <w:rsid w:val="00E62DC4"/>
    <w:rsid w:val="00E62EFF"/>
    <w:rsid w:val="00E6314A"/>
    <w:rsid w:val="00E631B0"/>
    <w:rsid w:val="00E6346B"/>
    <w:rsid w:val="00E634F5"/>
    <w:rsid w:val="00E638B2"/>
    <w:rsid w:val="00E63A48"/>
    <w:rsid w:val="00E63DB2"/>
    <w:rsid w:val="00E63EFA"/>
    <w:rsid w:val="00E6425E"/>
    <w:rsid w:val="00E643A2"/>
    <w:rsid w:val="00E644FA"/>
    <w:rsid w:val="00E6463C"/>
    <w:rsid w:val="00E6477D"/>
    <w:rsid w:val="00E647A2"/>
    <w:rsid w:val="00E6487A"/>
    <w:rsid w:val="00E64A6E"/>
    <w:rsid w:val="00E64A8C"/>
    <w:rsid w:val="00E64A97"/>
    <w:rsid w:val="00E64B70"/>
    <w:rsid w:val="00E64D50"/>
    <w:rsid w:val="00E64D54"/>
    <w:rsid w:val="00E64E52"/>
    <w:rsid w:val="00E64EDB"/>
    <w:rsid w:val="00E64F00"/>
    <w:rsid w:val="00E65216"/>
    <w:rsid w:val="00E652F8"/>
    <w:rsid w:val="00E653CA"/>
    <w:rsid w:val="00E65508"/>
    <w:rsid w:val="00E65556"/>
    <w:rsid w:val="00E65645"/>
    <w:rsid w:val="00E65677"/>
    <w:rsid w:val="00E65720"/>
    <w:rsid w:val="00E657FE"/>
    <w:rsid w:val="00E659C7"/>
    <w:rsid w:val="00E65A34"/>
    <w:rsid w:val="00E65B2F"/>
    <w:rsid w:val="00E65C5D"/>
    <w:rsid w:val="00E65CB5"/>
    <w:rsid w:val="00E65E1E"/>
    <w:rsid w:val="00E65E74"/>
    <w:rsid w:val="00E65E75"/>
    <w:rsid w:val="00E66003"/>
    <w:rsid w:val="00E66087"/>
    <w:rsid w:val="00E6671F"/>
    <w:rsid w:val="00E66828"/>
    <w:rsid w:val="00E66833"/>
    <w:rsid w:val="00E66AA2"/>
    <w:rsid w:val="00E66B8E"/>
    <w:rsid w:val="00E66D0D"/>
    <w:rsid w:val="00E66D54"/>
    <w:rsid w:val="00E66DDB"/>
    <w:rsid w:val="00E670B0"/>
    <w:rsid w:val="00E67156"/>
    <w:rsid w:val="00E671A7"/>
    <w:rsid w:val="00E67239"/>
    <w:rsid w:val="00E67342"/>
    <w:rsid w:val="00E675B6"/>
    <w:rsid w:val="00E6788E"/>
    <w:rsid w:val="00E6794C"/>
    <w:rsid w:val="00E679F4"/>
    <w:rsid w:val="00E67DD7"/>
    <w:rsid w:val="00E67DD9"/>
    <w:rsid w:val="00E67FF8"/>
    <w:rsid w:val="00E702C5"/>
    <w:rsid w:val="00E703EA"/>
    <w:rsid w:val="00E7059B"/>
    <w:rsid w:val="00E705AD"/>
    <w:rsid w:val="00E705BF"/>
    <w:rsid w:val="00E706B7"/>
    <w:rsid w:val="00E709CA"/>
    <w:rsid w:val="00E7101C"/>
    <w:rsid w:val="00E7122F"/>
    <w:rsid w:val="00E7144F"/>
    <w:rsid w:val="00E715BE"/>
    <w:rsid w:val="00E717EA"/>
    <w:rsid w:val="00E718CC"/>
    <w:rsid w:val="00E71994"/>
    <w:rsid w:val="00E71A0E"/>
    <w:rsid w:val="00E71AC2"/>
    <w:rsid w:val="00E720F8"/>
    <w:rsid w:val="00E72166"/>
    <w:rsid w:val="00E7218F"/>
    <w:rsid w:val="00E721E2"/>
    <w:rsid w:val="00E72255"/>
    <w:rsid w:val="00E722B8"/>
    <w:rsid w:val="00E7232E"/>
    <w:rsid w:val="00E7264D"/>
    <w:rsid w:val="00E7270F"/>
    <w:rsid w:val="00E72742"/>
    <w:rsid w:val="00E727B7"/>
    <w:rsid w:val="00E7283B"/>
    <w:rsid w:val="00E728BB"/>
    <w:rsid w:val="00E729E6"/>
    <w:rsid w:val="00E72A6B"/>
    <w:rsid w:val="00E72EEE"/>
    <w:rsid w:val="00E7304F"/>
    <w:rsid w:val="00E732C4"/>
    <w:rsid w:val="00E733D2"/>
    <w:rsid w:val="00E7343A"/>
    <w:rsid w:val="00E7379D"/>
    <w:rsid w:val="00E737A7"/>
    <w:rsid w:val="00E739D1"/>
    <w:rsid w:val="00E73C3A"/>
    <w:rsid w:val="00E73C9C"/>
    <w:rsid w:val="00E73CB6"/>
    <w:rsid w:val="00E73D8C"/>
    <w:rsid w:val="00E742B0"/>
    <w:rsid w:val="00E744B9"/>
    <w:rsid w:val="00E744FF"/>
    <w:rsid w:val="00E7456F"/>
    <w:rsid w:val="00E74676"/>
    <w:rsid w:val="00E7479A"/>
    <w:rsid w:val="00E74943"/>
    <w:rsid w:val="00E749A0"/>
    <w:rsid w:val="00E749F6"/>
    <w:rsid w:val="00E74B16"/>
    <w:rsid w:val="00E74DA1"/>
    <w:rsid w:val="00E74DD4"/>
    <w:rsid w:val="00E75178"/>
    <w:rsid w:val="00E75185"/>
    <w:rsid w:val="00E7535A"/>
    <w:rsid w:val="00E753D8"/>
    <w:rsid w:val="00E7553C"/>
    <w:rsid w:val="00E755A1"/>
    <w:rsid w:val="00E755D8"/>
    <w:rsid w:val="00E755F5"/>
    <w:rsid w:val="00E75854"/>
    <w:rsid w:val="00E75870"/>
    <w:rsid w:val="00E75937"/>
    <w:rsid w:val="00E759FE"/>
    <w:rsid w:val="00E7638E"/>
    <w:rsid w:val="00E7641D"/>
    <w:rsid w:val="00E76478"/>
    <w:rsid w:val="00E765C5"/>
    <w:rsid w:val="00E76755"/>
    <w:rsid w:val="00E768EC"/>
    <w:rsid w:val="00E76AEC"/>
    <w:rsid w:val="00E76B4A"/>
    <w:rsid w:val="00E76B6C"/>
    <w:rsid w:val="00E76BFD"/>
    <w:rsid w:val="00E76D22"/>
    <w:rsid w:val="00E76D53"/>
    <w:rsid w:val="00E76EAB"/>
    <w:rsid w:val="00E77053"/>
    <w:rsid w:val="00E770DC"/>
    <w:rsid w:val="00E77109"/>
    <w:rsid w:val="00E771B4"/>
    <w:rsid w:val="00E77249"/>
    <w:rsid w:val="00E773A9"/>
    <w:rsid w:val="00E77482"/>
    <w:rsid w:val="00E7763D"/>
    <w:rsid w:val="00E776A3"/>
    <w:rsid w:val="00E77744"/>
    <w:rsid w:val="00E778B3"/>
    <w:rsid w:val="00E778F8"/>
    <w:rsid w:val="00E77B91"/>
    <w:rsid w:val="00E77D94"/>
    <w:rsid w:val="00E77DFF"/>
    <w:rsid w:val="00E77F43"/>
    <w:rsid w:val="00E80036"/>
    <w:rsid w:val="00E8011A"/>
    <w:rsid w:val="00E80250"/>
    <w:rsid w:val="00E802D6"/>
    <w:rsid w:val="00E80548"/>
    <w:rsid w:val="00E8086A"/>
    <w:rsid w:val="00E8087D"/>
    <w:rsid w:val="00E80938"/>
    <w:rsid w:val="00E80951"/>
    <w:rsid w:val="00E80AAF"/>
    <w:rsid w:val="00E80ABF"/>
    <w:rsid w:val="00E80B1D"/>
    <w:rsid w:val="00E80C26"/>
    <w:rsid w:val="00E80CEC"/>
    <w:rsid w:val="00E80D4C"/>
    <w:rsid w:val="00E80D6D"/>
    <w:rsid w:val="00E80FDA"/>
    <w:rsid w:val="00E8102F"/>
    <w:rsid w:val="00E81367"/>
    <w:rsid w:val="00E8146C"/>
    <w:rsid w:val="00E81476"/>
    <w:rsid w:val="00E81883"/>
    <w:rsid w:val="00E81A2D"/>
    <w:rsid w:val="00E81A94"/>
    <w:rsid w:val="00E81B0E"/>
    <w:rsid w:val="00E81C76"/>
    <w:rsid w:val="00E81D08"/>
    <w:rsid w:val="00E81EE5"/>
    <w:rsid w:val="00E81F41"/>
    <w:rsid w:val="00E820D0"/>
    <w:rsid w:val="00E821EE"/>
    <w:rsid w:val="00E826EF"/>
    <w:rsid w:val="00E828F1"/>
    <w:rsid w:val="00E829E4"/>
    <w:rsid w:val="00E82B60"/>
    <w:rsid w:val="00E82BFB"/>
    <w:rsid w:val="00E82C69"/>
    <w:rsid w:val="00E82C9A"/>
    <w:rsid w:val="00E82CC9"/>
    <w:rsid w:val="00E82DD5"/>
    <w:rsid w:val="00E82E34"/>
    <w:rsid w:val="00E830FE"/>
    <w:rsid w:val="00E8310F"/>
    <w:rsid w:val="00E83246"/>
    <w:rsid w:val="00E83249"/>
    <w:rsid w:val="00E83277"/>
    <w:rsid w:val="00E8336C"/>
    <w:rsid w:val="00E833B1"/>
    <w:rsid w:val="00E83607"/>
    <w:rsid w:val="00E8363D"/>
    <w:rsid w:val="00E837AF"/>
    <w:rsid w:val="00E839A5"/>
    <w:rsid w:val="00E839D9"/>
    <w:rsid w:val="00E83AD3"/>
    <w:rsid w:val="00E83C7E"/>
    <w:rsid w:val="00E83DB9"/>
    <w:rsid w:val="00E83EA2"/>
    <w:rsid w:val="00E83FF0"/>
    <w:rsid w:val="00E840B3"/>
    <w:rsid w:val="00E842F5"/>
    <w:rsid w:val="00E843E5"/>
    <w:rsid w:val="00E84412"/>
    <w:rsid w:val="00E8448D"/>
    <w:rsid w:val="00E8458E"/>
    <w:rsid w:val="00E84618"/>
    <w:rsid w:val="00E848A3"/>
    <w:rsid w:val="00E84928"/>
    <w:rsid w:val="00E84A83"/>
    <w:rsid w:val="00E84CD8"/>
    <w:rsid w:val="00E84CF5"/>
    <w:rsid w:val="00E84D11"/>
    <w:rsid w:val="00E84D31"/>
    <w:rsid w:val="00E84DC9"/>
    <w:rsid w:val="00E84F08"/>
    <w:rsid w:val="00E85097"/>
    <w:rsid w:val="00E8512C"/>
    <w:rsid w:val="00E8513D"/>
    <w:rsid w:val="00E85215"/>
    <w:rsid w:val="00E852FA"/>
    <w:rsid w:val="00E85425"/>
    <w:rsid w:val="00E855DE"/>
    <w:rsid w:val="00E856D1"/>
    <w:rsid w:val="00E856EC"/>
    <w:rsid w:val="00E85822"/>
    <w:rsid w:val="00E8591C"/>
    <w:rsid w:val="00E85967"/>
    <w:rsid w:val="00E859B0"/>
    <w:rsid w:val="00E85D45"/>
    <w:rsid w:val="00E85DBB"/>
    <w:rsid w:val="00E85E0F"/>
    <w:rsid w:val="00E85EA9"/>
    <w:rsid w:val="00E85ED8"/>
    <w:rsid w:val="00E85F1A"/>
    <w:rsid w:val="00E862EF"/>
    <w:rsid w:val="00E86481"/>
    <w:rsid w:val="00E8663D"/>
    <w:rsid w:val="00E86687"/>
    <w:rsid w:val="00E867FB"/>
    <w:rsid w:val="00E86D16"/>
    <w:rsid w:val="00E86DE6"/>
    <w:rsid w:val="00E86F28"/>
    <w:rsid w:val="00E8714A"/>
    <w:rsid w:val="00E8725F"/>
    <w:rsid w:val="00E872C8"/>
    <w:rsid w:val="00E87347"/>
    <w:rsid w:val="00E873E4"/>
    <w:rsid w:val="00E8770F"/>
    <w:rsid w:val="00E877C4"/>
    <w:rsid w:val="00E8790E"/>
    <w:rsid w:val="00E87A0C"/>
    <w:rsid w:val="00E87B80"/>
    <w:rsid w:val="00E87C46"/>
    <w:rsid w:val="00E87D46"/>
    <w:rsid w:val="00E87F2C"/>
    <w:rsid w:val="00E87FA4"/>
    <w:rsid w:val="00E90282"/>
    <w:rsid w:val="00E9036D"/>
    <w:rsid w:val="00E90534"/>
    <w:rsid w:val="00E906B1"/>
    <w:rsid w:val="00E90707"/>
    <w:rsid w:val="00E90A21"/>
    <w:rsid w:val="00E90AD7"/>
    <w:rsid w:val="00E90B43"/>
    <w:rsid w:val="00E90C4E"/>
    <w:rsid w:val="00E90D15"/>
    <w:rsid w:val="00E90D66"/>
    <w:rsid w:val="00E90EAA"/>
    <w:rsid w:val="00E90F2C"/>
    <w:rsid w:val="00E90F34"/>
    <w:rsid w:val="00E913AF"/>
    <w:rsid w:val="00E915E5"/>
    <w:rsid w:val="00E916AB"/>
    <w:rsid w:val="00E916B2"/>
    <w:rsid w:val="00E91917"/>
    <w:rsid w:val="00E91B4B"/>
    <w:rsid w:val="00E91B75"/>
    <w:rsid w:val="00E91CAC"/>
    <w:rsid w:val="00E91DA7"/>
    <w:rsid w:val="00E9206D"/>
    <w:rsid w:val="00E92181"/>
    <w:rsid w:val="00E922E9"/>
    <w:rsid w:val="00E923B1"/>
    <w:rsid w:val="00E9275B"/>
    <w:rsid w:val="00E928D0"/>
    <w:rsid w:val="00E929F8"/>
    <w:rsid w:val="00E92A81"/>
    <w:rsid w:val="00E92DB1"/>
    <w:rsid w:val="00E92F8F"/>
    <w:rsid w:val="00E92F96"/>
    <w:rsid w:val="00E92FC6"/>
    <w:rsid w:val="00E93048"/>
    <w:rsid w:val="00E930BB"/>
    <w:rsid w:val="00E9317E"/>
    <w:rsid w:val="00E93308"/>
    <w:rsid w:val="00E93498"/>
    <w:rsid w:val="00E934A3"/>
    <w:rsid w:val="00E93542"/>
    <w:rsid w:val="00E93558"/>
    <w:rsid w:val="00E93A20"/>
    <w:rsid w:val="00E93A61"/>
    <w:rsid w:val="00E93BAF"/>
    <w:rsid w:val="00E93D88"/>
    <w:rsid w:val="00E93E12"/>
    <w:rsid w:val="00E93E22"/>
    <w:rsid w:val="00E93F07"/>
    <w:rsid w:val="00E93F2B"/>
    <w:rsid w:val="00E93F7B"/>
    <w:rsid w:val="00E93FEB"/>
    <w:rsid w:val="00E9404A"/>
    <w:rsid w:val="00E94106"/>
    <w:rsid w:val="00E94448"/>
    <w:rsid w:val="00E94462"/>
    <w:rsid w:val="00E94550"/>
    <w:rsid w:val="00E94665"/>
    <w:rsid w:val="00E94796"/>
    <w:rsid w:val="00E94A5A"/>
    <w:rsid w:val="00E94D5B"/>
    <w:rsid w:val="00E94E68"/>
    <w:rsid w:val="00E94F76"/>
    <w:rsid w:val="00E9501A"/>
    <w:rsid w:val="00E9509E"/>
    <w:rsid w:val="00E951E2"/>
    <w:rsid w:val="00E95393"/>
    <w:rsid w:val="00E95421"/>
    <w:rsid w:val="00E956E2"/>
    <w:rsid w:val="00E95721"/>
    <w:rsid w:val="00E9576E"/>
    <w:rsid w:val="00E957A7"/>
    <w:rsid w:val="00E95806"/>
    <w:rsid w:val="00E95814"/>
    <w:rsid w:val="00E958B2"/>
    <w:rsid w:val="00E959CD"/>
    <w:rsid w:val="00E95A89"/>
    <w:rsid w:val="00E95B49"/>
    <w:rsid w:val="00E95C92"/>
    <w:rsid w:val="00E95E5B"/>
    <w:rsid w:val="00E95EB7"/>
    <w:rsid w:val="00E95FA1"/>
    <w:rsid w:val="00E96179"/>
    <w:rsid w:val="00E96424"/>
    <w:rsid w:val="00E96462"/>
    <w:rsid w:val="00E9655A"/>
    <w:rsid w:val="00E965DF"/>
    <w:rsid w:val="00E9686C"/>
    <w:rsid w:val="00E96882"/>
    <w:rsid w:val="00E96967"/>
    <w:rsid w:val="00E96BE7"/>
    <w:rsid w:val="00E96DF8"/>
    <w:rsid w:val="00E96ECD"/>
    <w:rsid w:val="00E96EE1"/>
    <w:rsid w:val="00E9725C"/>
    <w:rsid w:val="00E9727A"/>
    <w:rsid w:val="00E972B0"/>
    <w:rsid w:val="00E97623"/>
    <w:rsid w:val="00E9764B"/>
    <w:rsid w:val="00E97741"/>
    <w:rsid w:val="00E9781D"/>
    <w:rsid w:val="00E978FA"/>
    <w:rsid w:val="00E97AB8"/>
    <w:rsid w:val="00EA001A"/>
    <w:rsid w:val="00EA00B9"/>
    <w:rsid w:val="00EA0201"/>
    <w:rsid w:val="00EA02CB"/>
    <w:rsid w:val="00EA0323"/>
    <w:rsid w:val="00EA03A3"/>
    <w:rsid w:val="00EA03E9"/>
    <w:rsid w:val="00EA0865"/>
    <w:rsid w:val="00EA094D"/>
    <w:rsid w:val="00EA0A63"/>
    <w:rsid w:val="00EA0CC4"/>
    <w:rsid w:val="00EA0DEC"/>
    <w:rsid w:val="00EA0F45"/>
    <w:rsid w:val="00EA0FF3"/>
    <w:rsid w:val="00EA10EC"/>
    <w:rsid w:val="00EA120D"/>
    <w:rsid w:val="00EA12CF"/>
    <w:rsid w:val="00EA1375"/>
    <w:rsid w:val="00EA13DB"/>
    <w:rsid w:val="00EA1433"/>
    <w:rsid w:val="00EA1602"/>
    <w:rsid w:val="00EA1930"/>
    <w:rsid w:val="00EA1935"/>
    <w:rsid w:val="00EA1961"/>
    <w:rsid w:val="00EA1A3E"/>
    <w:rsid w:val="00EA1ABA"/>
    <w:rsid w:val="00EA1C0A"/>
    <w:rsid w:val="00EA1F37"/>
    <w:rsid w:val="00EA2107"/>
    <w:rsid w:val="00EA2140"/>
    <w:rsid w:val="00EA2340"/>
    <w:rsid w:val="00EA2497"/>
    <w:rsid w:val="00EA24E9"/>
    <w:rsid w:val="00EA279D"/>
    <w:rsid w:val="00EA28B2"/>
    <w:rsid w:val="00EA2920"/>
    <w:rsid w:val="00EA2AC5"/>
    <w:rsid w:val="00EA2D86"/>
    <w:rsid w:val="00EA2E15"/>
    <w:rsid w:val="00EA2F4A"/>
    <w:rsid w:val="00EA34DC"/>
    <w:rsid w:val="00EA35F2"/>
    <w:rsid w:val="00EA367E"/>
    <w:rsid w:val="00EA36D8"/>
    <w:rsid w:val="00EA3713"/>
    <w:rsid w:val="00EA371E"/>
    <w:rsid w:val="00EA38EF"/>
    <w:rsid w:val="00EA3A16"/>
    <w:rsid w:val="00EA3AB4"/>
    <w:rsid w:val="00EA412E"/>
    <w:rsid w:val="00EA444F"/>
    <w:rsid w:val="00EA454D"/>
    <w:rsid w:val="00EA48FF"/>
    <w:rsid w:val="00EA49DE"/>
    <w:rsid w:val="00EA4CFF"/>
    <w:rsid w:val="00EA4D7C"/>
    <w:rsid w:val="00EA4DC4"/>
    <w:rsid w:val="00EA4F3D"/>
    <w:rsid w:val="00EA516C"/>
    <w:rsid w:val="00EA54F1"/>
    <w:rsid w:val="00EA54F2"/>
    <w:rsid w:val="00EA5642"/>
    <w:rsid w:val="00EA5822"/>
    <w:rsid w:val="00EA5B95"/>
    <w:rsid w:val="00EA5BDB"/>
    <w:rsid w:val="00EA5CBD"/>
    <w:rsid w:val="00EA5D61"/>
    <w:rsid w:val="00EA5D62"/>
    <w:rsid w:val="00EA5EE6"/>
    <w:rsid w:val="00EA5FFC"/>
    <w:rsid w:val="00EA602F"/>
    <w:rsid w:val="00EA62A9"/>
    <w:rsid w:val="00EA65B1"/>
    <w:rsid w:val="00EA682C"/>
    <w:rsid w:val="00EA6A28"/>
    <w:rsid w:val="00EA70C8"/>
    <w:rsid w:val="00EA733D"/>
    <w:rsid w:val="00EA7467"/>
    <w:rsid w:val="00EA75CB"/>
    <w:rsid w:val="00EA78FF"/>
    <w:rsid w:val="00EA796C"/>
    <w:rsid w:val="00EA7976"/>
    <w:rsid w:val="00EA7ACA"/>
    <w:rsid w:val="00EA7D0A"/>
    <w:rsid w:val="00EA7FCA"/>
    <w:rsid w:val="00EB0207"/>
    <w:rsid w:val="00EB0352"/>
    <w:rsid w:val="00EB041A"/>
    <w:rsid w:val="00EB05C0"/>
    <w:rsid w:val="00EB06D4"/>
    <w:rsid w:val="00EB0702"/>
    <w:rsid w:val="00EB096C"/>
    <w:rsid w:val="00EB09CB"/>
    <w:rsid w:val="00EB09DF"/>
    <w:rsid w:val="00EB0C14"/>
    <w:rsid w:val="00EB0CF0"/>
    <w:rsid w:val="00EB0E55"/>
    <w:rsid w:val="00EB1060"/>
    <w:rsid w:val="00EB12A2"/>
    <w:rsid w:val="00EB14A5"/>
    <w:rsid w:val="00EB15F3"/>
    <w:rsid w:val="00EB1608"/>
    <w:rsid w:val="00EB1611"/>
    <w:rsid w:val="00EB17E7"/>
    <w:rsid w:val="00EB180F"/>
    <w:rsid w:val="00EB1884"/>
    <w:rsid w:val="00EB1896"/>
    <w:rsid w:val="00EB18CF"/>
    <w:rsid w:val="00EB1BDB"/>
    <w:rsid w:val="00EB1BFE"/>
    <w:rsid w:val="00EB1F8E"/>
    <w:rsid w:val="00EB1FD4"/>
    <w:rsid w:val="00EB218F"/>
    <w:rsid w:val="00EB248C"/>
    <w:rsid w:val="00EB25CD"/>
    <w:rsid w:val="00EB270A"/>
    <w:rsid w:val="00EB2A28"/>
    <w:rsid w:val="00EB2AC6"/>
    <w:rsid w:val="00EB2AE6"/>
    <w:rsid w:val="00EB2DCE"/>
    <w:rsid w:val="00EB2F24"/>
    <w:rsid w:val="00EB2FBC"/>
    <w:rsid w:val="00EB32CA"/>
    <w:rsid w:val="00EB33B4"/>
    <w:rsid w:val="00EB3644"/>
    <w:rsid w:val="00EB38C3"/>
    <w:rsid w:val="00EB394B"/>
    <w:rsid w:val="00EB3A41"/>
    <w:rsid w:val="00EB3BB3"/>
    <w:rsid w:val="00EB3BFF"/>
    <w:rsid w:val="00EB3C5B"/>
    <w:rsid w:val="00EB3E1A"/>
    <w:rsid w:val="00EB3F62"/>
    <w:rsid w:val="00EB4261"/>
    <w:rsid w:val="00EB43E2"/>
    <w:rsid w:val="00EB4505"/>
    <w:rsid w:val="00EB455D"/>
    <w:rsid w:val="00EB45D8"/>
    <w:rsid w:val="00EB460F"/>
    <w:rsid w:val="00EB461B"/>
    <w:rsid w:val="00EB4693"/>
    <w:rsid w:val="00EB476F"/>
    <w:rsid w:val="00EB4C79"/>
    <w:rsid w:val="00EB4D1D"/>
    <w:rsid w:val="00EB4EB4"/>
    <w:rsid w:val="00EB4F72"/>
    <w:rsid w:val="00EB503B"/>
    <w:rsid w:val="00EB5180"/>
    <w:rsid w:val="00EB5271"/>
    <w:rsid w:val="00EB532F"/>
    <w:rsid w:val="00EB53FB"/>
    <w:rsid w:val="00EB549A"/>
    <w:rsid w:val="00EB549D"/>
    <w:rsid w:val="00EB556A"/>
    <w:rsid w:val="00EB55A5"/>
    <w:rsid w:val="00EB5685"/>
    <w:rsid w:val="00EB58B5"/>
    <w:rsid w:val="00EB5A58"/>
    <w:rsid w:val="00EB61ED"/>
    <w:rsid w:val="00EB6337"/>
    <w:rsid w:val="00EB63F1"/>
    <w:rsid w:val="00EB6478"/>
    <w:rsid w:val="00EB64CB"/>
    <w:rsid w:val="00EB653C"/>
    <w:rsid w:val="00EB655C"/>
    <w:rsid w:val="00EB662F"/>
    <w:rsid w:val="00EB6785"/>
    <w:rsid w:val="00EB67C0"/>
    <w:rsid w:val="00EB6A06"/>
    <w:rsid w:val="00EB6A9B"/>
    <w:rsid w:val="00EB6B41"/>
    <w:rsid w:val="00EB6C42"/>
    <w:rsid w:val="00EB6CE2"/>
    <w:rsid w:val="00EB6D05"/>
    <w:rsid w:val="00EB6D95"/>
    <w:rsid w:val="00EB6F50"/>
    <w:rsid w:val="00EB6FC4"/>
    <w:rsid w:val="00EB7122"/>
    <w:rsid w:val="00EB728C"/>
    <w:rsid w:val="00EB72C5"/>
    <w:rsid w:val="00EB72D3"/>
    <w:rsid w:val="00EB73B1"/>
    <w:rsid w:val="00EB7421"/>
    <w:rsid w:val="00EB7426"/>
    <w:rsid w:val="00EB7427"/>
    <w:rsid w:val="00EB7519"/>
    <w:rsid w:val="00EB759B"/>
    <w:rsid w:val="00EB76BC"/>
    <w:rsid w:val="00EB77D4"/>
    <w:rsid w:val="00EB77F9"/>
    <w:rsid w:val="00EB7C98"/>
    <w:rsid w:val="00EB7CE3"/>
    <w:rsid w:val="00EB7E52"/>
    <w:rsid w:val="00EB7F47"/>
    <w:rsid w:val="00EC0088"/>
    <w:rsid w:val="00EC00F4"/>
    <w:rsid w:val="00EC016C"/>
    <w:rsid w:val="00EC0203"/>
    <w:rsid w:val="00EC037C"/>
    <w:rsid w:val="00EC041B"/>
    <w:rsid w:val="00EC057A"/>
    <w:rsid w:val="00EC05D7"/>
    <w:rsid w:val="00EC06CE"/>
    <w:rsid w:val="00EC072D"/>
    <w:rsid w:val="00EC0BC8"/>
    <w:rsid w:val="00EC10E7"/>
    <w:rsid w:val="00EC1198"/>
    <w:rsid w:val="00EC123C"/>
    <w:rsid w:val="00EC13A4"/>
    <w:rsid w:val="00EC144F"/>
    <w:rsid w:val="00EC18E2"/>
    <w:rsid w:val="00EC19EE"/>
    <w:rsid w:val="00EC1AF2"/>
    <w:rsid w:val="00EC1B8F"/>
    <w:rsid w:val="00EC1BE0"/>
    <w:rsid w:val="00EC1DB0"/>
    <w:rsid w:val="00EC1FCC"/>
    <w:rsid w:val="00EC2038"/>
    <w:rsid w:val="00EC20E2"/>
    <w:rsid w:val="00EC2325"/>
    <w:rsid w:val="00EC237D"/>
    <w:rsid w:val="00EC2444"/>
    <w:rsid w:val="00EC2B81"/>
    <w:rsid w:val="00EC2C62"/>
    <w:rsid w:val="00EC2DCE"/>
    <w:rsid w:val="00EC2E05"/>
    <w:rsid w:val="00EC30D1"/>
    <w:rsid w:val="00EC3227"/>
    <w:rsid w:val="00EC323E"/>
    <w:rsid w:val="00EC3246"/>
    <w:rsid w:val="00EC33DC"/>
    <w:rsid w:val="00EC37F0"/>
    <w:rsid w:val="00EC3AC7"/>
    <w:rsid w:val="00EC3BB3"/>
    <w:rsid w:val="00EC3C9A"/>
    <w:rsid w:val="00EC3D53"/>
    <w:rsid w:val="00EC3FAC"/>
    <w:rsid w:val="00EC40CE"/>
    <w:rsid w:val="00EC4110"/>
    <w:rsid w:val="00EC41A8"/>
    <w:rsid w:val="00EC42E6"/>
    <w:rsid w:val="00EC43A0"/>
    <w:rsid w:val="00EC4686"/>
    <w:rsid w:val="00EC470F"/>
    <w:rsid w:val="00EC4867"/>
    <w:rsid w:val="00EC496B"/>
    <w:rsid w:val="00EC4B5E"/>
    <w:rsid w:val="00EC4CC9"/>
    <w:rsid w:val="00EC4D30"/>
    <w:rsid w:val="00EC4E8E"/>
    <w:rsid w:val="00EC5042"/>
    <w:rsid w:val="00EC508F"/>
    <w:rsid w:val="00EC5166"/>
    <w:rsid w:val="00EC5404"/>
    <w:rsid w:val="00EC5470"/>
    <w:rsid w:val="00EC55B8"/>
    <w:rsid w:val="00EC5958"/>
    <w:rsid w:val="00EC5986"/>
    <w:rsid w:val="00EC5A94"/>
    <w:rsid w:val="00EC5EAF"/>
    <w:rsid w:val="00EC5F55"/>
    <w:rsid w:val="00EC60CF"/>
    <w:rsid w:val="00EC63B4"/>
    <w:rsid w:val="00EC663C"/>
    <w:rsid w:val="00EC6691"/>
    <w:rsid w:val="00EC68ED"/>
    <w:rsid w:val="00EC6981"/>
    <w:rsid w:val="00EC6AA3"/>
    <w:rsid w:val="00EC6AAF"/>
    <w:rsid w:val="00EC6C94"/>
    <w:rsid w:val="00EC6FCF"/>
    <w:rsid w:val="00EC71DA"/>
    <w:rsid w:val="00EC745F"/>
    <w:rsid w:val="00EC746E"/>
    <w:rsid w:val="00EC7545"/>
    <w:rsid w:val="00EC7562"/>
    <w:rsid w:val="00EC75DC"/>
    <w:rsid w:val="00EC7A8B"/>
    <w:rsid w:val="00EC7AE4"/>
    <w:rsid w:val="00EC7B69"/>
    <w:rsid w:val="00EC7DA7"/>
    <w:rsid w:val="00EC7DD6"/>
    <w:rsid w:val="00EC7DF7"/>
    <w:rsid w:val="00EC7E3E"/>
    <w:rsid w:val="00EC7E9C"/>
    <w:rsid w:val="00EC7F18"/>
    <w:rsid w:val="00EC7F19"/>
    <w:rsid w:val="00ED0057"/>
    <w:rsid w:val="00ED00F2"/>
    <w:rsid w:val="00ED0298"/>
    <w:rsid w:val="00ED04E5"/>
    <w:rsid w:val="00ED06C6"/>
    <w:rsid w:val="00ED06DC"/>
    <w:rsid w:val="00ED07B6"/>
    <w:rsid w:val="00ED085E"/>
    <w:rsid w:val="00ED0883"/>
    <w:rsid w:val="00ED0888"/>
    <w:rsid w:val="00ED0993"/>
    <w:rsid w:val="00ED0A61"/>
    <w:rsid w:val="00ED0B9D"/>
    <w:rsid w:val="00ED0DA6"/>
    <w:rsid w:val="00ED0F30"/>
    <w:rsid w:val="00ED0FB0"/>
    <w:rsid w:val="00ED130D"/>
    <w:rsid w:val="00ED1386"/>
    <w:rsid w:val="00ED13BF"/>
    <w:rsid w:val="00ED142C"/>
    <w:rsid w:val="00ED1468"/>
    <w:rsid w:val="00ED14D3"/>
    <w:rsid w:val="00ED1566"/>
    <w:rsid w:val="00ED18E4"/>
    <w:rsid w:val="00ED1939"/>
    <w:rsid w:val="00ED19D8"/>
    <w:rsid w:val="00ED1A99"/>
    <w:rsid w:val="00ED1C36"/>
    <w:rsid w:val="00ED1E55"/>
    <w:rsid w:val="00ED1E95"/>
    <w:rsid w:val="00ED1ED5"/>
    <w:rsid w:val="00ED2028"/>
    <w:rsid w:val="00ED20B0"/>
    <w:rsid w:val="00ED2186"/>
    <w:rsid w:val="00ED2537"/>
    <w:rsid w:val="00ED263E"/>
    <w:rsid w:val="00ED27AA"/>
    <w:rsid w:val="00ED28EB"/>
    <w:rsid w:val="00ED2A07"/>
    <w:rsid w:val="00ED2B89"/>
    <w:rsid w:val="00ED2CE7"/>
    <w:rsid w:val="00ED2E0C"/>
    <w:rsid w:val="00ED2F28"/>
    <w:rsid w:val="00ED2F6C"/>
    <w:rsid w:val="00ED32A2"/>
    <w:rsid w:val="00ED372A"/>
    <w:rsid w:val="00ED37B5"/>
    <w:rsid w:val="00ED3943"/>
    <w:rsid w:val="00ED3985"/>
    <w:rsid w:val="00ED3AEB"/>
    <w:rsid w:val="00ED3D00"/>
    <w:rsid w:val="00ED3F3A"/>
    <w:rsid w:val="00ED3FAB"/>
    <w:rsid w:val="00ED4014"/>
    <w:rsid w:val="00ED40F8"/>
    <w:rsid w:val="00ED4110"/>
    <w:rsid w:val="00ED4191"/>
    <w:rsid w:val="00ED44A0"/>
    <w:rsid w:val="00ED4553"/>
    <w:rsid w:val="00ED483C"/>
    <w:rsid w:val="00ED4CDB"/>
    <w:rsid w:val="00ED4E75"/>
    <w:rsid w:val="00ED51F0"/>
    <w:rsid w:val="00ED523E"/>
    <w:rsid w:val="00ED5254"/>
    <w:rsid w:val="00ED52B6"/>
    <w:rsid w:val="00ED537F"/>
    <w:rsid w:val="00ED5383"/>
    <w:rsid w:val="00ED543B"/>
    <w:rsid w:val="00ED5504"/>
    <w:rsid w:val="00ED5511"/>
    <w:rsid w:val="00ED557B"/>
    <w:rsid w:val="00ED5587"/>
    <w:rsid w:val="00ED5658"/>
    <w:rsid w:val="00ED5698"/>
    <w:rsid w:val="00ED56AB"/>
    <w:rsid w:val="00ED577E"/>
    <w:rsid w:val="00ED5865"/>
    <w:rsid w:val="00ED5969"/>
    <w:rsid w:val="00ED5AA5"/>
    <w:rsid w:val="00ED5AFA"/>
    <w:rsid w:val="00ED5C3F"/>
    <w:rsid w:val="00ED5CE8"/>
    <w:rsid w:val="00ED5D6D"/>
    <w:rsid w:val="00ED5E71"/>
    <w:rsid w:val="00ED5F1A"/>
    <w:rsid w:val="00ED5FC8"/>
    <w:rsid w:val="00ED6132"/>
    <w:rsid w:val="00ED6175"/>
    <w:rsid w:val="00ED61FE"/>
    <w:rsid w:val="00ED6296"/>
    <w:rsid w:val="00ED649A"/>
    <w:rsid w:val="00ED6579"/>
    <w:rsid w:val="00ED661A"/>
    <w:rsid w:val="00ED6688"/>
    <w:rsid w:val="00ED6730"/>
    <w:rsid w:val="00ED67C1"/>
    <w:rsid w:val="00ED685F"/>
    <w:rsid w:val="00ED69C5"/>
    <w:rsid w:val="00ED69D5"/>
    <w:rsid w:val="00ED6A04"/>
    <w:rsid w:val="00ED6BAB"/>
    <w:rsid w:val="00ED702A"/>
    <w:rsid w:val="00ED740C"/>
    <w:rsid w:val="00ED7487"/>
    <w:rsid w:val="00ED74BD"/>
    <w:rsid w:val="00ED7817"/>
    <w:rsid w:val="00ED7ABD"/>
    <w:rsid w:val="00ED7B99"/>
    <w:rsid w:val="00ED7E64"/>
    <w:rsid w:val="00ED7E6F"/>
    <w:rsid w:val="00EE00C5"/>
    <w:rsid w:val="00EE01FD"/>
    <w:rsid w:val="00EE039A"/>
    <w:rsid w:val="00EE0414"/>
    <w:rsid w:val="00EE0629"/>
    <w:rsid w:val="00EE078B"/>
    <w:rsid w:val="00EE08DC"/>
    <w:rsid w:val="00EE0B14"/>
    <w:rsid w:val="00EE0CD4"/>
    <w:rsid w:val="00EE0DDD"/>
    <w:rsid w:val="00EE0F27"/>
    <w:rsid w:val="00EE1113"/>
    <w:rsid w:val="00EE131E"/>
    <w:rsid w:val="00EE149E"/>
    <w:rsid w:val="00EE161B"/>
    <w:rsid w:val="00EE1799"/>
    <w:rsid w:val="00EE1A31"/>
    <w:rsid w:val="00EE1AB9"/>
    <w:rsid w:val="00EE1CC5"/>
    <w:rsid w:val="00EE1E32"/>
    <w:rsid w:val="00EE1EE0"/>
    <w:rsid w:val="00EE207F"/>
    <w:rsid w:val="00EE20A5"/>
    <w:rsid w:val="00EE20CF"/>
    <w:rsid w:val="00EE2545"/>
    <w:rsid w:val="00EE2563"/>
    <w:rsid w:val="00EE256A"/>
    <w:rsid w:val="00EE260E"/>
    <w:rsid w:val="00EE2738"/>
    <w:rsid w:val="00EE2B20"/>
    <w:rsid w:val="00EE2C77"/>
    <w:rsid w:val="00EE2D62"/>
    <w:rsid w:val="00EE2DB2"/>
    <w:rsid w:val="00EE2DE8"/>
    <w:rsid w:val="00EE2E5B"/>
    <w:rsid w:val="00EE3022"/>
    <w:rsid w:val="00EE337B"/>
    <w:rsid w:val="00EE3381"/>
    <w:rsid w:val="00EE3469"/>
    <w:rsid w:val="00EE346E"/>
    <w:rsid w:val="00EE34A1"/>
    <w:rsid w:val="00EE34D7"/>
    <w:rsid w:val="00EE35E9"/>
    <w:rsid w:val="00EE3734"/>
    <w:rsid w:val="00EE384F"/>
    <w:rsid w:val="00EE38EC"/>
    <w:rsid w:val="00EE393D"/>
    <w:rsid w:val="00EE3A04"/>
    <w:rsid w:val="00EE3F8F"/>
    <w:rsid w:val="00EE42A5"/>
    <w:rsid w:val="00EE4432"/>
    <w:rsid w:val="00EE44CA"/>
    <w:rsid w:val="00EE4683"/>
    <w:rsid w:val="00EE480F"/>
    <w:rsid w:val="00EE4840"/>
    <w:rsid w:val="00EE4AFC"/>
    <w:rsid w:val="00EE4C7E"/>
    <w:rsid w:val="00EE4D76"/>
    <w:rsid w:val="00EE4DD1"/>
    <w:rsid w:val="00EE4F4C"/>
    <w:rsid w:val="00EE5318"/>
    <w:rsid w:val="00EE562F"/>
    <w:rsid w:val="00EE56D8"/>
    <w:rsid w:val="00EE5A55"/>
    <w:rsid w:val="00EE5C19"/>
    <w:rsid w:val="00EE5C66"/>
    <w:rsid w:val="00EE60E4"/>
    <w:rsid w:val="00EE617F"/>
    <w:rsid w:val="00EE638F"/>
    <w:rsid w:val="00EE6421"/>
    <w:rsid w:val="00EE66C7"/>
    <w:rsid w:val="00EE6A1C"/>
    <w:rsid w:val="00EE6C9A"/>
    <w:rsid w:val="00EE6D0E"/>
    <w:rsid w:val="00EE6E03"/>
    <w:rsid w:val="00EE6E76"/>
    <w:rsid w:val="00EE6F80"/>
    <w:rsid w:val="00EE70A4"/>
    <w:rsid w:val="00EE714D"/>
    <w:rsid w:val="00EE7208"/>
    <w:rsid w:val="00EE72CE"/>
    <w:rsid w:val="00EE7378"/>
    <w:rsid w:val="00EE73D8"/>
    <w:rsid w:val="00EE74E5"/>
    <w:rsid w:val="00EE7588"/>
    <w:rsid w:val="00EE776B"/>
    <w:rsid w:val="00EE7A66"/>
    <w:rsid w:val="00EE7AE8"/>
    <w:rsid w:val="00EE7D39"/>
    <w:rsid w:val="00EE7EB3"/>
    <w:rsid w:val="00EF0028"/>
    <w:rsid w:val="00EF006E"/>
    <w:rsid w:val="00EF010B"/>
    <w:rsid w:val="00EF04A2"/>
    <w:rsid w:val="00EF04F5"/>
    <w:rsid w:val="00EF055F"/>
    <w:rsid w:val="00EF05CB"/>
    <w:rsid w:val="00EF06A5"/>
    <w:rsid w:val="00EF0870"/>
    <w:rsid w:val="00EF0B12"/>
    <w:rsid w:val="00EF0D22"/>
    <w:rsid w:val="00EF0D8D"/>
    <w:rsid w:val="00EF0E75"/>
    <w:rsid w:val="00EF1087"/>
    <w:rsid w:val="00EF10A8"/>
    <w:rsid w:val="00EF10EE"/>
    <w:rsid w:val="00EF1159"/>
    <w:rsid w:val="00EF1210"/>
    <w:rsid w:val="00EF13B9"/>
    <w:rsid w:val="00EF14ED"/>
    <w:rsid w:val="00EF157F"/>
    <w:rsid w:val="00EF1627"/>
    <w:rsid w:val="00EF1655"/>
    <w:rsid w:val="00EF1719"/>
    <w:rsid w:val="00EF1769"/>
    <w:rsid w:val="00EF1856"/>
    <w:rsid w:val="00EF1D04"/>
    <w:rsid w:val="00EF1E82"/>
    <w:rsid w:val="00EF2000"/>
    <w:rsid w:val="00EF2111"/>
    <w:rsid w:val="00EF2121"/>
    <w:rsid w:val="00EF21E5"/>
    <w:rsid w:val="00EF244B"/>
    <w:rsid w:val="00EF2485"/>
    <w:rsid w:val="00EF24E3"/>
    <w:rsid w:val="00EF269F"/>
    <w:rsid w:val="00EF27D4"/>
    <w:rsid w:val="00EF29EA"/>
    <w:rsid w:val="00EF2A16"/>
    <w:rsid w:val="00EF2AB5"/>
    <w:rsid w:val="00EF2AB9"/>
    <w:rsid w:val="00EF2D1E"/>
    <w:rsid w:val="00EF2D28"/>
    <w:rsid w:val="00EF2DA9"/>
    <w:rsid w:val="00EF2E15"/>
    <w:rsid w:val="00EF2E73"/>
    <w:rsid w:val="00EF2FA9"/>
    <w:rsid w:val="00EF31B1"/>
    <w:rsid w:val="00EF31B8"/>
    <w:rsid w:val="00EF321F"/>
    <w:rsid w:val="00EF324F"/>
    <w:rsid w:val="00EF3274"/>
    <w:rsid w:val="00EF3635"/>
    <w:rsid w:val="00EF36DB"/>
    <w:rsid w:val="00EF3A2C"/>
    <w:rsid w:val="00EF3C32"/>
    <w:rsid w:val="00EF3DE5"/>
    <w:rsid w:val="00EF408A"/>
    <w:rsid w:val="00EF429B"/>
    <w:rsid w:val="00EF42A3"/>
    <w:rsid w:val="00EF4362"/>
    <w:rsid w:val="00EF44BD"/>
    <w:rsid w:val="00EF4778"/>
    <w:rsid w:val="00EF4804"/>
    <w:rsid w:val="00EF4838"/>
    <w:rsid w:val="00EF48DD"/>
    <w:rsid w:val="00EF4A14"/>
    <w:rsid w:val="00EF4E6B"/>
    <w:rsid w:val="00EF4E9C"/>
    <w:rsid w:val="00EF4F45"/>
    <w:rsid w:val="00EF505E"/>
    <w:rsid w:val="00EF5183"/>
    <w:rsid w:val="00EF5209"/>
    <w:rsid w:val="00EF53A8"/>
    <w:rsid w:val="00EF53EF"/>
    <w:rsid w:val="00EF5561"/>
    <w:rsid w:val="00EF5675"/>
    <w:rsid w:val="00EF5891"/>
    <w:rsid w:val="00EF5895"/>
    <w:rsid w:val="00EF58A8"/>
    <w:rsid w:val="00EF5A38"/>
    <w:rsid w:val="00EF5E6F"/>
    <w:rsid w:val="00EF5F60"/>
    <w:rsid w:val="00EF619D"/>
    <w:rsid w:val="00EF6475"/>
    <w:rsid w:val="00EF6BFC"/>
    <w:rsid w:val="00EF6CBE"/>
    <w:rsid w:val="00EF6D16"/>
    <w:rsid w:val="00EF6D70"/>
    <w:rsid w:val="00EF6DD3"/>
    <w:rsid w:val="00EF6DF8"/>
    <w:rsid w:val="00EF6DFF"/>
    <w:rsid w:val="00EF6FAE"/>
    <w:rsid w:val="00EF6FAF"/>
    <w:rsid w:val="00EF6FE7"/>
    <w:rsid w:val="00EF71BB"/>
    <w:rsid w:val="00EF726F"/>
    <w:rsid w:val="00EF7522"/>
    <w:rsid w:val="00EF7525"/>
    <w:rsid w:val="00EF7552"/>
    <w:rsid w:val="00EF7A55"/>
    <w:rsid w:val="00EF7AE8"/>
    <w:rsid w:val="00EF7AED"/>
    <w:rsid w:val="00EF7B20"/>
    <w:rsid w:val="00EF7BAC"/>
    <w:rsid w:val="00EF7C4F"/>
    <w:rsid w:val="00EF7D08"/>
    <w:rsid w:val="00EF7FF3"/>
    <w:rsid w:val="00F00274"/>
    <w:rsid w:val="00F00304"/>
    <w:rsid w:val="00F00427"/>
    <w:rsid w:val="00F0045F"/>
    <w:rsid w:val="00F00548"/>
    <w:rsid w:val="00F006AF"/>
    <w:rsid w:val="00F00808"/>
    <w:rsid w:val="00F00916"/>
    <w:rsid w:val="00F00C44"/>
    <w:rsid w:val="00F00D12"/>
    <w:rsid w:val="00F00D37"/>
    <w:rsid w:val="00F00FBA"/>
    <w:rsid w:val="00F01053"/>
    <w:rsid w:val="00F01305"/>
    <w:rsid w:val="00F01341"/>
    <w:rsid w:val="00F01719"/>
    <w:rsid w:val="00F0184F"/>
    <w:rsid w:val="00F01883"/>
    <w:rsid w:val="00F019C4"/>
    <w:rsid w:val="00F01A9C"/>
    <w:rsid w:val="00F01BBB"/>
    <w:rsid w:val="00F01C04"/>
    <w:rsid w:val="00F01D0A"/>
    <w:rsid w:val="00F01E47"/>
    <w:rsid w:val="00F01E72"/>
    <w:rsid w:val="00F023E1"/>
    <w:rsid w:val="00F023F2"/>
    <w:rsid w:val="00F023F5"/>
    <w:rsid w:val="00F0240D"/>
    <w:rsid w:val="00F024C4"/>
    <w:rsid w:val="00F027D2"/>
    <w:rsid w:val="00F02805"/>
    <w:rsid w:val="00F0286E"/>
    <w:rsid w:val="00F02889"/>
    <w:rsid w:val="00F028DB"/>
    <w:rsid w:val="00F029A3"/>
    <w:rsid w:val="00F02AF0"/>
    <w:rsid w:val="00F02E7C"/>
    <w:rsid w:val="00F02EFF"/>
    <w:rsid w:val="00F03283"/>
    <w:rsid w:val="00F03419"/>
    <w:rsid w:val="00F0354C"/>
    <w:rsid w:val="00F035EB"/>
    <w:rsid w:val="00F03637"/>
    <w:rsid w:val="00F0364F"/>
    <w:rsid w:val="00F036F6"/>
    <w:rsid w:val="00F0370B"/>
    <w:rsid w:val="00F03810"/>
    <w:rsid w:val="00F03907"/>
    <w:rsid w:val="00F039CF"/>
    <w:rsid w:val="00F03B26"/>
    <w:rsid w:val="00F03E14"/>
    <w:rsid w:val="00F03F87"/>
    <w:rsid w:val="00F0402A"/>
    <w:rsid w:val="00F04218"/>
    <w:rsid w:val="00F0440E"/>
    <w:rsid w:val="00F045CB"/>
    <w:rsid w:val="00F0465A"/>
    <w:rsid w:val="00F04783"/>
    <w:rsid w:val="00F04ADA"/>
    <w:rsid w:val="00F04CEB"/>
    <w:rsid w:val="00F04CED"/>
    <w:rsid w:val="00F04D61"/>
    <w:rsid w:val="00F04EFD"/>
    <w:rsid w:val="00F04FFB"/>
    <w:rsid w:val="00F05088"/>
    <w:rsid w:val="00F050F4"/>
    <w:rsid w:val="00F050FC"/>
    <w:rsid w:val="00F05712"/>
    <w:rsid w:val="00F05A0A"/>
    <w:rsid w:val="00F05A48"/>
    <w:rsid w:val="00F05ABC"/>
    <w:rsid w:val="00F05B42"/>
    <w:rsid w:val="00F05B7D"/>
    <w:rsid w:val="00F05B94"/>
    <w:rsid w:val="00F05BD9"/>
    <w:rsid w:val="00F05EDF"/>
    <w:rsid w:val="00F05F1F"/>
    <w:rsid w:val="00F05FE9"/>
    <w:rsid w:val="00F061A9"/>
    <w:rsid w:val="00F06286"/>
    <w:rsid w:val="00F063D8"/>
    <w:rsid w:val="00F064B9"/>
    <w:rsid w:val="00F064C3"/>
    <w:rsid w:val="00F0666C"/>
    <w:rsid w:val="00F067B7"/>
    <w:rsid w:val="00F068E7"/>
    <w:rsid w:val="00F06961"/>
    <w:rsid w:val="00F06BAA"/>
    <w:rsid w:val="00F06BD5"/>
    <w:rsid w:val="00F06C43"/>
    <w:rsid w:val="00F06D76"/>
    <w:rsid w:val="00F07033"/>
    <w:rsid w:val="00F0714D"/>
    <w:rsid w:val="00F07189"/>
    <w:rsid w:val="00F0720A"/>
    <w:rsid w:val="00F0728A"/>
    <w:rsid w:val="00F074CC"/>
    <w:rsid w:val="00F0752B"/>
    <w:rsid w:val="00F075AB"/>
    <w:rsid w:val="00F07735"/>
    <w:rsid w:val="00F077D7"/>
    <w:rsid w:val="00F07853"/>
    <w:rsid w:val="00F078AF"/>
    <w:rsid w:val="00F078F5"/>
    <w:rsid w:val="00F07959"/>
    <w:rsid w:val="00F079D8"/>
    <w:rsid w:val="00F07A3B"/>
    <w:rsid w:val="00F07AA6"/>
    <w:rsid w:val="00F07B29"/>
    <w:rsid w:val="00F07C72"/>
    <w:rsid w:val="00F1011C"/>
    <w:rsid w:val="00F10280"/>
    <w:rsid w:val="00F1029E"/>
    <w:rsid w:val="00F10311"/>
    <w:rsid w:val="00F105D2"/>
    <w:rsid w:val="00F106A4"/>
    <w:rsid w:val="00F107D8"/>
    <w:rsid w:val="00F108D1"/>
    <w:rsid w:val="00F10907"/>
    <w:rsid w:val="00F10A20"/>
    <w:rsid w:val="00F10AC0"/>
    <w:rsid w:val="00F10BAC"/>
    <w:rsid w:val="00F10CBE"/>
    <w:rsid w:val="00F10F7F"/>
    <w:rsid w:val="00F11289"/>
    <w:rsid w:val="00F1132A"/>
    <w:rsid w:val="00F115FA"/>
    <w:rsid w:val="00F11619"/>
    <w:rsid w:val="00F1163D"/>
    <w:rsid w:val="00F117BD"/>
    <w:rsid w:val="00F1186B"/>
    <w:rsid w:val="00F118F0"/>
    <w:rsid w:val="00F1197F"/>
    <w:rsid w:val="00F119CB"/>
    <w:rsid w:val="00F11A35"/>
    <w:rsid w:val="00F11A72"/>
    <w:rsid w:val="00F11BAE"/>
    <w:rsid w:val="00F11BF6"/>
    <w:rsid w:val="00F11D58"/>
    <w:rsid w:val="00F11D86"/>
    <w:rsid w:val="00F11E8A"/>
    <w:rsid w:val="00F122E8"/>
    <w:rsid w:val="00F1235E"/>
    <w:rsid w:val="00F12511"/>
    <w:rsid w:val="00F12811"/>
    <w:rsid w:val="00F1287B"/>
    <w:rsid w:val="00F12960"/>
    <w:rsid w:val="00F12A68"/>
    <w:rsid w:val="00F12A82"/>
    <w:rsid w:val="00F12C1B"/>
    <w:rsid w:val="00F12DB5"/>
    <w:rsid w:val="00F12DEF"/>
    <w:rsid w:val="00F1304B"/>
    <w:rsid w:val="00F130F6"/>
    <w:rsid w:val="00F131D4"/>
    <w:rsid w:val="00F131F4"/>
    <w:rsid w:val="00F1325F"/>
    <w:rsid w:val="00F13281"/>
    <w:rsid w:val="00F13331"/>
    <w:rsid w:val="00F1344D"/>
    <w:rsid w:val="00F13488"/>
    <w:rsid w:val="00F1349F"/>
    <w:rsid w:val="00F13553"/>
    <w:rsid w:val="00F135E4"/>
    <w:rsid w:val="00F13693"/>
    <w:rsid w:val="00F13807"/>
    <w:rsid w:val="00F13818"/>
    <w:rsid w:val="00F1387D"/>
    <w:rsid w:val="00F13CED"/>
    <w:rsid w:val="00F13E06"/>
    <w:rsid w:val="00F13E35"/>
    <w:rsid w:val="00F13F02"/>
    <w:rsid w:val="00F13F7E"/>
    <w:rsid w:val="00F13F9C"/>
    <w:rsid w:val="00F13FC1"/>
    <w:rsid w:val="00F13FEA"/>
    <w:rsid w:val="00F14039"/>
    <w:rsid w:val="00F1417A"/>
    <w:rsid w:val="00F142C0"/>
    <w:rsid w:val="00F142C4"/>
    <w:rsid w:val="00F1441C"/>
    <w:rsid w:val="00F145F3"/>
    <w:rsid w:val="00F147D6"/>
    <w:rsid w:val="00F149FB"/>
    <w:rsid w:val="00F14A74"/>
    <w:rsid w:val="00F14A99"/>
    <w:rsid w:val="00F14ACF"/>
    <w:rsid w:val="00F14DF2"/>
    <w:rsid w:val="00F14F1B"/>
    <w:rsid w:val="00F15153"/>
    <w:rsid w:val="00F15204"/>
    <w:rsid w:val="00F153A0"/>
    <w:rsid w:val="00F154C6"/>
    <w:rsid w:val="00F15660"/>
    <w:rsid w:val="00F15702"/>
    <w:rsid w:val="00F157F6"/>
    <w:rsid w:val="00F15836"/>
    <w:rsid w:val="00F15C48"/>
    <w:rsid w:val="00F15C6E"/>
    <w:rsid w:val="00F15CF7"/>
    <w:rsid w:val="00F15E0F"/>
    <w:rsid w:val="00F15F1D"/>
    <w:rsid w:val="00F15F5D"/>
    <w:rsid w:val="00F15FC0"/>
    <w:rsid w:val="00F16159"/>
    <w:rsid w:val="00F16250"/>
    <w:rsid w:val="00F165E7"/>
    <w:rsid w:val="00F167C0"/>
    <w:rsid w:val="00F167F9"/>
    <w:rsid w:val="00F1699C"/>
    <w:rsid w:val="00F16A5C"/>
    <w:rsid w:val="00F16B1A"/>
    <w:rsid w:val="00F16B92"/>
    <w:rsid w:val="00F16C78"/>
    <w:rsid w:val="00F16DED"/>
    <w:rsid w:val="00F16E35"/>
    <w:rsid w:val="00F1708D"/>
    <w:rsid w:val="00F17359"/>
    <w:rsid w:val="00F17466"/>
    <w:rsid w:val="00F1761E"/>
    <w:rsid w:val="00F178FD"/>
    <w:rsid w:val="00F179CC"/>
    <w:rsid w:val="00F17A93"/>
    <w:rsid w:val="00F17AAC"/>
    <w:rsid w:val="00F17BF6"/>
    <w:rsid w:val="00F17D9F"/>
    <w:rsid w:val="00F17E9A"/>
    <w:rsid w:val="00F17EDE"/>
    <w:rsid w:val="00F2002B"/>
    <w:rsid w:val="00F2013A"/>
    <w:rsid w:val="00F20205"/>
    <w:rsid w:val="00F20271"/>
    <w:rsid w:val="00F2036E"/>
    <w:rsid w:val="00F2042D"/>
    <w:rsid w:val="00F206B5"/>
    <w:rsid w:val="00F20714"/>
    <w:rsid w:val="00F20791"/>
    <w:rsid w:val="00F209B0"/>
    <w:rsid w:val="00F209EA"/>
    <w:rsid w:val="00F20B19"/>
    <w:rsid w:val="00F20BC8"/>
    <w:rsid w:val="00F20F58"/>
    <w:rsid w:val="00F20F69"/>
    <w:rsid w:val="00F21009"/>
    <w:rsid w:val="00F214FE"/>
    <w:rsid w:val="00F21720"/>
    <w:rsid w:val="00F21843"/>
    <w:rsid w:val="00F21A2A"/>
    <w:rsid w:val="00F21D2C"/>
    <w:rsid w:val="00F21DED"/>
    <w:rsid w:val="00F21E8D"/>
    <w:rsid w:val="00F21F09"/>
    <w:rsid w:val="00F220C9"/>
    <w:rsid w:val="00F22164"/>
    <w:rsid w:val="00F222C1"/>
    <w:rsid w:val="00F2247D"/>
    <w:rsid w:val="00F224CC"/>
    <w:rsid w:val="00F22624"/>
    <w:rsid w:val="00F22644"/>
    <w:rsid w:val="00F22754"/>
    <w:rsid w:val="00F22878"/>
    <w:rsid w:val="00F22977"/>
    <w:rsid w:val="00F22984"/>
    <w:rsid w:val="00F22B3D"/>
    <w:rsid w:val="00F22BD6"/>
    <w:rsid w:val="00F22BEA"/>
    <w:rsid w:val="00F22CB0"/>
    <w:rsid w:val="00F22D0F"/>
    <w:rsid w:val="00F22DE4"/>
    <w:rsid w:val="00F22E31"/>
    <w:rsid w:val="00F22F6F"/>
    <w:rsid w:val="00F231AA"/>
    <w:rsid w:val="00F23270"/>
    <w:rsid w:val="00F234ED"/>
    <w:rsid w:val="00F2353F"/>
    <w:rsid w:val="00F23541"/>
    <w:rsid w:val="00F235C4"/>
    <w:rsid w:val="00F239D1"/>
    <w:rsid w:val="00F23A2A"/>
    <w:rsid w:val="00F23E33"/>
    <w:rsid w:val="00F23EE6"/>
    <w:rsid w:val="00F23FC4"/>
    <w:rsid w:val="00F24385"/>
    <w:rsid w:val="00F2442D"/>
    <w:rsid w:val="00F24479"/>
    <w:rsid w:val="00F244F7"/>
    <w:rsid w:val="00F24808"/>
    <w:rsid w:val="00F24AA0"/>
    <w:rsid w:val="00F24B0A"/>
    <w:rsid w:val="00F24B3B"/>
    <w:rsid w:val="00F24CA1"/>
    <w:rsid w:val="00F24DBC"/>
    <w:rsid w:val="00F24EF1"/>
    <w:rsid w:val="00F2536A"/>
    <w:rsid w:val="00F25514"/>
    <w:rsid w:val="00F255F4"/>
    <w:rsid w:val="00F25793"/>
    <w:rsid w:val="00F25ACD"/>
    <w:rsid w:val="00F25F51"/>
    <w:rsid w:val="00F25FF7"/>
    <w:rsid w:val="00F2604E"/>
    <w:rsid w:val="00F260D5"/>
    <w:rsid w:val="00F26107"/>
    <w:rsid w:val="00F264C0"/>
    <w:rsid w:val="00F26636"/>
    <w:rsid w:val="00F2696A"/>
    <w:rsid w:val="00F269E7"/>
    <w:rsid w:val="00F26BA3"/>
    <w:rsid w:val="00F26D7B"/>
    <w:rsid w:val="00F27080"/>
    <w:rsid w:val="00F270B4"/>
    <w:rsid w:val="00F270E4"/>
    <w:rsid w:val="00F2728C"/>
    <w:rsid w:val="00F273EE"/>
    <w:rsid w:val="00F278BE"/>
    <w:rsid w:val="00F278D4"/>
    <w:rsid w:val="00F27945"/>
    <w:rsid w:val="00F27BD0"/>
    <w:rsid w:val="00F27D1C"/>
    <w:rsid w:val="00F27EFB"/>
    <w:rsid w:val="00F301D5"/>
    <w:rsid w:val="00F3060C"/>
    <w:rsid w:val="00F30692"/>
    <w:rsid w:val="00F307B0"/>
    <w:rsid w:val="00F307C3"/>
    <w:rsid w:val="00F308EB"/>
    <w:rsid w:val="00F30B06"/>
    <w:rsid w:val="00F30DA6"/>
    <w:rsid w:val="00F31036"/>
    <w:rsid w:val="00F31130"/>
    <w:rsid w:val="00F3115E"/>
    <w:rsid w:val="00F311A2"/>
    <w:rsid w:val="00F3158F"/>
    <w:rsid w:val="00F315DD"/>
    <w:rsid w:val="00F31684"/>
    <w:rsid w:val="00F31794"/>
    <w:rsid w:val="00F317FF"/>
    <w:rsid w:val="00F31902"/>
    <w:rsid w:val="00F319A1"/>
    <w:rsid w:val="00F31D59"/>
    <w:rsid w:val="00F32038"/>
    <w:rsid w:val="00F32088"/>
    <w:rsid w:val="00F320FC"/>
    <w:rsid w:val="00F32170"/>
    <w:rsid w:val="00F32193"/>
    <w:rsid w:val="00F321BC"/>
    <w:rsid w:val="00F322BF"/>
    <w:rsid w:val="00F326CE"/>
    <w:rsid w:val="00F32902"/>
    <w:rsid w:val="00F32A84"/>
    <w:rsid w:val="00F32B71"/>
    <w:rsid w:val="00F32CAF"/>
    <w:rsid w:val="00F32D20"/>
    <w:rsid w:val="00F32E5B"/>
    <w:rsid w:val="00F32FD7"/>
    <w:rsid w:val="00F3317F"/>
    <w:rsid w:val="00F331D3"/>
    <w:rsid w:val="00F33330"/>
    <w:rsid w:val="00F33367"/>
    <w:rsid w:val="00F333E1"/>
    <w:rsid w:val="00F3394A"/>
    <w:rsid w:val="00F33988"/>
    <w:rsid w:val="00F33A9F"/>
    <w:rsid w:val="00F33AAA"/>
    <w:rsid w:val="00F33B74"/>
    <w:rsid w:val="00F33DD6"/>
    <w:rsid w:val="00F33F2F"/>
    <w:rsid w:val="00F33F31"/>
    <w:rsid w:val="00F34259"/>
    <w:rsid w:val="00F342D5"/>
    <w:rsid w:val="00F3441B"/>
    <w:rsid w:val="00F3446E"/>
    <w:rsid w:val="00F344C3"/>
    <w:rsid w:val="00F347BB"/>
    <w:rsid w:val="00F347F8"/>
    <w:rsid w:val="00F34BE6"/>
    <w:rsid w:val="00F34C41"/>
    <w:rsid w:val="00F34D1C"/>
    <w:rsid w:val="00F34DE3"/>
    <w:rsid w:val="00F34ED1"/>
    <w:rsid w:val="00F34F35"/>
    <w:rsid w:val="00F351C2"/>
    <w:rsid w:val="00F35286"/>
    <w:rsid w:val="00F3533D"/>
    <w:rsid w:val="00F35359"/>
    <w:rsid w:val="00F354BB"/>
    <w:rsid w:val="00F35574"/>
    <w:rsid w:val="00F3575C"/>
    <w:rsid w:val="00F3580A"/>
    <w:rsid w:val="00F35A0F"/>
    <w:rsid w:val="00F35D48"/>
    <w:rsid w:val="00F35ED2"/>
    <w:rsid w:val="00F361A2"/>
    <w:rsid w:val="00F362E9"/>
    <w:rsid w:val="00F3631E"/>
    <w:rsid w:val="00F36400"/>
    <w:rsid w:val="00F36417"/>
    <w:rsid w:val="00F36447"/>
    <w:rsid w:val="00F365AB"/>
    <w:rsid w:val="00F3663D"/>
    <w:rsid w:val="00F3671A"/>
    <w:rsid w:val="00F36A32"/>
    <w:rsid w:val="00F36B2E"/>
    <w:rsid w:val="00F36BA1"/>
    <w:rsid w:val="00F36C26"/>
    <w:rsid w:val="00F36D06"/>
    <w:rsid w:val="00F372EE"/>
    <w:rsid w:val="00F3732D"/>
    <w:rsid w:val="00F3735E"/>
    <w:rsid w:val="00F3750C"/>
    <w:rsid w:val="00F3764E"/>
    <w:rsid w:val="00F3768B"/>
    <w:rsid w:val="00F376AF"/>
    <w:rsid w:val="00F37705"/>
    <w:rsid w:val="00F378CC"/>
    <w:rsid w:val="00F37920"/>
    <w:rsid w:val="00F37B3F"/>
    <w:rsid w:val="00F37C36"/>
    <w:rsid w:val="00F37D46"/>
    <w:rsid w:val="00F37D74"/>
    <w:rsid w:val="00F37F2B"/>
    <w:rsid w:val="00F37F49"/>
    <w:rsid w:val="00F40289"/>
    <w:rsid w:val="00F402A4"/>
    <w:rsid w:val="00F402F2"/>
    <w:rsid w:val="00F40653"/>
    <w:rsid w:val="00F40705"/>
    <w:rsid w:val="00F40C60"/>
    <w:rsid w:val="00F40C9C"/>
    <w:rsid w:val="00F40E75"/>
    <w:rsid w:val="00F40F2C"/>
    <w:rsid w:val="00F41061"/>
    <w:rsid w:val="00F412F8"/>
    <w:rsid w:val="00F414D7"/>
    <w:rsid w:val="00F416DC"/>
    <w:rsid w:val="00F417F6"/>
    <w:rsid w:val="00F41ACC"/>
    <w:rsid w:val="00F41D78"/>
    <w:rsid w:val="00F41F03"/>
    <w:rsid w:val="00F41F32"/>
    <w:rsid w:val="00F41FF6"/>
    <w:rsid w:val="00F425C3"/>
    <w:rsid w:val="00F425F4"/>
    <w:rsid w:val="00F42829"/>
    <w:rsid w:val="00F429CB"/>
    <w:rsid w:val="00F429E0"/>
    <w:rsid w:val="00F42AA8"/>
    <w:rsid w:val="00F42AAA"/>
    <w:rsid w:val="00F42B07"/>
    <w:rsid w:val="00F42C13"/>
    <w:rsid w:val="00F42C2C"/>
    <w:rsid w:val="00F42D17"/>
    <w:rsid w:val="00F42D30"/>
    <w:rsid w:val="00F43269"/>
    <w:rsid w:val="00F432A7"/>
    <w:rsid w:val="00F432F9"/>
    <w:rsid w:val="00F433EE"/>
    <w:rsid w:val="00F434E4"/>
    <w:rsid w:val="00F435B1"/>
    <w:rsid w:val="00F43828"/>
    <w:rsid w:val="00F43A97"/>
    <w:rsid w:val="00F43AA7"/>
    <w:rsid w:val="00F43C29"/>
    <w:rsid w:val="00F43DFA"/>
    <w:rsid w:val="00F43F8F"/>
    <w:rsid w:val="00F44265"/>
    <w:rsid w:val="00F44398"/>
    <w:rsid w:val="00F44578"/>
    <w:rsid w:val="00F44671"/>
    <w:rsid w:val="00F44809"/>
    <w:rsid w:val="00F44B2B"/>
    <w:rsid w:val="00F44B41"/>
    <w:rsid w:val="00F44BC6"/>
    <w:rsid w:val="00F4517C"/>
    <w:rsid w:val="00F451D5"/>
    <w:rsid w:val="00F451DA"/>
    <w:rsid w:val="00F453C5"/>
    <w:rsid w:val="00F45448"/>
    <w:rsid w:val="00F456F9"/>
    <w:rsid w:val="00F458ED"/>
    <w:rsid w:val="00F45A2F"/>
    <w:rsid w:val="00F45B68"/>
    <w:rsid w:val="00F45CFD"/>
    <w:rsid w:val="00F45DD3"/>
    <w:rsid w:val="00F45F0E"/>
    <w:rsid w:val="00F45FE6"/>
    <w:rsid w:val="00F4619C"/>
    <w:rsid w:val="00F461E7"/>
    <w:rsid w:val="00F462BF"/>
    <w:rsid w:val="00F463BD"/>
    <w:rsid w:val="00F463F0"/>
    <w:rsid w:val="00F464D2"/>
    <w:rsid w:val="00F465D1"/>
    <w:rsid w:val="00F466B6"/>
    <w:rsid w:val="00F46724"/>
    <w:rsid w:val="00F467A6"/>
    <w:rsid w:val="00F46907"/>
    <w:rsid w:val="00F46A7A"/>
    <w:rsid w:val="00F46C6F"/>
    <w:rsid w:val="00F46CAA"/>
    <w:rsid w:val="00F46CE6"/>
    <w:rsid w:val="00F46E05"/>
    <w:rsid w:val="00F46E32"/>
    <w:rsid w:val="00F46F01"/>
    <w:rsid w:val="00F4720B"/>
    <w:rsid w:val="00F47277"/>
    <w:rsid w:val="00F4731A"/>
    <w:rsid w:val="00F4744B"/>
    <w:rsid w:val="00F476FB"/>
    <w:rsid w:val="00F47955"/>
    <w:rsid w:val="00F47C65"/>
    <w:rsid w:val="00F47F4F"/>
    <w:rsid w:val="00F47F54"/>
    <w:rsid w:val="00F5002A"/>
    <w:rsid w:val="00F5017C"/>
    <w:rsid w:val="00F501F6"/>
    <w:rsid w:val="00F502D7"/>
    <w:rsid w:val="00F505E7"/>
    <w:rsid w:val="00F50650"/>
    <w:rsid w:val="00F50686"/>
    <w:rsid w:val="00F50A4C"/>
    <w:rsid w:val="00F50A65"/>
    <w:rsid w:val="00F50B90"/>
    <w:rsid w:val="00F50B9F"/>
    <w:rsid w:val="00F50BC0"/>
    <w:rsid w:val="00F50C40"/>
    <w:rsid w:val="00F50D36"/>
    <w:rsid w:val="00F50E03"/>
    <w:rsid w:val="00F50EAE"/>
    <w:rsid w:val="00F50F17"/>
    <w:rsid w:val="00F50F3B"/>
    <w:rsid w:val="00F50F41"/>
    <w:rsid w:val="00F5102A"/>
    <w:rsid w:val="00F511D6"/>
    <w:rsid w:val="00F511FF"/>
    <w:rsid w:val="00F51432"/>
    <w:rsid w:val="00F515D3"/>
    <w:rsid w:val="00F5176E"/>
    <w:rsid w:val="00F51801"/>
    <w:rsid w:val="00F51843"/>
    <w:rsid w:val="00F5190E"/>
    <w:rsid w:val="00F5195E"/>
    <w:rsid w:val="00F519D2"/>
    <w:rsid w:val="00F51DFB"/>
    <w:rsid w:val="00F51EAB"/>
    <w:rsid w:val="00F5201A"/>
    <w:rsid w:val="00F520C7"/>
    <w:rsid w:val="00F521AA"/>
    <w:rsid w:val="00F52589"/>
    <w:rsid w:val="00F527F5"/>
    <w:rsid w:val="00F52878"/>
    <w:rsid w:val="00F529F8"/>
    <w:rsid w:val="00F52A48"/>
    <w:rsid w:val="00F52B53"/>
    <w:rsid w:val="00F52CBD"/>
    <w:rsid w:val="00F52CEC"/>
    <w:rsid w:val="00F52D66"/>
    <w:rsid w:val="00F52DD1"/>
    <w:rsid w:val="00F52F3A"/>
    <w:rsid w:val="00F52FBA"/>
    <w:rsid w:val="00F5306A"/>
    <w:rsid w:val="00F530E0"/>
    <w:rsid w:val="00F53190"/>
    <w:rsid w:val="00F5342F"/>
    <w:rsid w:val="00F534C5"/>
    <w:rsid w:val="00F53501"/>
    <w:rsid w:val="00F53588"/>
    <w:rsid w:val="00F53618"/>
    <w:rsid w:val="00F5372D"/>
    <w:rsid w:val="00F53769"/>
    <w:rsid w:val="00F53837"/>
    <w:rsid w:val="00F53A04"/>
    <w:rsid w:val="00F53C8B"/>
    <w:rsid w:val="00F53F58"/>
    <w:rsid w:val="00F53F6C"/>
    <w:rsid w:val="00F53F77"/>
    <w:rsid w:val="00F540F1"/>
    <w:rsid w:val="00F542D0"/>
    <w:rsid w:val="00F5445C"/>
    <w:rsid w:val="00F5497D"/>
    <w:rsid w:val="00F549B1"/>
    <w:rsid w:val="00F54BDB"/>
    <w:rsid w:val="00F54C83"/>
    <w:rsid w:val="00F54CE6"/>
    <w:rsid w:val="00F54DBF"/>
    <w:rsid w:val="00F55009"/>
    <w:rsid w:val="00F5513C"/>
    <w:rsid w:val="00F551E3"/>
    <w:rsid w:val="00F55453"/>
    <w:rsid w:val="00F556A8"/>
    <w:rsid w:val="00F556C0"/>
    <w:rsid w:val="00F557DB"/>
    <w:rsid w:val="00F559BD"/>
    <w:rsid w:val="00F55A0C"/>
    <w:rsid w:val="00F55A75"/>
    <w:rsid w:val="00F55AEB"/>
    <w:rsid w:val="00F55AFB"/>
    <w:rsid w:val="00F55B07"/>
    <w:rsid w:val="00F55B25"/>
    <w:rsid w:val="00F55C3B"/>
    <w:rsid w:val="00F55C57"/>
    <w:rsid w:val="00F55D48"/>
    <w:rsid w:val="00F55E76"/>
    <w:rsid w:val="00F55EB9"/>
    <w:rsid w:val="00F561A0"/>
    <w:rsid w:val="00F561B9"/>
    <w:rsid w:val="00F562C9"/>
    <w:rsid w:val="00F56320"/>
    <w:rsid w:val="00F566BD"/>
    <w:rsid w:val="00F56B30"/>
    <w:rsid w:val="00F56BC9"/>
    <w:rsid w:val="00F56C63"/>
    <w:rsid w:val="00F570C9"/>
    <w:rsid w:val="00F5731A"/>
    <w:rsid w:val="00F574E3"/>
    <w:rsid w:val="00F574F0"/>
    <w:rsid w:val="00F576DC"/>
    <w:rsid w:val="00F57700"/>
    <w:rsid w:val="00F5771F"/>
    <w:rsid w:val="00F57AB0"/>
    <w:rsid w:val="00F57AF9"/>
    <w:rsid w:val="00F57C6B"/>
    <w:rsid w:val="00F57DF0"/>
    <w:rsid w:val="00F57E88"/>
    <w:rsid w:val="00F603BB"/>
    <w:rsid w:val="00F603CA"/>
    <w:rsid w:val="00F60437"/>
    <w:rsid w:val="00F60598"/>
    <w:rsid w:val="00F605CD"/>
    <w:rsid w:val="00F608C1"/>
    <w:rsid w:val="00F609DC"/>
    <w:rsid w:val="00F60A05"/>
    <w:rsid w:val="00F60D22"/>
    <w:rsid w:val="00F60EBA"/>
    <w:rsid w:val="00F60F66"/>
    <w:rsid w:val="00F61099"/>
    <w:rsid w:val="00F61165"/>
    <w:rsid w:val="00F61454"/>
    <w:rsid w:val="00F61512"/>
    <w:rsid w:val="00F61667"/>
    <w:rsid w:val="00F6189F"/>
    <w:rsid w:val="00F6193D"/>
    <w:rsid w:val="00F61958"/>
    <w:rsid w:val="00F61ACC"/>
    <w:rsid w:val="00F61B77"/>
    <w:rsid w:val="00F61BF5"/>
    <w:rsid w:val="00F61C0F"/>
    <w:rsid w:val="00F61FC4"/>
    <w:rsid w:val="00F62045"/>
    <w:rsid w:val="00F620AF"/>
    <w:rsid w:val="00F6219E"/>
    <w:rsid w:val="00F6241D"/>
    <w:rsid w:val="00F62473"/>
    <w:rsid w:val="00F6249D"/>
    <w:rsid w:val="00F627D1"/>
    <w:rsid w:val="00F629EC"/>
    <w:rsid w:val="00F62B5F"/>
    <w:rsid w:val="00F62BB5"/>
    <w:rsid w:val="00F62DDD"/>
    <w:rsid w:val="00F62F41"/>
    <w:rsid w:val="00F62F8C"/>
    <w:rsid w:val="00F6302D"/>
    <w:rsid w:val="00F63135"/>
    <w:rsid w:val="00F63430"/>
    <w:rsid w:val="00F634BE"/>
    <w:rsid w:val="00F6354D"/>
    <w:rsid w:val="00F63689"/>
    <w:rsid w:val="00F637F2"/>
    <w:rsid w:val="00F6389C"/>
    <w:rsid w:val="00F6391D"/>
    <w:rsid w:val="00F6392E"/>
    <w:rsid w:val="00F63ABE"/>
    <w:rsid w:val="00F63C94"/>
    <w:rsid w:val="00F63F04"/>
    <w:rsid w:val="00F63F58"/>
    <w:rsid w:val="00F6405C"/>
    <w:rsid w:val="00F64381"/>
    <w:rsid w:val="00F64642"/>
    <w:rsid w:val="00F64879"/>
    <w:rsid w:val="00F64885"/>
    <w:rsid w:val="00F64B9B"/>
    <w:rsid w:val="00F64CB5"/>
    <w:rsid w:val="00F64F69"/>
    <w:rsid w:val="00F650B6"/>
    <w:rsid w:val="00F651B0"/>
    <w:rsid w:val="00F652CD"/>
    <w:rsid w:val="00F6549F"/>
    <w:rsid w:val="00F658EC"/>
    <w:rsid w:val="00F65B27"/>
    <w:rsid w:val="00F65D9A"/>
    <w:rsid w:val="00F65E68"/>
    <w:rsid w:val="00F65F03"/>
    <w:rsid w:val="00F65F31"/>
    <w:rsid w:val="00F6638D"/>
    <w:rsid w:val="00F663AD"/>
    <w:rsid w:val="00F66400"/>
    <w:rsid w:val="00F66597"/>
    <w:rsid w:val="00F666EA"/>
    <w:rsid w:val="00F668F1"/>
    <w:rsid w:val="00F66BF5"/>
    <w:rsid w:val="00F66C8B"/>
    <w:rsid w:val="00F66D92"/>
    <w:rsid w:val="00F66DD9"/>
    <w:rsid w:val="00F66DF8"/>
    <w:rsid w:val="00F67305"/>
    <w:rsid w:val="00F674B1"/>
    <w:rsid w:val="00F675AA"/>
    <w:rsid w:val="00F67662"/>
    <w:rsid w:val="00F67695"/>
    <w:rsid w:val="00F67749"/>
    <w:rsid w:val="00F67B7E"/>
    <w:rsid w:val="00F67BA4"/>
    <w:rsid w:val="00F67BFC"/>
    <w:rsid w:val="00F67E8C"/>
    <w:rsid w:val="00F703B9"/>
    <w:rsid w:val="00F7047D"/>
    <w:rsid w:val="00F7050C"/>
    <w:rsid w:val="00F705DC"/>
    <w:rsid w:val="00F70917"/>
    <w:rsid w:val="00F7099B"/>
    <w:rsid w:val="00F70EC7"/>
    <w:rsid w:val="00F71098"/>
    <w:rsid w:val="00F711FF"/>
    <w:rsid w:val="00F71332"/>
    <w:rsid w:val="00F7185C"/>
    <w:rsid w:val="00F718C0"/>
    <w:rsid w:val="00F71B3D"/>
    <w:rsid w:val="00F71B65"/>
    <w:rsid w:val="00F71BCC"/>
    <w:rsid w:val="00F71DF9"/>
    <w:rsid w:val="00F7228B"/>
    <w:rsid w:val="00F7230C"/>
    <w:rsid w:val="00F72339"/>
    <w:rsid w:val="00F72479"/>
    <w:rsid w:val="00F72644"/>
    <w:rsid w:val="00F728AD"/>
    <w:rsid w:val="00F72BD0"/>
    <w:rsid w:val="00F72C40"/>
    <w:rsid w:val="00F72DED"/>
    <w:rsid w:val="00F72F5C"/>
    <w:rsid w:val="00F72FB1"/>
    <w:rsid w:val="00F730B4"/>
    <w:rsid w:val="00F730FC"/>
    <w:rsid w:val="00F73323"/>
    <w:rsid w:val="00F73418"/>
    <w:rsid w:val="00F73580"/>
    <w:rsid w:val="00F73583"/>
    <w:rsid w:val="00F73740"/>
    <w:rsid w:val="00F738C2"/>
    <w:rsid w:val="00F7390E"/>
    <w:rsid w:val="00F73A88"/>
    <w:rsid w:val="00F73B93"/>
    <w:rsid w:val="00F73C46"/>
    <w:rsid w:val="00F73D7C"/>
    <w:rsid w:val="00F73E56"/>
    <w:rsid w:val="00F73EA7"/>
    <w:rsid w:val="00F73F14"/>
    <w:rsid w:val="00F73F28"/>
    <w:rsid w:val="00F73F87"/>
    <w:rsid w:val="00F73FDB"/>
    <w:rsid w:val="00F7412C"/>
    <w:rsid w:val="00F74280"/>
    <w:rsid w:val="00F742E4"/>
    <w:rsid w:val="00F74352"/>
    <w:rsid w:val="00F74423"/>
    <w:rsid w:val="00F7445C"/>
    <w:rsid w:val="00F7487B"/>
    <w:rsid w:val="00F74B34"/>
    <w:rsid w:val="00F74CAE"/>
    <w:rsid w:val="00F75024"/>
    <w:rsid w:val="00F75156"/>
    <w:rsid w:val="00F754A5"/>
    <w:rsid w:val="00F755A3"/>
    <w:rsid w:val="00F75633"/>
    <w:rsid w:val="00F75669"/>
    <w:rsid w:val="00F75B59"/>
    <w:rsid w:val="00F75B72"/>
    <w:rsid w:val="00F75DEC"/>
    <w:rsid w:val="00F75EFC"/>
    <w:rsid w:val="00F75F01"/>
    <w:rsid w:val="00F75F57"/>
    <w:rsid w:val="00F75F82"/>
    <w:rsid w:val="00F760A1"/>
    <w:rsid w:val="00F760C6"/>
    <w:rsid w:val="00F761E0"/>
    <w:rsid w:val="00F7620D"/>
    <w:rsid w:val="00F7628D"/>
    <w:rsid w:val="00F762C1"/>
    <w:rsid w:val="00F76398"/>
    <w:rsid w:val="00F76415"/>
    <w:rsid w:val="00F76440"/>
    <w:rsid w:val="00F7656D"/>
    <w:rsid w:val="00F767FE"/>
    <w:rsid w:val="00F7691A"/>
    <w:rsid w:val="00F76CA9"/>
    <w:rsid w:val="00F770BE"/>
    <w:rsid w:val="00F770D2"/>
    <w:rsid w:val="00F7741E"/>
    <w:rsid w:val="00F77509"/>
    <w:rsid w:val="00F77562"/>
    <w:rsid w:val="00F77752"/>
    <w:rsid w:val="00F77815"/>
    <w:rsid w:val="00F77ABF"/>
    <w:rsid w:val="00F77D22"/>
    <w:rsid w:val="00F77DE3"/>
    <w:rsid w:val="00F77FDD"/>
    <w:rsid w:val="00F801F9"/>
    <w:rsid w:val="00F80515"/>
    <w:rsid w:val="00F80576"/>
    <w:rsid w:val="00F8068F"/>
    <w:rsid w:val="00F806DD"/>
    <w:rsid w:val="00F808A0"/>
    <w:rsid w:val="00F80944"/>
    <w:rsid w:val="00F8099A"/>
    <w:rsid w:val="00F809EB"/>
    <w:rsid w:val="00F80E70"/>
    <w:rsid w:val="00F80FE0"/>
    <w:rsid w:val="00F8107E"/>
    <w:rsid w:val="00F811A7"/>
    <w:rsid w:val="00F81354"/>
    <w:rsid w:val="00F81402"/>
    <w:rsid w:val="00F81562"/>
    <w:rsid w:val="00F815D1"/>
    <w:rsid w:val="00F81695"/>
    <w:rsid w:val="00F81790"/>
    <w:rsid w:val="00F819DA"/>
    <w:rsid w:val="00F81AD3"/>
    <w:rsid w:val="00F81BA2"/>
    <w:rsid w:val="00F81BA4"/>
    <w:rsid w:val="00F81BD5"/>
    <w:rsid w:val="00F81C8D"/>
    <w:rsid w:val="00F81CD4"/>
    <w:rsid w:val="00F81E59"/>
    <w:rsid w:val="00F81EF3"/>
    <w:rsid w:val="00F82266"/>
    <w:rsid w:val="00F8246E"/>
    <w:rsid w:val="00F824FB"/>
    <w:rsid w:val="00F82715"/>
    <w:rsid w:val="00F82757"/>
    <w:rsid w:val="00F82878"/>
    <w:rsid w:val="00F828DE"/>
    <w:rsid w:val="00F82A16"/>
    <w:rsid w:val="00F82ABA"/>
    <w:rsid w:val="00F82C00"/>
    <w:rsid w:val="00F82CD4"/>
    <w:rsid w:val="00F82EE7"/>
    <w:rsid w:val="00F83061"/>
    <w:rsid w:val="00F830CC"/>
    <w:rsid w:val="00F83187"/>
    <w:rsid w:val="00F831F1"/>
    <w:rsid w:val="00F832FA"/>
    <w:rsid w:val="00F8330A"/>
    <w:rsid w:val="00F834B9"/>
    <w:rsid w:val="00F83636"/>
    <w:rsid w:val="00F83642"/>
    <w:rsid w:val="00F83705"/>
    <w:rsid w:val="00F837A9"/>
    <w:rsid w:val="00F837EB"/>
    <w:rsid w:val="00F839FA"/>
    <w:rsid w:val="00F83AC5"/>
    <w:rsid w:val="00F83AF6"/>
    <w:rsid w:val="00F83DB9"/>
    <w:rsid w:val="00F83E77"/>
    <w:rsid w:val="00F8408A"/>
    <w:rsid w:val="00F8426C"/>
    <w:rsid w:val="00F842AC"/>
    <w:rsid w:val="00F844B5"/>
    <w:rsid w:val="00F84A83"/>
    <w:rsid w:val="00F84CED"/>
    <w:rsid w:val="00F8503A"/>
    <w:rsid w:val="00F85211"/>
    <w:rsid w:val="00F852AB"/>
    <w:rsid w:val="00F85378"/>
    <w:rsid w:val="00F8544F"/>
    <w:rsid w:val="00F8583D"/>
    <w:rsid w:val="00F85983"/>
    <w:rsid w:val="00F85E79"/>
    <w:rsid w:val="00F8604A"/>
    <w:rsid w:val="00F86188"/>
    <w:rsid w:val="00F86259"/>
    <w:rsid w:val="00F8632D"/>
    <w:rsid w:val="00F8636E"/>
    <w:rsid w:val="00F8669A"/>
    <w:rsid w:val="00F86704"/>
    <w:rsid w:val="00F86745"/>
    <w:rsid w:val="00F867F7"/>
    <w:rsid w:val="00F8684E"/>
    <w:rsid w:val="00F86A23"/>
    <w:rsid w:val="00F86A76"/>
    <w:rsid w:val="00F86E74"/>
    <w:rsid w:val="00F86FB1"/>
    <w:rsid w:val="00F86FEE"/>
    <w:rsid w:val="00F87050"/>
    <w:rsid w:val="00F87089"/>
    <w:rsid w:val="00F87175"/>
    <w:rsid w:val="00F872FC"/>
    <w:rsid w:val="00F8736F"/>
    <w:rsid w:val="00F87376"/>
    <w:rsid w:val="00F873C7"/>
    <w:rsid w:val="00F8774B"/>
    <w:rsid w:val="00F87E49"/>
    <w:rsid w:val="00F87E4F"/>
    <w:rsid w:val="00F90030"/>
    <w:rsid w:val="00F901A5"/>
    <w:rsid w:val="00F901FA"/>
    <w:rsid w:val="00F90225"/>
    <w:rsid w:val="00F90271"/>
    <w:rsid w:val="00F90349"/>
    <w:rsid w:val="00F90368"/>
    <w:rsid w:val="00F90381"/>
    <w:rsid w:val="00F90527"/>
    <w:rsid w:val="00F90578"/>
    <w:rsid w:val="00F905E6"/>
    <w:rsid w:val="00F9063B"/>
    <w:rsid w:val="00F906FE"/>
    <w:rsid w:val="00F9076C"/>
    <w:rsid w:val="00F90891"/>
    <w:rsid w:val="00F908F8"/>
    <w:rsid w:val="00F90F4C"/>
    <w:rsid w:val="00F91163"/>
    <w:rsid w:val="00F911A8"/>
    <w:rsid w:val="00F911D9"/>
    <w:rsid w:val="00F912DA"/>
    <w:rsid w:val="00F9163F"/>
    <w:rsid w:val="00F91699"/>
    <w:rsid w:val="00F91745"/>
    <w:rsid w:val="00F91756"/>
    <w:rsid w:val="00F91859"/>
    <w:rsid w:val="00F91A91"/>
    <w:rsid w:val="00F91FD4"/>
    <w:rsid w:val="00F92214"/>
    <w:rsid w:val="00F9227F"/>
    <w:rsid w:val="00F923D3"/>
    <w:rsid w:val="00F9246C"/>
    <w:rsid w:val="00F92515"/>
    <w:rsid w:val="00F926B8"/>
    <w:rsid w:val="00F92AD6"/>
    <w:rsid w:val="00F92B25"/>
    <w:rsid w:val="00F92BDC"/>
    <w:rsid w:val="00F92F8B"/>
    <w:rsid w:val="00F92F8E"/>
    <w:rsid w:val="00F930BF"/>
    <w:rsid w:val="00F93154"/>
    <w:rsid w:val="00F932EB"/>
    <w:rsid w:val="00F9341F"/>
    <w:rsid w:val="00F934D7"/>
    <w:rsid w:val="00F93569"/>
    <w:rsid w:val="00F93595"/>
    <w:rsid w:val="00F9366E"/>
    <w:rsid w:val="00F936EA"/>
    <w:rsid w:val="00F9375B"/>
    <w:rsid w:val="00F93852"/>
    <w:rsid w:val="00F938B0"/>
    <w:rsid w:val="00F93958"/>
    <w:rsid w:val="00F93AFA"/>
    <w:rsid w:val="00F93D2F"/>
    <w:rsid w:val="00F93E9A"/>
    <w:rsid w:val="00F93ECC"/>
    <w:rsid w:val="00F940AC"/>
    <w:rsid w:val="00F940B9"/>
    <w:rsid w:val="00F94253"/>
    <w:rsid w:val="00F948EF"/>
    <w:rsid w:val="00F94953"/>
    <w:rsid w:val="00F949A1"/>
    <w:rsid w:val="00F949BA"/>
    <w:rsid w:val="00F94A74"/>
    <w:rsid w:val="00F94A87"/>
    <w:rsid w:val="00F94B0B"/>
    <w:rsid w:val="00F94BDE"/>
    <w:rsid w:val="00F94C12"/>
    <w:rsid w:val="00F94C7C"/>
    <w:rsid w:val="00F94E6C"/>
    <w:rsid w:val="00F94F0D"/>
    <w:rsid w:val="00F951AB"/>
    <w:rsid w:val="00F9526F"/>
    <w:rsid w:val="00F95359"/>
    <w:rsid w:val="00F953AE"/>
    <w:rsid w:val="00F953FC"/>
    <w:rsid w:val="00F9540C"/>
    <w:rsid w:val="00F9549B"/>
    <w:rsid w:val="00F9556A"/>
    <w:rsid w:val="00F95796"/>
    <w:rsid w:val="00F957D6"/>
    <w:rsid w:val="00F95806"/>
    <w:rsid w:val="00F9581E"/>
    <w:rsid w:val="00F9589A"/>
    <w:rsid w:val="00F9593D"/>
    <w:rsid w:val="00F95953"/>
    <w:rsid w:val="00F95977"/>
    <w:rsid w:val="00F95B11"/>
    <w:rsid w:val="00F95B36"/>
    <w:rsid w:val="00F95CC5"/>
    <w:rsid w:val="00F95DE1"/>
    <w:rsid w:val="00F95F66"/>
    <w:rsid w:val="00F960C7"/>
    <w:rsid w:val="00F961B9"/>
    <w:rsid w:val="00F962B8"/>
    <w:rsid w:val="00F9630C"/>
    <w:rsid w:val="00F96316"/>
    <w:rsid w:val="00F9642F"/>
    <w:rsid w:val="00F964F6"/>
    <w:rsid w:val="00F9673E"/>
    <w:rsid w:val="00F96A24"/>
    <w:rsid w:val="00F96D98"/>
    <w:rsid w:val="00F96E57"/>
    <w:rsid w:val="00F96F4B"/>
    <w:rsid w:val="00F970F4"/>
    <w:rsid w:val="00F97226"/>
    <w:rsid w:val="00F97488"/>
    <w:rsid w:val="00F97585"/>
    <w:rsid w:val="00F97616"/>
    <w:rsid w:val="00F976DB"/>
    <w:rsid w:val="00F9783A"/>
    <w:rsid w:val="00F97A47"/>
    <w:rsid w:val="00F97B05"/>
    <w:rsid w:val="00F97B60"/>
    <w:rsid w:val="00F97B6E"/>
    <w:rsid w:val="00F97B71"/>
    <w:rsid w:val="00F97E6A"/>
    <w:rsid w:val="00F97FD3"/>
    <w:rsid w:val="00FA000C"/>
    <w:rsid w:val="00FA00CD"/>
    <w:rsid w:val="00FA0466"/>
    <w:rsid w:val="00FA076D"/>
    <w:rsid w:val="00FA094A"/>
    <w:rsid w:val="00FA09D8"/>
    <w:rsid w:val="00FA0A71"/>
    <w:rsid w:val="00FA0C3B"/>
    <w:rsid w:val="00FA108D"/>
    <w:rsid w:val="00FA1114"/>
    <w:rsid w:val="00FA1128"/>
    <w:rsid w:val="00FA15F2"/>
    <w:rsid w:val="00FA18A5"/>
    <w:rsid w:val="00FA1944"/>
    <w:rsid w:val="00FA194C"/>
    <w:rsid w:val="00FA1C01"/>
    <w:rsid w:val="00FA1C85"/>
    <w:rsid w:val="00FA1CD6"/>
    <w:rsid w:val="00FA1D51"/>
    <w:rsid w:val="00FA1F18"/>
    <w:rsid w:val="00FA1F36"/>
    <w:rsid w:val="00FA1F75"/>
    <w:rsid w:val="00FA22DE"/>
    <w:rsid w:val="00FA26C5"/>
    <w:rsid w:val="00FA26CF"/>
    <w:rsid w:val="00FA26E0"/>
    <w:rsid w:val="00FA2733"/>
    <w:rsid w:val="00FA2945"/>
    <w:rsid w:val="00FA2B59"/>
    <w:rsid w:val="00FA2F54"/>
    <w:rsid w:val="00FA2FEA"/>
    <w:rsid w:val="00FA3151"/>
    <w:rsid w:val="00FA33CF"/>
    <w:rsid w:val="00FA346A"/>
    <w:rsid w:val="00FA35E6"/>
    <w:rsid w:val="00FA361F"/>
    <w:rsid w:val="00FA3850"/>
    <w:rsid w:val="00FA39F5"/>
    <w:rsid w:val="00FA3B53"/>
    <w:rsid w:val="00FA3C9C"/>
    <w:rsid w:val="00FA3D1A"/>
    <w:rsid w:val="00FA3D25"/>
    <w:rsid w:val="00FA3E54"/>
    <w:rsid w:val="00FA4304"/>
    <w:rsid w:val="00FA43FA"/>
    <w:rsid w:val="00FA45F0"/>
    <w:rsid w:val="00FA46B1"/>
    <w:rsid w:val="00FA4730"/>
    <w:rsid w:val="00FA4913"/>
    <w:rsid w:val="00FA49A5"/>
    <w:rsid w:val="00FA4BBF"/>
    <w:rsid w:val="00FA4DB4"/>
    <w:rsid w:val="00FA5081"/>
    <w:rsid w:val="00FA52CE"/>
    <w:rsid w:val="00FA54A3"/>
    <w:rsid w:val="00FA596B"/>
    <w:rsid w:val="00FA5A78"/>
    <w:rsid w:val="00FA5B66"/>
    <w:rsid w:val="00FA5BD4"/>
    <w:rsid w:val="00FA5BE7"/>
    <w:rsid w:val="00FA5C14"/>
    <w:rsid w:val="00FA5C58"/>
    <w:rsid w:val="00FA5D67"/>
    <w:rsid w:val="00FA5EB8"/>
    <w:rsid w:val="00FA6049"/>
    <w:rsid w:val="00FA61EC"/>
    <w:rsid w:val="00FA62F8"/>
    <w:rsid w:val="00FA6836"/>
    <w:rsid w:val="00FA68A3"/>
    <w:rsid w:val="00FA692E"/>
    <w:rsid w:val="00FA69C7"/>
    <w:rsid w:val="00FA6A2A"/>
    <w:rsid w:val="00FA6A87"/>
    <w:rsid w:val="00FA6CD0"/>
    <w:rsid w:val="00FA6FA8"/>
    <w:rsid w:val="00FA7037"/>
    <w:rsid w:val="00FA703F"/>
    <w:rsid w:val="00FA7773"/>
    <w:rsid w:val="00FA7C02"/>
    <w:rsid w:val="00FA7D46"/>
    <w:rsid w:val="00FA7DD1"/>
    <w:rsid w:val="00FA7DE8"/>
    <w:rsid w:val="00FA7E90"/>
    <w:rsid w:val="00FA7EB0"/>
    <w:rsid w:val="00FA7F2C"/>
    <w:rsid w:val="00FA7F80"/>
    <w:rsid w:val="00FB0092"/>
    <w:rsid w:val="00FB014C"/>
    <w:rsid w:val="00FB01F5"/>
    <w:rsid w:val="00FB027D"/>
    <w:rsid w:val="00FB03C9"/>
    <w:rsid w:val="00FB0629"/>
    <w:rsid w:val="00FB07CD"/>
    <w:rsid w:val="00FB08A0"/>
    <w:rsid w:val="00FB09A1"/>
    <w:rsid w:val="00FB0B2E"/>
    <w:rsid w:val="00FB0CDC"/>
    <w:rsid w:val="00FB0FF7"/>
    <w:rsid w:val="00FB0FFC"/>
    <w:rsid w:val="00FB1019"/>
    <w:rsid w:val="00FB107E"/>
    <w:rsid w:val="00FB1212"/>
    <w:rsid w:val="00FB1266"/>
    <w:rsid w:val="00FB1552"/>
    <w:rsid w:val="00FB167A"/>
    <w:rsid w:val="00FB18C8"/>
    <w:rsid w:val="00FB1918"/>
    <w:rsid w:val="00FB192B"/>
    <w:rsid w:val="00FB1A86"/>
    <w:rsid w:val="00FB1AE5"/>
    <w:rsid w:val="00FB1BD7"/>
    <w:rsid w:val="00FB1BF4"/>
    <w:rsid w:val="00FB1DC1"/>
    <w:rsid w:val="00FB1F1E"/>
    <w:rsid w:val="00FB2166"/>
    <w:rsid w:val="00FB2178"/>
    <w:rsid w:val="00FB2394"/>
    <w:rsid w:val="00FB23D1"/>
    <w:rsid w:val="00FB242C"/>
    <w:rsid w:val="00FB25D1"/>
    <w:rsid w:val="00FB2612"/>
    <w:rsid w:val="00FB2690"/>
    <w:rsid w:val="00FB2707"/>
    <w:rsid w:val="00FB289C"/>
    <w:rsid w:val="00FB28FC"/>
    <w:rsid w:val="00FB2AA0"/>
    <w:rsid w:val="00FB2B1A"/>
    <w:rsid w:val="00FB2CF8"/>
    <w:rsid w:val="00FB31B1"/>
    <w:rsid w:val="00FB31F8"/>
    <w:rsid w:val="00FB3292"/>
    <w:rsid w:val="00FB3310"/>
    <w:rsid w:val="00FB3650"/>
    <w:rsid w:val="00FB37A8"/>
    <w:rsid w:val="00FB37D3"/>
    <w:rsid w:val="00FB3965"/>
    <w:rsid w:val="00FB3AF7"/>
    <w:rsid w:val="00FB3C5C"/>
    <w:rsid w:val="00FB3D22"/>
    <w:rsid w:val="00FB3E33"/>
    <w:rsid w:val="00FB4020"/>
    <w:rsid w:val="00FB40A6"/>
    <w:rsid w:val="00FB437F"/>
    <w:rsid w:val="00FB45A9"/>
    <w:rsid w:val="00FB4635"/>
    <w:rsid w:val="00FB4781"/>
    <w:rsid w:val="00FB4945"/>
    <w:rsid w:val="00FB4A6F"/>
    <w:rsid w:val="00FB4B7C"/>
    <w:rsid w:val="00FB4CB1"/>
    <w:rsid w:val="00FB4DF7"/>
    <w:rsid w:val="00FB4F56"/>
    <w:rsid w:val="00FB5087"/>
    <w:rsid w:val="00FB5090"/>
    <w:rsid w:val="00FB51AA"/>
    <w:rsid w:val="00FB52C9"/>
    <w:rsid w:val="00FB52E1"/>
    <w:rsid w:val="00FB540C"/>
    <w:rsid w:val="00FB58BC"/>
    <w:rsid w:val="00FB58CF"/>
    <w:rsid w:val="00FB58DB"/>
    <w:rsid w:val="00FB58E3"/>
    <w:rsid w:val="00FB591E"/>
    <w:rsid w:val="00FB5937"/>
    <w:rsid w:val="00FB5ACE"/>
    <w:rsid w:val="00FB5ADC"/>
    <w:rsid w:val="00FB5C50"/>
    <w:rsid w:val="00FB5C86"/>
    <w:rsid w:val="00FB5D0F"/>
    <w:rsid w:val="00FB620C"/>
    <w:rsid w:val="00FB6381"/>
    <w:rsid w:val="00FB6387"/>
    <w:rsid w:val="00FB644B"/>
    <w:rsid w:val="00FB6594"/>
    <w:rsid w:val="00FB65C0"/>
    <w:rsid w:val="00FB65C3"/>
    <w:rsid w:val="00FB6751"/>
    <w:rsid w:val="00FB67C7"/>
    <w:rsid w:val="00FB682C"/>
    <w:rsid w:val="00FB689A"/>
    <w:rsid w:val="00FB6CB7"/>
    <w:rsid w:val="00FB6DEE"/>
    <w:rsid w:val="00FB6E5D"/>
    <w:rsid w:val="00FB7054"/>
    <w:rsid w:val="00FB705C"/>
    <w:rsid w:val="00FB7352"/>
    <w:rsid w:val="00FB73A9"/>
    <w:rsid w:val="00FB7592"/>
    <w:rsid w:val="00FB7639"/>
    <w:rsid w:val="00FB7646"/>
    <w:rsid w:val="00FB7725"/>
    <w:rsid w:val="00FB795A"/>
    <w:rsid w:val="00FB79D1"/>
    <w:rsid w:val="00FB7A56"/>
    <w:rsid w:val="00FB7A6D"/>
    <w:rsid w:val="00FB7F3A"/>
    <w:rsid w:val="00FC030A"/>
    <w:rsid w:val="00FC0352"/>
    <w:rsid w:val="00FC05C7"/>
    <w:rsid w:val="00FC0650"/>
    <w:rsid w:val="00FC06B7"/>
    <w:rsid w:val="00FC0717"/>
    <w:rsid w:val="00FC08B6"/>
    <w:rsid w:val="00FC090F"/>
    <w:rsid w:val="00FC0938"/>
    <w:rsid w:val="00FC09EC"/>
    <w:rsid w:val="00FC09FB"/>
    <w:rsid w:val="00FC0BC5"/>
    <w:rsid w:val="00FC0C16"/>
    <w:rsid w:val="00FC0C24"/>
    <w:rsid w:val="00FC0E18"/>
    <w:rsid w:val="00FC0E48"/>
    <w:rsid w:val="00FC0EDF"/>
    <w:rsid w:val="00FC10D2"/>
    <w:rsid w:val="00FC10D6"/>
    <w:rsid w:val="00FC1295"/>
    <w:rsid w:val="00FC1439"/>
    <w:rsid w:val="00FC1552"/>
    <w:rsid w:val="00FC155E"/>
    <w:rsid w:val="00FC1588"/>
    <w:rsid w:val="00FC15B1"/>
    <w:rsid w:val="00FC15C9"/>
    <w:rsid w:val="00FC17F5"/>
    <w:rsid w:val="00FC1829"/>
    <w:rsid w:val="00FC18DD"/>
    <w:rsid w:val="00FC1965"/>
    <w:rsid w:val="00FC197B"/>
    <w:rsid w:val="00FC19E4"/>
    <w:rsid w:val="00FC1CF2"/>
    <w:rsid w:val="00FC1DB4"/>
    <w:rsid w:val="00FC21CE"/>
    <w:rsid w:val="00FC2320"/>
    <w:rsid w:val="00FC23E9"/>
    <w:rsid w:val="00FC272C"/>
    <w:rsid w:val="00FC2A70"/>
    <w:rsid w:val="00FC2C35"/>
    <w:rsid w:val="00FC2D12"/>
    <w:rsid w:val="00FC2F0B"/>
    <w:rsid w:val="00FC2F1A"/>
    <w:rsid w:val="00FC30A5"/>
    <w:rsid w:val="00FC30EC"/>
    <w:rsid w:val="00FC3100"/>
    <w:rsid w:val="00FC31D3"/>
    <w:rsid w:val="00FC3274"/>
    <w:rsid w:val="00FC3436"/>
    <w:rsid w:val="00FC35F7"/>
    <w:rsid w:val="00FC3796"/>
    <w:rsid w:val="00FC383E"/>
    <w:rsid w:val="00FC3940"/>
    <w:rsid w:val="00FC3AEF"/>
    <w:rsid w:val="00FC419C"/>
    <w:rsid w:val="00FC42B9"/>
    <w:rsid w:val="00FC4332"/>
    <w:rsid w:val="00FC459B"/>
    <w:rsid w:val="00FC4645"/>
    <w:rsid w:val="00FC4CC5"/>
    <w:rsid w:val="00FC4E66"/>
    <w:rsid w:val="00FC4F45"/>
    <w:rsid w:val="00FC4FB2"/>
    <w:rsid w:val="00FC4FF1"/>
    <w:rsid w:val="00FC530C"/>
    <w:rsid w:val="00FC5344"/>
    <w:rsid w:val="00FC53DF"/>
    <w:rsid w:val="00FC541E"/>
    <w:rsid w:val="00FC56CF"/>
    <w:rsid w:val="00FC582D"/>
    <w:rsid w:val="00FC5833"/>
    <w:rsid w:val="00FC586B"/>
    <w:rsid w:val="00FC5AAC"/>
    <w:rsid w:val="00FC5B5C"/>
    <w:rsid w:val="00FC5B7C"/>
    <w:rsid w:val="00FC5C7D"/>
    <w:rsid w:val="00FC5D49"/>
    <w:rsid w:val="00FC5D4F"/>
    <w:rsid w:val="00FC5D5D"/>
    <w:rsid w:val="00FC5E87"/>
    <w:rsid w:val="00FC5F06"/>
    <w:rsid w:val="00FC612A"/>
    <w:rsid w:val="00FC6187"/>
    <w:rsid w:val="00FC6189"/>
    <w:rsid w:val="00FC6374"/>
    <w:rsid w:val="00FC63B5"/>
    <w:rsid w:val="00FC6636"/>
    <w:rsid w:val="00FC671F"/>
    <w:rsid w:val="00FC67DC"/>
    <w:rsid w:val="00FC697E"/>
    <w:rsid w:val="00FC6B21"/>
    <w:rsid w:val="00FC6BE4"/>
    <w:rsid w:val="00FC6BE7"/>
    <w:rsid w:val="00FC6D50"/>
    <w:rsid w:val="00FC78DB"/>
    <w:rsid w:val="00FC7B50"/>
    <w:rsid w:val="00FC7C0F"/>
    <w:rsid w:val="00FC7E4D"/>
    <w:rsid w:val="00FC7ECD"/>
    <w:rsid w:val="00FC7FFD"/>
    <w:rsid w:val="00FD004B"/>
    <w:rsid w:val="00FD0142"/>
    <w:rsid w:val="00FD018F"/>
    <w:rsid w:val="00FD048F"/>
    <w:rsid w:val="00FD0519"/>
    <w:rsid w:val="00FD06AA"/>
    <w:rsid w:val="00FD0874"/>
    <w:rsid w:val="00FD0A56"/>
    <w:rsid w:val="00FD0D5B"/>
    <w:rsid w:val="00FD0F63"/>
    <w:rsid w:val="00FD142E"/>
    <w:rsid w:val="00FD1510"/>
    <w:rsid w:val="00FD17AD"/>
    <w:rsid w:val="00FD17BA"/>
    <w:rsid w:val="00FD19F4"/>
    <w:rsid w:val="00FD1BD1"/>
    <w:rsid w:val="00FD1BD4"/>
    <w:rsid w:val="00FD1C07"/>
    <w:rsid w:val="00FD1DF8"/>
    <w:rsid w:val="00FD1EAB"/>
    <w:rsid w:val="00FD1EB0"/>
    <w:rsid w:val="00FD20E8"/>
    <w:rsid w:val="00FD21E9"/>
    <w:rsid w:val="00FD2446"/>
    <w:rsid w:val="00FD271A"/>
    <w:rsid w:val="00FD2836"/>
    <w:rsid w:val="00FD2974"/>
    <w:rsid w:val="00FD2A1A"/>
    <w:rsid w:val="00FD2B8F"/>
    <w:rsid w:val="00FD2BFA"/>
    <w:rsid w:val="00FD2C6E"/>
    <w:rsid w:val="00FD2E48"/>
    <w:rsid w:val="00FD2EAF"/>
    <w:rsid w:val="00FD2EC3"/>
    <w:rsid w:val="00FD3004"/>
    <w:rsid w:val="00FD3117"/>
    <w:rsid w:val="00FD320D"/>
    <w:rsid w:val="00FD323D"/>
    <w:rsid w:val="00FD32A1"/>
    <w:rsid w:val="00FD332B"/>
    <w:rsid w:val="00FD33E2"/>
    <w:rsid w:val="00FD361C"/>
    <w:rsid w:val="00FD362D"/>
    <w:rsid w:val="00FD36B6"/>
    <w:rsid w:val="00FD3828"/>
    <w:rsid w:val="00FD3888"/>
    <w:rsid w:val="00FD39BB"/>
    <w:rsid w:val="00FD3C82"/>
    <w:rsid w:val="00FD3CDB"/>
    <w:rsid w:val="00FD3D95"/>
    <w:rsid w:val="00FD3E25"/>
    <w:rsid w:val="00FD4117"/>
    <w:rsid w:val="00FD4265"/>
    <w:rsid w:val="00FD47FC"/>
    <w:rsid w:val="00FD48C5"/>
    <w:rsid w:val="00FD4AA0"/>
    <w:rsid w:val="00FD4B27"/>
    <w:rsid w:val="00FD4B95"/>
    <w:rsid w:val="00FD4BD3"/>
    <w:rsid w:val="00FD4BF5"/>
    <w:rsid w:val="00FD4C62"/>
    <w:rsid w:val="00FD4E6C"/>
    <w:rsid w:val="00FD5163"/>
    <w:rsid w:val="00FD5174"/>
    <w:rsid w:val="00FD537C"/>
    <w:rsid w:val="00FD53CA"/>
    <w:rsid w:val="00FD55A6"/>
    <w:rsid w:val="00FD55C9"/>
    <w:rsid w:val="00FD5667"/>
    <w:rsid w:val="00FD56F7"/>
    <w:rsid w:val="00FD5780"/>
    <w:rsid w:val="00FD59D6"/>
    <w:rsid w:val="00FD5B4C"/>
    <w:rsid w:val="00FD5B6C"/>
    <w:rsid w:val="00FD683A"/>
    <w:rsid w:val="00FD692E"/>
    <w:rsid w:val="00FD6992"/>
    <w:rsid w:val="00FD6B11"/>
    <w:rsid w:val="00FD6CD1"/>
    <w:rsid w:val="00FD6CFF"/>
    <w:rsid w:val="00FD6FCC"/>
    <w:rsid w:val="00FD70F4"/>
    <w:rsid w:val="00FD744A"/>
    <w:rsid w:val="00FD74D7"/>
    <w:rsid w:val="00FD7563"/>
    <w:rsid w:val="00FD79FC"/>
    <w:rsid w:val="00FD7B0D"/>
    <w:rsid w:val="00FD7C0E"/>
    <w:rsid w:val="00FD7D3B"/>
    <w:rsid w:val="00FD7D94"/>
    <w:rsid w:val="00FD7F25"/>
    <w:rsid w:val="00FD7F77"/>
    <w:rsid w:val="00FD7FE7"/>
    <w:rsid w:val="00FE0058"/>
    <w:rsid w:val="00FE013E"/>
    <w:rsid w:val="00FE05AD"/>
    <w:rsid w:val="00FE08E0"/>
    <w:rsid w:val="00FE0957"/>
    <w:rsid w:val="00FE0B36"/>
    <w:rsid w:val="00FE0B40"/>
    <w:rsid w:val="00FE0B82"/>
    <w:rsid w:val="00FE0C0B"/>
    <w:rsid w:val="00FE0CE9"/>
    <w:rsid w:val="00FE0D49"/>
    <w:rsid w:val="00FE0DAC"/>
    <w:rsid w:val="00FE0FDE"/>
    <w:rsid w:val="00FE12DE"/>
    <w:rsid w:val="00FE1466"/>
    <w:rsid w:val="00FE14A8"/>
    <w:rsid w:val="00FE14B9"/>
    <w:rsid w:val="00FE1572"/>
    <w:rsid w:val="00FE183E"/>
    <w:rsid w:val="00FE1906"/>
    <w:rsid w:val="00FE1983"/>
    <w:rsid w:val="00FE1A00"/>
    <w:rsid w:val="00FE1C35"/>
    <w:rsid w:val="00FE1D5F"/>
    <w:rsid w:val="00FE1F1F"/>
    <w:rsid w:val="00FE1F6A"/>
    <w:rsid w:val="00FE2066"/>
    <w:rsid w:val="00FE232C"/>
    <w:rsid w:val="00FE2472"/>
    <w:rsid w:val="00FE2582"/>
    <w:rsid w:val="00FE25BF"/>
    <w:rsid w:val="00FE2632"/>
    <w:rsid w:val="00FE26F2"/>
    <w:rsid w:val="00FE2816"/>
    <w:rsid w:val="00FE2924"/>
    <w:rsid w:val="00FE2BA4"/>
    <w:rsid w:val="00FE2BF1"/>
    <w:rsid w:val="00FE31DE"/>
    <w:rsid w:val="00FE31DF"/>
    <w:rsid w:val="00FE32B8"/>
    <w:rsid w:val="00FE33AE"/>
    <w:rsid w:val="00FE33C6"/>
    <w:rsid w:val="00FE3407"/>
    <w:rsid w:val="00FE38FD"/>
    <w:rsid w:val="00FE3A45"/>
    <w:rsid w:val="00FE3D5C"/>
    <w:rsid w:val="00FE3D6A"/>
    <w:rsid w:val="00FE3E3B"/>
    <w:rsid w:val="00FE3EE1"/>
    <w:rsid w:val="00FE40D6"/>
    <w:rsid w:val="00FE4129"/>
    <w:rsid w:val="00FE42CC"/>
    <w:rsid w:val="00FE42D6"/>
    <w:rsid w:val="00FE434F"/>
    <w:rsid w:val="00FE4393"/>
    <w:rsid w:val="00FE479F"/>
    <w:rsid w:val="00FE48D5"/>
    <w:rsid w:val="00FE4ADD"/>
    <w:rsid w:val="00FE4B1E"/>
    <w:rsid w:val="00FE4D73"/>
    <w:rsid w:val="00FE4E12"/>
    <w:rsid w:val="00FE4F07"/>
    <w:rsid w:val="00FE4F57"/>
    <w:rsid w:val="00FE506D"/>
    <w:rsid w:val="00FE54F2"/>
    <w:rsid w:val="00FE5511"/>
    <w:rsid w:val="00FE5514"/>
    <w:rsid w:val="00FE5595"/>
    <w:rsid w:val="00FE5685"/>
    <w:rsid w:val="00FE56F6"/>
    <w:rsid w:val="00FE5745"/>
    <w:rsid w:val="00FE5B3D"/>
    <w:rsid w:val="00FE5B86"/>
    <w:rsid w:val="00FE5E06"/>
    <w:rsid w:val="00FE5ECD"/>
    <w:rsid w:val="00FE5EED"/>
    <w:rsid w:val="00FE5FBA"/>
    <w:rsid w:val="00FE5FEB"/>
    <w:rsid w:val="00FE60B0"/>
    <w:rsid w:val="00FE611F"/>
    <w:rsid w:val="00FE61DC"/>
    <w:rsid w:val="00FE629B"/>
    <w:rsid w:val="00FE62BE"/>
    <w:rsid w:val="00FE62C7"/>
    <w:rsid w:val="00FE6364"/>
    <w:rsid w:val="00FE63B0"/>
    <w:rsid w:val="00FE66DE"/>
    <w:rsid w:val="00FE67CD"/>
    <w:rsid w:val="00FE6859"/>
    <w:rsid w:val="00FE68A9"/>
    <w:rsid w:val="00FE692D"/>
    <w:rsid w:val="00FE699B"/>
    <w:rsid w:val="00FE6AAF"/>
    <w:rsid w:val="00FE6B78"/>
    <w:rsid w:val="00FE6ED9"/>
    <w:rsid w:val="00FE6EE7"/>
    <w:rsid w:val="00FE6F17"/>
    <w:rsid w:val="00FE71DD"/>
    <w:rsid w:val="00FE7341"/>
    <w:rsid w:val="00FE738E"/>
    <w:rsid w:val="00FE7463"/>
    <w:rsid w:val="00FE756A"/>
    <w:rsid w:val="00FE762E"/>
    <w:rsid w:val="00FE7AA4"/>
    <w:rsid w:val="00FE7B76"/>
    <w:rsid w:val="00FE7EA8"/>
    <w:rsid w:val="00FE7EF4"/>
    <w:rsid w:val="00FF0012"/>
    <w:rsid w:val="00FF001A"/>
    <w:rsid w:val="00FF016F"/>
    <w:rsid w:val="00FF0339"/>
    <w:rsid w:val="00FF0404"/>
    <w:rsid w:val="00FF0526"/>
    <w:rsid w:val="00FF05E8"/>
    <w:rsid w:val="00FF0871"/>
    <w:rsid w:val="00FF0AC5"/>
    <w:rsid w:val="00FF0C29"/>
    <w:rsid w:val="00FF0CBD"/>
    <w:rsid w:val="00FF0E0C"/>
    <w:rsid w:val="00FF0F22"/>
    <w:rsid w:val="00FF0FEA"/>
    <w:rsid w:val="00FF125E"/>
    <w:rsid w:val="00FF12A0"/>
    <w:rsid w:val="00FF1346"/>
    <w:rsid w:val="00FF146B"/>
    <w:rsid w:val="00FF148E"/>
    <w:rsid w:val="00FF1495"/>
    <w:rsid w:val="00FF161C"/>
    <w:rsid w:val="00FF16FA"/>
    <w:rsid w:val="00FF1711"/>
    <w:rsid w:val="00FF1A6D"/>
    <w:rsid w:val="00FF1C14"/>
    <w:rsid w:val="00FF1E19"/>
    <w:rsid w:val="00FF2267"/>
    <w:rsid w:val="00FF238E"/>
    <w:rsid w:val="00FF2421"/>
    <w:rsid w:val="00FF242F"/>
    <w:rsid w:val="00FF2453"/>
    <w:rsid w:val="00FF2575"/>
    <w:rsid w:val="00FF29C0"/>
    <w:rsid w:val="00FF2B08"/>
    <w:rsid w:val="00FF2C37"/>
    <w:rsid w:val="00FF2E61"/>
    <w:rsid w:val="00FF2E8C"/>
    <w:rsid w:val="00FF313E"/>
    <w:rsid w:val="00FF3178"/>
    <w:rsid w:val="00FF3249"/>
    <w:rsid w:val="00FF3550"/>
    <w:rsid w:val="00FF3568"/>
    <w:rsid w:val="00FF3C7A"/>
    <w:rsid w:val="00FF3CF7"/>
    <w:rsid w:val="00FF40C8"/>
    <w:rsid w:val="00FF41F8"/>
    <w:rsid w:val="00FF427E"/>
    <w:rsid w:val="00FF432B"/>
    <w:rsid w:val="00FF45CA"/>
    <w:rsid w:val="00FF45E6"/>
    <w:rsid w:val="00FF4858"/>
    <w:rsid w:val="00FF4A62"/>
    <w:rsid w:val="00FF4B7F"/>
    <w:rsid w:val="00FF4C94"/>
    <w:rsid w:val="00FF4D92"/>
    <w:rsid w:val="00FF5041"/>
    <w:rsid w:val="00FF530E"/>
    <w:rsid w:val="00FF53E0"/>
    <w:rsid w:val="00FF53E8"/>
    <w:rsid w:val="00FF544A"/>
    <w:rsid w:val="00FF545E"/>
    <w:rsid w:val="00FF5488"/>
    <w:rsid w:val="00FF5644"/>
    <w:rsid w:val="00FF5B9D"/>
    <w:rsid w:val="00FF5D92"/>
    <w:rsid w:val="00FF5E55"/>
    <w:rsid w:val="00FF5E62"/>
    <w:rsid w:val="00FF601A"/>
    <w:rsid w:val="00FF6023"/>
    <w:rsid w:val="00FF61B3"/>
    <w:rsid w:val="00FF639B"/>
    <w:rsid w:val="00FF6429"/>
    <w:rsid w:val="00FF6542"/>
    <w:rsid w:val="00FF667F"/>
    <w:rsid w:val="00FF685D"/>
    <w:rsid w:val="00FF69ED"/>
    <w:rsid w:val="00FF6A14"/>
    <w:rsid w:val="00FF6A80"/>
    <w:rsid w:val="00FF6D38"/>
    <w:rsid w:val="00FF6E15"/>
    <w:rsid w:val="00FF6E54"/>
    <w:rsid w:val="00FF6E59"/>
    <w:rsid w:val="00FF703C"/>
    <w:rsid w:val="00FF7097"/>
    <w:rsid w:val="00FF71EF"/>
    <w:rsid w:val="00FF72B5"/>
    <w:rsid w:val="00FF74CE"/>
    <w:rsid w:val="00FF7614"/>
    <w:rsid w:val="00FF76CF"/>
    <w:rsid w:val="00FF77AC"/>
    <w:rsid w:val="00FF77F7"/>
    <w:rsid w:val="00FF7819"/>
    <w:rsid w:val="00FF799E"/>
    <w:rsid w:val="00FF79D7"/>
    <w:rsid w:val="00FF7B31"/>
    <w:rsid w:val="00FF7B7F"/>
    <w:rsid w:val="00FF7B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BC37"/>
  <w15:docId w15:val="{9869AE52-C9F8-4B4A-A912-9F62D8E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2CF"/>
    <w:rPr>
      <w:lang w:eastAsia="en-US"/>
    </w:rPr>
  </w:style>
  <w:style w:type="paragraph" w:styleId="Heading1">
    <w:name w:val="heading 1"/>
    <w:aliases w:val="h1,H1,Huvudrubrik,app heading 1,l1,h11,h12,h13,h14,h15,h16"/>
    <w:basedOn w:val="Normal"/>
    <w:next w:val="Normal"/>
    <w:link w:val="Heading1Char"/>
    <w:qFormat/>
    <w:rsid w:val="00F932EB"/>
    <w:pPr>
      <w:keepNext/>
      <w:keepLines/>
      <w:pBdr>
        <w:top w:val="single" w:sz="4" w:space="1" w:color="auto"/>
      </w:pBdr>
      <w:spacing w:before="240" w:after="180"/>
      <w:ind w:left="1134" w:hanging="1134"/>
      <w:outlineLvl w:val="0"/>
    </w:pPr>
    <w:rPr>
      <w:rFonts w:ascii="Arial" w:hAnsi="Arial"/>
      <w:sz w:val="36"/>
      <w:lang w:val="en-US"/>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1"/>
    <w:qFormat/>
    <w:rsid w:val="00F932EB"/>
    <w:pPr>
      <w:keepNext/>
      <w:keepLines/>
      <w:spacing w:before="180" w:after="180"/>
      <w:ind w:left="1134" w:hanging="1134"/>
      <w:outlineLvl w:val="1"/>
    </w:pPr>
    <w:rPr>
      <w:rFonts w:ascii="Arial" w:hAnsi="Arial"/>
      <w:bCs/>
      <w:sz w:val="32"/>
    </w:rPr>
  </w:style>
  <w:style w:type="paragraph" w:styleId="Heading3">
    <w:name w:val="heading 3"/>
    <w:aliases w:val="H3,Underrubrik2,E3,H3-Heading 3,3,l3.3,h3,l3,list 3,list3,subhead,Heading3,1.,Heading No. L3,H31,H32,H33,H34,H35,Sub-sub section Title,Titolo Sotto/Sottosezione,L3,Head 3,1.1.1,3rd level"/>
    <w:basedOn w:val="Normal"/>
    <w:next w:val="Normal"/>
    <w:link w:val="Heading3Char"/>
    <w:qFormat/>
    <w:rsid w:val="00204C68"/>
    <w:pPr>
      <w:keepNext/>
      <w:outlineLvl w:val="2"/>
    </w:pPr>
    <w:rPr>
      <w:rFonts w:ascii="Arial" w:eastAsia="Times New Roman" w:hAnsi="Arial"/>
      <w:b/>
      <w:bCs/>
      <w:szCs w:val="24"/>
    </w:rPr>
  </w:style>
  <w:style w:type="paragraph" w:styleId="Heading4">
    <w:name w:val="heading 4"/>
    <w:aliases w:val="h4,H4"/>
    <w:basedOn w:val="Normal"/>
    <w:next w:val="Normal"/>
    <w:link w:val="Heading4Char"/>
    <w:qFormat/>
    <w:rsid w:val="00204C68"/>
    <w:pPr>
      <w:keepNext/>
      <w:outlineLvl w:val="3"/>
    </w:pPr>
    <w:rPr>
      <w:rFonts w:ascii="Arial" w:eastAsia="Times New Roman" w:hAnsi="Arial" w:cs="Arial"/>
      <w:b/>
      <w:bCs/>
    </w:rPr>
  </w:style>
  <w:style w:type="paragraph" w:styleId="Heading5">
    <w:name w:val="heading 5"/>
    <w:aliases w:val="H5"/>
    <w:basedOn w:val="Normal"/>
    <w:next w:val="Normal"/>
    <w:link w:val="Heading5Char"/>
    <w:qFormat/>
    <w:rsid w:val="00204C68"/>
    <w:pPr>
      <w:keepNext/>
      <w:jc w:val="both"/>
      <w:outlineLvl w:val="4"/>
    </w:pPr>
    <w:rPr>
      <w:rFonts w:ascii="Times" w:eastAsia="Times New Roman" w:hAnsi="Times"/>
      <w:b/>
      <w:bCs/>
    </w:rPr>
  </w:style>
  <w:style w:type="paragraph" w:styleId="Heading6">
    <w:name w:val="heading 6"/>
    <w:basedOn w:val="Normal"/>
    <w:next w:val="Normal"/>
    <w:link w:val="Heading6Char"/>
    <w:qFormat/>
    <w:rsid w:val="00204C68"/>
    <w:pPr>
      <w:keepNext/>
      <w:jc w:val="center"/>
      <w:outlineLvl w:val="5"/>
    </w:pPr>
    <w:rPr>
      <w:b/>
      <w:bCs/>
      <w:color w:val="000000"/>
    </w:rPr>
  </w:style>
  <w:style w:type="paragraph" w:styleId="Heading7">
    <w:name w:val="heading 7"/>
    <w:basedOn w:val="Normal"/>
    <w:next w:val="Normal"/>
    <w:link w:val="Heading7Char"/>
    <w:qFormat/>
    <w:rsid w:val="00204C68"/>
    <w:pPr>
      <w:keepNext/>
      <w:keepLines/>
      <w:spacing w:before="120" w:after="180"/>
      <w:outlineLvl w:val="6"/>
    </w:pPr>
    <w:rPr>
      <w:rFonts w:ascii="Arial" w:eastAsia="Times New Roman" w:hAnsi="Arial"/>
    </w:rPr>
  </w:style>
  <w:style w:type="paragraph" w:styleId="Heading8">
    <w:name w:val="heading 8"/>
    <w:basedOn w:val="Heading1"/>
    <w:next w:val="Normal"/>
    <w:link w:val="Heading8Char"/>
    <w:qFormat/>
    <w:rsid w:val="00204C68"/>
    <w:pPr>
      <w:pBdr>
        <w:top w:val="single" w:sz="12" w:space="3" w:color="auto"/>
      </w:pBdr>
      <w:tabs>
        <w:tab w:val="num" w:pos="720"/>
      </w:tabs>
      <w:outlineLvl w:val="7"/>
    </w:pPr>
    <w:rPr>
      <w:rFonts w:eastAsia="Times New Roman"/>
      <w:lang w:val="en-GB"/>
    </w:rPr>
  </w:style>
  <w:style w:type="paragraph" w:styleId="Heading9">
    <w:name w:val="heading 9"/>
    <w:basedOn w:val="Heading8"/>
    <w:next w:val="Normal"/>
    <w:link w:val="Heading9Char"/>
    <w:qFormat/>
    <w:rsid w:val="00204C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
    <w:link w:val="Heading1"/>
    <w:rsid w:val="00DF4EE2"/>
    <w:rPr>
      <w:rFonts w:ascii="Arial" w:eastAsia="Batang" w:hAnsi="Arial"/>
      <w:sz w:val="36"/>
      <w:lang w:val="en-US" w:eastAsia="en-US" w:bidi="ar-SA"/>
    </w:rPr>
  </w:style>
  <w:style w:type="character" w:customStyle="1" w:styleId="Heading2Char1">
    <w:name w:val="Heading 2 Char1"/>
    <w:aliases w:val="H2 Char1,UNDERRUBRIK 1-2 Char1,R2 Char1,2 Char1,H21 Char1,E2 Char1,heading 2 Char1,h2 Char1,2nd level Char1,H22 Char1,H23 Char1,H24 Char1,H25 Char1,†berschrift 2 Char1,õberschrift 2 Char1,H2-Heading 2 Char1,Header 2 Char1,l2 Char1"/>
    <w:link w:val="Heading2"/>
    <w:rsid w:val="00DF4EE2"/>
    <w:rPr>
      <w:rFonts w:ascii="Arial" w:eastAsia="Batang" w:hAnsi="Arial"/>
      <w:bCs/>
      <w:sz w:val="32"/>
      <w:lang w:val="en-GB" w:eastAsia="en-US" w:bidi="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link w:val="Heading3"/>
    <w:rsid w:val="004613A0"/>
    <w:rPr>
      <w:rFonts w:ascii="Arial" w:hAnsi="Arial"/>
      <w:b/>
      <w:bCs/>
      <w:szCs w:val="24"/>
      <w:lang w:val="en-GB" w:eastAsia="en-US" w:bidi="ar-SA"/>
    </w:rPr>
  </w:style>
  <w:style w:type="character" w:customStyle="1" w:styleId="Heading4Char">
    <w:name w:val="Heading 4 Char"/>
    <w:aliases w:val="h4 Char,H4 Char"/>
    <w:link w:val="Heading4"/>
    <w:rsid w:val="004613A0"/>
    <w:rPr>
      <w:rFonts w:ascii="Arial" w:hAnsi="Arial" w:cs="Arial"/>
      <w:b/>
      <w:bCs/>
      <w:lang w:val="en-GB" w:eastAsia="en-US" w:bidi="ar-SA"/>
    </w:rPr>
  </w:style>
  <w:style w:type="character" w:customStyle="1" w:styleId="Heading5Char">
    <w:name w:val="Heading 5 Char"/>
    <w:aliases w:val="H5 Char"/>
    <w:link w:val="Heading5"/>
    <w:rsid w:val="004613A0"/>
    <w:rPr>
      <w:rFonts w:ascii="Times" w:hAnsi="Times"/>
      <w:b/>
      <w:bCs/>
      <w:lang w:val="en-GB" w:eastAsia="en-US" w:bidi="ar-SA"/>
    </w:rPr>
  </w:style>
  <w:style w:type="character" w:customStyle="1" w:styleId="Heading6Char">
    <w:name w:val="Heading 6 Char"/>
    <w:link w:val="Heading6"/>
    <w:rsid w:val="004613A0"/>
    <w:rPr>
      <w:rFonts w:eastAsia="Batang"/>
      <w:b/>
      <w:bCs/>
      <w:color w:val="000000"/>
      <w:lang w:val="en-GB" w:eastAsia="en-US" w:bidi="ar-SA"/>
    </w:rPr>
  </w:style>
  <w:style w:type="character" w:customStyle="1" w:styleId="Heading7Char">
    <w:name w:val="Heading 7 Char"/>
    <w:link w:val="Heading7"/>
    <w:rsid w:val="004613A0"/>
    <w:rPr>
      <w:rFonts w:ascii="Arial" w:hAnsi="Arial"/>
      <w:lang w:val="en-GB" w:eastAsia="en-US" w:bidi="ar-SA"/>
    </w:rPr>
  </w:style>
  <w:style w:type="character" w:customStyle="1" w:styleId="Heading8Char">
    <w:name w:val="Heading 8 Char"/>
    <w:link w:val="Heading8"/>
    <w:rsid w:val="004613A0"/>
    <w:rPr>
      <w:rFonts w:ascii="Arial" w:hAnsi="Arial"/>
      <w:sz w:val="36"/>
      <w:lang w:val="en-GB" w:eastAsia="en-US" w:bidi="ar-SA"/>
    </w:rPr>
  </w:style>
  <w:style w:type="character" w:customStyle="1" w:styleId="Heading9Char">
    <w:name w:val="Heading 9 Char"/>
    <w:link w:val="Heading9"/>
    <w:rsid w:val="004613A0"/>
    <w:rPr>
      <w:rFonts w:ascii="Arial" w:hAnsi="Arial"/>
      <w:sz w:val="36"/>
      <w:lang w:val="en-GB" w:eastAsia="en-US" w:bidi="ar-SA"/>
    </w:rPr>
  </w:style>
  <w:style w:type="paragraph" w:customStyle="1" w:styleId="CharCharZchnZchn">
    <w:name w:val="Char Char Zchn Zchn"/>
    <w:basedOn w:val="Normal"/>
    <w:next w:val="Normal"/>
    <w:semiHidden/>
    <w:rsid w:val="00B47693"/>
    <w:pPr>
      <w:keepNext/>
      <w:widowControl w:val="0"/>
      <w:tabs>
        <w:tab w:val="num" w:pos="851"/>
      </w:tabs>
      <w:autoSpaceDE w:val="0"/>
      <w:autoSpaceDN w:val="0"/>
      <w:adjustRightInd w:val="0"/>
      <w:spacing w:before="60" w:after="60"/>
      <w:ind w:left="851" w:hanging="851"/>
      <w:jc w:val="both"/>
    </w:pPr>
    <w:rPr>
      <w:rFonts w:eastAsia="SimSun"/>
      <w:kern w:val="2"/>
      <w:lang w:eastAsia="zh-CN"/>
    </w:rPr>
  </w:style>
  <w:style w:type="paragraph" w:styleId="ListBullet">
    <w:name w:val="List Bullet"/>
    <w:basedOn w:val="Normal"/>
    <w:autoRedefine/>
    <w:rsid w:val="00204C68"/>
    <w:pPr>
      <w:numPr>
        <w:numId w:val="1"/>
      </w:numPr>
    </w:pPr>
    <w:rPr>
      <w:lang w:val="en-US"/>
    </w:rPr>
  </w:style>
  <w:style w:type="paragraph" w:styleId="ListBullet2">
    <w:name w:val="List Bullet 2"/>
    <w:basedOn w:val="Normal"/>
    <w:autoRedefine/>
    <w:rsid w:val="00204C68"/>
    <w:pPr>
      <w:ind w:left="283"/>
    </w:pPr>
    <w:rPr>
      <w:lang w:val="en-US"/>
    </w:rPr>
  </w:style>
  <w:style w:type="paragraph" w:styleId="ListBullet3">
    <w:name w:val="List Bullet 3"/>
    <w:basedOn w:val="Normal"/>
    <w:autoRedefine/>
    <w:rsid w:val="00204C68"/>
    <w:pPr>
      <w:numPr>
        <w:numId w:val="2"/>
      </w:numPr>
    </w:pPr>
    <w:rPr>
      <w:lang w:val="en-US"/>
    </w:rPr>
  </w:style>
  <w:style w:type="paragraph" w:styleId="ListBullet4">
    <w:name w:val="List Bullet 4"/>
    <w:basedOn w:val="Normal"/>
    <w:autoRedefine/>
    <w:rsid w:val="00204C68"/>
    <w:pPr>
      <w:numPr>
        <w:numId w:val="3"/>
      </w:numPr>
    </w:pPr>
    <w:rPr>
      <w:lang w:val="en-US"/>
    </w:rPr>
  </w:style>
  <w:style w:type="paragraph" w:styleId="ListBullet5">
    <w:name w:val="List Bullet 5"/>
    <w:basedOn w:val="Normal"/>
    <w:autoRedefine/>
    <w:rsid w:val="00204C68"/>
    <w:pPr>
      <w:numPr>
        <w:numId w:val="4"/>
      </w:numPr>
      <w:tabs>
        <w:tab w:val="clear" w:pos="1492"/>
        <w:tab w:val="num" w:pos="432"/>
      </w:tabs>
      <w:ind w:left="432" w:hanging="432"/>
    </w:pPr>
    <w:rPr>
      <w:lang w:val="en-US"/>
    </w:rPr>
  </w:style>
  <w:style w:type="paragraph" w:styleId="ListNumber">
    <w:name w:val="List Number"/>
    <w:basedOn w:val="Normal"/>
    <w:rsid w:val="00204C68"/>
    <w:pPr>
      <w:numPr>
        <w:numId w:val="5"/>
      </w:numPr>
    </w:pPr>
    <w:rPr>
      <w:lang w:val="en-US"/>
    </w:rPr>
  </w:style>
  <w:style w:type="paragraph" w:styleId="ListNumber2">
    <w:name w:val="List Number 2"/>
    <w:basedOn w:val="Normal"/>
    <w:rsid w:val="00204C68"/>
    <w:pPr>
      <w:numPr>
        <w:numId w:val="6"/>
      </w:numPr>
    </w:pPr>
    <w:rPr>
      <w:lang w:val="en-US"/>
    </w:rPr>
  </w:style>
  <w:style w:type="paragraph" w:styleId="ListNumber3">
    <w:name w:val="List Number 3"/>
    <w:basedOn w:val="Normal"/>
    <w:rsid w:val="00204C68"/>
    <w:pPr>
      <w:numPr>
        <w:numId w:val="7"/>
      </w:numPr>
    </w:pPr>
    <w:rPr>
      <w:lang w:val="en-US"/>
    </w:rPr>
  </w:style>
  <w:style w:type="paragraph" w:styleId="ListNumber4">
    <w:name w:val="List Number 4"/>
    <w:basedOn w:val="Normal"/>
    <w:rsid w:val="00204C68"/>
    <w:pPr>
      <w:numPr>
        <w:numId w:val="8"/>
      </w:numPr>
    </w:pPr>
    <w:rPr>
      <w:lang w:val="en-US"/>
    </w:rPr>
  </w:style>
  <w:style w:type="paragraph" w:styleId="ListNumber5">
    <w:name w:val="List Number 5"/>
    <w:basedOn w:val="Normal"/>
    <w:rsid w:val="00204C68"/>
    <w:pPr>
      <w:numPr>
        <w:numId w:val="9"/>
      </w:numPr>
    </w:pPr>
    <w:rPr>
      <w:lang w:val="en-US"/>
    </w:rPr>
  </w:style>
  <w:style w:type="paragraph" w:styleId="Index1">
    <w:name w:val="index 1"/>
    <w:basedOn w:val="Normal"/>
    <w:next w:val="Normal"/>
    <w:autoRedefine/>
    <w:semiHidden/>
    <w:rsid w:val="00204C68"/>
    <w:pPr>
      <w:ind w:left="200" w:hanging="200"/>
    </w:pPr>
  </w:style>
  <w:style w:type="paragraph" w:styleId="CommentText">
    <w:name w:val="annotation text"/>
    <w:basedOn w:val="Normal"/>
    <w:link w:val="CommentTextChar"/>
    <w:semiHidden/>
    <w:rsid w:val="00204C68"/>
    <w:rPr>
      <w:lang w:val="en-US"/>
    </w:rPr>
  </w:style>
  <w:style w:type="character" w:customStyle="1" w:styleId="CommentTextChar">
    <w:name w:val="Comment Text Char"/>
    <w:link w:val="CommentText"/>
    <w:semiHidden/>
    <w:rsid w:val="004613A0"/>
    <w:rPr>
      <w:rFonts w:eastAsia="Batang"/>
      <w:lang w:val="en-US" w:eastAsia="en-US" w:bidi="ar-SA"/>
    </w:rPr>
  </w:style>
  <w:style w:type="character" w:styleId="Hyperlink">
    <w:name w:val="Hyperlink"/>
    <w:uiPriority w:val="99"/>
    <w:rsid w:val="00204C68"/>
    <w:rPr>
      <w:color w:val="0000FF"/>
      <w:u w:val="single"/>
    </w:rPr>
  </w:style>
  <w:style w:type="paragraph" w:customStyle="1" w:styleId="CRCoverPage">
    <w:name w:val="CR Cover Page"/>
    <w:next w:val="Normal"/>
    <w:rsid w:val="00204C68"/>
    <w:pPr>
      <w:spacing w:after="120"/>
    </w:pPr>
    <w:rPr>
      <w:rFonts w:ascii="Arial" w:hAnsi="Arial"/>
      <w:lang w:eastAsia="en-US"/>
    </w:rPr>
  </w:style>
  <w:style w:type="character" w:styleId="PageNumber">
    <w:name w:val="page number"/>
    <w:basedOn w:val="DefaultParagraphFont"/>
    <w:rsid w:val="00204C68"/>
  </w:style>
  <w:style w:type="paragraph" w:styleId="Footer">
    <w:name w:val="footer"/>
    <w:basedOn w:val="Normal"/>
    <w:link w:val="FooterChar"/>
    <w:rsid w:val="00204C68"/>
    <w:pPr>
      <w:tabs>
        <w:tab w:val="center" w:pos="4153"/>
        <w:tab w:val="right" w:pos="8306"/>
      </w:tabs>
    </w:pPr>
    <w:rPr>
      <w:lang w:val="en-US"/>
    </w:rPr>
  </w:style>
  <w:style w:type="character" w:customStyle="1" w:styleId="FooterChar">
    <w:name w:val="Footer Char"/>
    <w:link w:val="Footer"/>
    <w:rsid w:val="004613A0"/>
    <w:rPr>
      <w:rFonts w:eastAsia="Batang"/>
      <w:lang w:val="en-US" w:eastAsia="en-US" w:bidi="ar-SA"/>
    </w:rPr>
  </w:style>
  <w:style w:type="paragraph" w:styleId="IndexHeading">
    <w:name w:val="index heading"/>
    <w:basedOn w:val="Normal"/>
    <w:next w:val="Index1"/>
    <w:semiHidden/>
    <w:rsid w:val="00204C68"/>
    <w:rPr>
      <w:rFonts w:ascii="Arial" w:hAnsi="Arial" w:cs="Arial"/>
      <w:b/>
      <w:bCs/>
      <w:lang w:val="en-US"/>
    </w:rPr>
  </w:style>
  <w:style w:type="character" w:styleId="FollowedHyperlink">
    <w:name w:val="FollowedHyperlink"/>
    <w:uiPriority w:val="99"/>
    <w:rsid w:val="00204C68"/>
    <w:rPr>
      <w:color w:val="800080"/>
      <w:u w:val="single"/>
    </w:rPr>
  </w:style>
  <w:style w:type="paragraph" w:styleId="FootnoteText">
    <w:name w:val="footnote text"/>
    <w:basedOn w:val="Normal"/>
    <w:link w:val="FootnoteTextChar"/>
    <w:semiHidden/>
    <w:rsid w:val="00204C68"/>
    <w:pPr>
      <w:spacing w:after="120"/>
    </w:pPr>
    <w:rPr>
      <w:rFonts w:ascii="Arial" w:hAnsi="Arial"/>
      <w:lang w:val="de-DE"/>
    </w:rPr>
  </w:style>
  <w:style w:type="character" w:customStyle="1" w:styleId="FootnoteTextChar">
    <w:name w:val="Footnote Text Char"/>
    <w:link w:val="FootnoteText"/>
    <w:semiHidden/>
    <w:rsid w:val="004613A0"/>
    <w:rPr>
      <w:rFonts w:ascii="Arial" w:eastAsia="Batang" w:hAnsi="Arial"/>
      <w:lang w:val="de-DE" w:eastAsia="en-US" w:bidi="ar-SA"/>
    </w:rPr>
  </w:style>
  <w:style w:type="paragraph" w:customStyle="1" w:styleId="Paragraph">
    <w:name w:val="Paragraph"/>
    <w:basedOn w:val="Normal"/>
    <w:rsid w:val="00204C68"/>
    <w:pPr>
      <w:spacing w:after="120"/>
    </w:pPr>
    <w:rPr>
      <w:rFonts w:ascii="Arial" w:hAnsi="Arial"/>
      <w:lang w:val="en-US"/>
    </w:rPr>
  </w:style>
  <w:style w:type="paragraph" w:styleId="DocumentMap">
    <w:name w:val="Document Map"/>
    <w:basedOn w:val="Normal"/>
    <w:link w:val="DocumentMapChar"/>
    <w:semiHidden/>
    <w:rsid w:val="00204C68"/>
    <w:pPr>
      <w:shd w:val="clear" w:color="auto" w:fill="000080"/>
    </w:pPr>
    <w:rPr>
      <w:rFonts w:ascii="Tahoma" w:hAnsi="Tahoma" w:cs="Tahoma"/>
    </w:rPr>
  </w:style>
  <w:style w:type="character" w:customStyle="1" w:styleId="DocumentMapChar">
    <w:name w:val="Document Map Char"/>
    <w:link w:val="DocumentMap"/>
    <w:semiHidden/>
    <w:rsid w:val="004613A0"/>
    <w:rPr>
      <w:rFonts w:ascii="Tahoma" w:eastAsia="Batang" w:hAnsi="Tahoma" w:cs="Tahoma"/>
      <w:lang w:val="en-GB" w:eastAsia="en-US" w:bidi="ar-SA"/>
    </w:rPr>
  </w:style>
  <w:style w:type="paragraph" w:customStyle="1" w:styleId="Item1">
    <w:name w:val="Item1"/>
    <w:basedOn w:val="Heading1"/>
    <w:rsid w:val="00204C68"/>
    <w:pPr>
      <w:spacing w:after="120"/>
      <w:ind w:left="709" w:hanging="709"/>
      <w:outlineLvl w:val="9"/>
    </w:pPr>
    <w:rPr>
      <w:sz w:val="24"/>
      <w:lang w:val="en-GB"/>
    </w:rPr>
  </w:style>
  <w:style w:type="paragraph" w:customStyle="1" w:styleId="Item2">
    <w:name w:val="Item2"/>
    <w:basedOn w:val="Normal"/>
    <w:rsid w:val="00204C68"/>
    <w:pPr>
      <w:keepNext/>
      <w:keepLines/>
      <w:spacing w:after="120"/>
      <w:ind w:left="851" w:hanging="851"/>
    </w:pPr>
    <w:rPr>
      <w:rFonts w:ascii="Arial" w:hAnsi="Arial"/>
    </w:rPr>
  </w:style>
  <w:style w:type="paragraph" w:customStyle="1" w:styleId="TAC">
    <w:name w:val="TAC"/>
    <w:basedOn w:val="Normal"/>
    <w:rsid w:val="00204C68"/>
    <w:pPr>
      <w:keepNext/>
      <w:keepLines/>
      <w:jc w:val="center"/>
    </w:pPr>
    <w:rPr>
      <w:rFonts w:ascii="Arial" w:eastAsia="MS Mincho" w:hAnsi="Arial"/>
    </w:rPr>
  </w:style>
  <w:style w:type="paragraph" w:customStyle="1" w:styleId="00BodyText">
    <w:name w:val="00 BodyText"/>
    <w:basedOn w:val="Normal"/>
    <w:rsid w:val="00204C68"/>
    <w:pPr>
      <w:widowControl w:val="0"/>
      <w:spacing w:after="220"/>
    </w:pPr>
    <w:rPr>
      <w:rFonts w:ascii="Arial" w:hAnsi="Arial"/>
      <w:sz w:val="22"/>
    </w:rPr>
  </w:style>
  <w:style w:type="paragraph" w:customStyle="1" w:styleId="AM">
    <w:name w:val="AM"/>
    <w:rsid w:val="00204C68"/>
    <w:pPr>
      <w:tabs>
        <w:tab w:val="left" w:pos="720"/>
        <w:tab w:val="left" w:pos="1440"/>
        <w:tab w:val="left" w:pos="1872"/>
        <w:tab w:val="right" w:pos="9504"/>
      </w:tabs>
      <w:spacing w:before="48" w:line="240" w:lineRule="exact"/>
    </w:pPr>
    <w:rPr>
      <w:rFonts w:ascii="Helvetica" w:hAnsi="Helvetica"/>
      <w:lang w:eastAsia="en-US"/>
    </w:rPr>
  </w:style>
  <w:style w:type="paragraph" w:customStyle="1" w:styleId="tdoc-header">
    <w:name w:val="tdoc-header"/>
    <w:rsid w:val="00204C68"/>
    <w:rPr>
      <w:rFonts w:ascii="Arial" w:eastAsia="Times New Roman" w:hAnsi="Arial" w:cs="Arial"/>
      <w:noProof/>
      <w:sz w:val="24"/>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204C68"/>
    <w:pPr>
      <w:tabs>
        <w:tab w:val="center" w:pos="4153"/>
        <w:tab w:val="right" w:pos="8306"/>
      </w:tabs>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13A0"/>
    <w:rPr>
      <w:lang w:val="en-GB" w:eastAsia="en-US" w:bidi="ar-SA"/>
    </w:rPr>
  </w:style>
  <w:style w:type="paragraph" w:styleId="BodyTextIndent">
    <w:name w:val="Body Text Indent"/>
    <w:basedOn w:val="Normal"/>
    <w:link w:val="BodyTextIndentChar"/>
    <w:rsid w:val="00204C68"/>
    <w:pPr>
      <w:tabs>
        <w:tab w:val="left" w:pos="1418"/>
      </w:tabs>
      <w:spacing w:after="120"/>
      <w:ind w:left="1985" w:hanging="1985"/>
    </w:pPr>
    <w:rPr>
      <w:rFonts w:ascii="Arial" w:eastAsia="Times New Roman" w:hAnsi="Arial" w:cs="Arial"/>
    </w:rPr>
  </w:style>
  <w:style w:type="character" w:customStyle="1" w:styleId="BodyTextIndentChar">
    <w:name w:val="Body Text Indent Char"/>
    <w:link w:val="BodyTextIndent"/>
    <w:rsid w:val="004613A0"/>
    <w:rPr>
      <w:rFonts w:ascii="Arial" w:hAnsi="Arial" w:cs="Arial"/>
      <w:lang w:val="en-GB" w:eastAsia="en-US" w:bidi="ar-SA"/>
    </w:rPr>
  </w:style>
  <w:style w:type="paragraph" w:customStyle="1" w:styleId="B1">
    <w:name w:val="B1"/>
    <w:basedOn w:val="Normal"/>
    <w:rsid w:val="00204C68"/>
    <w:pPr>
      <w:ind w:left="567" w:hanging="567"/>
      <w:jc w:val="both"/>
    </w:pPr>
    <w:rPr>
      <w:rFonts w:ascii="Arial" w:eastAsia="Times New Roman" w:hAnsi="Arial"/>
    </w:rPr>
  </w:style>
  <w:style w:type="paragraph" w:styleId="BodyText2">
    <w:name w:val="Body Text 2"/>
    <w:basedOn w:val="Normal"/>
    <w:link w:val="BodyText2Char"/>
    <w:rsid w:val="00204C68"/>
    <w:pPr>
      <w:spacing w:after="120"/>
      <w:jc w:val="both"/>
    </w:pPr>
    <w:rPr>
      <w:rFonts w:ascii="Arial" w:eastAsia="Times New Roman" w:hAnsi="Arial"/>
      <w:szCs w:val="24"/>
    </w:rPr>
  </w:style>
  <w:style w:type="character" w:customStyle="1" w:styleId="BodyText2Char">
    <w:name w:val="Body Text 2 Char"/>
    <w:link w:val="BodyText2"/>
    <w:rsid w:val="004613A0"/>
    <w:rPr>
      <w:rFonts w:ascii="Arial" w:hAnsi="Arial"/>
      <w:szCs w:val="24"/>
      <w:lang w:val="en-GB" w:eastAsia="en-US" w:bidi="ar-SA"/>
    </w:rPr>
  </w:style>
  <w:style w:type="character" w:styleId="CommentReference">
    <w:name w:val="annotation reference"/>
    <w:semiHidden/>
    <w:rsid w:val="00204C68"/>
    <w:rPr>
      <w:sz w:val="16"/>
      <w:szCs w:val="16"/>
    </w:rPr>
  </w:style>
  <w:style w:type="paragraph" w:customStyle="1" w:styleId="EW">
    <w:name w:val="EW"/>
    <w:basedOn w:val="Normal"/>
    <w:rsid w:val="00204C68"/>
    <w:pPr>
      <w:keepLines/>
      <w:ind w:left="1702" w:hanging="1418"/>
    </w:pPr>
    <w:rPr>
      <w:rFonts w:eastAsia="Times New Roman"/>
    </w:rPr>
  </w:style>
  <w:style w:type="paragraph" w:styleId="BodyText3">
    <w:name w:val="Body Text 3"/>
    <w:basedOn w:val="Normal"/>
    <w:link w:val="BodyText3Char1"/>
    <w:rsid w:val="00204C68"/>
    <w:rPr>
      <w:rFonts w:eastAsia="Times New Roman"/>
      <w:iCs/>
    </w:rPr>
  </w:style>
  <w:style w:type="character" w:customStyle="1" w:styleId="BodyText3Char1">
    <w:name w:val="Body Text 3 Char1"/>
    <w:link w:val="BodyText3"/>
    <w:rsid w:val="004613A0"/>
    <w:rPr>
      <w:iCs/>
      <w:lang w:val="en-GB" w:eastAsia="en-US" w:bidi="ar-SA"/>
    </w:rPr>
  </w:style>
  <w:style w:type="paragraph" w:styleId="BodyTextIndent2">
    <w:name w:val="Body Text Indent 2"/>
    <w:basedOn w:val="Normal"/>
    <w:link w:val="BodyTextIndent2Char"/>
    <w:rsid w:val="00204C68"/>
    <w:pPr>
      <w:ind w:left="284"/>
      <w:jc w:val="both"/>
    </w:pPr>
    <w:rPr>
      <w:rFonts w:ascii="Arial" w:eastAsia="Times New Roman" w:hAnsi="Arial"/>
      <w:sz w:val="22"/>
    </w:rPr>
  </w:style>
  <w:style w:type="character" w:customStyle="1" w:styleId="BodyTextIndent2Char">
    <w:name w:val="Body Text Indent 2 Char"/>
    <w:link w:val="BodyTextIndent2"/>
    <w:rsid w:val="004613A0"/>
    <w:rPr>
      <w:rFonts w:ascii="Arial" w:hAnsi="Arial"/>
      <w:sz w:val="22"/>
      <w:lang w:val="en-GB" w:eastAsia="en-US" w:bidi="ar-SA"/>
    </w:rPr>
  </w:style>
  <w:style w:type="paragraph" w:customStyle="1" w:styleId="TAL">
    <w:name w:val="TAL"/>
    <w:basedOn w:val="Normal"/>
    <w:rsid w:val="00204C68"/>
    <w:pPr>
      <w:keepNext/>
      <w:keepLines/>
      <w:widowControl w:val="0"/>
    </w:pPr>
    <w:rPr>
      <w:rFonts w:ascii="Arial" w:eastAsia="MS Mincho" w:hAnsi="Arial"/>
    </w:rPr>
  </w:style>
  <w:style w:type="paragraph" w:styleId="TOC4">
    <w:name w:val="toc 4"/>
    <w:basedOn w:val="TOC3"/>
    <w:next w:val="Normal"/>
    <w:semiHidden/>
    <w:rsid w:val="00204C68"/>
    <w:pPr>
      <w:tabs>
        <w:tab w:val="right" w:leader="dot" w:pos="9921"/>
      </w:tabs>
      <w:ind w:left="482"/>
    </w:pPr>
    <w:rPr>
      <w:rFonts w:ascii="Arial" w:eastAsia="Times New Roman" w:hAnsi="Arial"/>
      <w:sz w:val="22"/>
      <w:lang w:val="en-US"/>
    </w:rPr>
  </w:style>
  <w:style w:type="paragraph" w:styleId="TOC3">
    <w:name w:val="toc 3"/>
    <w:basedOn w:val="Normal"/>
    <w:next w:val="Normal"/>
    <w:autoRedefine/>
    <w:uiPriority w:val="39"/>
    <w:rsid w:val="00204C68"/>
    <w:pPr>
      <w:ind w:left="400"/>
    </w:pPr>
  </w:style>
  <w:style w:type="paragraph" w:styleId="Title">
    <w:name w:val="Title"/>
    <w:basedOn w:val="Normal"/>
    <w:link w:val="TitleChar"/>
    <w:qFormat/>
    <w:rsid w:val="00204C68"/>
    <w:pPr>
      <w:jc w:val="center"/>
    </w:pPr>
    <w:rPr>
      <w:rFonts w:ascii="Arial" w:eastAsia="Times New Roman" w:hAnsi="Arial"/>
      <w:b/>
      <w:sz w:val="28"/>
      <w:lang w:val="en-IE"/>
    </w:rPr>
  </w:style>
  <w:style w:type="character" w:customStyle="1" w:styleId="TitleChar">
    <w:name w:val="Title Char"/>
    <w:link w:val="Title"/>
    <w:rsid w:val="004613A0"/>
    <w:rPr>
      <w:rFonts w:ascii="Arial" w:hAnsi="Arial"/>
      <w:b/>
      <w:sz w:val="28"/>
      <w:lang w:val="en-IE" w:eastAsia="en-US" w:bidi="ar-SA"/>
    </w:rPr>
  </w:style>
  <w:style w:type="character" w:styleId="Strong">
    <w:name w:val="Strong"/>
    <w:uiPriority w:val="22"/>
    <w:qFormat/>
    <w:rsid w:val="00204C68"/>
    <w:rPr>
      <w:b/>
      <w:bCs/>
    </w:rPr>
  </w:style>
  <w:style w:type="paragraph" w:customStyle="1" w:styleId="text">
    <w:name w:val="text"/>
    <w:basedOn w:val="Normal"/>
    <w:rsid w:val="00204C68"/>
    <w:rPr>
      <w:rFonts w:ascii="Arial" w:hAnsi="Arial" w:cs="Arial"/>
    </w:rPr>
  </w:style>
  <w:style w:type="paragraph" w:customStyle="1" w:styleId="EQ">
    <w:name w:val="EQ"/>
    <w:basedOn w:val="Normal"/>
    <w:next w:val="Normal"/>
    <w:rsid w:val="00204C68"/>
    <w:pPr>
      <w:keepLines/>
      <w:tabs>
        <w:tab w:val="center" w:pos="4536"/>
        <w:tab w:val="right" w:pos="9072"/>
      </w:tabs>
      <w:spacing w:after="180"/>
    </w:pPr>
    <w:rPr>
      <w:rFonts w:eastAsia="Times New Roman"/>
      <w:noProof/>
    </w:rPr>
  </w:style>
  <w:style w:type="paragraph" w:customStyle="1" w:styleId="ACTION">
    <w:name w:val="ACTION"/>
    <w:basedOn w:val="Normal"/>
    <w:rsid w:val="00204C68"/>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ZT">
    <w:name w:val="ZT"/>
    <w:rsid w:val="00204C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character" w:customStyle="1" w:styleId="HeadChar">
    <w:name w:val="Head Char"/>
    <w:locked/>
    <w:rsid w:val="00204C68"/>
    <w:rPr>
      <w:rFonts w:ascii="Arial" w:hAnsi="Arial" w:cs="Arial"/>
      <w:b/>
      <w:bCs/>
      <w:kern w:val="28"/>
      <w:sz w:val="28"/>
      <w:szCs w:val="28"/>
      <w:lang w:val="en-GB" w:eastAsia="en-US"/>
    </w:rPr>
  </w:style>
  <w:style w:type="paragraph" w:customStyle="1" w:styleId="FP">
    <w:name w:val="FP"/>
    <w:rsid w:val="00204C68"/>
    <w:pPr>
      <w:overflowPunct w:val="0"/>
      <w:autoSpaceDE w:val="0"/>
      <w:autoSpaceDN w:val="0"/>
      <w:adjustRightInd w:val="0"/>
      <w:spacing w:line="240" w:lineRule="atLeast"/>
      <w:textAlignment w:val="baseline"/>
    </w:pPr>
    <w:rPr>
      <w:rFonts w:ascii="Arial" w:hAnsi="Arial"/>
      <w:lang w:eastAsia="en-US"/>
    </w:rPr>
  </w:style>
  <w:style w:type="table" w:styleId="TableGrid">
    <w:name w:val="Table Grid"/>
    <w:basedOn w:val="TableNormal"/>
    <w:uiPriority w:val="39"/>
    <w:rsid w:val="008A5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FA5C58"/>
    <w:pPr>
      <w:spacing w:after="180"/>
      <w:ind w:left="851" w:hanging="284"/>
    </w:pPr>
    <w:rPr>
      <w:rFonts w:eastAsia="Times New Roman"/>
    </w:rPr>
  </w:style>
  <w:style w:type="paragraph" w:styleId="List2">
    <w:name w:val="List 2"/>
    <w:basedOn w:val="Normal"/>
    <w:rsid w:val="00FA5C58"/>
    <w:pPr>
      <w:ind w:left="566" w:hanging="283"/>
    </w:pPr>
  </w:style>
  <w:style w:type="paragraph" w:styleId="BalloonText">
    <w:name w:val="Balloon Text"/>
    <w:basedOn w:val="Normal"/>
    <w:link w:val="BalloonTextChar"/>
    <w:semiHidden/>
    <w:rsid w:val="00AC0BF4"/>
    <w:pPr>
      <w:widowControl w:val="0"/>
    </w:pPr>
    <w:rPr>
      <w:rFonts w:ascii="Tahoma" w:eastAsia="Times New Roman" w:hAnsi="Tahoma" w:cs="Tahoma"/>
      <w:sz w:val="16"/>
      <w:szCs w:val="16"/>
    </w:rPr>
  </w:style>
  <w:style w:type="character" w:customStyle="1" w:styleId="BalloonTextChar">
    <w:name w:val="Balloon Text Char"/>
    <w:link w:val="BalloonText"/>
    <w:semiHidden/>
    <w:rsid w:val="004613A0"/>
    <w:rPr>
      <w:rFonts w:ascii="Tahoma" w:hAnsi="Tahoma" w:cs="Tahoma"/>
      <w:sz w:val="16"/>
      <w:szCs w:val="16"/>
      <w:lang w:val="en-GB" w:eastAsia="en-US" w:bidi="ar-SA"/>
    </w:rPr>
  </w:style>
  <w:style w:type="paragraph" w:customStyle="1" w:styleId="DefaultParagraphFontParaCharCharChar">
    <w:name w:val="Default Paragraph Font Para Char Char Char"/>
    <w:basedOn w:val="Normal"/>
    <w:semiHidden/>
    <w:rsid w:val="00CB7698"/>
    <w:pPr>
      <w:spacing w:after="160" w:line="240" w:lineRule="exact"/>
    </w:pPr>
    <w:rPr>
      <w:rFonts w:ascii="Arial" w:eastAsia="SimSun" w:hAnsi="Arial"/>
      <w:szCs w:val="22"/>
      <w:lang w:val="en-US"/>
    </w:rPr>
  </w:style>
  <w:style w:type="paragraph" w:styleId="PlainText">
    <w:name w:val="Plain Text"/>
    <w:basedOn w:val="Normal"/>
    <w:link w:val="PlainTextChar"/>
    <w:rsid w:val="00DE6D29"/>
    <w:rPr>
      <w:rFonts w:ascii="Courier New" w:eastAsia="MS Mincho" w:hAnsi="Courier New" w:cs="Courier New"/>
      <w:lang w:eastAsia="ja-JP"/>
    </w:rPr>
  </w:style>
  <w:style w:type="character" w:customStyle="1" w:styleId="PlainTextChar">
    <w:name w:val="Plain Text Char"/>
    <w:link w:val="PlainText"/>
    <w:rsid w:val="004613A0"/>
    <w:rPr>
      <w:rFonts w:ascii="Courier New" w:eastAsia="MS Mincho" w:hAnsi="Courier New" w:cs="Courier New"/>
      <w:lang w:val="en-GB" w:eastAsia="ja-JP" w:bidi="ar-SA"/>
    </w:rPr>
  </w:style>
  <w:style w:type="paragraph" w:customStyle="1" w:styleId="NormalAgenda">
    <w:name w:val="Normal Agenda"/>
    <w:rsid w:val="003A24BC"/>
    <w:pPr>
      <w:snapToGrid w:val="0"/>
    </w:pPr>
    <w:rPr>
      <w:rFonts w:ascii="Arial Narrow" w:eastAsia="Times New Roman" w:hAnsi="Arial Narrow"/>
      <w:b/>
      <w:lang w:eastAsia="ar-SA"/>
    </w:rPr>
  </w:style>
  <w:style w:type="character" w:customStyle="1" w:styleId="FootnoteCharacters">
    <w:name w:val="Footnote Characters"/>
    <w:rsid w:val="00DF4EE2"/>
    <w:rPr>
      <w:vertAlign w:val="superscript"/>
    </w:rPr>
  </w:style>
  <w:style w:type="character" w:customStyle="1" w:styleId="Bullets">
    <w:name w:val="Bullets"/>
    <w:rsid w:val="00DF4EE2"/>
    <w:rPr>
      <w:rFonts w:ascii="StarSymbol" w:eastAsia="StarSymbol" w:hAnsi="StarSymbol" w:cs="StarSymbol"/>
      <w:sz w:val="18"/>
      <w:szCs w:val="18"/>
    </w:rPr>
  </w:style>
  <w:style w:type="character" w:customStyle="1" w:styleId="EndnoteCharacters">
    <w:name w:val="Endnote Characters"/>
    <w:rsid w:val="00DF4EE2"/>
    <w:rPr>
      <w:vertAlign w:val="superscript"/>
    </w:rPr>
  </w:style>
  <w:style w:type="character" w:styleId="FootnoteReference">
    <w:name w:val="footnote reference"/>
    <w:rsid w:val="00DF4EE2"/>
    <w:rPr>
      <w:vertAlign w:val="superscript"/>
    </w:rPr>
  </w:style>
  <w:style w:type="character" w:customStyle="1" w:styleId="TableHeading">
    <w:name w:val="TableHeading"/>
    <w:rsid w:val="00DF4EE2"/>
    <w:rPr>
      <w:rFonts w:ascii="Arial" w:eastAsia="Times New Roman" w:hAnsi="Arial" w:cs="Arial"/>
      <w:b/>
      <w:bCs/>
      <w:color w:val="000000"/>
      <w:sz w:val="20"/>
      <w:szCs w:val="20"/>
      <w:lang w:val="en-GB" w:eastAsia="ar-SA" w:bidi="ar-SA"/>
    </w:rPr>
  </w:style>
  <w:style w:type="paragraph" w:customStyle="1" w:styleId="Marginalia">
    <w:name w:val="Marginalia"/>
    <w:basedOn w:val="Normal"/>
    <w:rsid w:val="002E2F02"/>
    <w:pPr>
      <w:suppressAutoHyphens/>
      <w:ind w:left="2268"/>
    </w:pPr>
    <w:rPr>
      <w:rFonts w:ascii="Arial" w:eastAsia="Times New Roman" w:hAnsi="Arial"/>
      <w:lang w:eastAsia="ar-SA"/>
    </w:rPr>
  </w:style>
  <w:style w:type="paragraph" w:customStyle="1" w:styleId="Heading">
    <w:name w:val="Heading"/>
    <w:basedOn w:val="Normal"/>
    <w:next w:val="Normal"/>
    <w:rsid w:val="00DF4EE2"/>
    <w:pPr>
      <w:keepNext/>
      <w:suppressAutoHyphens/>
      <w:spacing w:before="240" w:after="120"/>
    </w:pPr>
    <w:rPr>
      <w:rFonts w:ascii="Arial" w:eastAsia="MS Mincho" w:hAnsi="Arial" w:cs="Tahoma"/>
      <w:sz w:val="28"/>
      <w:szCs w:val="28"/>
      <w:lang w:eastAsia="ar-SA"/>
    </w:rPr>
  </w:style>
  <w:style w:type="paragraph" w:styleId="List">
    <w:name w:val="List"/>
    <w:basedOn w:val="Normal"/>
    <w:rsid w:val="00DF4EE2"/>
    <w:pPr>
      <w:suppressAutoHyphens/>
      <w:ind w:left="283" w:hanging="283"/>
    </w:pPr>
    <w:rPr>
      <w:rFonts w:ascii="Arial" w:eastAsia="Times New Roman" w:hAnsi="Arial"/>
      <w:lang w:eastAsia="ar-SA"/>
    </w:rPr>
  </w:style>
  <w:style w:type="paragraph" w:customStyle="1" w:styleId="TableContents">
    <w:name w:val="Table Contents"/>
    <w:basedOn w:val="Normal"/>
    <w:rsid w:val="00DF4EE2"/>
    <w:pPr>
      <w:suppressLineNumbers/>
      <w:suppressAutoHyphens/>
    </w:pPr>
    <w:rPr>
      <w:rFonts w:ascii="Arial" w:eastAsia="Times New Roman" w:hAnsi="Arial"/>
      <w:lang w:eastAsia="ar-SA"/>
    </w:rPr>
  </w:style>
  <w:style w:type="paragraph" w:customStyle="1" w:styleId="TableHeading0">
    <w:name w:val="Table Heading"/>
    <w:basedOn w:val="TableContents"/>
    <w:rsid w:val="00DF4EE2"/>
    <w:pPr>
      <w:jc w:val="center"/>
    </w:pPr>
    <w:rPr>
      <w:b/>
      <w:bCs/>
      <w:i/>
      <w:iCs/>
    </w:rPr>
  </w:style>
  <w:style w:type="paragraph" w:styleId="Caption">
    <w:name w:val="caption"/>
    <w:basedOn w:val="Normal"/>
    <w:qFormat/>
    <w:rsid w:val="00DF4EE2"/>
    <w:pPr>
      <w:suppressLineNumbers/>
      <w:suppressAutoHyphens/>
      <w:spacing w:before="120" w:after="120"/>
    </w:pPr>
    <w:rPr>
      <w:rFonts w:ascii="Arial" w:eastAsia="Times New Roman" w:hAnsi="Arial" w:cs="Tahoma"/>
      <w:i/>
      <w:iCs/>
      <w:lang w:eastAsia="ar-SA"/>
    </w:rPr>
  </w:style>
  <w:style w:type="paragraph" w:customStyle="1" w:styleId="Table">
    <w:name w:val="Table"/>
    <w:basedOn w:val="Caption"/>
    <w:rsid w:val="00DF4EE2"/>
  </w:style>
  <w:style w:type="paragraph" w:customStyle="1" w:styleId="Text0">
    <w:name w:val="Text"/>
    <w:basedOn w:val="Normal"/>
    <w:rsid w:val="00DF4EE2"/>
    <w:pPr>
      <w:suppressAutoHyphens/>
      <w:spacing w:after="120"/>
    </w:pPr>
    <w:rPr>
      <w:rFonts w:ascii="Arial" w:eastAsia="MS Mincho" w:hAnsi="Arial"/>
      <w:sz w:val="22"/>
      <w:lang w:eastAsia="ar-SA"/>
    </w:rPr>
  </w:style>
  <w:style w:type="paragraph" w:customStyle="1" w:styleId="Index">
    <w:name w:val="Index"/>
    <w:basedOn w:val="Normal"/>
    <w:rsid w:val="00DF4EE2"/>
    <w:pPr>
      <w:suppressLineNumbers/>
      <w:suppressAutoHyphens/>
    </w:pPr>
    <w:rPr>
      <w:rFonts w:ascii="Arial" w:eastAsia="Times New Roman" w:hAnsi="Arial" w:cs="Tahoma"/>
      <w:lang w:eastAsia="ar-SA"/>
    </w:rPr>
  </w:style>
  <w:style w:type="paragraph" w:customStyle="1" w:styleId="Objectindex1">
    <w:name w:val="Object index 1"/>
    <w:basedOn w:val="Index"/>
    <w:rsid w:val="00DF4EE2"/>
    <w:pPr>
      <w:tabs>
        <w:tab w:val="right" w:leader="dot" w:pos="9069"/>
      </w:tabs>
    </w:pPr>
  </w:style>
  <w:style w:type="paragraph" w:styleId="Subtitle">
    <w:name w:val="Subtitle"/>
    <w:basedOn w:val="Heading"/>
    <w:next w:val="Normal"/>
    <w:link w:val="SubtitleChar"/>
    <w:qFormat/>
    <w:rsid w:val="00DF4EE2"/>
    <w:pPr>
      <w:jc w:val="center"/>
    </w:pPr>
    <w:rPr>
      <w:b/>
      <w:iCs/>
      <w:sz w:val="24"/>
    </w:rPr>
  </w:style>
  <w:style w:type="character" w:customStyle="1" w:styleId="SubtitleChar">
    <w:name w:val="Subtitle Char"/>
    <w:link w:val="Subtitle"/>
    <w:rsid w:val="004613A0"/>
    <w:rPr>
      <w:rFonts w:ascii="Arial" w:eastAsia="MS Mincho" w:hAnsi="Arial" w:cs="Tahoma"/>
      <w:b/>
      <w:iCs/>
      <w:sz w:val="24"/>
      <w:szCs w:val="28"/>
      <w:lang w:val="en-GB" w:eastAsia="ar-SA" w:bidi="ar-SA"/>
    </w:rPr>
  </w:style>
  <w:style w:type="paragraph" w:styleId="Index4">
    <w:name w:val="index 4"/>
    <w:basedOn w:val="Normal"/>
    <w:next w:val="Normal"/>
    <w:rsid w:val="00DF4EE2"/>
    <w:pPr>
      <w:suppressAutoHyphens/>
      <w:ind w:left="800" w:hanging="200"/>
    </w:pPr>
    <w:rPr>
      <w:rFonts w:eastAsia="Times New Roman"/>
      <w:lang w:eastAsia="ar-SA"/>
    </w:rPr>
  </w:style>
  <w:style w:type="paragraph" w:styleId="Index5">
    <w:name w:val="index 5"/>
    <w:basedOn w:val="Normal"/>
    <w:next w:val="Normal"/>
    <w:rsid w:val="00DF4EE2"/>
    <w:pPr>
      <w:suppressAutoHyphens/>
      <w:ind w:left="1000" w:hanging="200"/>
    </w:pPr>
    <w:rPr>
      <w:rFonts w:eastAsia="Times New Roman"/>
      <w:lang w:eastAsia="ar-SA"/>
    </w:rPr>
  </w:style>
  <w:style w:type="paragraph" w:styleId="Index6">
    <w:name w:val="index 6"/>
    <w:basedOn w:val="Normal"/>
    <w:next w:val="Normal"/>
    <w:rsid w:val="00DF4EE2"/>
    <w:pPr>
      <w:suppressAutoHyphens/>
      <w:ind w:left="1200" w:hanging="200"/>
    </w:pPr>
    <w:rPr>
      <w:rFonts w:eastAsia="Times New Roman"/>
      <w:lang w:eastAsia="ar-SA"/>
    </w:rPr>
  </w:style>
  <w:style w:type="paragraph" w:styleId="Index7">
    <w:name w:val="index 7"/>
    <w:basedOn w:val="Normal"/>
    <w:next w:val="Normal"/>
    <w:rsid w:val="00DF4EE2"/>
    <w:pPr>
      <w:suppressAutoHyphens/>
      <w:ind w:left="1400" w:hanging="200"/>
    </w:pPr>
    <w:rPr>
      <w:rFonts w:eastAsia="Times New Roman"/>
      <w:lang w:eastAsia="ar-SA"/>
    </w:rPr>
  </w:style>
  <w:style w:type="paragraph" w:styleId="Index8">
    <w:name w:val="index 8"/>
    <w:basedOn w:val="Normal"/>
    <w:next w:val="Normal"/>
    <w:rsid w:val="00DF4EE2"/>
    <w:pPr>
      <w:suppressAutoHyphens/>
      <w:ind w:left="1600" w:hanging="200"/>
    </w:pPr>
    <w:rPr>
      <w:rFonts w:eastAsia="Times New Roman"/>
      <w:lang w:eastAsia="ar-SA"/>
    </w:rPr>
  </w:style>
  <w:style w:type="paragraph" w:styleId="Index9">
    <w:name w:val="index 9"/>
    <w:basedOn w:val="Normal"/>
    <w:next w:val="Normal"/>
    <w:rsid w:val="00DF4EE2"/>
    <w:pPr>
      <w:suppressAutoHyphens/>
      <w:ind w:left="1800" w:hanging="200"/>
    </w:pPr>
    <w:rPr>
      <w:rFonts w:eastAsia="Times New Roman"/>
      <w:lang w:eastAsia="ar-SA"/>
    </w:rPr>
  </w:style>
  <w:style w:type="paragraph" w:styleId="z-TopofForm">
    <w:name w:val="HTML Top of Form"/>
    <w:basedOn w:val="Normal"/>
    <w:next w:val="Normal"/>
    <w:link w:val="z-TopofFormChar"/>
    <w:hidden/>
    <w:rsid w:val="00DF4EE2"/>
    <w:pPr>
      <w:pBdr>
        <w:bottom w:val="single" w:sz="6" w:space="1" w:color="auto"/>
      </w:pBdr>
      <w:jc w:val="center"/>
    </w:pPr>
    <w:rPr>
      <w:rFonts w:ascii="Arial" w:eastAsia="Times New Roman" w:hAnsi="Arial" w:cs="Arial"/>
      <w:vanish/>
      <w:sz w:val="16"/>
      <w:szCs w:val="16"/>
      <w:lang w:val="it-IT" w:eastAsia="it-IT"/>
    </w:rPr>
  </w:style>
  <w:style w:type="character" w:customStyle="1" w:styleId="z-TopofFormChar">
    <w:name w:val="z-Top of Form Char"/>
    <w:link w:val="z-TopofForm"/>
    <w:rsid w:val="004613A0"/>
    <w:rPr>
      <w:rFonts w:ascii="Arial" w:hAnsi="Arial" w:cs="Arial"/>
      <w:vanish/>
      <w:sz w:val="16"/>
      <w:szCs w:val="16"/>
      <w:lang w:val="it-IT" w:eastAsia="it-IT" w:bidi="ar-SA"/>
    </w:rPr>
  </w:style>
  <w:style w:type="paragraph" w:customStyle="1" w:styleId="DECISION">
    <w:name w:val="DECISION"/>
    <w:basedOn w:val="Normal"/>
    <w:rsid w:val="00DF4EE2"/>
    <w:pPr>
      <w:widowControl w:val="0"/>
      <w:numPr>
        <w:numId w:val="14"/>
      </w:numPr>
      <w:spacing w:before="120" w:after="120"/>
      <w:jc w:val="both"/>
    </w:pPr>
    <w:rPr>
      <w:rFonts w:ascii="Arial" w:eastAsia="Times New Roman" w:hAnsi="Arial"/>
      <w:b/>
      <w:color w:val="0000FF"/>
      <w:u w:val="single"/>
    </w:rPr>
  </w:style>
  <w:style w:type="paragraph" w:styleId="NormalWeb">
    <w:name w:val="Normal (Web)"/>
    <w:basedOn w:val="Normal"/>
    <w:rsid w:val="00DF4EE2"/>
    <w:pPr>
      <w:spacing w:before="100" w:beforeAutospacing="1" w:after="100" w:afterAutospacing="1"/>
    </w:pPr>
    <w:rPr>
      <w:rFonts w:eastAsia="MS Mincho"/>
      <w:sz w:val="24"/>
      <w:szCs w:val="24"/>
      <w:lang w:val="it-IT" w:eastAsia="ja-JP"/>
    </w:rPr>
  </w:style>
  <w:style w:type="paragraph" w:customStyle="1" w:styleId="DefinitionTerm">
    <w:name w:val="Definition Term"/>
    <w:basedOn w:val="Normal"/>
    <w:next w:val="Normal"/>
    <w:rsid w:val="00DF4EE2"/>
    <w:pPr>
      <w:autoSpaceDE w:val="0"/>
      <w:autoSpaceDN w:val="0"/>
      <w:adjustRightInd w:val="0"/>
    </w:pPr>
    <w:rPr>
      <w:rFonts w:eastAsia="Times New Roman"/>
      <w:sz w:val="24"/>
      <w:szCs w:val="24"/>
      <w:lang w:val="it-IT" w:eastAsia="it-IT"/>
    </w:rPr>
  </w:style>
  <w:style w:type="paragraph" w:customStyle="1" w:styleId="AP">
    <w:name w:val="AP"/>
    <w:basedOn w:val="Normal"/>
    <w:rsid w:val="00DF4EE2"/>
    <w:pPr>
      <w:tabs>
        <w:tab w:val="right" w:pos="9639"/>
      </w:tabs>
      <w:spacing w:after="120"/>
      <w:ind w:left="2127" w:hanging="2127"/>
    </w:pPr>
    <w:rPr>
      <w:rFonts w:ascii="Arial" w:eastAsia="MS Mincho" w:hAnsi="Arial"/>
      <w:b/>
      <w:color w:val="FF0000"/>
    </w:rPr>
  </w:style>
  <w:style w:type="paragraph" w:customStyle="1" w:styleId="body">
    <w:name w:val="body"/>
    <w:rsid w:val="00DF4EE2"/>
    <w:pPr>
      <w:spacing w:after="120"/>
    </w:pPr>
    <w:rPr>
      <w:lang w:val="en-US" w:eastAsia="en-US"/>
    </w:rPr>
  </w:style>
  <w:style w:type="paragraph" w:styleId="z-BottomofForm">
    <w:name w:val="HTML Bottom of Form"/>
    <w:basedOn w:val="Normal"/>
    <w:next w:val="Normal"/>
    <w:link w:val="z-BottomofFormChar"/>
    <w:hidden/>
    <w:rsid w:val="00DF4EE2"/>
    <w:pPr>
      <w:pBdr>
        <w:top w:val="single" w:sz="6" w:space="1" w:color="auto"/>
      </w:pBdr>
      <w:jc w:val="center"/>
    </w:pPr>
    <w:rPr>
      <w:rFonts w:ascii="Arial" w:eastAsia="MS Mincho" w:hAnsi="Arial" w:cs="Arial"/>
      <w:vanish/>
      <w:sz w:val="16"/>
      <w:szCs w:val="16"/>
      <w:lang w:val="it-IT" w:eastAsia="ja-JP"/>
    </w:rPr>
  </w:style>
  <w:style w:type="character" w:customStyle="1" w:styleId="z-BottomofFormChar">
    <w:name w:val="z-Bottom of Form Char"/>
    <w:link w:val="z-BottomofForm"/>
    <w:rsid w:val="004613A0"/>
    <w:rPr>
      <w:rFonts w:ascii="Arial" w:eastAsia="MS Mincho" w:hAnsi="Arial" w:cs="Arial"/>
      <w:vanish/>
      <w:sz w:val="16"/>
      <w:szCs w:val="16"/>
      <w:lang w:val="it-IT" w:eastAsia="ja-JP" w:bidi="ar-SA"/>
    </w:rPr>
  </w:style>
  <w:style w:type="character" w:customStyle="1" w:styleId="EmailStyle171">
    <w:name w:val="EmailStyle171"/>
    <w:semiHidden/>
    <w:rsid w:val="00A03B0C"/>
    <w:rPr>
      <w:rFonts w:ascii="Arial" w:hAnsi="Arial" w:cs="Arial"/>
      <w:color w:val="auto"/>
      <w:sz w:val="20"/>
      <w:szCs w:val="20"/>
    </w:rPr>
  </w:style>
  <w:style w:type="character" w:customStyle="1" w:styleId="emailstyle17">
    <w:name w:val="emailstyle17"/>
    <w:semiHidden/>
    <w:rsid w:val="00B47693"/>
    <w:rPr>
      <w:rFonts w:ascii="Arial" w:hAnsi="Arial" w:cs="Arial" w:hint="default"/>
      <w:color w:val="auto"/>
      <w:sz w:val="20"/>
      <w:szCs w:val="20"/>
    </w:rPr>
  </w:style>
  <w:style w:type="character" w:customStyle="1" w:styleId="WW-Absatz-Standardschriftart">
    <w:name w:val="WW-Absatz-Standardschriftart"/>
    <w:rsid w:val="00E563E9"/>
  </w:style>
  <w:style w:type="paragraph" w:customStyle="1" w:styleId="numbered5">
    <w:name w:val="numbered5"/>
    <w:basedOn w:val="Normal"/>
    <w:rsid w:val="00F65F31"/>
    <w:pPr>
      <w:numPr>
        <w:ilvl w:val="4"/>
      </w:numPr>
      <w:tabs>
        <w:tab w:val="num" w:pos="4680"/>
      </w:tabs>
      <w:spacing w:before="240"/>
      <w:ind w:left="4680" w:hanging="1440"/>
      <w:jc w:val="both"/>
    </w:pPr>
    <w:rPr>
      <w:rFonts w:ascii="Arial" w:eastAsia="Times New Roman" w:hAnsi="Arial"/>
      <w:sz w:val="22"/>
    </w:rPr>
  </w:style>
  <w:style w:type="paragraph" w:styleId="BodyText">
    <w:name w:val="Body Text"/>
    <w:aliases w:val="AvtalBrödtext,Bodytext"/>
    <w:basedOn w:val="Normal"/>
    <w:link w:val="BodyTextChar"/>
    <w:rsid w:val="00F47F4F"/>
    <w:pPr>
      <w:suppressAutoHyphens/>
    </w:pPr>
    <w:rPr>
      <w:rFonts w:ascii="Arial" w:eastAsia="Times New Roman" w:hAnsi="Arial"/>
      <w:lang w:eastAsia="ar-SA"/>
    </w:rPr>
  </w:style>
  <w:style w:type="character" w:customStyle="1" w:styleId="BodyTextChar">
    <w:name w:val="Body Text Char"/>
    <w:aliases w:val="AvtalBrödtext Char,Bodytext Char"/>
    <w:link w:val="BodyText"/>
    <w:rsid w:val="004613A0"/>
    <w:rPr>
      <w:rFonts w:ascii="Arial" w:hAnsi="Arial"/>
      <w:lang w:val="en-GB" w:eastAsia="ar-SA" w:bidi="ar-SA"/>
    </w:rPr>
  </w:style>
  <w:style w:type="character" w:customStyle="1" w:styleId="h1Char">
    <w:name w:val="h1 Char"/>
    <w:aliases w:val="H1 Char,Huvudrubrik Char,app heading 1 Char,l1 Char,h11 Char,h12 Char,h13 Char,h14 Char,h15 Char,h16 Char Char"/>
    <w:rsid w:val="00F47F4F"/>
    <w:rPr>
      <w:rFonts w:ascii="Arial" w:hAnsi="Arial"/>
      <w:b/>
      <w:color w:val="003399"/>
      <w:sz w:val="24"/>
      <w:lang w:val="en-GB" w:eastAsia="ar-SA" w:bidi="ar-SA"/>
    </w:rPr>
  </w:style>
  <w:style w:type="character" w:customStyle="1" w:styleId="H2Char">
    <w:name w:val="H2 Char"/>
    <w:aliases w:val="UNDERRUBRIK 1-2 Char,R2 Char,2 Char,H21 Char,E2 Char,heading 2 Char,h2 Char,2nd level Char,H22 Char,H23 Char,H24 Char,H25 Char,†berschrift 2 Char,õberschrift 2 Char,H2-Heading 2 Char,Header 2 Char,l2 Char,Header2 Char,22 Char,heading2 Char"/>
    <w:rsid w:val="00F47F4F"/>
    <w:rPr>
      <w:rFonts w:ascii="Arial" w:hAnsi="Arial"/>
      <w:b/>
      <w:lang w:val="fr-FR" w:eastAsia="ar-SA" w:bidi="ar-SA"/>
    </w:rPr>
  </w:style>
  <w:style w:type="character" w:customStyle="1" w:styleId="NumberingSymbols">
    <w:name w:val="Numbering Symbols"/>
    <w:rsid w:val="00F47F4F"/>
  </w:style>
  <w:style w:type="character" w:customStyle="1" w:styleId="WW8Num1z0">
    <w:name w:val="WW8Num1z0"/>
    <w:rsid w:val="00F47F4F"/>
    <w:rPr>
      <w:rFonts w:ascii="Arial" w:hAnsi="Arial" w:cs="Arial"/>
    </w:rPr>
  </w:style>
  <w:style w:type="character" w:customStyle="1" w:styleId="Absatz-Standardschriftart">
    <w:name w:val="Absatz-Standardschriftart"/>
    <w:rsid w:val="00F47F4F"/>
  </w:style>
  <w:style w:type="character" w:customStyle="1" w:styleId="WW8Num2z0">
    <w:name w:val="WW8Num2z0"/>
    <w:rsid w:val="00F47F4F"/>
    <w:rPr>
      <w:color w:val="000000"/>
    </w:rPr>
  </w:style>
  <w:style w:type="character" w:customStyle="1" w:styleId="DefaultParagraphFont1">
    <w:name w:val="Default Paragraph Font1"/>
    <w:rsid w:val="00F47F4F"/>
  </w:style>
  <w:style w:type="character" w:customStyle="1" w:styleId="WW8Num6z0">
    <w:name w:val="WW8Num6z0"/>
    <w:rsid w:val="00F47F4F"/>
    <w:rPr>
      <w:b/>
    </w:rPr>
  </w:style>
  <w:style w:type="character" w:customStyle="1" w:styleId="WW8Num7z0">
    <w:name w:val="WW8Num7z0"/>
    <w:rsid w:val="00F47F4F"/>
    <w:rPr>
      <w:color w:val="000000"/>
    </w:rPr>
  </w:style>
  <w:style w:type="character" w:customStyle="1" w:styleId="WW8Num9z0">
    <w:name w:val="WW8Num9z0"/>
    <w:rsid w:val="00F47F4F"/>
    <w:rPr>
      <w:b/>
    </w:rPr>
  </w:style>
  <w:style w:type="character" w:customStyle="1" w:styleId="WW8Num11z0">
    <w:name w:val="WW8Num11z0"/>
    <w:rsid w:val="00F47F4F"/>
    <w:rPr>
      <w:rFonts w:ascii="Arial" w:eastAsia="Times New Roman" w:hAnsi="Arial" w:cs="Arial"/>
    </w:rPr>
  </w:style>
  <w:style w:type="character" w:customStyle="1" w:styleId="WW8Num11z1">
    <w:name w:val="WW8Num11z1"/>
    <w:rsid w:val="00F47F4F"/>
    <w:rPr>
      <w:rFonts w:ascii="Courier New" w:hAnsi="Courier New" w:cs="Courier New"/>
    </w:rPr>
  </w:style>
  <w:style w:type="character" w:customStyle="1" w:styleId="WW8Num11z2">
    <w:name w:val="WW8Num11z2"/>
    <w:rsid w:val="00F47F4F"/>
    <w:rPr>
      <w:rFonts w:ascii="Wingdings" w:hAnsi="Wingdings"/>
    </w:rPr>
  </w:style>
  <w:style w:type="character" w:customStyle="1" w:styleId="WW8Num11z3">
    <w:name w:val="WW8Num11z3"/>
    <w:rsid w:val="00F47F4F"/>
    <w:rPr>
      <w:rFonts w:ascii="Symbol" w:hAnsi="Symbol"/>
    </w:rPr>
  </w:style>
  <w:style w:type="character" w:customStyle="1" w:styleId="WW-DefaultParagraphFont">
    <w:name w:val="WW-Default Paragraph Font"/>
    <w:rsid w:val="00F47F4F"/>
  </w:style>
  <w:style w:type="character" w:customStyle="1" w:styleId="WW-EndnoteCharacters">
    <w:name w:val="WW-Endnote Characters"/>
    <w:rsid w:val="00F47F4F"/>
  </w:style>
  <w:style w:type="paragraph" w:customStyle="1" w:styleId="Heading10">
    <w:name w:val="Heading 10"/>
    <w:basedOn w:val="Heading"/>
    <w:next w:val="BodyText"/>
    <w:rsid w:val="00F47F4F"/>
    <w:rPr>
      <w:b/>
      <w:bCs/>
      <w:sz w:val="21"/>
      <w:szCs w:val="21"/>
    </w:rPr>
  </w:style>
  <w:style w:type="paragraph" w:styleId="EnvelopeAddress">
    <w:name w:val="envelope address"/>
    <w:basedOn w:val="Normal"/>
    <w:rsid w:val="00F47F4F"/>
    <w:pPr>
      <w:suppressLineNumbers/>
      <w:suppressAutoHyphens/>
      <w:spacing w:after="60"/>
    </w:pPr>
    <w:rPr>
      <w:rFonts w:ascii="Arial" w:eastAsia="Times New Roman" w:hAnsi="Arial"/>
      <w:lang w:eastAsia="ar-SA"/>
    </w:rPr>
  </w:style>
  <w:style w:type="paragraph" w:customStyle="1" w:styleId="HorizontalLine">
    <w:name w:val="Horizontal Line"/>
    <w:basedOn w:val="Normal"/>
    <w:next w:val="BodyText"/>
    <w:rsid w:val="00F47F4F"/>
    <w:pPr>
      <w:suppressLineNumbers/>
      <w:pBdr>
        <w:bottom w:val="double" w:sz="1" w:space="0" w:color="808080"/>
      </w:pBdr>
      <w:suppressAutoHyphens/>
      <w:spacing w:after="283"/>
    </w:pPr>
    <w:rPr>
      <w:rFonts w:ascii="Arial" w:eastAsia="Times New Roman" w:hAnsi="Arial"/>
      <w:sz w:val="12"/>
      <w:szCs w:val="12"/>
      <w:lang w:eastAsia="ar-SA"/>
    </w:rPr>
  </w:style>
  <w:style w:type="paragraph" w:customStyle="1" w:styleId="CharCharCharCharCharZchnZchnCharCharChar">
    <w:name w:val="Char Char Char Char Char Zchn Zchn Char Char Char"/>
    <w:basedOn w:val="Normal"/>
    <w:rsid w:val="00F47F4F"/>
    <w:pPr>
      <w:spacing w:after="160" w:line="240" w:lineRule="exact"/>
    </w:pPr>
    <w:rPr>
      <w:rFonts w:ascii="Normal" w:eastAsia="Times New Roman" w:hAnsi="Normal"/>
      <w:b/>
      <w:lang w:val="en-US"/>
    </w:rPr>
  </w:style>
  <w:style w:type="character" w:customStyle="1" w:styleId="Heading2Char">
    <w:name w:val="Heading 2 Char"/>
    <w:aliases w:val="A Char"/>
    <w:rsid w:val="00F47F4F"/>
    <w:rPr>
      <w:rFonts w:ascii="Arial" w:hAnsi="Arial"/>
      <w:b/>
      <w:lang w:val="fr-FR" w:eastAsia="ar-SA" w:bidi="ar-SA"/>
    </w:rPr>
  </w:style>
  <w:style w:type="character" w:customStyle="1" w:styleId="BodyText3Char">
    <w:name w:val="Body Text 3 Char"/>
    <w:rsid w:val="00F47F4F"/>
    <w:rPr>
      <w:snapToGrid w:val="0"/>
      <w:color w:val="000000"/>
      <w:sz w:val="22"/>
      <w:lang w:val="en-US" w:eastAsia="en-US" w:bidi="ar-SA"/>
    </w:rPr>
  </w:style>
  <w:style w:type="paragraph" w:customStyle="1" w:styleId="numbered1">
    <w:name w:val="numbered1"/>
    <w:basedOn w:val="Normal"/>
    <w:rsid w:val="00F47F4F"/>
    <w:pPr>
      <w:tabs>
        <w:tab w:val="num" w:pos="720"/>
      </w:tabs>
      <w:spacing w:before="240"/>
      <w:ind w:left="720" w:hanging="720"/>
      <w:jc w:val="both"/>
      <w:outlineLvl w:val="0"/>
    </w:pPr>
    <w:rPr>
      <w:rFonts w:ascii="Arial" w:eastAsia="Times New Roman" w:hAnsi="Arial"/>
      <w:b/>
      <w:sz w:val="22"/>
    </w:rPr>
  </w:style>
  <w:style w:type="paragraph" w:customStyle="1" w:styleId="numbered2">
    <w:name w:val="numbered2"/>
    <w:basedOn w:val="Normal"/>
    <w:rsid w:val="00F47F4F"/>
    <w:pPr>
      <w:numPr>
        <w:ilvl w:val="1"/>
      </w:numPr>
      <w:tabs>
        <w:tab w:val="num" w:pos="709"/>
      </w:tabs>
      <w:spacing w:before="240"/>
      <w:ind w:firstLine="11"/>
      <w:jc w:val="both"/>
    </w:pPr>
    <w:rPr>
      <w:rFonts w:ascii="Arial" w:eastAsia="Times New Roman" w:hAnsi="Arial"/>
      <w:b/>
      <w:sz w:val="22"/>
    </w:rPr>
  </w:style>
  <w:style w:type="paragraph" w:customStyle="1" w:styleId="numbered3">
    <w:name w:val="numbered3"/>
    <w:basedOn w:val="Normal"/>
    <w:rsid w:val="00F47F4F"/>
    <w:pPr>
      <w:numPr>
        <w:ilvl w:val="2"/>
      </w:numPr>
      <w:tabs>
        <w:tab w:val="num" w:pos="0"/>
      </w:tabs>
      <w:spacing w:before="120"/>
      <w:ind w:left="709" w:hanging="709"/>
      <w:jc w:val="both"/>
    </w:pPr>
    <w:rPr>
      <w:rFonts w:ascii="Arial" w:eastAsia="Times New Roman" w:hAnsi="Arial"/>
      <w:b/>
      <w:sz w:val="22"/>
    </w:rPr>
  </w:style>
  <w:style w:type="paragraph" w:customStyle="1" w:styleId="numbered4">
    <w:name w:val="numbered4"/>
    <w:basedOn w:val="Normal"/>
    <w:rsid w:val="00F47F4F"/>
    <w:pPr>
      <w:numPr>
        <w:ilvl w:val="3"/>
      </w:numPr>
      <w:tabs>
        <w:tab w:val="num" w:pos="3240"/>
      </w:tabs>
      <w:spacing w:before="240"/>
      <w:ind w:left="3240" w:hanging="1080"/>
      <w:jc w:val="both"/>
    </w:pPr>
    <w:rPr>
      <w:rFonts w:ascii="Arial" w:eastAsia="Times New Roman" w:hAnsi="Arial"/>
      <w:sz w:val="22"/>
    </w:rPr>
  </w:style>
  <w:style w:type="paragraph" w:customStyle="1" w:styleId="Bulletedo1">
    <w:name w:val="Bulleted o 1"/>
    <w:basedOn w:val="Normal"/>
    <w:rsid w:val="00F47F4F"/>
    <w:pPr>
      <w:spacing w:after="220"/>
      <w:ind w:left="1655" w:hanging="357"/>
    </w:pPr>
    <w:rPr>
      <w:rFonts w:ascii="Arial" w:eastAsia="Times New Roman" w:hAnsi="Arial"/>
      <w:sz w:val="22"/>
      <w:lang w:val="en-US"/>
    </w:rPr>
  </w:style>
  <w:style w:type="paragraph" w:customStyle="1" w:styleId="CSTitle">
    <w:name w:val="CS_Title"/>
    <w:basedOn w:val="Title"/>
    <w:rsid w:val="00F47F4F"/>
    <w:pPr>
      <w:ind w:left="560"/>
      <w:jc w:val="left"/>
    </w:pPr>
    <w:rPr>
      <w:sz w:val="36"/>
    </w:rPr>
  </w:style>
  <w:style w:type="paragraph" w:customStyle="1" w:styleId="CSNumber">
    <w:name w:val="CS_Number"/>
    <w:basedOn w:val="Title"/>
    <w:rsid w:val="00F47F4F"/>
    <w:pPr>
      <w:ind w:left="560"/>
      <w:jc w:val="right"/>
    </w:pPr>
  </w:style>
  <w:style w:type="character" w:customStyle="1" w:styleId="CharChar">
    <w:name w:val="Char Char"/>
    <w:rsid w:val="00F47F4F"/>
    <w:rPr>
      <w:rFonts w:ascii="Arial" w:hAnsi="Arial"/>
      <w:b/>
      <w:lang w:val="fr-FR" w:eastAsia="ar-SA" w:bidi="ar-SA"/>
    </w:rPr>
  </w:style>
  <w:style w:type="paragraph" w:customStyle="1" w:styleId="msolistparagraph0">
    <w:name w:val="msolistparagraph"/>
    <w:basedOn w:val="Normal"/>
    <w:rsid w:val="00F47F4F"/>
    <w:pPr>
      <w:ind w:left="720"/>
    </w:pPr>
    <w:rPr>
      <w:rFonts w:ascii="Calibri" w:eastAsia="Times New Roman" w:hAnsi="Calibri"/>
      <w:sz w:val="22"/>
      <w:szCs w:val="22"/>
      <w:lang w:val="en-US"/>
    </w:rPr>
  </w:style>
  <w:style w:type="paragraph" w:customStyle="1" w:styleId="CharCharCharZchnZchn">
    <w:name w:val="Char Char Char Zchn Zchn"/>
    <w:basedOn w:val="Normal"/>
    <w:semiHidden/>
    <w:rsid w:val="00BE44C2"/>
    <w:pPr>
      <w:spacing w:after="160" w:line="240" w:lineRule="exact"/>
    </w:pPr>
    <w:rPr>
      <w:rFonts w:ascii="Arial" w:eastAsia="SimSun" w:hAnsi="Arial"/>
      <w:szCs w:val="22"/>
      <w:lang w:val="en-US"/>
    </w:rPr>
  </w:style>
  <w:style w:type="paragraph" w:styleId="CommentSubject">
    <w:name w:val="annotation subject"/>
    <w:basedOn w:val="CommentText"/>
    <w:next w:val="CommentText"/>
    <w:link w:val="CommentSubjectChar"/>
    <w:semiHidden/>
    <w:rsid w:val="004613A0"/>
    <w:pPr>
      <w:suppressAutoHyphens/>
    </w:pPr>
    <w:rPr>
      <w:rFonts w:ascii="Arial" w:eastAsia="Arial Unicode MS" w:hAnsi="Arial" w:cs="Arial"/>
      <w:b/>
      <w:bCs/>
      <w:sz w:val="18"/>
      <w:szCs w:val="18"/>
      <w:lang w:val="en-GB" w:eastAsia="ar-SA"/>
    </w:rPr>
  </w:style>
  <w:style w:type="character" w:customStyle="1" w:styleId="CommentSubjectChar">
    <w:name w:val="Comment Subject Char"/>
    <w:link w:val="CommentSubject"/>
    <w:semiHidden/>
    <w:rsid w:val="004613A0"/>
    <w:rPr>
      <w:rFonts w:ascii="Arial" w:eastAsia="Arial Unicode MS" w:hAnsi="Arial" w:cs="Arial"/>
      <w:b/>
      <w:bCs/>
      <w:sz w:val="18"/>
      <w:szCs w:val="18"/>
      <w:lang w:val="en-GB" w:eastAsia="ar-SA" w:bidi="ar-SA"/>
    </w:rPr>
  </w:style>
  <w:style w:type="paragraph" w:styleId="ListParagraph">
    <w:name w:val="List Paragraph"/>
    <w:basedOn w:val="Normal"/>
    <w:uiPriority w:val="34"/>
    <w:qFormat/>
    <w:rsid w:val="00F21D2C"/>
    <w:pPr>
      <w:ind w:left="720"/>
      <w:contextualSpacing/>
    </w:pPr>
  </w:style>
  <w:style w:type="paragraph" w:styleId="TOC1">
    <w:name w:val="toc 1"/>
    <w:basedOn w:val="Normal"/>
    <w:next w:val="Normal"/>
    <w:autoRedefine/>
    <w:uiPriority w:val="39"/>
    <w:rsid w:val="00EF726F"/>
    <w:pPr>
      <w:spacing w:after="100"/>
    </w:pPr>
  </w:style>
  <w:style w:type="paragraph" w:styleId="TOC2">
    <w:name w:val="toc 2"/>
    <w:basedOn w:val="Normal"/>
    <w:next w:val="Normal"/>
    <w:autoRedefine/>
    <w:uiPriority w:val="39"/>
    <w:rsid w:val="00EF726F"/>
    <w:pPr>
      <w:spacing w:after="100"/>
      <w:ind w:left="200"/>
    </w:pPr>
  </w:style>
  <w:style w:type="paragraph" w:styleId="Index2">
    <w:name w:val="index 2"/>
    <w:basedOn w:val="Normal"/>
    <w:next w:val="Normal"/>
    <w:autoRedefine/>
    <w:unhideWhenUsed/>
    <w:rsid w:val="003F0385"/>
    <w:pPr>
      <w:suppressAutoHyphens/>
      <w:ind w:left="400" w:hanging="200"/>
    </w:pPr>
    <w:rPr>
      <w:rFonts w:eastAsia="Times New Roman"/>
      <w:lang w:eastAsia="ar-SA"/>
    </w:rPr>
  </w:style>
  <w:style w:type="paragraph" w:styleId="Index3">
    <w:name w:val="index 3"/>
    <w:basedOn w:val="Normal"/>
    <w:next w:val="Normal"/>
    <w:autoRedefine/>
    <w:unhideWhenUsed/>
    <w:rsid w:val="003F0385"/>
    <w:pPr>
      <w:suppressAutoHyphens/>
      <w:ind w:left="600" w:hanging="200"/>
    </w:pPr>
    <w:rPr>
      <w:rFonts w:eastAsia="Times New Roman"/>
      <w:lang w:eastAsia="ar-SA"/>
    </w:rPr>
  </w:style>
  <w:style w:type="paragraph" w:styleId="TOC5">
    <w:name w:val="toc 5"/>
    <w:basedOn w:val="Normal"/>
    <w:next w:val="Normal"/>
    <w:autoRedefine/>
    <w:unhideWhenUsed/>
    <w:rsid w:val="003F0385"/>
    <w:pPr>
      <w:tabs>
        <w:tab w:val="right" w:leader="dot" w:pos="9747"/>
      </w:tabs>
      <w:suppressAutoHyphens/>
      <w:ind w:left="800"/>
    </w:pPr>
    <w:rPr>
      <w:rFonts w:ascii="Arial" w:eastAsia="Times New Roman" w:hAnsi="Arial"/>
      <w:sz w:val="18"/>
      <w:lang w:eastAsia="ar-SA"/>
    </w:rPr>
  </w:style>
  <w:style w:type="paragraph" w:styleId="TOC6">
    <w:name w:val="toc 6"/>
    <w:basedOn w:val="Normal"/>
    <w:next w:val="Normal"/>
    <w:autoRedefine/>
    <w:unhideWhenUsed/>
    <w:rsid w:val="003F0385"/>
    <w:pPr>
      <w:tabs>
        <w:tab w:val="right" w:leader="dot" w:pos="9747"/>
      </w:tabs>
      <w:suppressAutoHyphens/>
      <w:ind w:left="1000"/>
    </w:pPr>
    <w:rPr>
      <w:rFonts w:ascii="Arial" w:eastAsia="Times New Roman" w:hAnsi="Arial"/>
      <w:sz w:val="18"/>
      <w:lang w:eastAsia="ar-SA"/>
    </w:rPr>
  </w:style>
  <w:style w:type="paragraph" w:styleId="TOC7">
    <w:name w:val="toc 7"/>
    <w:basedOn w:val="Normal"/>
    <w:next w:val="Normal"/>
    <w:autoRedefine/>
    <w:unhideWhenUsed/>
    <w:rsid w:val="003F0385"/>
    <w:pPr>
      <w:tabs>
        <w:tab w:val="right" w:leader="dot" w:pos="9747"/>
      </w:tabs>
      <w:suppressAutoHyphens/>
      <w:ind w:left="1200"/>
    </w:pPr>
    <w:rPr>
      <w:rFonts w:ascii="Arial" w:eastAsia="Times New Roman" w:hAnsi="Arial"/>
      <w:sz w:val="18"/>
      <w:lang w:eastAsia="ar-SA"/>
    </w:rPr>
  </w:style>
  <w:style w:type="paragraph" w:styleId="TOC8">
    <w:name w:val="toc 8"/>
    <w:basedOn w:val="Normal"/>
    <w:next w:val="Normal"/>
    <w:autoRedefine/>
    <w:unhideWhenUsed/>
    <w:rsid w:val="003F0385"/>
    <w:pPr>
      <w:tabs>
        <w:tab w:val="right" w:leader="dot" w:pos="9747"/>
      </w:tabs>
      <w:suppressAutoHyphens/>
      <w:ind w:left="1400"/>
    </w:pPr>
    <w:rPr>
      <w:rFonts w:ascii="Arial" w:eastAsia="Times New Roman" w:hAnsi="Arial"/>
      <w:sz w:val="18"/>
      <w:lang w:eastAsia="ar-SA"/>
    </w:rPr>
  </w:style>
  <w:style w:type="paragraph" w:styleId="TOC9">
    <w:name w:val="toc 9"/>
    <w:basedOn w:val="Normal"/>
    <w:next w:val="Normal"/>
    <w:autoRedefine/>
    <w:unhideWhenUsed/>
    <w:rsid w:val="003F0385"/>
    <w:pPr>
      <w:tabs>
        <w:tab w:val="right" w:leader="dot" w:pos="9747"/>
      </w:tabs>
      <w:suppressAutoHyphens/>
      <w:ind w:left="1600"/>
    </w:pPr>
    <w:rPr>
      <w:rFonts w:ascii="Arial" w:eastAsia="Times New Roman" w:hAnsi="Arial"/>
      <w:sz w:val="18"/>
      <w:lang w:eastAsia="ar-SA"/>
    </w:rPr>
  </w:style>
  <w:style w:type="paragraph" w:customStyle="1" w:styleId="Subtitle1">
    <w:name w:val="Subtitle1"/>
    <w:basedOn w:val="Normal"/>
    <w:next w:val="Normal"/>
    <w:qFormat/>
    <w:rsid w:val="003F0385"/>
    <w:pPr>
      <w:numPr>
        <w:ilvl w:val="1"/>
      </w:numPr>
      <w:suppressAutoHyphens/>
    </w:pPr>
    <w:rPr>
      <w:rFonts w:ascii="Cambria" w:eastAsia="Times New Roman" w:hAnsi="Cambria"/>
      <w:i/>
      <w:iCs/>
      <w:color w:val="4F81BD"/>
      <w:spacing w:val="15"/>
      <w:sz w:val="24"/>
      <w:szCs w:val="24"/>
      <w:lang w:eastAsia="ar-SA"/>
    </w:rPr>
  </w:style>
  <w:style w:type="paragraph" w:styleId="TOCHeading">
    <w:name w:val="TOC Heading"/>
    <w:basedOn w:val="Heading1"/>
    <w:next w:val="Normal"/>
    <w:uiPriority w:val="39"/>
    <w:semiHidden/>
    <w:unhideWhenUsed/>
    <w:qFormat/>
    <w:rsid w:val="003F0385"/>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paragraph" w:customStyle="1" w:styleId="ZchnZchnCharCharZchnZchn">
    <w:name w:val="Zchn Zchn Char Char Zchn Zchn"/>
    <w:basedOn w:val="Normal"/>
    <w:semiHidden/>
    <w:rsid w:val="003F0385"/>
    <w:pPr>
      <w:spacing w:after="160" w:line="240" w:lineRule="exact"/>
    </w:pPr>
    <w:rPr>
      <w:rFonts w:ascii="Arial" w:eastAsia="SimSun" w:hAnsi="Arial"/>
      <w:szCs w:val="22"/>
      <w:lang w:val="en-US"/>
    </w:rPr>
  </w:style>
  <w:style w:type="paragraph" w:customStyle="1" w:styleId="CarCarCharCharChar">
    <w:name w:val="Car Car Char Char Char"/>
    <w:basedOn w:val="Normal"/>
    <w:semiHidden/>
    <w:rsid w:val="003F0385"/>
    <w:pPr>
      <w:spacing w:after="160" w:line="240" w:lineRule="exact"/>
    </w:pPr>
    <w:rPr>
      <w:rFonts w:ascii="Arial" w:eastAsia="SimSun" w:hAnsi="Arial"/>
      <w:szCs w:val="22"/>
      <w:lang w:val="en-US"/>
    </w:rPr>
  </w:style>
  <w:style w:type="paragraph" w:customStyle="1" w:styleId="Char">
    <w:name w:val="Char"/>
    <w:basedOn w:val="Normal"/>
    <w:semiHidden/>
    <w:rsid w:val="003F0385"/>
    <w:pPr>
      <w:spacing w:after="160" w:line="240" w:lineRule="exact"/>
    </w:pPr>
    <w:rPr>
      <w:rFonts w:ascii="Arial" w:eastAsia="SimSun" w:hAnsi="Arial"/>
      <w:szCs w:val="22"/>
      <w:lang w:val="en-US"/>
    </w:rPr>
  </w:style>
  <w:style w:type="paragraph" w:customStyle="1" w:styleId="ZchnZchn">
    <w:name w:val="Zchn Zchn"/>
    <w:basedOn w:val="Normal"/>
    <w:semiHidden/>
    <w:rsid w:val="003F0385"/>
    <w:pPr>
      <w:spacing w:after="160" w:line="240" w:lineRule="exact"/>
    </w:pPr>
    <w:rPr>
      <w:rFonts w:ascii="Arial" w:eastAsia="SimSun" w:hAnsi="Arial"/>
      <w:szCs w:val="22"/>
      <w:lang w:val="en-US"/>
    </w:rPr>
  </w:style>
  <w:style w:type="paragraph" w:customStyle="1" w:styleId="CharCharCharCharChar">
    <w:name w:val="Char Char Char Char (文字) (文字) Char"/>
    <w:basedOn w:val="Normal"/>
    <w:semiHidden/>
    <w:rsid w:val="003F0385"/>
    <w:pPr>
      <w:spacing w:after="160" w:line="240" w:lineRule="exact"/>
    </w:pPr>
    <w:rPr>
      <w:rFonts w:ascii="Arial" w:eastAsia="SimSun" w:hAnsi="Arial"/>
      <w:szCs w:val="22"/>
      <w:lang w:val="en-US"/>
    </w:rPr>
  </w:style>
  <w:style w:type="paragraph" w:customStyle="1" w:styleId="CarCarCharChar">
    <w:name w:val="Car Car Char Char"/>
    <w:basedOn w:val="Normal"/>
    <w:semiHidden/>
    <w:rsid w:val="003F0385"/>
    <w:pPr>
      <w:spacing w:after="160" w:line="240" w:lineRule="exact"/>
    </w:pPr>
    <w:rPr>
      <w:rFonts w:ascii="Arial" w:eastAsia="SimSun" w:hAnsi="Arial"/>
      <w:szCs w:val="22"/>
      <w:lang w:val="en-US"/>
    </w:rPr>
  </w:style>
  <w:style w:type="paragraph" w:customStyle="1" w:styleId="Title1">
    <w:name w:val="Title1"/>
    <w:basedOn w:val="Normal"/>
    <w:next w:val="Normal"/>
    <w:qFormat/>
    <w:rsid w:val="003F0385"/>
    <w:pPr>
      <w:pBdr>
        <w:bottom w:val="single" w:sz="8" w:space="4" w:color="4F81BD"/>
      </w:pBdr>
      <w:suppressAutoHyphens/>
      <w:spacing w:after="300"/>
      <w:contextualSpacing/>
    </w:pPr>
    <w:rPr>
      <w:rFonts w:ascii="Cambria" w:eastAsia="Times New Roman" w:hAnsi="Cambria"/>
      <w:color w:val="17365D"/>
      <w:spacing w:val="5"/>
      <w:kern w:val="28"/>
      <w:sz w:val="52"/>
      <w:szCs w:val="52"/>
      <w:lang w:eastAsia="ar-SA"/>
    </w:rPr>
  </w:style>
  <w:style w:type="character" w:styleId="EndnoteReference">
    <w:name w:val="endnote reference"/>
    <w:unhideWhenUsed/>
    <w:rsid w:val="003F0385"/>
    <w:rPr>
      <w:vertAlign w:val="superscript"/>
    </w:rPr>
  </w:style>
  <w:style w:type="character" w:customStyle="1" w:styleId="FootnoteReference1">
    <w:name w:val="Footnote Reference1"/>
    <w:semiHidden/>
    <w:rsid w:val="003F0385"/>
    <w:rPr>
      <w:vertAlign w:val="superscript"/>
    </w:rPr>
  </w:style>
  <w:style w:type="character" w:customStyle="1" w:styleId="EmailStyle821">
    <w:name w:val="EmailStyle821"/>
    <w:semiHidden/>
    <w:rsid w:val="003F0385"/>
    <w:rPr>
      <w:rFonts w:ascii="Arial" w:hAnsi="Arial" w:cs="Arial" w:hint="default"/>
      <w:color w:val="auto"/>
      <w:sz w:val="20"/>
      <w:szCs w:val="20"/>
    </w:rPr>
  </w:style>
  <w:style w:type="character" w:customStyle="1" w:styleId="EmailStyle1081">
    <w:name w:val="EmailStyle1081"/>
    <w:semiHidden/>
    <w:rsid w:val="003F0385"/>
    <w:rPr>
      <w:rFonts w:ascii="Arial" w:hAnsi="Arial" w:cs="Arial" w:hint="default"/>
      <w:color w:val="auto"/>
      <w:sz w:val="20"/>
      <w:szCs w:val="20"/>
    </w:rPr>
  </w:style>
  <w:style w:type="character" w:customStyle="1" w:styleId="EmailStyle170">
    <w:name w:val="EmailStyle17"/>
    <w:semiHidden/>
    <w:rsid w:val="003F0385"/>
    <w:rPr>
      <w:rFonts w:ascii="Arial" w:hAnsi="Arial" w:cs="Arial" w:hint="default"/>
      <w:color w:val="auto"/>
      <w:sz w:val="20"/>
      <w:szCs w:val="20"/>
    </w:rPr>
  </w:style>
  <w:style w:type="character" w:customStyle="1" w:styleId="EmailStyle172">
    <w:name w:val="EmailStyle172"/>
    <w:semiHidden/>
    <w:rsid w:val="003F0385"/>
    <w:rPr>
      <w:rFonts w:ascii="Arial" w:hAnsi="Arial" w:cs="Arial" w:hint="default"/>
      <w:color w:val="auto"/>
      <w:sz w:val="20"/>
      <w:szCs w:val="20"/>
    </w:rPr>
  </w:style>
  <w:style w:type="character" w:customStyle="1" w:styleId="Heading1CharChar">
    <w:name w:val="Heading 1 Char Char"/>
    <w:rsid w:val="003F0385"/>
    <w:rPr>
      <w:rFonts w:ascii="Arial" w:eastAsia="Batang" w:hAnsi="Arial" w:cs="Arial" w:hint="default"/>
      <w:sz w:val="36"/>
      <w:lang w:val="en-US" w:eastAsia="en-US" w:bidi="ar-SA"/>
    </w:rPr>
  </w:style>
  <w:style w:type="character" w:customStyle="1" w:styleId="Heading2CharChar">
    <w:name w:val="Heading 2 Char Char"/>
    <w:rsid w:val="003F0385"/>
    <w:rPr>
      <w:rFonts w:ascii="Arial" w:eastAsia="Batang" w:hAnsi="Arial" w:cs="Arial" w:hint="default"/>
      <w:bCs/>
      <w:sz w:val="32"/>
      <w:lang w:val="en-GB" w:eastAsia="en-US" w:bidi="ar-SA"/>
    </w:rPr>
  </w:style>
  <w:style w:type="character" w:customStyle="1" w:styleId="SubtitleChar1">
    <w:name w:val="Subtitle Char1"/>
    <w:basedOn w:val="DefaultParagraphFont"/>
    <w:uiPriority w:val="11"/>
    <w:rsid w:val="003F0385"/>
    <w:rPr>
      <w:rFonts w:asciiTheme="majorHAnsi" w:eastAsiaTheme="majorEastAsia" w:hAnsiTheme="majorHAnsi" w:cstheme="majorBidi"/>
      <w:i/>
      <w:iCs/>
      <w:color w:val="5B9BD5" w:themeColor="accent1"/>
      <w:spacing w:val="15"/>
      <w:sz w:val="24"/>
      <w:szCs w:val="24"/>
    </w:rPr>
  </w:style>
  <w:style w:type="character" w:customStyle="1" w:styleId="TitleChar1">
    <w:name w:val="Title Char1"/>
    <w:basedOn w:val="DefaultParagraphFont"/>
    <w:uiPriority w:val="10"/>
    <w:rsid w:val="003F0385"/>
    <w:rPr>
      <w:rFonts w:asciiTheme="majorHAnsi" w:eastAsiaTheme="majorEastAsia" w:hAnsiTheme="majorHAnsi" w:cstheme="majorBidi"/>
      <w:color w:val="323E4F" w:themeColor="text2" w:themeShade="BF"/>
      <w:spacing w:val="5"/>
      <w:kern w:val="28"/>
      <w:sz w:val="52"/>
      <w:szCs w:val="52"/>
    </w:rPr>
  </w:style>
  <w:style w:type="paragraph" w:styleId="Revision">
    <w:name w:val="Revision"/>
    <w:hidden/>
    <w:uiPriority w:val="99"/>
    <w:semiHidden/>
    <w:rsid w:val="003F0385"/>
    <w:rPr>
      <w:rFonts w:ascii="Arial" w:eastAsia="Calibri" w:hAnsi="Arial"/>
      <w:sz w:val="18"/>
      <w:szCs w:val="22"/>
      <w:lang w:eastAsia="en-US"/>
    </w:rPr>
  </w:style>
  <w:style w:type="paragraph" w:customStyle="1" w:styleId="font5">
    <w:name w:val="font5"/>
    <w:basedOn w:val="Normal"/>
    <w:rsid w:val="00C135F7"/>
    <w:pPr>
      <w:spacing w:before="100" w:beforeAutospacing="1" w:after="100" w:afterAutospacing="1"/>
    </w:pPr>
    <w:rPr>
      <w:rFonts w:ascii="Tahoma" w:eastAsia="Times New Roman" w:hAnsi="Tahoma" w:cs="Tahoma"/>
      <w:color w:val="000000"/>
      <w:sz w:val="18"/>
      <w:szCs w:val="18"/>
      <w:lang w:val="en-US"/>
    </w:rPr>
  </w:style>
  <w:style w:type="paragraph" w:customStyle="1" w:styleId="font6">
    <w:name w:val="font6"/>
    <w:basedOn w:val="Normal"/>
    <w:rsid w:val="00C135F7"/>
    <w:pPr>
      <w:spacing w:before="100" w:beforeAutospacing="1" w:after="100" w:afterAutospacing="1"/>
    </w:pPr>
    <w:rPr>
      <w:rFonts w:ascii="Tahoma" w:eastAsia="Times New Roman" w:hAnsi="Tahoma" w:cs="Tahoma"/>
      <w:b/>
      <w:bCs/>
      <w:color w:val="000000"/>
      <w:sz w:val="18"/>
      <w:szCs w:val="18"/>
      <w:lang w:val="en-US"/>
    </w:rPr>
  </w:style>
  <w:style w:type="paragraph" w:customStyle="1" w:styleId="xl64">
    <w:name w:val="xl64"/>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5">
    <w:name w:val="xl65"/>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sz w:val="16"/>
      <w:szCs w:val="16"/>
      <w:lang w:val="en-US"/>
    </w:rPr>
  </w:style>
  <w:style w:type="paragraph" w:customStyle="1" w:styleId="xl66">
    <w:name w:val="xl66"/>
    <w:basedOn w:val="Normal"/>
    <w:rsid w:val="00C135F7"/>
    <w:pPr>
      <w:shd w:val="clear" w:color="000000" w:fill="FFFFFF"/>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135F7"/>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8">
    <w:name w:val="xl68"/>
    <w:basedOn w:val="Normal"/>
    <w:rsid w:val="00003E7B"/>
    <w:pPr>
      <w:pBdr>
        <w:top w:val="single" w:sz="4" w:space="0" w:color="A5A5A5"/>
        <w:left w:val="single" w:sz="4" w:space="0" w:color="A5A5A5"/>
        <w:bottom w:val="single" w:sz="4" w:space="0" w:color="A5A5A5"/>
        <w:right w:val="single" w:sz="4" w:space="0" w:color="A5A5A5"/>
      </w:pBdr>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msonormal0">
    <w:name w:val="msonormal"/>
    <w:basedOn w:val="Normal"/>
    <w:rsid w:val="00474F27"/>
    <w:pPr>
      <w:spacing w:before="100" w:beforeAutospacing="1" w:after="100" w:afterAutospacing="1"/>
    </w:pPr>
    <w:rPr>
      <w:rFonts w:eastAsia="Times New Roman"/>
      <w:sz w:val="24"/>
      <w:szCs w:val="24"/>
      <w:lang w:eastAsia="en-GB"/>
    </w:rPr>
  </w:style>
  <w:style w:type="paragraph" w:customStyle="1" w:styleId="xl69">
    <w:name w:val="xl69"/>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70">
    <w:name w:val="xl70"/>
    <w:basedOn w:val="Normal"/>
    <w:rsid w:val="00474F27"/>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1">
    <w:name w:val="xl71"/>
    <w:basedOn w:val="Normal"/>
    <w:rsid w:val="00474F27"/>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2">
    <w:name w:val="xl72"/>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3">
    <w:name w:val="xl73"/>
    <w:basedOn w:val="Normal"/>
    <w:rsid w:val="00474F27"/>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character" w:styleId="UnresolvedMention">
    <w:name w:val="Unresolved Mention"/>
    <w:basedOn w:val="DefaultParagraphFont"/>
    <w:uiPriority w:val="99"/>
    <w:semiHidden/>
    <w:unhideWhenUsed/>
    <w:rsid w:val="00EB3A41"/>
    <w:rPr>
      <w:color w:val="605E5C"/>
      <w:shd w:val="clear" w:color="auto" w:fill="E1DFDD"/>
    </w:rPr>
  </w:style>
  <w:style w:type="paragraph" w:customStyle="1" w:styleId="xl74">
    <w:name w:val="xl74"/>
    <w:basedOn w:val="Normal"/>
    <w:rsid w:val="003D7823"/>
    <w:pPr>
      <w:shd w:val="clear" w:color="000000" w:fill="FFFFFF"/>
      <w:spacing w:before="100" w:beforeAutospacing="1" w:after="100" w:afterAutospacing="1"/>
      <w:textAlignment w:val="top"/>
    </w:pPr>
    <w:rPr>
      <w:rFonts w:ascii="Arial" w:eastAsia="Times New Roman" w:hAnsi="Arial" w:cs="Arial"/>
      <w:sz w:val="16"/>
      <w:szCs w:val="16"/>
      <w:lang w:eastAsia="en-GB"/>
    </w:rPr>
  </w:style>
  <w:style w:type="paragraph" w:customStyle="1" w:styleId="xl75">
    <w:name w:val="xl75"/>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6">
    <w:name w:val="xl76"/>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b/>
      <w:bCs/>
      <w:color w:val="0000FF"/>
      <w:sz w:val="16"/>
      <w:szCs w:val="16"/>
      <w:u w:val="single"/>
      <w:lang w:eastAsia="en-GB"/>
    </w:rPr>
  </w:style>
  <w:style w:type="paragraph" w:customStyle="1" w:styleId="xl77">
    <w:name w:val="xl77"/>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color w:val="000000"/>
      <w:sz w:val="16"/>
      <w:szCs w:val="16"/>
      <w:lang w:eastAsia="en-GB"/>
    </w:rPr>
  </w:style>
  <w:style w:type="paragraph" w:customStyle="1" w:styleId="xl78">
    <w:name w:val="xl78"/>
    <w:basedOn w:val="Normal"/>
    <w:rsid w:val="003D7823"/>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ascii="Arial" w:eastAsia="Times New Roman" w:hAnsi="Arial" w:cs="Arial"/>
      <w:sz w:val="16"/>
      <w:szCs w:val="16"/>
      <w:lang w:eastAsia="en-GB"/>
    </w:rPr>
  </w:style>
  <w:style w:type="paragraph" w:customStyle="1" w:styleId="xl79">
    <w:name w:val="xl79"/>
    <w:basedOn w:val="Normal"/>
    <w:rsid w:val="003D7823"/>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ascii="Arial" w:eastAsia="Times New Roman" w:hAnsi="Arial" w:cs="Arial"/>
      <w:sz w:val="16"/>
      <w:szCs w:val="16"/>
      <w:lang w:eastAsia="en-GB"/>
    </w:rPr>
  </w:style>
  <w:style w:type="paragraph" w:customStyle="1" w:styleId="xl63">
    <w:name w:val="xl63"/>
    <w:basedOn w:val="Normal"/>
    <w:rsid w:val="00F22644"/>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sz w:val="24"/>
      <w:szCs w:val="24"/>
      <w:lang w:eastAsia="en-GB"/>
    </w:rPr>
  </w:style>
  <w:style w:type="character" w:styleId="Emphasis">
    <w:name w:val="Emphasis"/>
    <w:basedOn w:val="DefaultParagraphFont"/>
    <w:uiPriority w:val="20"/>
    <w:qFormat/>
    <w:rsid w:val="00997A30"/>
    <w:rPr>
      <w:i/>
      <w:iCs/>
    </w:rPr>
  </w:style>
  <w:style w:type="paragraph" w:customStyle="1" w:styleId="xl80">
    <w:name w:val="xl80"/>
    <w:basedOn w:val="Normal"/>
    <w:rsid w:val="00182A30"/>
    <w:pPr>
      <w:pBdr>
        <w:left w:val="single" w:sz="8" w:space="0" w:color="auto"/>
        <w:bottom w:val="single" w:sz="8" w:space="0" w:color="auto"/>
        <w:right w:val="single" w:sz="8" w:space="0" w:color="auto"/>
      </w:pBdr>
      <w:spacing w:before="100" w:beforeAutospacing="1" w:after="100" w:afterAutospacing="1"/>
    </w:pPr>
    <w:rPr>
      <w:rFonts w:ascii="Arial" w:eastAsia="Times New Roman" w:hAnsi="Arial" w:cs="Arial"/>
      <w:sz w:val="16"/>
      <w:szCs w:val="16"/>
      <w:lang w:eastAsia="ja-JP"/>
    </w:rPr>
  </w:style>
  <w:style w:type="paragraph" w:customStyle="1" w:styleId="xl81">
    <w:name w:val="xl81"/>
    <w:basedOn w:val="Normal"/>
    <w:rsid w:val="00182A30"/>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pPr>
    <w:rPr>
      <w:rFonts w:ascii="Arial" w:eastAsia="Times New Roman" w:hAnsi="Arial" w:cs="Arial"/>
      <w:b/>
      <w:bCs/>
      <w:color w:val="FFFFFF"/>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167">
      <w:bodyDiv w:val="1"/>
      <w:marLeft w:val="0"/>
      <w:marRight w:val="0"/>
      <w:marTop w:val="0"/>
      <w:marBottom w:val="0"/>
      <w:divBdr>
        <w:top w:val="none" w:sz="0" w:space="0" w:color="auto"/>
        <w:left w:val="none" w:sz="0" w:space="0" w:color="auto"/>
        <w:bottom w:val="none" w:sz="0" w:space="0" w:color="auto"/>
        <w:right w:val="none" w:sz="0" w:space="0" w:color="auto"/>
      </w:divBdr>
    </w:div>
    <w:div w:id="11273250">
      <w:bodyDiv w:val="1"/>
      <w:marLeft w:val="0"/>
      <w:marRight w:val="0"/>
      <w:marTop w:val="0"/>
      <w:marBottom w:val="0"/>
      <w:divBdr>
        <w:top w:val="none" w:sz="0" w:space="0" w:color="auto"/>
        <w:left w:val="none" w:sz="0" w:space="0" w:color="auto"/>
        <w:bottom w:val="none" w:sz="0" w:space="0" w:color="auto"/>
        <w:right w:val="none" w:sz="0" w:space="0" w:color="auto"/>
      </w:divBdr>
    </w:div>
    <w:div w:id="26834107">
      <w:bodyDiv w:val="1"/>
      <w:marLeft w:val="0"/>
      <w:marRight w:val="0"/>
      <w:marTop w:val="0"/>
      <w:marBottom w:val="0"/>
      <w:divBdr>
        <w:top w:val="none" w:sz="0" w:space="0" w:color="auto"/>
        <w:left w:val="none" w:sz="0" w:space="0" w:color="auto"/>
        <w:bottom w:val="none" w:sz="0" w:space="0" w:color="auto"/>
        <w:right w:val="none" w:sz="0" w:space="0" w:color="auto"/>
      </w:divBdr>
    </w:div>
    <w:div w:id="64231968">
      <w:bodyDiv w:val="1"/>
      <w:marLeft w:val="0"/>
      <w:marRight w:val="0"/>
      <w:marTop w:val="0"/>
      <w:marBottom w:val="0"/>
      <w:divBdr>
        <w:top w:val="none" w:sz="0" w:space="0" w:color="auto"/>
        <w:left w:val="none" w:sz="0" w:space="0" w:color="auto"/>
        <w:bottom w:val="none" w:sz="0" w:space="0" w:color="auto"/>
        <w:right w:val="none" w:sz="0" w:space="0" w:color="auto"/>
      </w:divBdr>
    </w:div>
    <w:div w:id="75059735">
      <w:bodyDiv w:val="1"/>
      <w:marLeft w:val="0"/>
      <w:marRight w:val="0"/>
      <w:marTop w:val="0"/>
      <w:marBottom w:val="0"/>
      <w:divBdr>
        <w:top w:val="none" w:sz="0" w:space="0" w:color="auto"/>
        <w:left w:val="none" w:sz="0" w:space="0" w:color="auto"/>
        <w:bottom w:val="none" w:sz="0" w:space="0" w:color="auto"/>
        <w:right w:val="none" w:sz="0" w:space="0" w:color="auto"/>
      </w:divBdr>
    </w:div>
    <w:div w:id="76944148">
      <w:bodyDiv w:val="1"/>
      <w:marLeft w:val="0"/>
      <w:marRight w:val="0"/>
      <w:marTop w:val="0"/>
      <w:marBottom w:val="0"/>
      <w:divBdr>
        <w:top w:val="none" w:sz="0" w:space="0" w:color="auto"/>
        <w:left w:val="none" w:sz="0" w:space="0" w:color="auto"/>
        <w:bottom w:val="none" w:sz="0" w:space="0" w:color="auto"/>
        <w:right w:val="none" w:sz="0" w:space="0" w:color="auto"/>
      </w:divBdr>
    </w:div>
    <w:div w:id="83235104">
      <w:bodyDiv w:val="1"/>
      <w:marLeft w:val="0"/>
      <w:marRight w:val="0"/>
      <w:marTop w:val="0"/>
      <w:marBottom w:val="0"/>
      <w:divBdr>
        <w:top w:val="none" w:sz="0" w:space="0" w:color="auto"/>
        <w:left w:val="none" w:sz="0" w:space="0" w:color="auto"/>
        <w:bottom w:val="none" w:sz="0" w:space="0" w:color="auto"/>
        <w:right w:val="none" w:sz="0" w:space="0" w:color="auto"/>
      </w:divBdr>
    </w:div>
    <w:div w:id="89158086">
      <w:bodyDiv w:val="1"/>
      <w:marLeft w:val="0"/>
      <w:marRight w:val="0"/>
      <w:marTop w:val="0"/>
      <w:marBottom w:val="0"/>
      <w:divBdr>
        <w:top w:val="none" w:sz="0" w:space="0" w:color="auto"/>
        <w:left w:val="none" w:sz="0" w:space="0" w:color="auto"/>
        <w:bottom w:val="none" w:sz="0" w:space="0" w:color="auto"/>
        <w:right w:val="none" w:sz="0" w:space="0" w:color="auto"/>
      </w:divBdr>
    </w:div>
    <w:div w:id="126243565">
      <w:bodyDiv w:val="1"/>
      <w:marLeft w:val="0"/>
      <w:marRight w:val="0"/>
      <w:marTop w:val="0"/>
      <w:marBottom w:val="0"/>
      <w:divBdr>
        <w:top w:val="none" w:sz="0" w:space="0" w:color="auto"/>
        <w:left w:val="none" w:sz="0" w:space="0" w:color="auto"/>
        <w:bottom w:val="none" w:sz="0" w:space="0" w:color="auto"/>
        <w:right w:val="none" w:sz="0" w:space="0" w:color="auto"/>
      </w:divBdr>
    </w:div>
    <w:div w:id="143357267">
      <w:bodyDiv w:val="1"/>
      <w:marLeft w:val="0"/>
      <w:marRight w:val="0"/>
      <w:marTop w:val="0"/>
      <w:marBottom w:val="0"/>
      <w:divBdr>
        <w:top w:val="none" w:sz="0" w:space="0" w:color="auto"/>
        <w:left w:val="none" w:sz="0" w:space="0" w:color="auto"/>
        <w:bottom w:val="none" w:sz="0" w:space="0" w:color="auto"/>
        <w:right w:val="none" w:sz="0" w:space="0" w:color="auto"/>
      </w:divBdr>
    </w:div>
    <w:div w:id="143594022">
      <w:bodyDiv w:val="1"/>
      <w:marLeft w:val="0"/>
      <w:marRight w:val="0"/>
      <w:marTop w:val="0"/>
      <w:marBottom w:val="0"/>
      <w:divBdr>
        <w:top w:val="none" w:sz="0" w:space="0" w:color="auto"/>
        <w:left w:val="none" w:sz="0" w:space="0" w:color="auto"/>
        <w:bottom w:val="none" w:sz="0" w:space="0" w:color="auto"/>
        <w:right w:val="none" w:sz="0" w:space="0" w:color="auto"/>
      </w:divBdr>
    </w:div>
    <w:div w:id="145973742">
      <w:bodyDiv w:val="1"/>
      <w:marLeft w:val="0"/>
      <w:marRight w:val="0"/>
      <w:marTop w:val="0"/>
      <w:marBottom w:val="0"/>
      <w:divBdr>
        <w:top w:val="none" w:sz="0" w:space="0" w:color="auto"/>
        <w:left w:val="none" w:sz="0" w:space="0" w:color="auto"/>
        <w:bottom w:val="none" w:sz="0" w:space="0" w:color="auto"/>
        <w:right w:val="none" w:sz="0" w:space="0" w:color="auto"/>
      </w:divBdr>
    </w:div>
    <w:div w:id="166212036">
      <w:bodyDiv w:val="1"/>
      <w:marLeft w:val="0"/>
      <w:marRight w:val="0"/>
      <w:marTop w:val="0"/>
      <w:marBottom w:val="0"/>
      <w:divBdr>
        <w:top w:val="none" w:sz="0" w:space="0" w:color="auto"/>
        <w:left w:val="none" w:sz="0" w:space="0" w:color="auto"/>
        <w:bottom w:val="none" w:sz="0" w:space="0" w:color="auto"/>
        <w:right w:val="none" w:sz="0" w:space="0" w:color="auto"/>
      </w:divBdr>
    </w:div>
    <w:div w:id="167260658">
      <w:bodyDiv w:val="1"/>
      <w:marLeft w:val="0"/>
      <w:marRight w:val="0"/>
      <w:marTop w:val="0"/>
      <w:marBottom w:val="0"/>
      <w:divBdr>
        <w:top w:val="none" w:sz="0" w:space="0" w:color="auto"/>
        <w:left w:val="none" w:sz="0" w:space="0" w:color="auto"/>
        <w:bottom w:val="none" w:sz="0" w:space="0" w:color="auto"/>
        <w:right w:val="none" w:sz="0" w:space="0" w:color="auto"/>
      </w:divBdr>
    </w:div>
    <w:div w:id="177694415">
      <w:bodyDiv w:val="1"/>
      <w:marLeft w:val="0"/>
      <w:marRight w:val="0"/>
      <w:marTop w:val="0"/>
      <w:marBottom w:val="0"/>
      <w:divBdr>
        <w:top w:val="none" w:sz="0" w:space="0" w:color="auto"/>
        <w:left w:val="none" w:sz="0" w:space="0" w:color="auto"/>
        <w:bottom w:val="none" w:sz="0" w:space="0" w:color="auto"/>
        <w:right w:val="none" w:sz="0" w:space="0" w:color="auto"/>
      </w:divBdr>
    </w:div>
    <w:div w:id="185486374">
      <w:bodyDiv w:val="1"/>
      <w:marLeft w:val="0"/>
      <w:marRight w:val="0"/>
      <w:marTop w:val="0"/>
      <w:marBottom w:val="0"/>
      <w:divBdr>
        <w:top w:val="none" w:sz="0" w:space="0" w:color="auto"/>
        <w:left w:val="none" w:sz="0" w:space="0" w:color="auto"/>
        <w:bottom w:val="none" w:sz="0" w:space="0" w:color="auto"/>
        <w:right w:val="none" w:sz="0" w:space="0" w:color="auto"/>
      </w:divBdr>
    </w:div>
    <w:div w:id="186481530">
      <w:bodyDiv w:val="1"/>
      <w:marLeft w:val="0"/>
      <w:marRight w:val="0"/>
      <w:marTop w:val="0"/>
      <w:marBottom w:val="0"/>
      <w:divBdr>
        <w:top w:val="none" w:sz="0" w:space="0" w:color="auto"/>
        <w:left w:val="none" w:sz="0" w:space="0" w:color="auto"/>
        <w:bottom w:val="none" w:sz="0" w:space="0" w:color="auto"/>
        <w:right w:val="none" w:sz="0" w:space="0" w:color="auto"/>
      </w:divBdr>
    </w:div>
    <w:div w:id="191194440">
      <w:bodyDiv w:val="1"/>
      <w:marLeft w:val="0"/>
      <w:marRight w:val="0"/>
      <w:marTop w:val="0"/>
      <w:marBottom w:val="0"/>
      <w:divBdr>
        <w:top w:val="none" w:sz="0" w:space="0" w:color="auto"/>
        <w:left w:val="none" w:sz="0" w:space="0" w:color="auto"/>
        <w:bottom w:val="none" w:sz="0" w:space="0" w:color="auto"/>
        <w:right w:val="none" w:sz="0" w:space="0" w:color="auto"/>
      </w:divBdr>
    </w:div>
    <w:div w:id="202639113">
      <w:bodyDiv w:val="1"/>
      <w:marLeft w:val="0"/>
      <w:marRight w:val="0"/>
      <w:marTop w:val="0"/>
      <w:marBottom w:val="0"/>
      <w:divBdr>
        <w:top w:val="none" w:sz="0" w:space="0" w:color="auto"/>
        <w:left w:val="none" w:sz="0" w:space="0" w:color="auto"/>
        <w:bottom w:val="none" w:sz="0" w:space="0" w:color="auto"/>
        <w:right w:val="none" w:sz="0" w:space="0" w:color="auto"/>
      </w:divBdr>
    </w:div>
    <w:div w:id="242302748">
      <w:bodyDiv w:val="1"/>
      <w:marLeft w:val="0"/>
      <w:marRight w:val="0"/>
      <w:marTop w:val="0"/>
      <w:marBottom w:val="0"/>
      <w:divBdr>
        <w:top w:val="none" w:sz="0" w:space="0" w:color="auto"/>
        <w:left w:val="none" w:sz="0" w:space="0" w:color="auto"/>
        <w:bottom w:val="none" w:sz="0" w:space="0" w:color="auto"/>
        <w:right w:val="none" w:sz="0" w:space="0" w:color="auto"/>
      </w:divBdr>
    </w:div>
    <w:div w:id="275915110">
      <w:bodyDiv w:val="1"/>
      <w:marLeft w:val="0"/>
      <w:marRight w:val="0"/>
      <w:marTop w:val="0"/>
      <w:marBottom w:val="0"/>
      <w:divBdr>
        <w:top w:val="none" w:sz="0" w:space="0" w:color="auto"/>
        <w:left w:val="none" w:sz="0" w:space="0" w:color="auto"/>
        <w:bottom w:val="none" w:sz="0" w:space="0" w:color="auto"/>
        <w:right w:val="none" w:sz="0" w:space="0" w:color="auto"/>
      </w:divBdr>
    </w:div>
    <w:div w:id="276453904">
      <w:bodyDiv w:val="1"/>
      <w:marLeft w:val="0"/>
      <w:marRight w:val="0"/>
      <w:marTop w:val="0"/>
      <w:marBottom w:val="0"/>
      <w:divBdr>
        <w:top w:val="none" w:sz="0" w:space="0" w:color="auto"/>
        <w:left w:val="none" w:sz="0" w:space="0" w:color="auto"/>
        <w:bottom w:val="none" w:sz="0" w:space="0" w:color="auto"/>
        <w:right w:val="none" w:sz="0" w:space="0" w:color="auto"/>
      </w:divBdr>
    </w:div>
    <w:div w:id="290214556">
      <w:bodyDiv w:val="1"/>
      <w:marLeft w:val="0"/>
      <w:marRight w:val="0"/>
      <w:marTop w:val="0"/>
      <w:marBottom w:val="0"/>
      <w:divBdr>
        <w:top w:val="none" w:sz="0" w:space="0" w:color="auto"/>
        <w:left w:val="none" w:sz="0" w:space="0" w:color="auto"/>
        <w:bottom w:val="none" w:sz="0" w:space="0" w:color="auto"/>
        <w:right w:val="none" w:sz="0" w:space="0" w:color="auto"/>
      </w:divBdr>
    </w:div>
    <w:div w:id="332337628">
      <w:bodyDiv w:val="1"/>
      <w:marLeft w:val="45"/>
      <w:marRight w:val="45"/>
      <w:marTop w:val="45"/>
      <w:marBottom w:val="45"/>
      <w:divBdr>
        <w:top w:val="none" w:sz="0" w:space="0" w:color="auto"/>
        <w:left w:val="none" w:sz="0" w:space="0" w:color="auto"/>
        <w:bottom w:val="none" w:sz="0" w:space="0" w:color="auto"/>
        <w:right w:val="none" w:sz="0" w:space="0" w:color="auto"/>
      </w:divBdr>
      <w:divsChild>
        <w:div w:id="281301962">
          <w:marLeft w:val="0"/>
          <w:marRight w:val="0"/>
          <w:marTop w:val="0"/>
          <w:marBottom w:val="75"/>
          <w:divBdr>
            <w:top w:val="none" w:sz="0" w:space="0" w:color="auto"/>
            <w:left w:val="none" w:sz="0" w:space="0" w:color="auto"/>
            <w:bottom w:val="none" w:sz="0" w:space="0" w:color="auto"/>
            <w:right w:val="none" w:sz="0" w:space="0" w:color="auto"/>
          </w:divBdr>
        </w:div>
      </w:divsChild>
    </w:div>
    <w:div w:id="376439783">
      <w:bodyDiv w:val="1"/>
      <w:marLeft w:val="0"/>
      <w:marRight w:val="0"/>
      <w:marTop w:val="0"/>
      <w:marBottom w:val="0"/>
      <w:divBdr>
        <w:top w:val="none" w:sz="0" w:space="0" w:color="auto"/>
        <w:left w:val="none" w:sz="0" w:space="0" w:color="auto"/>
        <w:bottom w:val="none" w:sz="0" w:space="0" w:color="auto"/>
        <w:right w:val="none" w:sz="0" w:space="0" w:color="auto"/>
      </w:divBdr>
    </w:div>
    <w:div w:id="414935937">
      <w:bodyDiv w:val="1"/>
      <w:marLeft w:val="0"/>
      <w:marRight w:val="0"/>
      <w:marTop w:val="0"/>
      <w:marBottom w:val="0"/>
      <w:divBdr>
        <w:top w:val="none" w:sz="0" w:space="0" w:color="auto"/>
        <w:left w:val="none" w:sz="0" w:space="0" w:color="auto"/>
        <w:bottom w:val="none" w:sz="0" w:space="0" w:color="auto"/>
        <w:right w:val="none" w:sz="0" w:space="0" w:color="auto"/>
      </w:divBdr>
    </w:div>
    <w:div w:id="432866751">
      <w:bodyDiv w:val="1"/>
      <w:marLeft w:val="0"/>
      <w:marRight w:val="0"/>
      <w:marTop w:val="0"/>
      <w:marBottom w:val="0"/>
      <w:divBdr>
        <w:top w:val="none" w:sz="0" w:space="0" w:color="auto"/>
        <w:left w:val="none" w:sz="0" w:space="0" w:color="auto"/>
        <w:bottom w:val="none" w:sz="0" w:space="0" w:color="auto"/>
        <w:right w:val="none" w:sz="0" w:space="0" w:color="auto"/>
      </w:divBdr>
    </w:div>
    <w:div w:id="435642348">
      <w:bodyDiv w:val="1"/>
      <w:marLeft w:val="0"/>
      <w:marRight w:val="0"/>
      <w:marTop w:val="0"/>
      <w:marBottom w:val="0"/>
      <w:divBdr>
        <w:top w:val="none" w:sz="0" w:space="0" w:color="auto"/>
        <w:left w:val="none" w:sz="0" w:space="0" w:color="auto"/>
        <w:bottom w:val="none" w:sz="0" w:space="0" w:color="auto"/>
        <w:right w:val="none" w:sz="0" w:space="0" w:color="auto"/>
      </w:divBdr>
    </w:div>
    <w:div w:id="439378600">
      <w:bodyDiv w:val="1"/>
      <w:marLeft w:val="0"/>
      <w:marRight w:val="0"/>
      <w:marTop w:val="0"/>
      <w:marBottom w:val="0"/>
      <w:divBdr>
        <w:top w:val="none" w:sz="0" w:space="0" w:color="auto"/>
        <w:left w:val="none" w:sz="0" w:space="0" w:color="auto"/>
        <w:bottom w:val="none" w:sz="0" w:space="0" w:color="auto"/>
        <w:right w:val="none" w:sz="0" w:space="0" w:color="auto"/>
      </w:divBdr>
    </w:div>
    <w:div w:id="439955002">
      <w:bodyDiv w:val="1"/>
      <w:marLeft w:val="0"/>
      <w:marRight w:val="0"/>
      <w:marTop w:val="0"/>
      <w:marBottom w:val="0"/>
      <w:divBdr>
        <w:top w:val="none" w:sz="0" w:space="0" w:color="auto"/>
        <w:left w:val="none" w:sz="0" w:space="0" w:color="auto"/>
        <w:bottom w:val="none" w:sz="0" w:space="0" w:color="auto"/>
        <w:right w:val="none" w:sz="0" w:space="0" w:color="auto"/>
      </w:divBdr>
    </w:div>
    <w:div w:id="470833364">
      <w:bodyDiv w:val="1"/>
      <w:marLeft w:val="0"/>
      <w:marRight w:val="0"/>
      <w:marTop w:val="0"/>
      <w:marBottom w:val="0"/>
      <w:divBdr>
        <w:top w:val="none" w:sz="0" w:space="0" w:color="auto"/>
        <w:left w:val="none" w:sz="0" w:space="0" w:color="auto"/>
        <w:bottom w:val="none" w:sz="0" w:space="0" w:color="auto"/>
        <w:right w:val="none" w:sz="0" w:space="0" w:color="auto"/>
      </w:divBdr>
    </w:div>
    <w:div w:id="471756341">
      <w:bodyDiv w:val="1"/>
      <w:marLeft w:val="0"/>
      <w:marRight w:val="0"/>
      <w:marTop w:val="0"/>
      <w:marBottom w:val="0"/>
      <w:divBdr>
        <w:top w:val="none" w:sz="0" w:space="0" w:color="auto"/>
        <w:left w:val="none" w:sz="0" w:space="0" w:color="auto"/>
        <w:bottom w:val="none" w:sz="0" w:space="0" w:color="auto"/>
        <w:right w:val="none" w:sz="0" w:space="0" w:color="auto"/>
      </w:divBdr>
    </w:div>
    <w:div w:id="514619026">
      <w:bodyDiv w:val="1"/>
      <w:marLeft w:val="0"/>
      <w:marRight w:val="0"/>
      <w:marTop w:val="0"/>
      <w:marBottom w:val="0"/>
      <w:divBdr>
        <w:top w:val="none" w:sz="0" w:space="0" w:color="auto"/>
        <w:left w:val="none" w:sz="0" w:space="0" w:color="auto"/>
        <w:bottom w:val="none" w:sz="0" w:space="0" w:color="auto"/>
        <w:right w:val="none" w:sz="0" w:space="0" w:color="auto"/>
      </w:divBdr>
    </w:div>
    <w:div w:id="519244191">
      <w:bodyDiv w:val="1"/>
      <w:marLeft w:val="0"/>
      <w:marRight w:val="0"/>
      <w:marTop w:val="0"/>
      <w:marBottom w:val="0"/>
      <w:divBdr>
        <w:top w:val="none" w:sz="0" w:space="0" w:color="auto"/>
        <w:left w:val="none" w:sz="0" w:space="0" w:color="auto"/>
        <w:bottom w:val="none" w:sz="0" w:space="0" w:color="auto"/>
        <w:right w:val="none" w:sz="0" w:space="0" w:color="auto"/>
      </w:divBdr>
    </w:div>
    <w:div w:id="524245895">
      <w:bodyDiv w:val="1"/>
      <w:marLeft w:val="0"/>
      <w:marRight w:val="0"/>
      <w:marTop w:val="0"/>
      <w:marBottom w:val="0"/>
      <w:divBdr>
        <w:top w:val="none" w:sz="0" w:space="0" w:color="auto"/>
        <w:left w:val="none" w:sz="0" w:space="0" w:color="auto"/>
        <w:bottom w:val="none" w:sz="0" w:space="0" w:color="auto"/>
        <w:right w:val="none" w:sz="0" w:space="0" w:color="auto"/>
      </w:divBdr>
    </w:div>
    <w:div w:id="526993251">
      <w:bodyDiv w:val="1"/>
      <w:marLeft w:val="0"/>
      <w:marRight w:val="0"/>
      <w:marTop w:val="0"/>
      <w:marBottom w:val="0"/>
      <w:divBdr>
        <w:top w:val="none" w:sz="0" w:space="0" w:color="auto"/>
        <w:left w:val="none" w:sz="0" w:space="0" w:color="auto"/>
        <w:bottom w:val="none" w:sz="0" w:space="0" w:color="auto"/>
        <w:right w:val="none" w:sz="0" w:space="0" w:color="auto"/>
      </w:divBdr>
    </w:div>
    <w:div w:id="527646947">
      <w:bodyDiv w:val="1"/>
      <w:marLeft w:val="0"/>
      <w:marRight w:val="0"/>
      <w:marTop w:val="0"/>
      <w:marBottom w:val="0"/>
      <w:divBdr>
        <w:top w:val="none" w:sz="0" w:space="0" w:color="auto"/>
        <w:left w:val="none" w:sz="0" w:space="0" w:color="auto"/>
        <w:bottom w:val="none" w:sz="0" w:space="0" w:color="auto"/>
        <w:right w:val="none" w:sz="0" w:space="0" w:color="auto"/>
      </w:divBdr>
    </w:div>
    <w:div w:id="533276125">
      <w:bodyDiv w:val="1"/>
      <w:marLeft w:val="0"/>
      <w:marRight w:val="0"/>
      <w:marTop w:val="0"/>
      <w:marBottom w:val="0"/>
      <w:divBdr>
        <w:top w:val="none" w:sz="0" w:space="0" w:color="auto"/>
        <w:left w:val="none" w:sz="0" w:space="0" w:color="auto"/>
        <w:bottom w:val="none" w:sz="0" w:space="0" w:color="auto"/>
        <w:right w:val="none" w:sz="0" w:space="0" w:color="auto"/>
      </w:divBdr>
    </w:div>
    <w:div w:id="539829140">
      <w:bodyDiv w:val="1"/>
      <w:marLeft w:val="0"/>
      <w:marRight w:val="0"/>
      <w:marTop w:val="0"/>
      <w:marBottom w:val="0"/>
      <w:divBdr>
        <w:top w:val="none" w:sz="0" w:space="0" w:color="auto"/>
        <w:left w:val="none" w:sz="0" w:space="0" w:color="auto"/>
        <w:bottom w:val="none" w:sz="0" w:space="0" w:color="auto"/>
        <w:right w:val="none" w:sz="0" w:space="0" w:color="auto"/>
      </w:divBdr>
    </w:div>
    <w:div w:id="543298188">
      <w:bodyDiv w:val="1"/>
      <w:marLeft w:val="0"/>
      <w:marRight w:val="0"/>
      <w:marTop w:val="0"/>
      <w:marBottom w:val="0"/>
      <w:divBdr>
        <w:top w:val="none" w:sz="0" w:space="0" w:color="auto"/>
        <w:left w:val="none" w:sz="0" w:space="0" w:color="auto"/>
        <w:bottom w:val="none" w:sz="0" w:space="0" w:color="auto"/>
        <w:right w:val="none" w:sz="0" w:space="0" w:color="auto"/>
      </w:divBdr>
    </w:div>
    <w:div w:id="545262288">
      <w:bodyDiv w:val="1"/>
      <w:marLeft w:val="0"/>
      <w:marRight w:val="0"/>
      <w:marTop w:val="0"/>
      <w:marBottom w:val="0"/>
      <w:divBdr>
        <w:top w:val="none" w:sz="0" w:space="0" w:color="auto"/>
        <w:left w:val="none" w:sz="0" w:space="0" w:color="auto"/>
        <w:bottom w:val="none" w:sz="0" w:space="0" w:color="auto"/>
        <w:right w:val="none" w:sz="0" w:space="0" w:color="auto"/>
      </w:divBdr>
    </w:div>
    <w:div w:id="547959555">
      <w:bodyDiv w:val="1"/>
      <w:marLeft w:val="0"/>
      <w:marRight w:val="0"/>
      <w:marTop w:val="0"/>
      <w:marBottom w:val="0"/>
      <w:divBdr>
        <w:top w:val="none" w:sz="0" w:space="0" w:color="auto"/>
        <w:left w:val="none" w:sz="0" w:space="0" w:color="auto"/>
        <w:bottom w:val="none" w:sz="0" w:space="0" w:color="auto"/>
        <w:right w:val="none" w:sz="0" w:space="0" w:color="auto"/>
      </w:divBdr>
    </w:div>
    <w:div w:id="558322536">
      <w:bodyDiv w:val="1"/>
      <w:marLeft w:val="0"/>
      <w:marRight w:val="0"/>
      <w:marTop w:val="0"/>
      <w:marBottom w:val="0"/>
      <w:divBdr>
        <w:top w:val="none" w:sz="0" w:space="0" w:color="auto"/>
        <w:left w:val="none" w:sz="0" w:space="0" w:color="auto"/>
        <w:bottom w:val="none" w:sz="0" w:space="0" w:color="auto"/>
        <w:right w:val="none" w:sz="0" w:space="0" w:color="auto"/>
      </w:divBdr>
    </w:div>
    <w:div w:id="563957147">
      <w:bodyDiv w:val="1"/>
      <w:marLeft w:val="0"/>
      <w:marRight w:val="0"/>
      <w:marTop w:val="0"/>
      <w:marBottom w:val="0"/>
      <w:divBdr>
        <w:top w:val="none" w:sz="0" w:space="0" w:color="auto"/>
        <w:left w:val="none" w:sz="0" w:space="0" w:color="auto"/>
        <w:bottom w:val="none" w:sz="0" w:space="0" w:color="auto"/>
        <w:right w:val="none" w:sz="0" w:space="0" w:color="auto"/>
      </w:divBdr>
    </w:div>
    <w:div w:id="573276135">
      <w:bodyDiv w:val="1"/>
      <w:marLeft w:val="0"/>
      <w:marRight w:val="0"/>
      <w:marTop w:val="0"/>
      <w:marBottom w:val="0"/>
      <w:divBdr>
        <w:top w:val="none" w:sz="0" w:space="0" w:color="auto"/>
        <w:left w:val="none" w:sz="0" w:space="0" w:color="auto"/>
        <w:bottom w:val="none" w:sz="0" w:space="0" w:color="auto"/>
        <w:right w:val="none" w:sz="0" w:space="0" w:color="auto"/>
      </w:divBdr>
    </w:div>
    <w:div w:id="683365148">
      <w:bodyDiv w:val="1"/>
      <w:marLeft w:val="0"/>
      <w:marRight w:val="0"/>
      <w:marTop w:val="0"/>
      <w:marBottom w:val="0"/>
      <w:divBdr>
        <w:top w:val="none" w:sz="0" w:space="0" w:color="auto"/>
        <w:left w:val="none" w:sz="0" w:space="0" w:color="auto"/>
        <w:bottom w:val="none" w:sz="0" w:space="0" w:color="auto"/>
        <w:right w:val="none" w:sz="0" w:space="0" w:color="auto"/>
      </w:divBdr>
    </w:div>
    <w:div w:id="710690348">
      <w:bodyDiv w:val="1"/>
      <w:marLeft w:val="0"/>
      <w:marRight w:val="0"/>
      <w:marTop w:val="0"/>
      <w:marBottom w:val="0"/>
      <w:divBdr>
        <w:top w:val="none" w:sz="0" w:space="0" w:color="auto"/>
        <w:left w:val="none" w:sz="0" w:space="0" w:color="auto"/>
        <w:bottom w:val="none" w:sz="0" w:space="0" w:color="auto"/>
        <w:right w:val="none" w:sz="0" w:space="0" w:color="auto"/>
      </w:divBdr>
    </w:div>
    <w:div w:id="712198459">
      <w:bodyDiv w:val="1"/>
      <w:marLeft w:val="0"/>
      <w:marRight w:val="0"/>
      <w:marTop w:val="0"/>
      <w:marBottom w:val="0"/>
      <w:divBdr>
        <w:top w:val="none" w:sz="0" w:space="0" w:color="auto"/>
        <w:left w:val="none" w:sz="0" w:space="0" w:color="auto"/>
        <w:bottom w:val="none" w:sz="0" w:space="0" w:color="auto"/>
        <w:right w:val="none" w:sz="0" w:space="0" w:color="auto"/>
      </w:divBdr>
    </w:div>
    <w:div w:id="730421333">
      <w:bodyDiv w:val="1"/>
      <w:marLeft w:val="0"/>
      <w:marRight w:val="0"/>
      <w:marTop w:val="0"/>
      <w:marBottom w:val="0"/>
      <w:divBdr>
        <w:top w:val="none" w:sz="0" w:space="0" w:color="auto"/>
        <w:left w:val="none" w:sz="0" w:space="0" w:color="auto"/>
        <w:bottom w:val="none" w:sz="0" w:space="0" w:color="auto"/>
        <w:right w:val="none" w:sz="0" w:space="0" w:color="auto"/>
      </w:divBdr>
    </w:div>
    <w:div w:id="750584529">
      <w:bodyDiv w:val="1"/>
      <w:marLeft w:val="0"/>
      <w:marRight w:val="0"/>
      <w:marTop w:val="0"/>
      <w:marBottom w:val="0"/>
      <w:divBdr>
        <w:top w:val="none" w:sz="0" w:space="0" w:color="auto"/>
        <w:left w:val="none" w:sz="0" w:space="0" w:color="auto"/>
        <w:bottom w:val="none" w:sz="0" w:space="0" w:color="auto"/>
        <w:right w:val="none" w:sz="0" w:space="0" w:color="auto"/>
      </w:divBdr>
    </w:div>
    <w:div w:id="809132759">
      <w:bodyDiv w:val="1"/>
      <w:marLeft w:val="0"/>
      <w:marRight w:val="0"/>
      <w:marTop w:val="0"/>
      <w:marBottom w:val="0"/>
      <w:divBdr>
        <w:top w:val="none" w:sz="0" w:space="0" w:color="auto"/>
        <w:left w:val="none" w:sz="0" w:space="0" w:color="auto"/>
        <w:bottom w:val="none" w:sz="0" w:space="0" w:color="auto"/>
        <w:right w:val="none" w:sz="0" w:space="0" w:color="auto"/>
      </w:divBdr>
    </w:div>
    <w:div w:id="819273722">
      <w:bodyDiv w:val="1"/>
      <w:marLeft w:val="0"/>
      <w:marRight w:val="0"/>
      <w:marTop w:val="0"/>
      <w:marBottom w:val="0"/>
      <w:divBdr>
        <w:top w:val="none" w:sz="0" w:space="0" w:color="auto"/>
        <w:left w:val="none" w:sz="0" w:space="0" w:color="auto"/>
        <w:bottom w:val="none" w:sz="0" w:space="0" w:color="auto"/>
        <w:right w:val="none" w:sz="0" w:space="0" w:color="auto"/>
      </w:divBdr>
      <w:divsChild>
        <w:div w:id="829758534">
          <w:marLeft w:val="547"/>
          <w:marRight w:val="0"/>
          <w:marTop w:val="120"/>
          <w:marBottom w:val="0"/>
          <w:divBdr>
            <w:top w:val="none" w:sz="0" w:space="0" w:color="auto"/>
            <w:left w:val="none" w:sz="0" w:space="0" w:color="auto"/>
            <w:bottom w:val="none" w:sz="0" w:space="0" w:color="auto"/>
            <w:right w:val="none" w:sz="0" w:space="0" w:color="auto"/>
          </w:divBdr>
        </w:div>
        <w:div w:id="1429302727">
          <w:marLeft w:val="1080"/>
          <w:marRight w:val="0"/>
          <w:marTop w:val="120"/>
          <w:marBottom w:val="0"/>
          <w:divBdr>
            <w:top w:val="none" w:sz="0" w:space="0" w:color="auto"/>
            <w:left w:val="none" w:sz="0" w:space="0" w:color="auto"/>
            <w:bottom w:val="none" w:sz="0" w:space="0" w:color="auto"/>
            <w:right w:val="none" w:sz="0" w:space="0" w:color="auto"/>
          </w:divBdr>
        </w:div>
        <w:div w:id="316687897">
          <w:marLeft w:val="1080"/>
          <w:marRight w:val="0"/>
          <w:marTop w:val="120"/>
          <w:marBottom w:val="0"/>
          <w:divBdr>
            <w:top w:val="none" w:sz="0" w:space="0" w:color="auto"/>
            <w:left w:val="none" w:sz="0" w:space="0" w:color="auto"/>
            <w:bottom w:val="none" w:sz="0" w:space="0" w:color="auto"/>
            <w:right w:val="none" w:sz="0" w:space="0" w:color="auto"/>
          </w:divBdr>
        </w:div>
        <w:div w:id="1093162838">
          <w:marLeft w:val="1080"/>
          <w:marRight w:val="0"/>
          <w:marTop w:val="120"/>
          <w:marBottom w:val="0"/>
          <w:divBdr>
            <w:top w:val="none" w:sz="0" w:space="0" w:color="auto"/>
            <w:left w:val="none" w:sz="0" w:space="0" w:color="auto"/>
            <w:bottom w:val="none" w:sz="0" w:space="0" w:color="auto"/>
            <w:right w:val="none" w:sz="0" w:space="0" w:color="auto"/>
          </w:divBdr>
        </w:div>
      </w:divsChild>
    </w:div>
    <w:div w:id="850681812">
      <w:bodyDiv w:val="1"/>
      <w:marLeft w:val="0"/>
      <w:marRight w:val="0"/>
      <w:marTop w:val="0"/>
      <w:marBottom w:val="0"/>
      <w:divBdr>
        <w:top w:val="none" w:sz="0" w:space="0" w:color="auto"/>
        <w:left w:val="none" w:sz="0" w:space="0" w:color="auto"/>
        <w:bottom w:val="none" w:sz="0" w:space="0" w:color="auto"/>
        <w:right w:val="none" w:sz="0" w:space="0" w:color="auto"/>
      </w:divBdr>
    </w:div>
    <w:div w:id="860319100">
      <w:bodyDiv w:val="1"/>
      <w:marLeft w:val="0"/>
      <w:marRight w:val="0"/>
      <w:marTop w:val="0"/>
      <w:marBottom w:val="0"/>
      <w:divBdr>
        <w:top w:val="none" w:sz="0" w:space="0" w:color="auto"/>
        <w:left w:val="none" w:sz="0" w:space="0" w:color="auto"/>
        <w:bottom w:val="none" w:sz="0" w:space="0" w:color="auto"/>
        <w:right w:val="none" w:sz="0" w:space="0" w:color="auto"/>
      </w:divBdr>
    </w:div>
    <w:div w:id="864486446">
      <w:bodyDiv w:val="1"/>
      <w:marLeft w:val="0"/>
      <w:marRight w:val="0"/>
      <w:marTop w:val="0"/>
      <w:marBottom w:val="0"/>
      <w:divBdr>
        <w:top w:val="none" w:sz="0" w:space="0" w:color="auto"/>
        <w:left w:val="none" w:sz="0" w:space="0" w:color="auto"/>
        <w:bottom w:val="none" w:sz="0" w:space="0" w:color="auto"/>
        <w:right w:val="none" w:sz="0" w:space="0" w:color="auto"/>
      </w:divBdr>
    </w:div>
    <w:div w:id="865555425">
      <w:bodyDiv w:val="1"/>
      <w:marLeft w:val="0"/>
      <w:marRight w:val="0"/>
      <w:marTop w:val="0"/>
      <w:marBottom w:val="0"/>
      <w:divBdr>
        <w:top w:val="none" w:sz="0" w:space="0" w:color="auto"/>
        <w:left w:val="none" w:sz="0" w:space="0" w:color="auto"/>
        <w:bottom w:val="none" w:sz="0" w:space="0" w:color="auto"/>
        <w:right w:val="none" w:sz="0" w:space="0" w:color="auto"/>
      </w:divBdr>
    </w:div>
    <w:div w:id="873813683">
      <w:bodyDiv w:val="1"/>
      <w:marLeft w:val="0"/>
      <w:marRight w:val="0"/>
      <w:marTop w:val="0"/>
      <w:marBottom w:val="0"/>
      <w:divBdr>
        <w:top w:val="none" w:sz="0" w:space="0" w:color="auto"/>
        <w:left w:val="none" w:sz="0" w:space="0" w:color="auto"/>
        <w:bottom w:val="none" w:sz="0" w:space="0" w:color="auto"/>
        <w:right w:val="none" w:sz="0" w:space="0" w:color="auto"/>
      </w:divBdr>
    </w:div>
    <w:div w:id="885719073">
      <w:bodyDiv w:val="1"/>
      <w:marLeft w:val="0"/>
      <w:marRight w:val="0"/>
      <w:marTop w:val="0"/>
      <w:marBottom w:val="0"/>
      <w:divBdr>
        <w:top w:val="none" w:sz="0" w:space="0" w:color="auto"/>
        <w:left w:val="none" w:sz="0" w:space="0" w:color="auto"/>
        <w:bottom w:val="none" w:sz="0" w:space="0" w:color="auto"/>
        <w:right w:val="none" w:sz="0" w:space="0" w:color="auto"/>
      </w:divBdr>
    </w:div>
    <w:div w:id="901676654">
      <w:bodyDiv w:val="1"/>
      <w:marLeft w:val="0"/>
      <w:marRight w:val="0"/>
      <w:marTop w:val="0"/>
      <w:marBottom w:val="0"/>
      <w:divBdr>
        <w:top w:val="none" w:sz="0" w:space="0" w:color="auto"/>
        <w:left w:val="none" w:sz="0" w:space="0" w:color="auto"/>
        <w:bottom w:val="none" w:sz="0" w:space="0" w:color="auto"/>
        <w:right w:val="none" w:sz="0" w:space="0" w:color="auto"/>
      </w:divBdr>
    </w:div>
    <w:div w:id="910698414">
      <w:bodyDiv w:val="1"/>
      <w:marLeft w:val="0"/>
      <w:marRight w:val="0"/>
      <w:marTop w:val="0"/>
      <w:marBottom w:val="0"/>
      <w:divBdr>
        <w:top w:val="none" w:sz="0" w:space="0" w:color="auto"/>
        <w:left w:val="none" w:sz="0" w:space="0" w:color="auto"/>
        <w:bottom w:val="none" w:sz="0" w:space="0" w:color="auto"/>
        <w:right w:val="none" w:sz="0" w:space="0" w:color="auto"/>
      </w:divBdr>
    </w:div>
    <w:div w:id="948509835">
      <w:bodyDiv w:val="1"/>
      <w:marLeft w:val="0"/>
      <w:marRight w:val="0"/>
      <w:marTop w:val="0"/>
      <w:marBottom w:val="0"/>
      <w:divBdr>
        <w:top w:val="none" w:sz="0" w:space="0" w:color="auto"/>
        <w:left w:val="none" w:sz="0" w:space="0" w:color="auto"/>
        <w:bottom w:val="none" w:sz="0" w:space="0" w:color="auto"/>
        <w:right w:val="none" w:sz="0" w:space="0" w:color="auto"/>
      </w:divBdr>
    </w:div>
    <w:div w:id="1030449898">
      <w:bodyDiv w:val="1"/>
      <w:marLeft w:val="0"/>
      <w:marRight w:val="0"/>
      <w:marTop w:val="0"/>
      <w:marBottom w:val="0"/>
      <w:divBdr>
        <w:top w:val="none" w:sz="0" w:space="0" w:color="auto"/>
        <w:left w:val="none" w:sz="0" w:space="0" w:color="auto"/>
        <w:bottom w:val="none" w:sz="0" w:space="0" w:color="auto"/>
        <w:right w:val="none" w:sz="0" w:space="0" w:color="auto"/>
      </w:divBdr>
    </w:div>
    <w:div w:id="1060134680">
      <w:bodyDiv w:val="1"/>
      <w:marLeft w:val="45"/>
      <w:marRight w:val="45"/>
      <w:marTop w:val="45"/>
      <w:marBottom w:val="45"/>
      <w:divBdr>
        <w:top w:val="none" w:sz="0" w:space="0" w:color="auto"/>
        <w:left w:val="none" w:sz="0" w:space="0" w:color="auto"/>
        <w:bottom w:val="none" w:sz="0" w:space="0" w:color="auto"/>
        <w:right w:val="none" w:sz="0" w:space="0" w:color="auto"/>
      </w:divBdr>
      <w:divsChild>
        <w:div w:id="150954172">
          <w:marLeft w:val="0"/>
          <w:marRight w:val="0"/>
          <w:marTop w:val="0"/>
          <w:marBottom w:val="75"/>
          <w:divBdr>
            <w:top w:val="none" w:sz="0" w:space="0" w:color="auto"/>
            <w:left w:val="none" w:sz="0" w:space="0" w:color="auto"/>
            <w:bottom w:val="none" w:sz="0" w:space="0" w:color="auto"/>
            <w:right w:val="none" w:sz="0" w:space="0" w:color="auto"/>
          </w:divBdr>
        </w:div>
      </w:divsChild>
    </w:div>
    <w:div w:id="1098714048">
      <w:bodyDiv w:val="1"/>
      <w:marLeft w:val="0"/>
      <w:marRight w:val="0"/>
      <w:marTop w:val="0"/>
      <w:marBottom w:val="0"/>
      <w:divBdr>
        <w:top w:val="none" w:sz="0" w:space="0" w:color="auto"/>
        <w:left w:val="none" w:sz="0" w:space="0" w:color="auto"/>
        <w:bottom w:val="none" w:sz="0" w:space="0" w:color="auto"/>
        <w:right w:val="none" w:sz="0" w:space="0" w:color="auto"/>
      </w:divBdr>
    </w:div>
    <w:div w:id="1104151278">
      <w:bodyDiv w:val="1"/>
      <w:marLeft w:val="0"/>
      <w:marRight w:val="0"/>
      <w:marTop w:val="0"/>
      <w:marBottom w:val="0"/>
      <w:divBdr>
        <w:top w:val="none" w:sz="0" w:space="0" w:color="auto"/>
        <w:left w:val="none" w:sz="0" w:space="0" w:color="auto"/>
        <w:bottom w:val="none" w:sz="0" w:space="0" w:color="auto"/>
        <w:right w:val="none" w:sz="0" w:space="0" w:color="auto"/>
      </w:divBdr>
    </w:div>
    <w:div w:id="1117987516">
      <w:bodyDiv w:val="1"/>
      <w:marLeft w:val="0"/>
      <w:marRight w:val="0"/>
      <w:marTop w:val="0"/>
      <w:marBottom w:val="0"/>
      <w:divBdr>
        <w:top w:val="none" w:sz="0" w:space="0" w:color="auto"/>
        <w:left w:val="none" w:sz="0" w:space="0" w:color="auto"/>
        <w:bottom w:val="none" w:sz="0" w:space="0" w:color="auto"/>
        <w:right w:val="none" w:sz="0" w:space="0" w:color="auto"/>
      </w:divBdr>
    </w:div>
    <w:div w:id="1135836910">
      <w:bodyDiv w:val="1"/>
      <w:marLeft w:val="0"/>
      <w:marRight w:val="0"/>
      <w:marTop w:val="0"/>
      <w:marBottom w:val="0"/>
      <w:divBdr>
        <w:top w:val="none" w:sz="0" w:space="0" w:color="auto"/>
        <w:left w:val="none" w:sz="0" w:space="0" w:color="auto"/>
        <w:bottom w:val="none" w:sz="0" w:space="0" w:color="auto"/>
        <w:right w:val="none" w:sz="0" w:space="0" w:color="auto"/>
      </w:divBdr>
    </w:div>
    <w:div w:id="1139373102">
      <w:bodyDiv w:val="1"/>
      <w:marLeft w:val="0"/>
      <w:marRight w:val="0"/>
      <w:marTop w:val="0"/>
      <w:marBottom w:val="0"/>
      <w:divBdr>
        <w:top w:val="none" w:sz="0" w:space="0" w:color="auto"/>
        <w:left w:val="none" w:sz="0" w:space="0" w:color="auto"/>
        <w:bottom w:val="none" w:sz="0" w:space="0" w:color="auto"/>
        <w:right w:val="none" w:sz="0" w:space="0" w:color="auto"/>
      </w:divBdr>
    </w:div>
    <w:div w:id="1139961378">
      <w:bodyDiv w:val="1"/>
      <w:marLeft w:val="0"/>
      <w:marRight w:val="0"/>
      <w:marTop w:val="0"/>
      <w:marBottom w:val="0"/>
      <w:divBdr>
        <w:top w:val="none" w:sz="0" w:space="0" w:color="auto"/>
        <w:left w:val="none" w:sz="0" w:space="0" w:color="auto"/>
        <w:bottom w:val="none" w:sz="0" w:space="0" w:color="auto"/>
        <w:right w:val="none" w:sz="0" w:space="0" w:color="auto"/>
      </w:divBdr>
      <w:divsChild>
        <w:div w:id="1410425324">
          <w:marLeft w:val="547"/>
          <w:marRight w:val="0"/>
          <w:marTop w:val="134"/>
          <w:marBottom w:val="0"/>
          <w:divBdr>
            <w:top w:val="none" w:sz="0" w:space="0" w:color="auto"/>
            <w:left w:val="none" w:sz="0" w:space="0" w:color="auto"/>
            <w:bottom w:val="none" w:sz="0" w:space="0" w:color="auto"/>
            <w:right w:val="none" w:sz="0" w:space="0" w:color="auto"/>
          </w:divBdr>
        </w:div>
      </w:divsChild>
    </w:div>
    <w:div w:id="1140541232">
      <w:bodyDiv w:val="1"/>
      <w:marLeft w:val="0"/>
      <w:marRight w:val="0"/>
      <w:marTop w:val="0"/>
      <w:marBottom w:val="0"/>
      <w:divBdr>
        <w:top w:val="none" w:sz="0" w:space="0" w:color="auto"/>
        <w:left w:val="none" w:sz="0" w:space="0" w:color="auto"/>
        <w:bottom w:val="none" w:sz="0" w:space="0" w:color="auto"/>
        <w:right w:val="none" w:sz="0" w:space="0" w:color="auto"/>
      </w:divBdr>
    </w:div>
    <w:div w:id="1204057370">
      <w:bodyDiv w:val="1"/>
      <w:marLeft w:val="0"/>
      <w:marRight w:val="0"/>
      <w:marTop w:val="0"/>
      <w:marBottom w:val="0"/>
      <w:divBdr>
        <w:top w:val="none" w:sz="0" w:space="0" w:color="auto"/>
        <w:left w:val="none" w:sz="0" w:space="0" w:color="auto"/>
        <w:bottom w:val="none" w:sz="0" w:space="0" w:color="auto"/>
        <w:right w:val="none" w:sz="0" w:space="0" w:color="auto"/>
      </w:divBdr>
    </w:div>
    <w:div w:id="1243950409">
      <w:bodyDiv w:val="1"/>
      <w:marLeft w:val="0"/>
      <w:marRight w:val="0"/>
      <w:marTop w:val="0"/>
      <w:marBottom w:val="0"/>
      <w:divBdr>
        <w:top w:val="none" w:sz="0" w:space="0" w:color="auto"/>
        <w:left w:val="none" w:sz="0" w:space="0" w:color="auto"/>
        <w:bottom w:val="none" w:sz="0" w:space="0" w:color="auto"/>
        <w:right w:val="none" w:sz="0" w:space="0" w:color="auto"/>
      </w:divBdr>
    </w:div>
    <w:div w:id="1267617878">
      <w:bodyDiv w:val="1"/>
      <w:marLeft w:val="0"/>
      <w:marRight w:val="0"/>
      <w:marTop w:val="0"/>
      <w:marBottom w:val="0"/>
      <w:divBdr>
        <w:top w:val="none" w:sz="0" w:space="0" w:color="auto"/>
        <w:left w:val="none" w:sz="0" w:space="0" w:color="auto"/>
        <w:bottom w:val="none" w:sz="0" w:space="0" w:color="auto"/>
        <w:right w:val="none" w:sz="0" w:space="0" w:color="auto"/>
      </w:divBdr>
    </w:div>
    <w:div w:id="1273318165">
      <w:bodyDiv w:val="1"/>
      <w:marLeft w:val="0"/>
      <w:marRight w:val="0"/>
      <w:marTop w:val="0"/>
      <w:marBottom w:val="0"/>
      <w:divBdr>
        <w:top w:val="none" w:sz="0" w:space="0" w:color="auto"/>
        <w:left w:val="none" w:sz="0" w:space="0" w:color="auto"/>
        <w:bottom w:val="none" w:sz="0" w:space="0" w:color="auto"/>
        <w:right w:val="none" w:sz="0" w:space="0" w:color="auto"/>
      </w:divBdr>
    </w:div>
    <w:div w:id="1275407651">
      <w:bodyDiv w:val="1"/>
      <w:marLeft w:val="0"/>
      <w:marRight w:val="0"/>
      <w:marTop w:val="0"/>
      <w:marBottom w:val="0"/>
      <w:divBdr>
        <w:top w:val="none" w:sz="0" w:space="0" w:color="auto"/>
        <w:left w:val="none" w:sz="0" w:space="0" w:color="auto"/>
        <w:bottom w:val="none" w:sz="0" w:space="0" w:color="auto"/>
        <w:right w:val="none" w:sz="0" w:space="0" w:color="auto"/>
      </w:divBdr>
    </w:div>
    <w:div w:id="1277525606">
      <w:bodyDiv w:val="1"/>
      <w:marLeft w:val="0"/>
      <w:marRight w:val="0"/>
      <w:marTop w:val="0"/>
      <w:marBottom w:val="0"/>
      <w:divBdr>
        <w:top w:val="none" w:sz="0" w:space="0" w:color="auto"/>
        <w:left w:val="none" w:sz="0" w:space="0" w:color="auto"/>
        <w:bottom w:val="none" w:sz="0" w:space="0" w:color="auto"/>
        <w:right w:val="none" w:sz="0" w:space="0" w:color="auto"/>
      </w:divBdr>
    </w:div>
    <w:div w:id="1280063721">
      <w:bodyDiv w:val="1"/>
      <w:marLeft w:val="0"/>
      <w:marRight w:val="0"/>
      <w:marTop w:val="0"/>
      <w:marBottom w:val="0"/>
      <w:divBdr>
        <w:top w:val="none" w:sz="0" w:space="0" w:color="auto"/>
        <w:left w:val="none" w:sz="0" w:space="0" w:color="auto"/>
        <w:bottom w:val="none" w:sz="0" w:space="0" w:color="auto"/>
        <w:right w:val="none" w:sz="0" w:space="0" w:color="auto"/>
      </w:divBdr>
    </w:div>
    <w:div w:id="1361590722">
      <w:bodyDiv w:val="1"/>
      <w:marLeft w:val="0"/>
      <w:marRight w:val="0"/>
      <w:marTop w:val="0"/>
      <w:marBottom w:val="0"/>
      <w:divBdr>
        <w:top w:val="none" w:sz="0" w:space="0" w:color="auto"/>
        <w:left w:val="none" w:sz="0" w:space="0" w:color="auto"/>
        <w:bottom w:val="none" w:sz="0" w:space="0" w:color="auto"/>
        <w:right w:val="none" w:sz="0" w:space="0" w:color="auto"/>
      </w:divBdr>
    </w:div>
    <w:div w:id="1382900449">
      <w:bodyDiv w:val="1"/>
      <w:marLeft w:val="0"/>
      <w:marRight w:val="0"/>
      <w:marTop w:val="0"/>
      <w:marBottom w:val="0"/>
      <w:divBdr>
        <w:top w:val="none" w:sz="0" w:space="0" w:color="auto"/>
        <w:left w:val="none" w:sz="0" w:space="0" w:color="auto"/>
        <w:bottom w:val="none" w:sz="0" w:space="0" w:color="auto"/>
        <w:right w:val="none" w:sz="0" w:space="0" w:color="auto"/>
      </w:divBdr>
    </w:div>
    <w:div w:id="1389837521">
      <w:bodyDiv w:val="1"/>
      <w:marLeft w:val="0"/>
      <w:marRight w:val="0"/>
      <w:marTop w:val="0"/>
      <w:marBottom w:val="0"/>
      <w:divBdr>
        <w:top w:val="none" w:sz="0" w:space="0" w:color="auto"/>
        <w:left w:val="none" w:sz="0" w:space="0" w:color="auto"/>
        <w:bottom w:val="none" w:sz="0" w:space="0" w:color="auto"/>
        <w:right w:val="none" w:sz="0" w:space="0" w:color="auto"/>
      </w:divBdr>
    </w:div>
    <w:div w:id="1416709495">
      <w:bodyDiv w:val="1"/>
      <w:marLeft w:val="0"/>
      <w:marRight w:val="0"/>
      <w:marTop w:val="0"/>
      <w:marBottom w:val="0"/>
      <w:divBdr>
        <w:top w:val="none" w:sz="0" w:space="0" w:color="auto"/>
        <w:left w:val="none" w:sz="0" w:space="0" w:color="auto"/>
        <w:bottom w:val="none" w:sz="0" w:space="0" w:color="auto"/>
        <w:right w:val="none" w:sz="0" w:space="0" w:color="auto"/>
      </w:divBdr>
    </w:div>
    <w:div w:id="1427308953">
      <w:bodyDiv w:val="1"/>
      <w:marLeft w:val="0"/>
      <w:marRight w:val="0"/>
      <w:marTop w:val="0"/>
      <w:marBottom w:val="0"/>
      <w:divBdr>
        <w:top w:val="none" w:sz="0" w:space="0" w:color="auto"/>
        <w:left w:val="none" w:sz="0" w:space="0" w:color="auto"/>
        <w:bottom w:val="none" w:sz="0" w:space="0" w:color="auto"/>
        <w:right w:val="none" w:sz="0" w:space="0" w:color="auto"/>
      </w:divBdr>
    </w:div>
    <w:div w:id="1457211968">
      <w:bodyDiv w:val="1"/>
      <w:marLeft w:val="0"/>
      <w:marRight w:val="0"/>
      <w:marTop w:val="0"/>
      <w:marBottom w:val="0"/>
      <w:divBdr>
        <w:top w:val="none" w:sz="0" w:space="0" w:color="auto"/>
        <w:left w:val="none" w:sz="0" w:space="0" w:color="auto"/>
        <w:bottom w:val="none" w:sz="0" w:space="0" w:color="auto"/>
        <w:right w:val="none" w:sz="0" w:space="0" w:color="auto"/>
      </w:divBdr>
    </w:div>
    <w:div w:id="1466972306">
      <w:bodyDiv w:val="1"/>
      <w:marLeft w:val="0"/>
      <w:marRight w:val="0"/>
      <w:marTop w:val="0"/>
      <w:marBottom w:val="0"/>
      <w:divBdr>
        <w:top w:val="none" w:sz="0" w:space="0" w:color="auto"/>
        <w:left w:val="none" w:sz="0" w:space="0" w:color="auto"/>
        <w:bottom w:val="none" w:sz="0" w:space="0" w:color="auto"/>
        <w:right w:val="none" w:sz="0" w:space="0" w:color="auto"/>
      </w:divBdr>
    </w:div>
    <w:div w:id="1469856145">
      <w:bodyDiv w:val="1"/>
      <w:marLeft w:val="0"/>
      <w:marRight w:val="0"/>
      <w:marTop w:val="0"/>
      <w:marBottom w:val="0"/>
      <w:divBdr>
        <w:top w:val="none" w:sz="0" w:space="0" w:color="auto"/>
        <w:left w:val="none" w:sz="0" w:space="0" w:color="auto"/>
        <w:bottom w:val="none" w:sz="0" w:space="0" w:color="auto"/>
        <w:right w:val="none" w:sz="0" w:space="0" w:color="auto"/>
      </w:divBdr>
    </w:div>
    <w:div w:id="1488208418">
      <w:bodyDiv w:val="1"/>
      <w:marLeft w:val="0"/>
      <w:marRight w:val="0"/>
      <w:marTop w:val="0"/>
      <w:marBottom w:val="0"/>
      <w:divBdr>
        <w:top w:val="none" w:sz="0" w:space="0" w:color="auto"/>
        <w:left w:val="none" w:sz="0" w:space="0" w:color="auto"/>
        <w:bottom w:val="none" w:sz="0" w:space="0" w:color="auto"/>
        <w:right w:val="none" w:sz="0" w:space="0" w:color="auto"/>
      </w:divBdr>
    </w:div>
    <w:div w:id="1507094848">
      <w:bodyDiv w:val="1"/>
      <w:marLeft w:val="0"/>
      <w:marRight w:val="0"/>
      <w:marTop w:val="0"/>
      <w:marBottom w:val="0"/>
      <w:divBdr>
        <w:top w:val="none" w:sz="0" w:space="0" w:color="auto"/>
        <w:left w:val="none" w:sz="0" w:space="0" w:color="auto"/>
        <w:bottom w:val="none" w:sz="0" w:space="0" w:color="auto"/>
        <w:right w:val="none" w:sz="0" w:space="0" w:color="auto"/>
      </w:divBdr>
    </w:div>
    <w:div w:id="1543979069">
      <w:bodyDiv w:val="1"/>
      <w:marLeft w:val="0"/>
      <w:marRight w:val="0"/>
      <w:marTop w:val="0"/>
      <w:marBottom w:val="0"/>
      <w:divBdr>
        <w:top w:val="none" w:sz="0" w:space="0" w:color="auto"/>
        <w:left w:val="none" w:sz="0" w:space="0" w:color="auto"/>
        <w:bottom w:val="none" w:sz="0" w:space="0" w:color="auto"/>
        <w:right w:val="none" w:sz="0" w:space="0" w:color="auto"/>
      </w:divBdr>
    </w:div>
    <w:div w:id="1559591838">
      <w:bodyDiv w:val="1"/>
      <w:marLeft w:val="0"/>
      <w:marRight w:val="0"/>
      <w:marTop w:val="0"/>
      <w:marBottom w:val="0"/>
      <w:divBdr>
        <w:top w:val="none" w:sz="0" w:space="0" w:color="auto"/>
        <w:left w:val="none" w:sz="0" w:space="0" w:color="auto"/>
        <w:bottom w:val="none" w:sz="0" w:space="0" w:color="auto"/>
        <w:right w:val="none" w:sz="0" w:space="0" w:color="auto"/>
      </w:divBdr>
    </w:div>
    <w:div w:id="1567378093">
      <w:bodyDiv w:val="1"/>
      <w:marLeft w:val="0"/>
      <w:marRight w:val="0"/>
      <w:marTop w:val="0"/>
      <w:marBottom w:val="0"/>
      <w:divBdr>
        <w:top w:val="none" w:sz="0" w:space="0" w:color="auto"/>
        <w:left w:val="none" w:sz="0" w:space="0" w:color="auto"/>
        <w:bottom w:val="none" w:sz="0" w:space="0" w:color="auto"/>
        <w:right w:val="none" w:sz="0" w:space="0" w:color="auto"/>
      </w:divBdr>
    </w:div>
    <w:div w:id="1587570082">
      <w:bodyDiv w:val="1"/>
      <w:marLeft w:val="0"/>
      <w:marRight w:val="0"/>
      <w:marTop w:val="0"/>
      <w:marBottom w:val="0"/>
      <w:divBdr>
        <w:top w:val="none" w:sz="0" w:space="0" w:color="auto"/>
        <w:left w:val="none" w:sz="0" w:space="0" w:color="auto"/>
        <w:bottom w:val="none" w:sz="0" w:space="0" w:color="auto"/>
        <w:right w:val="none" w:sz="0" w:space="0" w:color="auto"/>
      </w:divBdr>
    </w:div>
    <w:div w:id="1590382113">
      <w:bodyDiv w:val="1"/>
      <w:marLeft w:val="0"/>
      <w:marRight w:val="0"/>
      <w:marTop w:val="0"/>
      <w:marBottom w:val="0"/>
      <w:divBdr>
        <w:top w:val="none" w:sz="0" w:space="0" w:color="auto"/>
        <w:left w:val="none" w:sz="0" w:space="0" w:color="auto"/>
        <w:bottom w:val="none" w:sz="0" w:space="0" w:color="auto"/>
        <w:right w:val="none" w:sz="0" w:space="0" w:color="auto"/>
      </w:divBdr>
    </w:div>
    <w:div w:id="1648633571">
      <w:bodyDiv w:val="1"/>
      <w:marLeft w:val="0"/>
      <w:marRight w:val="0"/>
      <w:marTop w:val="0"/>
      <w:marBottom w:val="0"/>
      <w:divBdr>
        <w:top w:val="none" w:sz="0" w:space="0" w:color="auto"/>
        <w:left w:val="none" w:sz="0" w:space="0" w:color="auto"/>
        <w:bottom w:val="none" w:sz="0" w:space="0" w:color="auto"/>
        <w:right w:val="none" w:sz="0" w:space="0" w:color="auto"/>
      </w:divBdr>
    </w:div>
    <w:div w:id="1668022456">
      <w:bodyDiv w:val="1"/>
      <w:marLeft w:val="0"/>
      <w:marRight w:val="0"/>
      <w:marTop w:val="0"/>
      <w:marBottom w:val="0"/>
      <w:divBdr>
        <w:top w:val="none" w:sz="0" w:space="0" w:color="auto"/>
        <w:left w:val="none" w:sz="0" w:space="0" w:color="auto"/>
        <w:bottom w:val="none" w:sz="0" w:space="0" w:color="auto"/>
        <w:right w:val="none" w:sz="0" w:space="0" w:color="auto"/>
      </w:divBdr>
    </w:div>
    <w:div w:id="1668433419">
      <w:bodyDiv w:val="1"/>
      <w:marLeft w:val="0"/>
      <w:marRight w:val="0"/>
      <w:marTop w:val="0"/>
      <w:marBottom w:val="0"/>
      <w:divBdr>
        <w:top w:val="none" w:sz="0" w:space="0" w:color="auto"/>
        <w:left w:val="none" w:sz="0" w:space="0" w:color="auto"/>
        <w:bottom w:val="none" w:sz="0" w:space="0" w:color="auto"/>
        <w:right w:val="none" w:sz="0" w:space="0" w:color="auto"/>
      </w:divBdr>
    </w:div>
    <w:div w:id="1700859339">
      <w:bodyDiv w:val="1"/>
      <w:marLeft w:val="0"/>
      <w:marRight w:val="0"/>
      <w:marTop w:val="0"/>
      <w:marBottom w:val="0"/>
      <w:divBdr>
        <w:top w:val="none" w:sz="0" w:space="0" w:color="auto"/>
        <w:left w:val="none" w:sz="0" w:space="0" w:color="auto"/>
        <w:bottom w:val="none" w:sz="0" w:space="0" w:color="auto"/>
        <w:right w:val="none" w:sz="0" w:space="0" w:color="auto"/>
      </w:divBdr>
    </w:div>
    <w:div w:id="1719667854">
      <w:bodyDiv w:val="1"/>
      <w:marLeft w:val="0"/>
      <w:marRight w:val="0"/>
      <w:marTop w:val="0"/>
      <w:marBottom w:val="0"/>
      <w:divBdr>
        <w:top w:val="none" w:sz="0" w:space="0" w:color="auto"/>
        <w:left w:val="none" w:sz="0" w:space="0" w:color="auto"/>
        <w:bottom w:val="none" w:sz="0" w:space="0" w:color="auto"/>
        <w:right w:val="none" w:sz="0" w:space="0" w:color="auto"/>
      </w:divBdr>
    </w:div>
    <w:div w:id="1816264837">
      <w:bodyDiv w:val="1"/>
      <w:marLeft w:val="0"/>
      <w:marRight w:val="0"/>
      <w:marTop w:val="0"/>
      <w:marBottom w:val="0"/>
      <w:divBdr>
        <w:top w:val="none" w:sz="0" w:space="0" w:color="auto"/>
        <w:left w:val="none" w:sz="0" w:space="0" w:color="auto"/>
        <w:bottom w:val="none" w:sz="0" w:space="0" w:color="auto"/>
        <w:right w:val="none" w:sz="0" w:space="0" w:color="auto"/>
      </w:divBdr>
    </w:div>
    <w:div w:id="1816681407">
      <w:bodyDiv w:val="1"/>
      <w:marLeft w:val="0"/>
      <w:marRight w:val="0"/>
      <w:marTop w:val="0"/>
      <w:marBottom w:val="0"/>
      <w:divBdr>
        <w:top w:val="none" w:sz="0" w:space="0" w:color="auto"/>
        <w:left w:val="none" w:sz="0" w:space="0" w:color="auto"/>
        <w:bottom w:val="none" w:sz="0" w:space="0" w:color="auto"/>
        <w:right w:val="none" w:sz="0" w:space="0" w:color="auto"/>
      </w:divBdr>
    </w:div>
    <w:div w:id="1845785045">
      <w:bodyDiv w:val="1"/>
      <w:marLeft w:val="0"/>
      <w:marRight w:val="0"/>
      <w:marTop w:val="0"/>
      <w:marBottom w:val="0"/>
      <w:divBdr>
        <w:top w:val="none" w:sz="0" w:space="0" w:color="auto"/>
        <w:left w:val="none" w:sz="0" w:space="0" w:color="auto"/>
        <w:bottom w:val="none" w:sz="0" w:space="0" w:color="auto"/>
        <w:right w:val="none" w:sz="0" w:space="0" w:color="auto"/>
      </w:divBdr>
    </w:div>
    <w:div w:id="1861042131">
      <w:bodyDiv w:val="1"/>
      <w:marLeft w:val="0"/>
      <w:marRight w:val="0"/>
      <w:marTop w:val="0"/>
      <w:marBottom w:val="0"/>
      <w:divBdr>
        <w:top w:val="none" w:sz="0" w:space="0" w:color="auto"/>
        <w:left w:val="none" w:sz="0" w:space="0" w:color="auto"/>
        <w:bottom w:val="none" w:sz="0" w:space="0" w:color="auto"/>
        <w:right w:val="none" w:sz="0" w:space="0" w:color="auto"/>
      </w:divBdr>
    </w:div>
    <w:div w:id="1883326230">
      <w:bodyDiv w:val="1"/>
      <w:marLeft w:val="0"/>
      <w:marRight w:val="0"/>
      <w:marTop w:val="0"/>
      <w:marBottom w:val="0"/>
      <w:divBdr>
        <w:top w:val="none" w:sz="0" w:space="0" w:color="auto"/>
        <w:left w:val="none" w:sz="0" w:space="0" w:color="auto"/>
        <w:bottom w:val="none" w:sz="0" w:space="0" w:color="auto"/>
        <w:right w:val="none" w:sz="0" w:space="0" w:color="auto"/>
      </w:divBdr>
    </w:div>
    <w:div w:id="1888761701">
      <w:bodyDiv w:val="1"/>
      <w:marLeft w:val="0"/>
      <w:marRight w:val="0"/>
      <w:marTop w:val="0"/>
      <w:marBottom w:val="0"/>
      <w:divBdr>
        <w:top w:val="none" w:sz="0" w:space="0" w:color="auto"/>
        <w:left w:val="none" w:sz="0" w:space="0" w:color="auto"/>
        <w:bottom w:val="none" w:sz="0" w:space="0" w:color="auto"/>
        <w:right w:val="none" w:sz="0" w:space="0" w:color="auto"/>
      </w:divBdr>
    </w:div>
    <w:div w:id="1920946709">
      <w:bodyDiv w:val="1"/>
      <w:marLeft w:val="0"/>
      <w:marRight w:val="0"/>
      <w:marTop w:val="0"/>
      <w:marBottom w:val="0"/>
      <w:divBdr>
        <w:top w:val="none" w:sz="0" w:space="0" w:color="auto"/>
        <w:left w:val="none" w:sz="0" w:space="0" w:color="auto"/>
        <w:bottom w:val="none" w:sz="0" w:space="0" w:color="auto"/>
        <w:right w:val="none" w:sz="0" w:space="0" w:color="auto"/>
      </w:divBdr>
    </w:div>
    <w:div w:id="1943756014">
      <w:bodyDiv w:val="1"/>
      <w:marLeft w:val="0"/>
      <w:marRight w:val="0"/>
      <w:marTop w:val="0"/>
      <w:marBottom w:val="0"/>
      <w:divBdr>
        <w:top w:val="none" w:sz="0" w:space="0" w:color="auto"/>
        <w:left w:val="none" w:sz="0" w:space="0" w:color="auto"/>
        <w:bottom w:val="none" w:sz="0" w:space="0" w:color="auto"/>
        <w:right w:val="none" w:sz="0" w:space="0" w:color="auto"/>
      </w:divBdr>
      <w:divsChild>
        <w:div w:id="1261841958">
          <w:marLeft w:val="0"/>
          <w:marRight w:val="0"/>
          <w:marTop w:val="0"/>
          <w:marBottom w:val="0"/>
          <w:divBdr>
            <w:top w:val="none" w:sz="0" w:space="0" w:color="auto"/>
            <w:left w:val="none" w:sz="0" w:space="0" w:color="auto"/>
            <w:bottom w:val="none" w:sz="0" w:space="0" w:color="auto"/>
            <w:right w:val="none" w:sz="0" w:space="0" w:color="auto"/>
          </w:divBdr>
          <w:divsChild>
            <w:div w:id="1204753491">
              <w:marLeft w:val="0"/>
              <w:marRight w:val="0"/>
              <w:marTop w:val="0"/>
              <w:marBottom w:val="0"/>
              <w:divBdr>
                <w:top w:val="none" w:sz="0" w:space="0" w:color="auto"/>
                <w:left w:val="none" w:sz="0" w:space="0" w:color="auto"/>
                <w:bottom w:val="none" w:sz="0" w:space="0" w:color="auto"/>
                <w:right w:val="none" w:sz="0" w:space="0" w:color="auto"/>
              </w:divBdr>
              <w:divsChild>
                <w:div w:id="5787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50696">
      <w:bodyDiv w:val="1"/>
      <w:marLeft w:val="45"/>
      <w:marRight w:val="45"/>
      <w:marTop w:val="45"/>
      <w:marBottom w:val="45"/>
      <w:divBdr>
        <w:top w:val="none" w:sz="0" w:space="0" w:color="auto"/>
        <w:left w:val="none" w:sz="0" w:space="0" w:color="auto"/>
        <w:bottom w:val="none" w:sz="0" w:space="0" w:color="auto"/>
        <w:right w:val="none" w:sz="0" w:space="0" w:color="auto"/>
      </w:divBdr>
      <w:divsChild>
        <w:div w:id="927271666">
          <w:marLeft w:val="0"/>
          <w:marRight w:val="0"/>
          <w:marTop w:val="0"/>
          <w:marBottom w:val="75"/>
          <w:divBdr>
            <w:top w:val="none" w:sz="0" w:space="0" w:color="auto"/>
            <w:left w:val="none" w:sz="0" w:space="0" w:color="auto"/>
            <w:bottom w:val="none" w:sz="0" w:space="0" w:color="auto"/>
            <w:right w:val="none" w:sz="0" w:space="0" w:color="auto"/>
          </w:divBdr>
        </w:div>
      </w:divsChild>
    </w:div>
    <w:div w:id="2035885249">
      <w:bodyDiv w:val="1"/>
      <w:marLeft w:val="0"/>
      <w:marRight w:val="0"/>
      <w:marTop w:val="0"/>
      <w:marBottom w:val="0"/>
      <w:divBdr>
        <w:top w:val="none" w:sz="0" w:space="0" w:color="auto"/>
        <w:left w:val="none" w:sz="0" w:space="0" w:color="auto"/>
        <w:bottom w:val="none" w:sz="0" w:space="0" w:color="auto"/>
        <w:right w:val="none" w:sz="0" w:space="0" w:color="auto"/>
      </w:divBdr>
    </w:div>
    <w:div w:id="2047411002">
      <w:bodyDiv w:val="1"/>
      <w:marLeft w:val="0"/>
      <w:marRight w:val="0"/>
      <w:marTop w:val="0"/>
      <w:marBottom w:val="0"/>
      <w:divBdr>
        <w:top w:val="none" w:sz="0" w:space="0" w:color="auto"/>
        <w:left w:val="none" w:sz="0" w:space="0" w:color="auto"/>
        <w:bottom w:val="none" w:sz="0" w:space="0" w:color="auto"/>
        <w:right w:val="none" w:sz="0" w:space="0" w:color="auto"/>
      </w:divBdr>
    </w:div>
    <w:div w:id="2050915918">
      <w:bodyDiv w:val="1"/>
      <w:marLeft w:val="0"/>
      <w:marRight w:val="0"/>
      <w:marTop w:val="0"/>
      <w:marBottom w:val="0"/>
      <w:divBdr>
        <w:top w:val="none" w:sz="0" w:space="0" w:color="auto"/>
        <w:left w:val="none" w:sz="0" w:space="0" w:color="auto"/>
        <w:bottom w:val="none" w:sz="0" w:space="0" w:color="auto"/>
        <w:right w:val="none" w:sz="0" w:space="0" w:color="auto"/>
      </w:divBdr>
    </w:div>
    <w:div w:id="2064022028">
      <w:bodyDiv w:val="1"/>
      <w:marLeft w:val="0"/>
      <w:marRight w:val="0"/>
      <w:marTop w:val="0"/>
      <w:marBottom w:val="0"/>
      <w:divBdr>
        <w:top w:val="none" w:sz="0" w:space="0" w:color="auto"/>
        <w:left w:val="none" w:sz="0" w:space="0" w:color="auto"/>
        <w:bottom w:val="none" w:sz="0" w:space="0" w:color="auto"/>
        <w:right w:val="none" w:sz="0" w:space="0" w:color="auto"/>
      </w:divBdr>
    </w:div>
    <w:div w:id="2083720285">
      <w:bodyDiv w:val="1"/>
      <w:marLeft w:val="0"/>
      <w:marRight w:val="0"/>
      <w:marTop w:val="0"/>
      <w:marBottom w:val="0"/>
      <w:divBdr>
        <w:top w:val="none" w:sz="0" w:space="0" w:color="auto"/>
        <w:left w:val="none" w:sz="0" w:space="0" w:color="auto"/>
        <w:bottom w:val="none" w:sz="0" w:space="0" w:color="auto"/>
        <w:right w:val="none" w:sz="0" w:space="0" w:color="auto"/>
      </w:divBdr>
    </w:div>
    <w:div w:id="2087607347">
      <w:bodyDiv w:val="1"/>
      <w:marLeft w:val="0"/>
      <w:marRight w:val="0"/>
      <w:marTop w:val="0"/>
      <w:marBottom w:val="0"/>
      <w:divBdr>
        <w:top w:val="none" w:sz="0" w:space="0" w:color="auto"/>
        <w:left w:val="none" w:sz="0" w:space="0" w:color="auto"/>
        <w:bottom w:val="none" w:sz="0" w:space="0" w:color="auto"/>
        <w:right w:val="none" w:sz="0" w:space="0" w:color="auto"/>
      </w:divBdr>
    </w:div>
    <w:div w:id="2114980227">
      <w:bodyDiv w:val="1"/>
      <w:marLeft w:val="0"/>
      <w:marRight w:val="0"/>
      <w:marTop w:val="0"/>
      <w:marBottom w:val="0"/>
      <w:divBdr>
        <w:top w:val="none" w:sz="0" w:space="0" w:color="auto"/>
        <w:left w:val="none" w:sz="0" w:space="0" w:color="auto"/>
        <w:bottom w:val="none" w:sz="0" w:space="0" w:color="auto"/>
        <w:right w:val="none" w:sz="0" w:space="0" w:color="auto"/>
      </w:divBdr>
    </w:div>
    <w:div w:id="2117409076">
      <w:bodyDiv w:val="1"/>
      <w:marLeft w:val="0"/>
      <w:marRight w:val="0"/>
      <w:marTop w:val="0"/>
      <w:marBottom w:val="0"/>
      <w:divBdr>
        <w:top w:val="none" w:sz="0" w:space="0" w:color="auto"/>
        <w:left w:val="none" w:sz="0" w:space="0" w:color="auto"/>
        <w:bottom w:val="none" w:sz="0" w:space="0" w:color="auto"/>
        <w:right w:val="none" w:sz="0" w:space="0" w:color="auto"/>
      </w:divBdr>
    </w:div>
    <w:div w:id="2119715663">
      <w:bodyDiv w:val="1"/>
      <w:marLeft w:val="0"/>
      <w:marRight w:val="0"/>
      <w:marTop w:val="0"/>
      <w:marBottom w:val="0"/>
      <w:divBdr>
        <w:top w:val="none" w:sz="0" w:space="0" w:color="auto"/>
        <w:left w:val="none" w:sz="0" w:space="0" w:color="auto"/>
        <w:bottom w:val="none" w:sz="0" w:space="0" w:color="auto"/>
        <w:right w:val="none" w:sz="0" w:space="0" w:color="auto"/>
      </w:divBdr>
    </w:div>
    <w:div w:id="2137335337">
      <w:bodyDiv w:val="1"/>
      <w:marLeft w:val="0"/>
      <w:marRight w:val="0"/>
      <w:marTop w:val="0"/>
      <w:marBottom w:val="0"/>
      <w:divBdr>
        <w:top w:val="none" w:sz="0" w:space="0" w:color="auto"/>
        <w:left w:val="none" w:sz="0" w:space="0" w:color="auto"/>
        <w:bottom w:val="none" w:sz="0" w:space="0" w:color="auto"/>
        <w:right w:val="none" w:sz="0" w:space="0" w:color="auto"/>
      </w:divBdr>
      <w:divsChild>
        <w:div w:id="330644711">
          <w:marLeft w:val="547"/>
          <w:marRight w:val="0"/>
          <w:marTop w:val="134"/>
          <w:marBottom w:val="0"/>
          <w:divBdr>
            <w:top w:val="none" w:sz="0" w:space="0" w:color="auto"/>
            <w:left w:val="none" w:sz="0" w:space="0" w:color="auto"/>
            <w:bottom w:val="none" w:sz="0" w:space="0" w:color="auto"/>
            <w:right w:val="none" w:sz="0" w:space="0" w:color="auto"/>
          </w:divBdr>
        </w:div>
        <w:div w:id="516844611">
          <w:marLeft w:val="547"/>
          <w:marRight w:val="0"/>
          <w:marTop w:val="134"/>
          <w:marBottom w:val="0"/>
          <w:divBdr>
            <w:top w:val="none" w:sz="0" w:space="0" w:color="auto"/>
            <w:left w:val="none" w:sz="0" w:space="0" w:color="auto"/>
            <w:bottom w:val="none" w:sz="0" w:space="0" w:color="auto"/>
            <w:right w:val="none" w:sz="0" w:space="0" w:color="auto"/>
          </w:divBdr>
        </w:div>
        <w:div w:id="990019043">
          <w:marLeft w:val="547"/>
          <w:marRight w:val="0"/>
          <w:marTop w:val="134"/>
          <w:marBottom w:val="0"/>
          <w:divBdr>
            <w:top w:val="none" w:sz="0" w:space="0" w:color="auto"/>
            <w:left w:val="none" w:sz="0" w:space="0" w:color="auto"/>
            <w:bottom w:val="none" w:sz="0" w:space="0" w:color="auto"/>
            <w:right w:val="none" w:sz="0" w:space="0" w:color="auto"/>
          </w:divBdr>
        </w:div>
      </w:divsChild>
    </w:div>
    <w:div w:id="2144227569">
      <w:bodyDiv w:val="1"/>
      <w:marLeft w:val="0"/>
      <w:marRight w:val="0"/>
      <w:marTop w:val="0"/>
      <w:marBottom w:val="0"/>
      <w:divBdr>
        <w:top w:val="none" w:sz="0" w:space="0" w:color="auto"/>
        <w:left w:val="none" w:sz="0" w:space="0" w:color="auto"/>
        <w:bottom w:val="none" w:sz="0" w:space="0" w:color="auto"/>
        <w:right w:val="none" w:sz="0" w:space="0" w:color="auto"/>
      </w:divBdr>
    </w:div>
    <w:div w:id="2145586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portal.3gpp.org/desktopmodules/Release/ReleaseDetails.aspx?releaseId=193" TargetMode="External"/><Relationship Id="rId299" Type="http://schemas.openxmlformats.org/officeDocument/2006/relationships/hyperlink" Target="https://www.3gpp.org/ftp/tsg_sa/WG1_Serv/TSGS1_105_Athens/Docs/S1-240289.zip" TargetMode="External"/><Relationship Id="rId21" Type="http://schemas.openxmlformats.org/officeDocument/2006/relationships/hyperlink" Target="https://www.3gpp.org/ftp/tsg_sa/WG1_Serv/TSGS1_105_Athens/Docs/S1-240003.zip" TargetMode="External"/><Relationship Id="rId63" Type="http://schemas.openxmlformats.org/officeDocument/2006/relationships/hyperlink" Target="https://portal.3gpp.org/desktopmodules/WorkItem/WorkItemDetails.aspx?workitemId=1020060" TargetMode="External"/><Relationship Id="rId159" Type="http://schemas.openxmlformats.org/officeDocument/2006/relationships/hyperlink" Target="https://portal.3gpp.org/desktopmodules/WorkItem/WorkItemDetails.aspx?workitemId=1000024" TargetMode="External"/><Relationship Id="rId324" Type="http://schemas.openxmlformats.org/officeDocument/2006/relationships/hyperlink" Target="https://www.3gpp.org/ftp/tsg_sa/WG1_Serv/TSGS1_105_Athens/Docs/S1-240023.zip" TargetMode="External"/><Relationship Id="rId366" Type="http://schemas.openxmlformats.org/officeDocument/2006/relationships/hyperlink" Target="https://www.3gpp.org/ftp/tsg_sa/WG1_Serv/TSGS1_105_Athens/Docs/S1-240093.zip" TargetMode="External"/><Relationship Id="rId170" Type="http://schemas.openxmlformats.org/officeDocument/2006/relationships/hyperlink" Target="https://www.3gpp.org/ftp/tsg_sa/WG1_Serv/TSGS1_105_Athens/Docs/S1-240128.zip" TargetMode="External"/><Relationship Id="rId226" Type="http://schemas.openxmlformats.org/officeDocument/2006/relationships/hyperlink" Target="https://www.3gpp.org/ftp/tsg_sa/WG1_Serv/TSGS1_105_Athens/Docs/S1-240200.zip" TargetMode="External"/><Relationship Id="rId268" Type="http://schemas.openxmlformats.org/officeDocument/2006/relationships/hyperlink" Target="https://portal.3gpp.org/desktopmodules/WorkItem/WorkItemDetails.aspx?workitemId=1000032" TargetMode="External"/><Relationship Id="rId32" Type="http://schemas.openxmlformats.org/officeDocument/2006/relationships/hyperlink" Target="https://www.3gpp.org/ftp/tsg_sa/WG1_Serv/TSGS1_105_Athens/Docs/S1-240017.zip" TargetMode="External"/><Relationship Id="rId74" Type="http://schemas.openxmlformats.org/officeDocument/2006/relationships/hyperlink" Target="https://portal.3gpp.org/desktopmodules/Specifications/SpecificationDetails.aspx?specificationId=566" TargetMode="External"/><Relationship Id="rId128" Type="http://schemas.openxmlformats.org/officeDocument/2006/relationships/hyperlink" Target="https://portal.3gpp.org/desktopmodules/WorkItem/WorkItemDetails.aspx?workitemId=910038" TargetMode="External"/><Relationship Id="rId335" Type="http://schemas.openxmlformats.org/officeDocument/2006/relationships/hyperlink" Target="https://www.3gpp.org/ftp/tsg_sa/WG1_Serv/TSGS1_105_Athens/Docs/S1-240032.zip" TargetMode="External"/><Relationship Id="rId377" Type="http://schemas.openxmlformats.org/officeDocument/2006/relationships/hyperlink" Target="https://www.3gpp.org/ftp/tsg_sa/WG1_Serv/TSGS1_105_Athens/Docs/S1-240112.zip" TargetMode="External"/><Relationship Id="rId5" Type="http://schemas.openxmlformats.org/officeDocument/2006/relationships/customXml" Target="../customXml/item4.xml"/><Relationship Id="rId181" Type="http://schemas.openxmlformats.org/officeDocument/2006/relationships/hyperlink" Target="https://portal.3gpp.org/desktopmodules/WorkItem/WorkItemDetails.aspx?workitemId=850036" TargetMode="External"/><Relationship Id="rId237" Type="http://schemas.openxmlformats.org/officeDocument/2006/relationships/hyperlink" Target="https://portal.3gpp.org/desktopmodules/WorkItem/WorkItemDetails.aspx?workitemId=950003" TargetMode="External"/><Relationship Id="rId402" Type="http://schemas.openxmlformats.org/officeDocument/2006/relationships/hyperlink" Target="https://www.3gpp.org/ftp/tsg_sa/WG1_Serv/TSGS1_105_Athens/Docs/S1-240127.zip" TargetMode="External"/><Relationship Id="rId279" Type="http://schemas.openxmlformats.org/officeDocument/2006/relationships/hyperlink" Target="https://portal.3gpp.org/desktopmodules/Release/ReleaseDetails.aspx?releaseId=194" TargetMode="External"/><Relationship Id="rId43" Type="http://schemas.openxmlformats.org/officeDocument/2006/relationships/hyperlink" Target="https://www.3gpp.org/ftp/tsg_sa/WG1_Serv/TSGS1_105_Athens/Docs/S1-240069.zip" TargetMode="External"/><Relationship Id="rId139" Type="http://schemas.openxmlformats.org/officeDocument/2006/relationships/hyperlink" Target="https://www.3gpp.org/ftp/tsg_sa/WG1_Serv/TSGS1_105_Athens/Docs/S1-240145.zip" TargetMode="External"/><Relationship Id="rId290" Type="http://schemas.openxmlformats.org/officeDocument/2006/relationships/hyperlink" Target="https://www.3gpp.org/ftp/tsg_sa/WG1_Serv/TSGS1_105_Athens/Docs/S1-240137.zip" TargetMode="External"/><Relationship Id="rId304" Type="http://schemas.openxmlformats.org/officeDocument/2006/relationships/hyperlink" Target="https://www.3gpp.org/ftp/tsg_sa/WG1_Serv/TSGS1_105_Athens/Docs/S1-240036.zip" TargetMode="External"/><Relationship Id="rId346" Type="http://schemas.openxmlformats.org/officeDocument/2006/relationships/hyperlink" Target="https://www.3gpp.org/ftp/tsg_sa/WG1_Serv/TSGS1_105_Athens/Docs/S1-240298.zip" TargetMode="External"/><Relationship Id="rId388" Type="http://schemas.openxmlformats.org/officeDocument/2006/relationships/hyperlink" Target="https://www.3gpp.org/ftp/tsg_sa/WG1_Serv/TSGS1_105_Athens/Docs/S1-240103.zip" TargetMode="External"/><Relationship Id="rId85" Type="http://schemas.openxmlformats.org/officeDocument/2006/relationships/hyperlink" Target="https://www.3gpp.org/ftp/tsg_sa/WG1_Serv/TSGS1_105_Athens/Docs/S1-240168.zip" TargetMode="External"/><Relationship Id="rId150" Type="http://schemas.openxmlformats.org/officeDocument/2006/relationships/hyperlink" Target="https://portal.3gpp.org/desktopmodules/Specifications/SpecificationDetails.aspx?specificationId=3545" TargetMode="External"/><Relationship Id="rId171" Type="http://schemas.openxmlformats.org/officeDocument/2006/relationships/hyperlink" Target="https://portal.3gpp.org/desktopmodules/Specifications/SpecificationDetails.aspx?specificationId=3107" TargetMode="External"/><Relationship Id="rId192" Type="http://schemas.openxmlformats.org/officeDocument/2006/relationships/hyperlink" Target="https://www.3gpp.org/ftp/tsg_sa/WG1_Serv/TSGS1_105_Athens/Docs/S1-240285.zip" TargetMode="External"/><Relationship Id="rId206" Type="http://schemas.openxmlformats.org/officeDocument/2006/relationships/hyperlink" Target="https://portal.3gpp.org/desktopmodules/WorkItem/WorkItemDetails.aspx?workitemId=1020030" TargetMode="External"/><Relationship Id="rId227" Type="http://schemas.openxmlformats.org/officeDocument/2006/relationships/hyperlink" Target="https://www.3gpp.org/ftp/tsg_sa/WG1_Serv/TSGS1_105_Athens/Docs/S1-240277.zip" TargetMode="External"/><Relationship Id="rId413" Type="http://schemas.openxmlformats.org/officeDocument/2006/relationships/hyperlink" Target="https://www.3gpp.org/ftp/tsg_sa/WG1_Serv/TSGS1_105_Athens/Docs/S1-240104.zip" TargetMode="External"/><Relationship Id="rId248" Type="http://schemas.openxmlformats.org/officeDocument/2006/relationships/hyperlink" Target="https://portal.3gpp.org/desktopmodules/Specifications/SpecificationDetails.aspx?specificationId=3107" TargetMode="External"/><Relationship Id="rId269" Type="http://schemas.openxmlformats.org/officeDocument/2006/relationships/hyperlink" Target="https://www.3gpp.org/ftp/tsg_sa/WG1_Serv/TSGS1_105_Athens/Docs/S1-240261.zip" TargetMode="External"/><Relationship Id="rId12" Type="http://schemas.openxmlformats.org/officeDocument/2006/relationships/hyperlink" Target="https://ftp.3gpp.org/tsg_sa/WG1_Serv/TSGS1_104_Chicago/Docs/S1-233000.zip" TargetMode="External"/><Relationship Id="rId33" Type="http://schemas.openxmlformats.org/officeDocument/2006/relationships/hyperlink" Target="https://www.3gpp.org/ftp/tsg_sa/WG1_Serv/TSGS1_105_Athens/Docs/S1-240040.zip" TargetMode="External"/><Relationship Id="rId108" Type="http://schemas.openxmlformats.org/officeDocument/2006/relationships/hyperlink" Target="https://portal.3gpp.org/desktopmodules/Release/ReleaseDetails.aspx?releaseId=194" TargetMode="External"/><Relationship Id="rId129" Type="http://schemas.openxmlformats.org/officeDocument/2006/relationships/hyperlink" Target="https://www.3gpp.org/ftp/tsg_sa/WG1_Serv/TSGS1_105_Athens/Docs/S1-240058.zip" TargetMode="External"/><Relationship Id="rId280" Type="http://schemas.openxmlformats.org/officeDocument/2006/relationships/hyperlink" Target="https://portal.3gpp.org/desktopmodules/WorkItem/WorkItemDetails.aspx?workitemId=1020058" TargetMode="External"/><Relationship Id="rId315" Type="http://schemas.openxmlformats.org/officeDocument/2006/relationships/hyperlink" Target="https://www.3gpp.org/ftp/tsg_sa/WG1_Serv/TSGS1_105_Athens/Docs/S1-240016.zip" TargetMode="External"/><Relationship Id="rId336" Type="http://schemas.openxmlformats.org/officeDocument/2006/relationships/hyperlink" Target="https://www.3gpp.org/ftp/tsg_sa/WG1_Serv/TSGS1_105_Athens/Docs/S1-240220.zip" TargetMode="External"/><Relationship Id="rId357" Type="http://schemas.openxmlformats.org/officeDocument/2006/relationships/hyperlink" Target="https://www.3gpp.org/ftp/tsg_sa/WG1_Serv/TSGS1_105_Athens/Docs/S1-240245.zip" TargetMode="External"/><Relationship Id="rId54" Type="http://schemas.openxmlformats.org/officeDocument/2006/relationships/hyperlink" Target="https://www.3gpp.org/ftp/tsg_sa/WG1_Serv/TSGS1_105_Athens/Docs/S1-240165.zip" TargetMode="External"/><Relationship Id="rId75" Type="http://schemas.openxmlformats.org/officeDocument/2006/relationships/hyperlink" Target="https://portal.3gpp.org/desktopmodules/Release/ReleaseDetails.aspx?releaseId=194" TargetMode="External"/><Relationship Id="rId96" Type="http://schemas.openxmlformats.org/officeDocument/2006/relationships/hyperlink" Target="https://www.3gpp.org/ftp/tsg_sa/WG1_Serv/TSGS1_105_Athens/Docs/S1-240156.zip" TargetMode="External"/><Relationship Id="rId140" Type="http://schemas.openxmlformats.org/officeDocument/2006/relationships/hyperlink" Target="https://portal.3gpp.org/desktopmodules/Specifications/SpecificationDetails.aspx?specificationId=3107" TargetMode="External"/><Relationship Id="rId161" Type="http://schemas.openxmlformats.org/officeDocument/2006/relationships/hyperlink" Target="https://www.3gpp.org/ftp/tsg_sa/WG1_Serv/TSGS1_105_Athens/Docs/S1-240061.zip" TargetMode="External"/><Relationship Id="rId182" Type="http://schemas.openxmlformats.org/officeDocument/2006/relationships/hyperlink" Target="https://www.3gpp.org/ftp/tsg_sa/WG1_Serv/TSGS1_105_Athens/Docs/S1-240129.zip" TargetMode="External"/><Relationship Id="rId217" Type="http://schemas.openxmlformats.org/officeDocument/2006/relationships/hyperlink" Target="https://portal.3gpp.org/desktopmodules/Release/ReleaseDetails.aspx?releaseId=194" TargetMode="External"/><Relationship Id="rId378" Type="http://schemas.openxmlformats.org/officeDocument/2006/relationships/hyperlink" Target="https://www.3gpp.org/ftp/tsg_sa/WG1_Serv/TSGS1_105_Athens/Docs/S1-240125.zip" TargetMode="External"/><Relationship Id="rId399" Type="http://schemas.openxmlformats.org/officeDocument/2006/relationships/hyperlink" Target="https://www.3gpp.org/ftp/tsg_sa/WG1_Serv/TSGS1_105_Athens/Docs/S1-240122.zip" TargetMode="External"/><Relationship Id="rId403" Type="http://schemas.openxmlformats.org/officeDocument/2006/relationships/hyperlink" Target="https://www.3gpp.org/ftp/tsg_sa/WG1_Serv/TSGS1_105_Athens/Docs/S1-240177.zip" TargetMode="External"/><Relationship Id="rId6" Type="http://schemas.openxmlformats.org/officeDocument/2006/relationships/numbering" Target="numbering.xml"/><Relationship Id="rId238" Type="http://schemas.openxmlformats.org/officeDocument/2006/relationships/hyperlink" Target="https://www.3gpp.org/ftp/tsg_sa/WG1_Serv/TSGS1_105_Athens/Docs/S1-240043.zip" TargetMode="External"/><Relationship Id="rId259" Type="http://schemas.openxmlformats.org/officeDocument/2006/relationships/hyperlink" Target="https://www.3gpp.org/ftp/tsg_sa/WG1_Serv/TSGS1_105_Athens/Docs/S1-240095.zip" TargetMode="External"/><Relationship Id="rId424" Type="http://schemas.openxmlformats.org/officeDocument/2006/relationships/hyperlink" Target="https://portal.3gpp.org/" TargetMode="External"/><Relationship Id="rId23" Type="http://schemas.openxmlformats.org/officeDocument/2006/relationships/hyperlink" Target="https://ftp.3gpp.org//tsg_sa/WG1_Serv/TSGS1_105_Athens/Docs" TargetMode="External"/><Relationship Id="rId119" Type="http://schemas.openxmlformats.org/officeDocument/2006/relationships/hyperlink" Target="https://www.3gpp.org/ftp/tsg_sa/WG1_Serv/TSGS1_105_Athens/Docs/S1-240193.zip" TargetMode="External"/><Relationship Id="rId270" Type="http://schemas.openxmlformats.org/officeDocument/2006/relationships/hyperlink" Target="https://www.3gpp.org/ftp/tsg_sa/WG1_Serv/TSGS1_105_Athens/Docs/S1-240185.zip" TargetMode="External"/><Relationship Id="rId291" Type="http://schemas.openxmlformats.org/officeDocument/2006/relationships/hyperlink" Target="https://www.3gpp.org/ftp/tsg_sa/WG1_Serv/TSGS1_105_Athens/Docs/S1-240080.zip" TargetMode="External"/><Relationship Id="rId305" Type="http://schemas.openxmlformats.org/officeDocument/2006/relationships/hyperlink" Target="https://www.3gpp.org/ftp/tsg_sa/WG1_Serv/TSGS1_105_Athens/Docs/S1-240206.zip" TargetMode="External"/><Relationship Id="rId326" Type="http://schemas.openxmlformats.org/officeDocument/2006/relationships/hyperlink" Target="https://www.3gpp.org/ftp/tsg_sa/WG1_Serv/TSGS1_105_Athens/Docs/S1-240024.zip" TargetMode="External"/><Relationship Id="rId347" Type="http://schemas.openxmlformats.org/officeDocument/2006/relationships/hyperlink" Target="https://www.3gpp.org/ftp/tsg_sa/WG1_Serv/TSGS1_105_Athens/Docs/S1-240312.zip" TargetMode="External"/><Relationship Id="rId44" Type="http://schemas.openxmlformats.org/officeDocument/2006/relationships/hyperlink" Target="https://www.3gpp.org/ftp/tsg_sa/WG1_Serv/TSGS1_105_Athens/Docs/S1-240070.zip" TargetMode="External"/><Relationship Id="rId65" Type="http://schemas.openxmlformats.org/officeDocument/2006/relationships/hyperlink" Target="https://www.3gpp.org/ftp/tsg_sa/WG1_Serv/TSGS1_105_Athens/Docs/S1-240296.zip" TargetMode="External"/><Relationship Id="rId86" Type="http://schemas.openxmlformats.org/officeDocument/2006/relationships/hyperlink" Target="https://www.3gpp.org/ftp/tsg_sa/WG1_Serv/TSGS1_105_Athens/Docs/S1-240170.zip" TargetMode="External"/><Relationship Id="rId130" Type="http://schemas.openxmlformats.org/officeDocument/2006/relationships/hyperlink" Target="https://www.3gpp.org/ftp/tsg_sa/WG1_Serv/TSGS1_105_Athens/Docs/S1-240059.zip" TargetMode="External"/><Relationship Id="rId151" Type="http://schemas.openxmlformats.org/officeDocument/2006/relationships/hyperlink" Target="https://portal.3gpp.org/desktopmodules/Release/ReleaseDetails.aspx?releaseId=193" TargetMode="External"/><Relationship Id="rId368" Type="http://schemas.openxmlformats.org/officeDocument/2006/relationships/hyperlink" Target="https://www.3gpp.org/ftp/tsg_sa/WG1_Serv/TSGS1_105_Athens/Docs/S1-240238.zip" TargetMode="External"/><Relationship Id="rId389" Type="http://schemas.openxmlformats.org/officeDocument/2006/relationships/hyperlink" Target="https://www.3gpp.org/ftp/tsg_sa/WG1_Serv/TSGS1_105_Athens/Docs/S1-240244.zip" TargetMode="External"/><Relationship Id="rId172" Type="http://schemas.openxmlformats.org/officeDocument/2006/relationships/hyperlink" Target="https://portal.3gpp.org/desktopmodules/Release/ReleaseDetails.aspx?releaseId=192" TargetMode="External"/><Relationship Id="rId193" Type="http://schemas.openxmlformats.org/officeDocument/2006/relationships/hyperlink" Target="https://www.3gpp.org/ftp/tsg_sa/WG1_Serv/TSGS1_105_Athens/Docs/S1-240304.zip" TargetMode="External"/><Relationship Id="rId207" Type="http://schemas.openxmlformats.org/officeDocument/2006/relationships/hyperlink" Target="https://www.3gpp.org/ftp/tsg_sa/WG1_Serv/TSGS1_105_Athens/Docs/S1-240197.zip" TargetMode="External"/><Relationship Id="rId228" Type="http://schemas.openxmlformats.org/officeDocument/2006/relationships/hyperlink" Target="https://www.3gpp.org/ftp/tsg_sa/WG1_Serv/TSGS1_105_Athens/Docs/S1-240313.zip" TargetMode="External"/><Relationship Id="rId249" Type="http://schemas.openxmlformats.org/officeDocument/2006/relationships/hyperlink" Target="https://portal.3gpp.org/desktopmodules/Release/ReleaseDetails.aspx?releaseId=194" TargetMode="External"/><Relationship Id="rId414" Type="http://schemas.openxmlformats.org/officeDocument/2006/relationships/hyperlink" Target="https://www.3gpp.org/ftp/tsg_sa/WG1_Serv/TSGS1_105_Athens/Docs/S1-240107.zip" TargetMode="External"/><Relationship Id="rId13" Type="http://schemas.openxmlformats.org/officeDocument/2006/relationships/hyperlink" Target="https://www.3gpp.org/ftp/tsg_sa/WG1_Serv/TSGS1_105_Athens/Docs/S1-240001.zip" TargetMode="External"/><Relationship Id="rId109" Type="http://schemas.openxmlformats.org/officeDocument/2006/relationships/hyperlink" Target="https://www.3gpp.org/ftp/tsg_sa/WG1_Serv/TSGS1_105_Athens/Docs/S1-240272.zip" TargetMode="External"/><Relationship Id="rId260" Type="http://schemas.openxmlformats.org/officeDocument/2006/relationships/hyperlink" Target="https://portal.3gpp.org/desktopmodules/Specifications/SpecificationDetails.aspx?specificationId=4199" TargetMode="External"/><Relationship Id="rId281" Type="http://schemas.openxmlformats.org/officeDocument/2006/relationships/hyperlink" Target="https://www.3gpp.org/ftp/tsg_sa/WG1_Serv/TSGS1_105_Athens/Docs/S1-240057.zip" TargetMode="External"/><Relationship Id="rId316" Type="http://schemas.openxmlformats.org/officeDocument/2006/relationships/hyperlink" Target="https://www.3gpp.org/ftp/tsg_sa/WG1_Serv/TSGS1_105_Athens/Docs/S1-240216.zip" TargetMode="External"/><Relationship Id="rId337" Type="http://schemas.openxmlformats.org/officeDocument/2006/relationships/hyperlink" Target="https://www.3gpp.org/ftp/tsg_sa/WG1_Serv/TSGS1_105_Athens/Docs/S1-240031.zip" TargetMode="External"/><Relationship Id="rId34" Type="http://schemas.openxmlformats.org/officeDocument/2006/relationships/hyperlink" Target="https://www.3gpp.org/ftp/tsg_sa/WG1_Serv/TSGS1_105_Athens/Docs/S1-240042.zip" TargetMode="External"/><Relationship Id="rId55" Type="http://schemas.openxmlformats.org/officeDocument/2006/relationships/hyperlink" Target="https://www.3gpp.org/ftp/tsg_sa/WG1_Serv/TSGS1_105_Athens/Docs/S1-240050.zip" TargetMode="External"/><Relationship Id="rId76" Type="http://schemas.openxmlformats.org/officeDocument/2006/relationships/hyperlink" Target="https://portal.3gpp.org/desktopmodules/WorkItem/WorkItemDetails.aspx?workitemId=990049" TargetMode="External"/><Relationship Id="rId97" Type="http://schemas.openxmlformats.org/officeDocument/2006/relationships/hyperlink" Target="https://www.3gpp.org/ftp/tsg_sa/WG1_Serv/TSGS1_105_Athens/Docs/S1-240158.zip" TargetMode="External"/><Relationship Id="rId120" Type="http://schemas.openxmlformats.org/officeDocument/2006/relationships/hyperlink" Target="https://www.3gpp.org/ftp/tsg_sa/WG1_Serv/TSGS1_105_Athens/Docs/S1-240013.zip" TargetMode="External"/><Relationship Id="rId141" Type="http://schemas.openxmlformats.org/officeDocument/2006/relationships/hyperlink" Target="https://portal.3gpp.org/desktopmodules/Release/ReleaseDetails.aspx?releaseId=193" TargetMode="External"/><Relationship Id="rId358" Type="http://schemas.openxmlformats.org/officeDocument/2006/relationships/hyperlink" Target="https://www.3gpp.org/ftp/tsg_sa/WG1_Serv/TSGS1_105_Athens/Docs/S1-240259.zip" TargetMode="External"/><Relationship Id="rId379" Type="http://schemas.openxmlformats.org/officeDocument/2006/relationships/hyperlink" Target="https://www.3gpp.org/ftp/tsg_sa/WG1_Serv/TSGS1_105_Athens/Docs/S1-240067.zip" TargetMode="External"/><Relationship Id="rId7" Type="http://schemas.openxmlformats.org/officeDocument/2006/relationships/styles" Target="styles.xml"/><Relationship Id="rId162" Type="http://schemas.openxmlformats.org/officeDocument/2006/relationships/hyperlink" Target="https://portal.3gpp.org/desktopmodules/Specifications/SpecificationDetails.aspx?specificationId=3107" TargetMode="External"/><Relationship Id="rId183" Type="http://schemas.openxmlformats.org/officeDocument/2006/relationships/hyperlink" Target="https://www.3gpp.org/ftp/tsg_sa/WG1_Serv/TSGS1_105_Athens/Docs/S1-240084.zip" TargetMode="External"/><Relationship Id="rId218" Type="http://schemas.openxmlformats.org/officeDocument/2006/relationships/hyperlink" Target="https://portal.3gpp.org/desktopmodules/WorkItem/WorkItemDetails.aspx?workitemId=1020030" TargetMode="External"/><Relationship Id="rId239" Type="http://schemas.openxmlformats.org/officeDocument/2006/relationships/hyperlink" Target="https://portal.3gpp.org/desktopmodules/Specifications/SpecificationDetails.aspx?specificationId=4044" TargetMode="External"/><Relationship Id="rId390" Type="http://schemas.openxmlformats.org/officeDocument/2006/relationships/hyperlink" Target="https://www.3gpp.org/ftp/tsg_sa/WG1_Serv/TSGS1_105_Athens/Docs/S1-240264.zip" TargetMode="External"/><Relationship Id="rId404" Type="http://schemas.openxmlformats.org/officeDocument/2006/relationships/hyperlink" Target="https://www.3gpp.org/ftp/tsg_sa/WG1_Serv/TSGS1_105_Athens/Docs/S1-240134.zip" TargetMode="External"/><Relationship Id="rId425" Type="http://schemas.openxmlformats.org/officeDocument/2006/relationships/footer" Target="footer1.xml"/><Relationship Id="rId250" Type="http://schemas.openxmlformats.org/officeDocument/2006/relationships/hyperlink" Target="https://portal.3gpp.org/desktopmodules/WorkItem/WorkItemDetails.aspx?workitemId=1020031" TargetMode="External"/><Relationship Id="rId271" Type="http://schemas.openxmlformats.org/officeDocument/2006/relationships/hyperlink" Target="https://www.3gpp.org/ftp/tsg_sa/WG1_Serv/TSGS1_105_Athens/Docs/S1-240205.zip" TargetMode="External"/><Relationship Id="rId292" Type="http://schemas.openxmlformats.org/officeDocument/2006/relationships/hyperlink" Target="https://www.3gpp.org/ftp/tsg_sa/WG1_Serv/TSGS1_105_Athens/Docs/S1-240212.zip" TargetMode="External"/><Relationship Id="rId306" Type="http://schemas.openxmlformats.org/officeDocument/2006/relationships/hyperlink" Target="https://www.3gpp.org/ftp/tsg_sa/WG1_Serv/TSGS1_105_Athens/Docs/S1-240215.zip" TargetMode="External"/><Relationship Id="rId24" Type="http://schemas.openxmlformats.org/officeDocument/2006/relationships/hyperlink" Target="http://www.3gpp.org/specifications-groups/delegates-corner/writing-a-new-spec" TargetMode="External"/><Relationship Id="rId45" Type="http://schemas.openxmlformats.org/officeDocument/2006/relationships/hyperlink" Target="https://www.3gpp.org/ftp/tsg_sa/WG1_Serv/TSGS1_105_Athens/Docs/S1-240189.zip" TargetMode="External"/><Relationship Id="rId66" Type="http://schemas.openxmlformats.org/officeDocument/2006/relationships/hyperlink" Target="https://www.3gpp.org/ftp/tsg_sa/WG1_Serv/TSGS1_105_Athens/Docs/S1-240183.zip" TargetMode="External"/><Relationship Id="rId87" Type="http://schemas.openxmlformats.org/officeDocument/2006/relationships/hyperlink" Target="https://www.3gpp.org/ftp/tsg_sa/WG1_Serv/TSGS1_105_Athens/Docs/S1-240171.zip" TargetMode="External"/><Relationship Id="rId110" Type="http://schemas.openxmlformats.org/officeDocument/2006/relationships/hyperlink" Target="https://www.3gpp.org/ftp/tsg_sa/WG1_Serv/TSGS1_105_Athens/Docs/S1-240009.zip" TargetMode="External"/><Relationship Id="rId131" Type="http://schemas.openxmlformats.org/officeDocument/2006/relationships/hyperlink" Target="https://portal.3gpp.org/desktopmodules/Specifications/SpecificationDetails.aspx?specificationId=3528" TargetMode="External"/><Relationship Id="rId327" Type="http://schemas.openxmlformats.org/officeDocument/2006/relationships/hyperlink" Target="https://www.3gpp.org/ftp/tsg_sa/WG1_Serv/TSGS1_105_Athens/Docs/S1-240148.zip" TargetMode="External"/><Relationship Id="rId348" Type="http://schemas.openxmlformats.org/officeDocument/2006/relationships/hyperlink" Target="https://www.3gpp.org/ftp/tsg_sa/WG1_Serv/TSGS1_105_Athens/Docs/S1-240291.zip" TargetMode="External"/><Relationship Id="rId369" Type="http://schemas.openxmlformats.org/officeDocument/2006/relationships/hyperlink" Target="https://www.3gpp.org/ftp/tsg_sa/WG1_Serv/TSGS1_105_Athens/Docs/S1-240026.zip" TargetMode="External"/><Relationship Id="rId152" Type="http://schemas.openxmlformats.org/officeDocument/2006/relationships/hyperlink" Target="https://portal.3gpp.org/desktopmodules/WorkItem/WorkItemDetails.aspx?workitemId=920042" TargetMode="External"/><Relationship Id="rId173" Type="http://schemas.openxmlformats.org/officeDocument/2006/relationships/hyperlink" Target="https://portal.3gpp.org/desktopmodules/WorkItem/WorkItemDetails.aspx?workitemId=850036" TargetMode="External"/><Relationship Id="rId194" Type="http://schemas.openxmlformats.org/officeDocument/2006/relationships/hyperlink" Target="https://www.3gpp.org/ftp/tsg_sa/WG1_Serv/TSGS1_105_Athens/Docs/S1-240087.zip" TargetMode="External"/><Relationship Id="rId208" Type="http://schemas.openxmlformats.org/officeDocument/2006/relationships/hyperlink" Target="https://www.3gpp.org/ftp/tsg_sa/WG1_Serv/TSGS1_105_Athens/Docs/S1-240019.zip" TargetMode="External"/><Relationship Id="rId229" Type="http://schemas.openxmlformats.org/officeDocument/2006/relationships/hyperlink" Target="https://www.3gpp.org/ftp/tsg_sa/WG1_Serv/TSGS1_105_Athens/Docs/S1-240101.zip" TargetMode="External"/><Relationship Id="rId380" Type="http://schemas.openxmlformats.org/officeDocument/2006/relationships/hyperlink" Target="https://www.3gpp.org/ftp/tsg_sa/WG1_Serv/TSGS1_105_Athens/Docs/S1-240242.zip" TargetMode="External"/><Relationship Id="rId415" Type="http://schemas.openxmlformats.org/officeDocument/2006/relationships/hyperlink" Target="https://www.3gpp.org/ftp/tsg_sa/WG1_Serv/TSGS1_105_Athens/Docs/S1-240116.zip" TargetMode="External"/><Relationship Id="rId240" Type="http://schemas.openxmlformats.org/officeDocument/2006/relationships/hyperlink" Target="https://portal.3gpp.org/desktopmodules/Release/ReleaseDetails.aspx?releaseId=194" TargetMode="External"/><Relationship Id="rId261" Type="http://schemas.openxmlformats.org/officeDocument/2006/relationships/hyperlink" Target="https://portal.3gpp.org/desktopmodules/Release/ReleaseDetails.aspx?releaseId=194" TargetMode="External"/><Relationship Id="rId14" Type="http://schemas.openxmlformats.org/officeDocument/2006/relationships/hyperlink" Target="https://www.3gpp.org/ftp/tsg_sa/WG1_Serv/TSGS1_105_Athens/Docs/S1-240002.zip" TargetMode="External"/><Relationship Id="rId35" Type="http://schemas.openxmlformats.org/officeDocument/2006/relationships/hyperlink" Target="https://www.3gpp.org/ftp/tsg_sa/WG1_Serv/TSGS1_105_Athens/Docs/S1-240041.zip" TargetMode="External"/><Relationship Id="rId56" Type="http://schemas.openxmlformats.org/officeDocument/2006/relationships/hyperlink" Target="https://www.3gpp.org/ftp/tsg_sa/WG1_Serv/TSGS1_105_Athens/Docs/S1-240182.zip" TargetMode="External"/><Relationship Id="rId77" Type="http://schemas.openxmlformats.org/officeDocument/2006/relationships/hyperlink" Target="https://www.3gpp.org/ftp/tsg_sa/WG1_Serv/TSGS1_105_Athens/Docs/S1-240181.zip" TargetMode="External"/><Relationship Id="rId100" Type="http://schemas.openxmlformats.org/officeDocument/2006/relationships/hyperlink" Target="https://www.3gpp.org/ftp/tsg_sa/WG1_Serv/TSGS1_105_Athens/Docs/S1-240161.zip" TargetMode="External"/><Relationship Id="rId282" Type="http://schemas.openxmlformats.org/officeDocument/2006/relationships/hyperlink" Target="https://portal.3gpp.org/desktopmodules/Specifications/SpecificationDetails.aspx?specificationId=3107" TargetMode="External"/><Relationship Id="rId317" Type="http://schemas.openxmlformats.org/officeDocument/2006/relationships/hyperlink" Target="https://www.3gpp.org/ftp/tsg_sa/WG1_Serv/TSGS1_105_Athens/Docs/S1-240255.zip" TargetMode="External"/><Relationship Id="rId338" Type="http://schemas.openxmlformats.org/officeDocument/2006/relationships/hyperlink" Target="https://www.3gpp.org/ftp/tsg_sa/WG1_Serv/TSGS1_105_Athens/Docs/S1-240034.zip" TargetMode="External"/><Relationship Id="rId359" Type="http://schemas.openxmlformats.org/officeDocument/2006/relationships/hyperlink" Target="https://www.3gpp.org/ftp/tsg_sa/WG1_Serv/TSGS1_105_Athens/Docs/S1-240075.zip" TargetMode="External"/><Relationship Id="rId8" Type="http://schemas.openxmlformats.org/officeDocument/2006/relationships/settings" Target="settings.xml"/><Relationship Id="rId98" Type="http://schemas.openxmlformats.org/officeDocument/2006/relationships/hyperlink" Target="https://www.3gpp.org/ftp/tsg_sa/WG1_Serv/TSGS1_105_Athens/Docs/S1-240159.zip" TargetMode="External"/><Relationship Id="rId121" Type="http://schemas.openxmlformats.org/officeDocument/2006/relationships/hyperlink" Target="https://portal.3gpp.org/desktopmodules/Specifications/SpecificationDetails.aspx?specificationId=608" TargetMode="External"/><Relationship Id="rId142" Type="http://schemas.openxmlformats.org/officeDocument/2006/relationships/hyperlink" Target="https://portal.3gpp.org/desktopmodules/WorkItem/WorkItemDetails.aspx?workitemId=920031" TargetMode="External"/><Relationship Id="rId163" Type="http://schemas.openxmlformats.org/officeDocument/2006/relationships/hyperlink" Target="https://portal.3gpp.org/desktopmodules/Release/ReleaseDetails.aspx?releaseId=194" TargetMode="External"/><Relationship Id="rId184" Type="http://schemas.openxmlformats.org/officeDocument/2006/relationships/hyperlink" Target="https://www.3gpp.org/ftp/tsg_sa/WG1_Serv/TSGS1_105_Athens/Docs/S1-240281.zip" TargetMode="External"/><Relationship Id="rId219" Type="http://schemas.openxmlformats.org/officeDocument/2006/relationships/hyperlink" Target="https://www.3gpp.org/ftp/tsg_sa/WG1_Serv/TSGS1_105_Athens/Docs/S1-240199.zip" TargetMode="External"/><Relationship Id="rId370" Type="http://schemas.openxmlformats.org/officeDocument/2006/relationships/hyperlink" Target="https://www.3gpp.org/ftp/tsg_sa/WG1_Serv/TSGS1_105_Athens/Docs/S1-240239.zip" TargetMode="External"/><Relationship Id="rId391" Type="http://schemas.openxmlformats.org/officeDocument/2006/relationships/hyperlink" Target="https://www.3gpp.org/ftp/tsg_sa/WG1_Serv/TSGS1_105_Athens/Docs/S1-240292.zip" TargetMode="External"/><Relationship Id="rId405" Type="http://schemas.openxmlformats.org/officeDocument/2006/relationships/hyperlink" Target="https://www.3gpp.org/ftp/tsg_sa/WG1_Serv/TSGS1_105_Athens/Docs/S1-240136.zip" TargetMode="External"/><Relationship Id="rId426" Type="http://schemas.openxmlformats.org/officeDocument/2006/relationships/fontTable" Target="fontTable.xml"/><Relationship Id="rId230" Type="http://schemas.openxmlformats.org/officeDocument/2006/relationships/hyperlink" Target="https://portal.3gpp.org/desktopmodules/Specifications/SpecificationDetails.aspx?specificationId=4096" TargetMode="External"/><Relationship Id="rId251" Type="http://schemas.openxmlformats.org/officeDocument/2006/relationships/hyperlink" Target="https://www.3gpp.org/ftp/tsg_sa/WG1_Serv/TSGS1_105_Athens/Docs/S1-240186.zip" TargetMode="External"/><Relationship Id="rId25" Type="http://schemas.openxmlformats.org/officeDocument/2006/relationships/hyperlink" Target="https://www.3gpp.org/ftp/tsg_sa/WG1_Serv/TSGS1_105_Athens/Docs/S1-240006.zip" TargetMode="External"/><Relationship Id="rId46" Type="http://schemas.openxmlformats.org/officeDocument/2006/relationships/hyperlink" Target="https://www.3gpp.org/ftp/tsg_sa/WG1_Serv/TSGS1_105_Athens/Docs/S1-240071.zip" TargetMode="External"/><Relationship Id="rId67" Type="http://schemas.openxmlformats.org/officeDocument/2006/relationships/hyperlink" Target="https://www.3gpp.org/ftp/tsg_sa/WG1_Serv/TSGS1_105_Athens/Docs/S1-240270.zip" TargetMode="External"/><Relationship Id="rId272" Type="http://schemas.openxmlformats.org/officeDocument/2006/relationships/hyperlink" Target="https://www.3gpp.org/ftp/tsg_sa/WG1_Serv/TSGS1_105_Athens/Docs/S1-240280.zip" TargetMode="External"/><Relationship Id="rId293" Type="http://schemas.openxmlformats.org/officeDocument/2006/relationships/hyperlink" Target="https://www.3gpp.org/ftp/tsg_sa/WG1_Serv/TSGS1_105_Athens/Docs/S1-240214.zip" TargetMode="External"/><Relationship Id="rId307" Type="http://schemas.openxmlformats.org/officeDocument/2006/relationships/hyperlink" Target="https://www.3gpp.org/ftp/tsg_sa/WG1_Serv/TSGS1_105_Athens/Docs/S1-240251.zip" TargetMode="External"/><Relationship Id="rId328" Type="http://schemas.openxmlformats.org/officeDocument/2006/relationships/hyperlink" Target="https://www.3gpp.org/ftp/tsg_sa/WG1_Serv/TSGS1_105_Athens/Docs/S1-240028.zip" TargetMode="External"/><Relationship Id="rId349" Type="http://schemas.openxmlformats.org/officeDocument/2006/relationships/hyperlink" Target="https://www.3gpp.org/ftp/tsg_sa/WG1_Serv/TSGS1_105_Athens/Docs/S1-240053.zip" TargetMode="External"/><Relationship Id="rId88" Type="http://schemas.openxmlformats.org/officeDocument/2006/relationships/hyperlink" Target="https://www.3gpp.org/ftp/tsg_sa/WG1_Serv/TSGS1_105_Athens/Docs/S1-240172.zip" TargetMode="External"/><Relationship Id="rId111" Type="http://schemas.openxmlformats.org/officeDocument/2006/relationships/hyperlink" Target="https://www.3gpp.org/ftp/tsg_sa/WG1_Serv/TSGS1_105_Athens/Docs/S1-240192.zip" TargetMode="External"/><Relationship Id="rId132" Type="http://schemas.openxmlformats.org/officeDocument/2006/relationships/hyperlink" Target="https://portal.3gpp.org/desktopmodules/Release/ReleaseDetails.aspx?releaseId=193" TargetMode="External"/><Relationship Id="rId153" Type="http://schemas.openxmlformats.org/officeDocument/2006/relationships/hyperlink" Target="https://www.3gpp.org/ftp/tsg_sa/WG1_Serv/TSGS1_105_Athens/Docs/S1-240273.zip" TargetMode="External"/><Relationship Id="rId174" Type="http://schemas.openxmlformats.org/officeDocument/2006/relationships/hyperlink" Target="https://www.3gpp.org/ftp/tsg_sa/WG1_Serv/TSGS1_105_Athens/Docs/S1-240126.zip" TargetMode="External"/><Relationship Id="rId195" Type="http://schemas.openxmlformats.org/officeDocument/2006/relationships/hyperlink" Target="https://portal.3gpp.org/desktopmodules/Specifications/SpecificationDetails.aspx?specificationId=3107" TargetMode="External"/><Relationship Id="rId209" Type="http://schemas.openxmlformats.org/officeDocument/2006/relationships/hyperlink" Target="https://portal.3gpp.org/desktopmodules/Specifications/SpecificationDetails.aspx?specificationId=4232" TargetMode="External"/><Relationship Id="rId360" Type="http://schemas.openxmlformats.org/officeDocument/2006/relationships/hyperlink" Target="https://www.3gpp.org/ftp/tsg_sa/WG1_Serv/TSGS1_105_Athens/Docs/S1-240076.zip" TargetMode="External"/><Relationship Id="rId381" Type="http://schemas.openxmlformats.org/officeDocument/2006/relationships/hyperlink" Target="https://www.3gpp.org/ftp/tsg_sa/WG1_Serv/TSGS1_105_Athens/Docs/S1-240068.zip" TargetMode="External"/><Relationship Id="rId416" Type="http://schemas.openxmlformats.org/officeDocument/2006/relationships/hyperlink" Target="https://www.3gpp.org/ftp/tsg_sa/WG1_Serv/TSGS1_105_Athens/Docs/S1-240117.zip" TargetMode="External"/><Relationship Id="rId220" Type="http://schemas.openxmlformats.org/officeDocument/2006/relationships/hyperlink" Target="https://www.3gpp.org/ftp/tsg_sa/WG1_Serv/TSGS1_105_Athens/Docs/S1-240295.zip" TargetMode="External"/><Relationship Id="rId241" Type="http://schemas.openxmlformats.org/officeDocument/2006/relationships/hyperlink" Target="https://portal.3gpp.org/desktopmodules/WorkItem/WorkItemDetails.aspx?workitemId=950003" TargetMode="External"/><Relationship Id="rId15" Type="http://schemas.openxmlformats.org/officeDocument/2006/relationships/hyperlink" Target="https://www.3gpp.org/about-us/legal-matters/call-for-ipr" TargetMode="External"/><Relationship Id="rId36" Type="http://schemas.openxmlformats.org/officeDocument/2006/relationships/hyperlink" Target="https://portal.3gpp.org/desktopmodules/Specifications/SpecificationDetails.aspx?specificationId=3107" TargetMode="External"/><Relationship Id="rId57" Type="http://schemas.openxmlformats.org/officeDocument/2006/relationships/hyperlink" Target="https://www.3gpp.org/ftp/tsg_sa/WG1_Serv/TSGS1_105_Athens/Docs/S1-240269.zip" TargetMode="External"/><Relationship Id="rId262" Type="http://schemas.openxmlformats.org/officeDocument/2006/relationships/hyperlink" Target="https://portal.3gpp.org/desktopmodules/WorkItem/WorkItemDetails.aspx?workitemId=1020056" TargetMode="External"/><Relationship Id="rId283" Type="http://schemas.openxmlformats.org/officeDocument/2006/relationships/hyperlink" Target="https://portal.3gpp.org/desktopmodules/Release/ReleaseDetails.aspx?releaseId=194" TargetMode="External"/><Relationship Id="rId318" Type="http://schemas.openxmlformats.org/officeDocument/2006/relationships/hyperlink" Target="https://www.3gpp.org/ftp/tsg_sa/WG1_Serv/TSGS1_105_Athens/Docs/S1-240015.zip" TargetMode="External"/><Relationship Id="rId339" Type="http://schemas.openxmlformats.org/officeDocument/2006/relationships/hyperlink" Target="https://www.3gpp.org/ftp/tsg_sa/WG1_Serv/TSGS1_105_Athens/Docs/S1-240221.zip" TargetMode="External"/><Relationship Id="rId78" Type="http://schemas.openxmlformats.org/officeDocument/2006/relationships/hyperlink" Target="https://www.3gpp.org/ftp/tsg_sa/WG1_Serv/TSGS1_105_Athens/Docs/S1-240268.zip" TargetMode="External"/><Relationship Id="rId99" Type="http://schemas.openxmlformats.org/officeDocument/2006/relationships/hyperlink" Target="https://www.3gpp.org/ftp/tsg_sa/WG1_Serv/TSGS1_105_Athens/Docs/S1-240160.zip" TargetMode="External"/><Relationship Id="rId101" Type="http://schemas.openxmlformats.org/officeDocument/2006/relationships/hyperlink" Target="https://www.3gpp.org/ftp/tsg_sa/WG1_Serv/TSGS1_105_Athens/Docs/S1-240162.zip" TargetMode="External"/><Relationship Id="rId122" Type="http://schemas.openxmlformats.org/officeDocument/2006/relationships/hyperlink" Target="https://portal.3gpp.org/desktopmodules/Release/ReleaseDetails.aspx?releaseId=193" TargetMode="External"/><Relationship Id="rId143" Type="http://schemas.openxmlformats.org/officeDocument/2006/relationships/hyperlink" Target="https://www.3gpp.org/ftp/tsg_sa/WG1_Serv/TSGS1_105_Athens/Docs/S1-240271.zip" TargetMode="External"/><Relationship Id="rId164" Type="http://schemas.openxmlformats.org/officeDocument/2006/relationships/hyperlink" Target="https://portal.3gpp.org/desktopmodules/WorkItem/WorkItemDetails.aspx?workitemId=1000024" TargetMode="External"/><Relationship Id="rId185" Type="http://schemas.openxmlformats.org/officeDocument/2006/relationships/hyperlink" Target="https://www.3gpp.org/ftp/tsg_sa/WG1_Serv/TSGS1_105_Athens/Docs/S1-240085.zip" TargetMode="External"/><Relationship Id="rId350" Type="http://schemas.openxmlformats.org/officeDocument/2006/relationships/hyperlink" Target="https://www.3gpp.org/ftp/tsg_sa/WG1_Serv/TSGS1_105_Athens/Docs/S1-240211.zip" TargetMode="External"/><Relationship Id="rId371" Type="http://schemas.openxmlformats.org/officeDocument/2006/relationships/hyperlink" Target="https://www.3gpp.org/ftp/tsg_sa/WG1_Serv/TSGS1_105_Athens/Docs/S1-240045.zip" TargetMode="External"/><Relationship Id="rId406" Type="http://schemas.openxmlformats.org/officeDocument/2006/relationships/hyperlink" Target="https://www.3gpp.org/ftp/tsg_sa/WG1_Serv/TSGS1_105_Athens/Docs/S1-240249.zip" TargetMode="External"/><Relationship Id="rId9" Type="http://schemas.openxmlformats.org/officeDocument/2006/relationships/webSettings" Target="webSettings.xml"/><Relationship Id="rId210" Type="http://schemas.openxmlformats.org/officeDocument/2006/relationships/hyperlink" Target="https://portal.3gpp.org/desktopmodules/Release/ReleaseDetails.aspx?releaseId=194" TargetMode="External"/><Relationship Id="rId392" Type="http://schemas.openxmlformats.org/officeDocument/2006/relationships/hyperlink" Target="https://www.3gpp.org/ftp/tsg_sa/WG1_Serv/TSGS1_105_Athens/Docs/S1-240102.zip" TargetMode="External"/><Relationship Id="rId427" Type="http://schemas.openxmlformats.org/officeDocument/2006/relationships/theme" Target="theme/theme1.xml"/><Relationship Id="rId26" Type="http://schemas.openxmlformats.org/officeDocument/2006/relationships/hyperlink" Target="https://www.3gpp.org/ftp/tsg_sa/WG1_Serv/TSGS1_105_Athens/Docs/S1-240175.zip" TargetMode="External"/><Relationship Id="rId231" Type="http://schemas.openxmlformats.org/officeDocument/2006/relationships/hyperlink" Target="https://portal.3gpp.org/desktopmodules/Release/ReleaseDetails.aspx?releaseId=194" TargetMode="External"/><Relationship Id="rId252" Type="http://schemas.openxmlformats.org/officeDocument/2006/relationships/hyperlink" Target="https://www.3gpp.org/ftp/tsg_sa/WG1_Serv/TSGS1_105_Athens/Docs/S1-240203.zip" TargetMode="External"/><Relationship Id="rId273" Type="http://schemas.openxmlformats.org/officeDocument/2006/relationships/hyperlink" Target="https://www.3gpp.org/ftp/tsg_sa/WG1_Serv/TSGS1_105_Athens/Docs/S1-240055.zip" TargetMode="External"/><Relationship Id="rId294" Type="http://schemas.openxmlformats.org/officeDocument/2006/relationships/hyperlink" Target="https://www.3gpp.org/ftp/tsg_sa/WG1_Serv/TSGS1_105_Athens/Docs/S1-240252.zip" TargetMode="External"/><Relationship Id="rId308" Type="http://schemas.openxmlformats.org/officeDocument/2006/relationships/hyperlink" Target="https://www.3gpp.org/ftp/tsg_sa/WG1_Serv/TSGS1_105_Athens/Docs/S1-240254.zip" TargetMode="External"/><Relationship Id="rId329" Type="http://schemas.openxmlformats.org/officeDocument/2006/relationships/hyperlink" Target="https://www.3gpp.org/ftp/tsg_sa/WG1_Serv/TSGS1_105_Athens/Docs/S1-240218.zip" TargetMode="External"/><Relationship Id="rId47" Type="http://schemas.openxmlformats.org/officeDocument/2006/relationships/hyperlink" Target="https://portal.3gpp.org/desktopmodules/Specifications/SpecificationDetails.aspx?specificationId=3107" TargetMode="External"/><Relationship Id="rId68" Type="http://schemas.openxmlformats.org/officeDocument/2006/relationships/hyperlink" Target="https://www.3gpp.org/ftp/tsg_sa/WG1_Serv/TSGS1_105_Athens/Docs/S1-240154.zip" TargetMode="External"/><Relationship Id="rId89" Type="http://schemas.openxmlformats.org/officeDocument/2006/relationships/hyperlink" Target="https://www.3gpp.org/ftp/tsg_sa/WG1_Serv/TSGS1_105_Athens/Docs/S1-240173.zip" TargetMode="External"/><Relationship Id="rId112" Type="http://schemas.openxmlformats.org/officeDocument/2006/relationships/hyperlink" Target="https://www.3gpp.org/ftp/tsg_sa/WG1_Serv/TSGS1_105_Athens/Docs/S1-240094.zip" TargetMode="External"/><Relationship Id="rId133" Type="http://schemas.openxmlformats.org/officeDocument/2006/relationships/hyperlink" Target="https://portal.3gpp.org/desktopmodules/WorkItem/WorkItemDetails.aspx?workitemId=920039" TargetMode="External"/><Relationship Id="rId154" Type="http://schemas.openxmlformats.org/officeDocument/2006/relationships/hyperlink" Target="https://www.3gpp.org/ftp/tsg_sa/WG1_Serv/TSGS1_105_Athens/Docs/S1-240141.zip" TargetMode="External"/><Relationship Id="rId175" Type="http://schemas.openxmlformats.org/officeDocument/2006/relationships/hyperlink" Target="https://portal.3gpp.org/desktopmodules/Specifications/SpecificationDetails.aspx?specificationId=3107" TargetMode="External"/><Relationship Id="rId340" Type="http://schemas.openxmlformats.org/officeDocument/2006/relationships/hyperlink" Target="https://www.3gpp.org/ftp/tsg_sa/WG1_Serv/TSGS1_105_Athens/Docs/S1-240033.zip" TargetMode="External"/><Relationship Id="rId361" Type="http://schemas.openxmlformats.org/officeDocument/2006/relationships/hyperlink" Target="https://www.3gpp.org/ftp/tsg_sa/WG1_Serv/TSGS1_105_Athens/Docs/S1-240077.zip" TargetMode="External"/><Relationship Id="rId196" Type="http://schemas.openxmlformats.org/officeDocument/2006/relationships/hyperlink" Target="https://portal.3gpp.org/desktopmodules/Release/ReleaseDetails.aspx?releaseId=194" TargetMode="External"/><Relationship Id="rId200" Type="http://schemas.openxmlformats.org/officeDocument/2006/relationships/hyperlink" Target="https://www.3gpp.org/ftp/tsg_sa/WG1_Serv/TSGS1_105_Athens/Docs/S1-240284.zip" TargetMode="External"/><Relationship Id="rId382" Type="http://schemas.openxmlformats.org/officeDocument/2006/relationships/hyperlink" Target="https://www.3gpp.org/ftp/tsg_sa/WG1_Serv/TSGS1_105_Athens/Docs/S1-240089.zip" TargetMode="External"/><Relationship Id="rId417" Type="http://schemas.openxmlformats.org/officeDocument/2006/relationships/hyperlink" Target="https://www.3gpp.org/ftp/tsg_sa/WG1_Serv/TSGS1_105_Athens/Docs/S1-240133.zip" TargetMode="External"/><Relationship Id="rId16" Type="http://schemas.openxmlformats.org/officeDocument/2006/relationships/hyperlink" Target="https://www.3gpp.org/about-us/legal-matters/statement-regarding-competition-law" TargetMode="External"/><Relationship Id="rId221" Type="http://schemas.openxmlformats.org/officeDocument/2006/relationships/hyperlink" Target="https://www.3gpp.org/ftp/tsg_sa/WG1_Serv/TSGS1_105_Athens/Docs/S1-240307.zip" TargetMode="External"/><Relationship Id="rId242" Type="http://schemas.openxmlformats.org/officeDocument/2006/relationships/hyperlink" Target="https://www.3gpp.org/ftp/tsg_sa/WG1_Serv/TSGS1_105_Athens/Docs/S1-240073.zip" TargetMode="External"/><Relationship Id="rId263" Type="http://schemas.openxmlformats.org/officeDocument/2006/relationships/hyperlink" Target="https://www.3gpp.org/ftp/tsg_sa/WG1_Serv/TSGS1_105_Athens/Docs/S1-240204.zip" TargetMode="External"/><Relationship Id="rId284" Type="http://schemas.openxmlformats.org/officeDocument/2006/relationships/hyperlink" Target="https://portal.3gpp.org/desktopmodules/WorkItem/WorkItemDetails.aspx?workitemId=1000024" TargetMode="External"/><Relationship Id="rId319" Type="http://schemas.openxmlformats.org/officeDocument/2006/relationships/hyperlink" Target="https://www.3gpp.org/ftp/tsg_sa/WG1_Serv/TSGS1_105_Athens/Docs/S1-240022.zip" TargetMode="External"/><Relationship Id="rId37" Type="http://schemas.openxmlformats.org/officeDocument/2006/relationships/hyperlink" Target="https://portal.3gpp.org/desktopmodules/Release/ReleaseDetails.aspx?releaseId=194" TargetMode="External"/><Relationship Id="rId58" Type="http://schemas.openxmlformats.org/officeDocument/2006/relationships/hyperlink" Target="https://www.3gpp.org/ftp/tsg_sa/WG1_Serv/TSGS1_105_Athens/Docs/S1-240299.zip" TargetMode="External"/><Relationship Id="rId79" Type="http://schemas.openxmlformats.org/officeDocument/2006/relationships/hyperlink" Target="https://www.3gpp.org/ftp/tsg_sa/WG1_Serv/TSGS1_105_Athens/Docs/S1-240300.zip" TargetMode="External"/><Relationship Id="rId102" Type="http://schemas.openxmlformats.org/officeDocument/2006/relationships/hyperlink" Target="https://www.3gpp.org/ftp/tsg_sa/WG1_Serv/TSGS1_105_Athens/Docs/S1-240163.zip" TargetMode="External"/><Relationship Id="rId123" Type="http://schemas.openxmlformats.org/officeDocument/2006/relationships/hyperlink" Target="https://portal.3gpp.org/desktopmodules/WorkItem/WorkItemDetails.aspx?workitemId=800012" TargetMode="External"/><Relationship Id="rId144" Type="http://schemas.openxmlformats.org/officeDocument/2006/relationships/hyperlink" Target="https://www.3gpp.org/ftp/tsg_sa/WG1_Serv/TSGS1_105_Athens/Docs/S1-240108.zip" TargetMode="External"/><Relationship Id="rId330" Type="http://schemas.openxmlformats.org/officeDocument/2006/relationships/hyperlink" Target="https://www.3gpp.org/ftp/tsg_sa/WG1_Serv/TSGS1_105_Athens/Docs/S1-240029.zip" TargetMode="External"/><Relationship Id="rId90" Type="http://schemas.openxmlformats.org/officeDocument/2006/relationships/hyperlink" Target="https://www.3gpp.org/ftp/tsg_sa/WG1_Serv/TSGS1_105_Athens/Docs/S1-240174.zip" TargetMode="External"/><Relationship Id="rId165" Type="http://schemas.openxmlformats.org/officeDocument/2006/relationships/hyperlink" Target="https://www.3gpp.org/ftp/tsg_sa/WG1_Serv/TSGS1_105_Athens/Docs/S1-240217.zip" TargetMode="External"/><Relationship Id="rId186" Type="http://schemas.openxmlformats.org/officeDocument/2006/relationships/hyperlink" Target="https://www.3gpp.org/ftp/tsg_sa/WG1_Serv/TSGS1_105_Athens/Docs/S1-240226.zip" TargetMode="External"/><Relationship Id="rId351" Type="http://schemas.openxmlformats.org/officeDocument/2006/relationships/hyperlink" Target="https://www.3gpp.org/ftp/tsg_sa/WG1_Serv/TSGS1_105_Athens/Docs/S1-240064.zip" TargetMode="External"/><Relationship Id="rId372" Type="http://schemas.openxmlformats.org/officeDocument/2006/relationships/hyperlink" Target="https://www.3gpp.org/ftp/tsg_sa/WG1_Serv/TSGS1_105_Athens/Docs/S1-240263.zip" TargetMode="External"/><Relationship Id="rId393" Type="http://schemas.openxmlformats.org/officeDocument/2006/relationships/hyperlink" Target="https://www.3gpp.org/ftp/tsg_sa/WG1_Serv/TSGS1_105_Athens/Docs/S1-240114.zip" TargetMode="External"/><Relationship Id="rId407" Type="http://schemas.openxmlformats.org/officeDocument/2006/relationships/hyperlink" Target="https://www.3gpp.org/ftp/tsg_sa/WG1_Serv/TSGS1_105_Athens/Docs/S1-240135.zip" TargetMode="External"/><Relationship Id="rId211" Type="http://schemas.openxmlformats.org/officeDocument/2006/relationships/hyperlink" Target="https://portal.3gpp.org/desktopmodules/WorkItem/WorkItemDetails.aspx?workitemId=1020030" TargetMode="External"/><Relationship Id="rId232" Type="http://schemas.openxmlformats.org/officeDocument/2006/relationships/hyperlink" Target="https://portal.3gpp.org/desktopmodules/WorkItem/WorkItemDetails.aspx?workitemId=960019" TargetMode="External"/><Relationship Id="rId253" Type="http://schemas.openxmlformats.org/officeDocument/2006/relationships/hyperlink" Target="https://www.3gpp.org/ftp/tsg_sa/WG1_Serv/TSGS1_105_Athens/Docs/S1-240278.zip" TargetMode="External"/><Relationship Id="rId274" Type="http://schemas.openxmlformats.org/officeDocument/2006/relationships/hyperlink" Target="https://portal.3gpp.org/desktopmodules/Specifications/SpecificationDetails.aspx?specificationId=3107" TargetMode="External"/><Relationship Id="rId295" Type="http://schemas.openxmlformats.org/officeDocument/2006/relationships/hyperlink" Target="https://www.3gpp.org/ftp/tsg_sa/WG1_Serv/TSGS1_105_Athens/Docs/S1-240286.zip" TargetMode="External"/><Relationship Id="rId309" Type="http://schemas.openxmlformats.org/officeDocument/2006/relationships/hyperlink" Target="https://www.3gpp.org/ftp/tsg_sa/WG1_Serv/TSGS1_105_Athens/Docs/S1-240037.zip" TargetMode="External"/><Relationship Id="rId27" Type="http://schemas.openxmlformats.org/officeDocument/2006/relationships/hyperlink" Target="https://www.3gpp.org/ftp/tsg_sa/WG1_Serv/TSGS1_105_Athens/Docs/S1-240010.zip" TargetMode="External"/><Relationship Id="rId48" Type="http://schemas.openxmlformats.org/officeDocument/2006/relationships/hyperlink" Target="https://portal.3gpp.org/desktopmodules/Release/ReleaseDetails.aspx?releaseId=194" TargetMode="External"/><Relationship Id="rId69" Type="http://schemas.openxmlformats.org/officeDocument/2006/relationships/hyperlink" Target="https://www.3gpp.org/ftp/tsg_sa/WG1_Serv/TSGS1_105_Athens/Docs/S1-240078.zip" TargetMode="External"/><Relationship Id="rId113" Type="http://schemas.openxmlformats.org/officeDocument/2006/relationships/hyperlink" Target="https://www.3gpp.org/ftp/tsg_sa/WG1_Serv/TSGS1_105_Athens/Docs/S1-240096.zip" TargetMode="External"/><Relationship Id="rId134" Type="http://schemas.openxmlformats.org/officeDocument/2006/relationships/hyperlink" Target="https://www.3gpp.org/ftp/tsg_sa/WG1_Serv/TSGS1_105_Athens/Docs/S1-240060.zip" TargetMode="External"/><Relationship Id="rId320" Type="http://schemas.openxmlformats.org/officeDocument/2006/relationships/hyperlink" Target="https://www.3gpp.org/ftp/tsg_sa/WG1_Serv/TSGS1_105_Athens/Docs/S1-240146.zip" TargetMode="External"/><Relationship Id="rId80" Type="http://schemas.openxmlformats.org/officeDocument/2006/relationships/hyperlink" Target="https://www.3gpp.org/ftp/tsg_sa/WG1_Serv/TSGS1_105_Athens/Docs/S1-240169.zip" TargetMode="External"/><Relationship Id="rId155" Type="http://schemas.openxmlformats.org/officeDocument/2006/relationships/hyperlink" Target="https://www.3gpp.org/ftp/tsg_sa/WG1_Serv/TSGS1_105_Athens/Docs/S1-240118.zip" TargetMode="External"/><Relationship Id="rId176" Type="http://schemas.openxmlformats.org/officeDocument/2006/relationships/hyperlink" Target="https://portal.3gpp.org/desktopmodules/Release/ReleaseDetails.aspx?releaseId=193" TargetMode="External"/><Relationship Id="rId197" Type="http://schemas.openxmlformats.org/officeDocument/2006/relationships/hyperlink" Target="https://www.3gpp.org/ftp/tsg_sa/WG1_Serv/TSGS1_105_Athens/Docs/S1-240228.zip" TargetMode="External"/><Relationship Id="rId341" Type="http://schemas.openxmlformats.org/officeDocument/2006/relationships/hyperlink" Target="https://www.3gpp.org/ftp/tsg_sa/WG1_Serv/TSGS1_105_Athens/Docs/S1-240052.zip" TargetMode="External"/><Relationship Id="rId362" Type="http://schemas.openxmlformats.org/officeDocument/2006/relationships/hyperlink" Target="https://www.3gpp.org/ftp/tsg_sa/WG1_Serv/TSGS1_105_Athens/Docs/S1-240091.zip" TargetMode="External"/><Relationship Id="rId383" Type="http://schemas.openxmlformats.org/officeDocument/2006/relationships/hyperlink" Target="https://www.3gpp.org/ftp/tsg_sa/WG1_Serv/TSGS1_105_Athens/Docs/S1-240224.zip" TargetMode="External"/><Relationship Id="rId418" Type="http://schemas.openxmlformats.org/officeDocument/2006/relationships/hyperlink" Target="https://www.3gpp.org/ftp/tsg_sa/WG1_Serv/TSGS1_105_Athens/Docs/S1-240139.zip" TargetMode="External"/><Relationship Id="rId201" Type="http://schemas.openxmlformats.org/officeDocument/2006/relationships/hyperlink" Target="https://www.3gpp.org/ftp/tsg_sa/WG1_Serv/TSGS1_105_Athens/Docs/S1-240140.zip" TargetMode="External"/><Relationship Id="rId222" Type="http://schemas.openxmlformats.org/officeDocument/2006/relationships/hyperlink" Target="https://www.3gpp.org/ftp/tsg_sa/WG1_Serv/TSGS1_105_Athens/Docs/S1-240035.zip" TargetMode="External"/><Relationship Id="rId243" Type="http://schemas.openxmlformats.org/officeDocument/2006/relationships/hyperlink" Target="https://portal.3gpp.org/desktopmodules/Specifications/SpecificationDetails.aspx?specificationId=4198" TargetMode="External"/><Relationship Id="rId264" Type="http://schemas.openxmlformats.org/officeDocument/2006/relationships/hyperlink" Target="https://www.3gpp.org/ftp/tsg_sa/WG1_Serv/TSGS1_105_Athens/Docs/S1-240279.zip" TargetMode="External"/><Relationship Id="rId285" Type="http://schemas.openxmlformats.org/officeDocument/2006/relationships/hyperlink" Target="https://www.3gpp.org/ftp/tsg_sa/WG1_Serv/TSGS1_105_Athens/Docs/S1-240222.zip" TargetMode="External"/><Relationship Id="rId17" Type="http://schemas.openxmlformats.org/officeDocument/2006/relationships/hyperlink" Target="https://www.3gpp.org/ftp/tsg_sa/WG1_Serv/TSGS1_105_Athens/Docs/S1-240004.zip" TargetMode="External"/><Relationship Id="rId38" Type="http://schemas.openxmlformats.org/officeDocument/2006/relationships/hyperlink" Target="https://portal.3gpp.org/desktopmodules/WorkItem/WorkItemDetails.aspx?workitemId=60094" TargetMode="External"/><Relationship Id="rId59" Type="http://schemas.openxmlformats.org/officeDocument/2006/relationships/hyperlink" Target="https://www.3gpp.org/ftp/tsg_sa/WG1_Serv/TSGS1_105_Athens/Docs/S1-240098.zip" TargetMode="External"/><Relationship Id="rId103" Type="http://schemas.openxmlformats.org/officeDocument/2006/relationships/hyperlink" Target="https://www.3gpp.org/ftp/tsg_sa/WG1_Serv/TSGS1_105_Athens/Docs/S1-240167.zip" TargetMode="External"/><Relationship Id="rId124" Type="http://schemas.openxmlformats.org/officeDocument/2006/relationships/hyperlink" Target="https://www.3gpp.org/ftp/tsg_sa/WG1_Serv/TSGS1_105_Athens/Docs/S1-240194.zip" TargetMode="External"/><Relationship Id="rId310" Type="http://schemas.openxmlformats.org/officeDocument/2006/relationships/hyperlink" Target="https://www.3gpp.org/ftp/tsg_sa/WG1_Serv/TSGS1_105_Athens/Docs/S1-240207.zip" TargetMode="External"/><Relationship Id="rId70" Type="http://schemas.openxmlformats.org/officeDocument/2006/relationships/hyperlink" Target="https://www.3gpp.org/ftp/tsg_sa/WG1_Serv/TSGS1_105_Athens/Docs/S1-240180.zip" TargetMode="External"/><Relationship Id="rId91" Type="http://schemas.openxmlformats.org/officeDocument/2006/relationships/hyperlink" Target="https://www.3gpp.org/ftp/tsg_sa/WG1_Serv/TSGS1_105_Athens/Docs/S1-240151.zip" TargetMode="External"/><Relationship Id="rId145" Type="http://schemas.openxmlformats.org/officeDocument/2006/relationships/hyperlink" Target="https://www.3gpp.org/ftp/tsg_sa/WG1_Serv/TSGS1_105_Athens/Docs/S1-240195.zip" TargetMode="External"/><Relationship Id="rId166" Type="http://schemas.openxmlformats.org/officeDocument/2006/relationships/hyperlink" Target="https://www.3gpp.org/ftp/tsg_sa/WG1_Serv/TSGS1_105_Athens/Docs/S1-240056.zip" TargetMode="External"/><Relationship Id="rId187" Type="http://schemas.openxmlformats.org/officeDocument/2006/relationships/hyperlink" Target="https://www.3gpp.org/ftp/tsg_sa/WG1_Serv/TSGS1_105_Athens/Docs/S1-240283.zip" TargetMode="External"/><Relationship Id="rId331" Type="http://schemas.openxmlformats.org/officeDocument/2006/relationships/hyperlink" Target="https://www.3gpp.org/ftp/tsg_sa/WG1_Serv/TSGS1_105_Athens/Docs/S1-240219.zip" TargetMode="External"/><Relationship Id="rId352" Type="http://schemas.openxmlformats.org/officeDocument/2006/relationships/hyperlink" Target="https://www.3gpp.org/ftp/tsg_sa/WG1_Serv/TSGS1_105_Athens/Docs/S1-240106.zip" TargetMode="External"/><Relationship Id="rId373" Type="http://schemas.openxmlformats.org/officeDocument/2006/relationships/hyperlink" Target="https://www.3gpp.org/ftp/tsg_sa/WG1_Serv/TSGS1_105_Athens/Docs/S1-240044.zip" TargetMode="External"/><Relationship Id="rId394" Type="http://schemas.openxmlformats.org/officeDocument/2006/relationships/hyperlink" Target="https://www.3gpp.org/ftp/tsg_sa/WG1_Serv/TSGS1_105_Athens/Docs/S1-240115.zip" TargetMode="External"/><Relationship Id="rId408" Type="http://schemas.openxmlformats.org/officeDocument/2006/relationships/hyperlink" Target="https://www.3gpp.org/ftp/tsg_sa/WG1_Serv/TSGS1_105_Athens/Docs/S1-240143.zip" TargetMode="External"/><Relationship Id="rId1" Type="http://schemas.microsoft.com/office/2006/relationships/keyMapCustomizations" Target="customizations.xml"/><Relationship Id="rId212" Type="http://schemas.openxmlformats.org/officeDocument/2006/relationships/hyperlink" Target="https://www.3gpp.org/ftp/tsg_sa/WG1_Serv/TSGS1_105_Athens/Docs/S1-240198.zip" TargetMode="External"/><Relationship Id="rId233" Type="http://schemas.openxmlformats.org/officeDocument/2006/relationships/hyperlink" Target="https://www.3gpp.org/ftp/tsg_sa/WG1_Serv/TSGS1_105_Athens/Docs/S1-240201.zip" TargetMode="External"/><Relationship Id="rId254" Type="http://schemas.openxmlformats.org/officeDocument/2006/relationships/hyperlink" Target="https://www.3gpp.org/ftp/tsg_sa/WG1_Serv/TSGS1_105_Athens/Docs/S1-240308.zip" TargetMode="External"/><Relationship Id="rId28" Type="http://schemas.openxmlformats.org/officeDocument/2006/relationships/hyperlink" Target="https://www.3gpp.org/ftp/tsg_sa/WG1_Serv/TSGS1_105_Athens/Docs/S1-240176.zip" TargetMode="External"/><Relationship Id="rId49" Type="http://schemas.openxmlformats.org/officeDocument/2006/relationships/hyperlink" Target="https://portal.3gpp.org/desktopmodules/WorkItem/WorkItemDetails.aspx?workitemId=960016" TargetMode="External"/><Relationship Id="rId114" Type="http://schemas.openxmlformats.org/officeDocument/2006/relationships/hyperlink" Target="https://www.3gpp.org/ftp/tsg_sa/WG1_Serv/TSGS1_105_Athens/Docs/S1-240097.zip" TargetMode="External"/><Relationship Id="rId275" Type="http://schemas.openxmlformats.org/officeDocument/2006/relationships/hyperlink" Target="https://portal.3gpp.org/desktopmodules/Release/ReleaseDetails.aspx?releaseId=194" TargetMode="External"/><Relationship Id="rId296" Type="http://schemas.openxmlformats.org/officeDocument/2006/relationships/hyperlink" Target="https://www.3gpp.org/ftp/tsg_sa/WG1_Serv/TSGS1_105_Athens/Docs/S1-240288.zip" TargetMode="External"/><Relationship Id="rId300" Type="http://schemas.openxmlformats.org/officeDocument/2006/relationships/hyperlink" Target="https://www.3gpp.org/ftp/tsg_sa/WG1_Serv/TSGS1_105_Athens/Docs/S1-240311.zip" TargetMode="External"/><Relationship Id="rId60" Type="http://schemas.openxmlformats.org/officeDocument/2006/relationships/hyperlink" Target="https://www.3gpp.org/ftp/tsg_sa/WG1_Serv/TSGS1_105_Athens/Docs/S1-240099.zip" TargetMode="External"/><Relationship Id="rId81" Type="http://schemas.openxmlformats.org/officeDocument/2006/relationships/hyperlink" Target="https://www.3gpp.org/ftp/tsg_sa/WG1_Serv/TSGS1_105_Athens/Docs/S1-240110.zip" TargetMode="External"/><Relationship Id="rId135" Type="http://schemas.openxmlformats.org/officeDocument/2006/relationships/hyperlink" Target="https://portal.3gpp.org/desktopmodules/Specifications/SpecificationDetails.aspx?specificationId=3107" TargetMode="External"/><Relationship Id="rId156" Type="http://schemas.openxmlformats.org/officeDocument/2006/relationships/hyperlink" Target="https://www.3gpp.org/ftp/tsg_sa/WG1_Serv/TSGS1_105_Athens/Docs/S1-240062.zip" TargetMode="External"/><Relationship Id="rId177" Type="http://schemas.openxmlformats.org/officeDocument/2006/relationships/hyperlink" Target="https://portal.3gpp.org/desktopmodules/WorkItem/WorkItemDetails.aspx?workitemId=850036" TargetMode="External"/><Relationship Id="rId198" Type="http://schemas.openxmlformats.org/officeDocument/2006/relationships/hyperlink" Target="https://portal.3gpp.org/desktopmodules/Specifications/SpecificationDetails.aspx?specificationId=3107" TargetMode="External"/><Relationship Id="rId321" Type="http://schemas.openxmlformats.org/officeDocument/2006/relationships/hyperlink" Target="https://www.3gpp.org/ftp/tsg_sa/WG1_Serv/TSGS1_105_Athens/Docs/S1-240223.zip" TargetMode="External"/><Relationship Id="rId342" Type="http://schemas.openxmlformats.org/officeDocument/2006/relationships/hyperlink" Target="https://www.3gpp.org/ftp/tsg_sa/WG1_Serv/TSGS1_105_Athens/Docs/S1-240210.zip" TargetMode="External"/><Relationship Id="rId363" Type="http://schemas.openxmlformats.org/officeDocument/2006/relationships/hyperlink" Target="https://www.3gpp.org/ftp/tsg_sa/WG1_Serv/TSGS1_105_Athens/Docs/S1-240236.zip" TargetMode="External"/><Relationship Id="rId384" Type="http://schemas.openxmlformats.org/officeDocument/2006/relationships/hyperlink" Target="https://www.3gpp.org/ftp/tsg_sa/WG1_Serv/TSGS1_105_Athens/Docs/S1-240246.zip" TargetMode="External"/><Relationship Id="rId419" Type="http://schemas.openxmlformats.org/officeDocument/2006/relationships/hyperlink" Target="https://www.3gpp.org/ftp/tsg_sa/WG1_Serv/TSGS1_105_Athens/Docs/S1-240144.zip" TargetMode="External"/><Relationship Id="rId202" Type="http://schemas.openxmlformats.org/officeDocument/2006/relationships/hyperlink" Target="https://www.3gpp.org/ftp/tsg_sa/WG1_Serv/TSGS1_105_Athens/Docs/S1-240305.zip" TargetMode="External"/><Relationship Id="rId223" Type="http://schemas.openxmlformats.org/officeDocument/2006/relationships/hyperlink" Target="https://portal.3gpp.org/desktopmodules/Specifications/SpecificationDetails.aspx?specificationId=3107" TargetMode="External"/><Relationship Id="rId244" Type="http://schemas.openxmlformats.org/officeDocument/2006/relationships/hyperlink" Target="https://portal.3gpp.org/desktopmodules/Release/ReleaseDetails.aspx?releaseId=194" TargetMode="External"/><Relationship Id="rId18" Type="http://schemas.openxmlformats.org/officeDocument/2006/relationships/hyperlink" Target="https://www.3gpp.org/ftp/tsg_sa/WG1_Serv/TSGS1_105_Athens/Docs/S1-240005.zip" TargetMode="External"/><Relationship Id="rId39" Type="http://schemas.openxmlformats.org/officeDocument/2006/relationships/hyperlink" Target="https://www.3gpp.org/ftp/tsg_sa/WG1_Serv/TSGS1_105_Athens/Docs/S1-240051.zip" TargetMode="External"/><Relationship Id="rId265" Type="http://schemas.openxmlformats.org/officeDocument/2006/relationships/hyperlink" Target="https://www.3gpp.org/ftp/tsg_sa/WG1_Serv/TSGS1_105_Athens/Docs/S1-240138.zip" TargetMode="External"/><Relationship Id="rId286" Type="http://schemas.openxmlformats.org/officeDocument/2006/relationships/hyperlink" Target="https://www.3gpp.org/ftp/tsg_sa/WG1_Serv/TSGS1_105_Athens/Docs/S1-240266.zip" TargetMode="External"/><Relationship Id="rId50" Type="http://schemas.openxmlformats.org/officeDocument/2006/relationships/hyperlink" Target="https://www.3gpp.org/ftp/tsg_sa/WG1_Serv/TSGS1_105_Athens/Docs/S1-240190.zip" TargetMode="External"/><Relationship Id="rId104" Type="http://schemas.openxmlformats.org/officeDocument/2006/relationships/hyperlink" Target="file:///E:\TSGS1_105_Athens\Docs\S1-240014.zip" TargetMode="External"/><Relationship Id="rId125" Type="http://schemas.openxmlformats.org/officeDocument/2006/relationships/hyperlink" Target="https://www.3gpp.org/ftp/tsg_sa/WG1_Serv/TSGS1_105_Athens/Docs/S1-240049.zip" TargetMode="External"/><Relationship Id="rId146" Type="http://schemas.openxmlformats.org/officeDocument/2006/relationships/hyperlink" Target="https://www.3gpp.org/ftp/tsg_sa/WG1_Serv/TSGS1_105_Athens/Docs/S1-240275.zip" TargetMode="External"/><Relationship Id="rId167" Type="http://schemas.openxmlformats.org/officeDocument/2006/relationships/hyperlink" Target="https://portal.3gpp.org/desktopmodules/Specifications/SpecificationDetails.aspx?specificationId=3107" TargetMode="External"/><Relationship Id="rId188" Type="http://schemas.openxmlformats.org/officeDocument/2006/relationships/hyperlink" Target="https://www.3gpp.org/ftp/tsg_sa/WG1_Serv/TSGS1_105_Athens/Docs/S1-240303.zip" TargetMode="External"/><Relationship Id="rId311" Type="http://schemas.openxmlformats.org/officeDocument/2006/relationships/hyperlink" Target="https://www.3gpp.org/ftp/tsg_sa/WG1_Serv/TSGS1_105_Athens/Docs/S1-240038.zip" TargetMode="External"/><Relationship Id="rId332" Type="http://schemas.openxmlformats.org/officeDocument/2006/relationships/hyperlink" Target="https://www.3gpp.org/ftp/tsg_sa/WG1_Serv/TSGS1_105_Athens/Docs/S1-240257.zip" TargetMode="External"/><Relationship Id="rId353" Type="http://schemas.openxmlformats.org/officeDocument/2006/relationships/hyperlink" Target="https://www.3gpp.org/ftp/tsg_sa/WG1_Serv/TSGS1_105_Athens/Docs/S1-240065.zip" TargetMode="External"/><Relationship Id="rId374" Type="http://schemas.openxmlformats.org/officeDocument/2006/relationships/hyperlink" Target="https://www.3gpp.org/ftp/tsg_sa/WG1_Serv/TSGS1_105_Athens/Docs/S1-240046.zip" TargetMode="External"/><Relationship Id="rId395" Type="http://schemas.openxmlformats.org/officeDocument/2006/relationships/hyperlink" Target="https://www.3gpp.org/ftp/tsg_sa/WG1_Serv/TSGS1_105_Athens/Docs/S1-240121.zip" TargetMode="External"/><Relationship Id="rId409" Type="http://schemas.openxmlformats.org/officeDocument/2006/relationships/hyperlink" Target="https://www.3gpp.org/ftp/tsg_sa/WG1_Serv/TSGS1_105_Athens/Docs/S1-240250.zip" TargetMode="External"/><Relationship Id="rId71" Type="http://schemas.openxmlformats.org/officeDocument/2006/relationships/hyperlink" Target="https://www.3gpp.org/ftp/tsg_sa/WG1_Serv/TSGS1_105_Athens/Docs/S1-240294.zip" TargetMode="External"/><Relationship Id="rId92" Type="http://schemas.openxmlformats.org/officeDocument/2006/relationships/hyperlink" Target="https://www.3gpp.org/ftp/tsg_sa/WG1_Serv/TSGS1_105_Athens/Docs/S1-240152.zip" TargetMode="External"/><Relationship Id="rId213" Type="http://schemas.openxmlformats.org/officeDocument/2006/relationships/hyperlink" Target="https://www.3gpp.org/ftp/tsg_sa/WG1_Serv/TSGS1_105_Athens/Docs/S1-240276.zip" TargetMode="External"/><Relationship Id="rId234" Type="http://schemas.openxmlformats.org/officeDocument/2006/relationships/hyperlink" Target="https://www.3gpp.org/ftp/tsg_sa/WG1_Serv/TSGS1_105_Athens/Docs/S1-240119.zip" TargetMode="External"/><Relationship Id="rId420" Type="http://schemas.openxmlformats.org/officeDocument/2006/relationships/hyperlink" Target="https://www.3gpp.org/ftp/tsg_sa/WG1_Serv/TSGS1_105_Athens/Docs/S1-240111.zip" TargetMode="External"/><Relationship Id="rId2" Type="http://schemas.openxmlformats.org/officeDocument/2006/relationships/customXml" Target="../customXml/item1.xml"/><Relationship Id="rId29" Type="http://schemas.openxmlformats.org/officeDocument/2006/relationships/hyperlink" Target="https://www.3gpp.org/ftp/tsg_sa/WG1_Serv/TSGS1_105_Athens/Docs/S1-240011.zip" TargetMode="External"/><Relationship Id="rId255" Type="http://schemas.openxmlformats.org/officeDocument/2006/relationships/hyperlink" Target="https://www.3gpp.org/ftp/tsg_sa/WG1_Serv/TSGS1_105_Athens/Docs/S1-240063.zip" TargetMode="External"/><Relationship Id="rId276" Type="http://schemas.openxmlformats.org/officeDocument/2006/relationships/hyperlink" Target="https://portal.3gpp.org/desktopmodules/WorkItem/WorkItemDetails.aspx?workitemId=1000024" TargetMode="External"/><Relationship Id="rId297" Type="http://schemas.openxmlformats.org/officeDocument/2006/relationships/hyperlink" Target="https://www.3gpp.org/ftp/tsg_sa/WG1_Serv/TSGS1_105_Athens/Docs/S1-240297.zip" TargetMode="External"/><Relationship Id="rId40" Type="http://schemas.openxmlformats.org/officeDocument/2006/relationships/hyperlink" Target="https://www.3gpp.org/ftp/tsg_sa/WG1_Serv/TSGS1_105_Athens/Docs/S1-240072.zip" TargetMode="External"/><Relationship Id="rId115" Type="http://schemas.openxmlformats.org/officeDocument/2006/relationships/hyperlink" Target="https://www.3gpp.org/ftp/tsg_sa/WG1_Serv/TSGS1_105_Athens/Docs/S1-240012.zip" TargetMode="External"/><Relationship Id="rId136" Type="http://schemas.openxmlformats.org/officeDocument/2006/relationships/hyperlink" Target="https://portal.3gpp.org/desktopmodules/Release/ReleaseDetails.aspx?releaseId=193" TargetMode="External"/><Relationship Id="rId157" Type="http://schemas.openxmlformats.org/officeDocument/2006/relationships/hyperlink" Target="https://portal.3gpp.org/desktopmodules/Specifications/SpecificationDetails.aspx?specificationId=3107" TargetMode="External"/><Relationship Id="rId178" Type="http://schemas.openxmlformats.org/officeDocument/2006/relationships/hyperlink" Target="https://www.3gpp.org/ftp/tsg_sa/WG1_Serv/TSGS1_105_Athens/Docs/S1-240123.zip" TargetMode="External"/><Relationship Id="rId301" Type="http://schemas.openxmlformats.org/officeDocument/2006/relationships/hyperlink" Target="https://www.3gpp.org/ftp/tsg_sa/WG1_Serv/TSGS1_105_Athens/Docs/S1-240081.zip" TargetMode="External"/><Relationship Id="rId322" Type="http://schemas.openxmlformats.org/officeDocument/2006/relationships/hyperlink" Target="https://www.3gpp.org/ftp/tsg_sa/WG1_Serv/TSGS1_105_Athens/Docs/S1-240256.zip" TargetMode="External"/><Relationship Id="rId343" Type="http://schemas.openxmlformats.org/officeDocument/2006/relationships/hyperlink" Target="https://www.3gpp.org/ftp/tsg_sa/WG1_Serv/TSGS1_105_Athens/Docs/S1-240235.zip" TargetMode="External"/><Relationship Id="rId364" Type="http://schemas.openxmlformats.org/officeDocument/2006/relationships/hyperlink" Target="https://www.3gpp.org/ftp/tsg_sa/WG1_Serv/TSGS1_105_Athens/Docs/S1-240260.zip" TargetMode="External"/><Relationship Id="rId61" Type="http://schemas.openxmlformats.org/officeDocument/2006/relationships/hyperlink" Target="https://portal.3gpp.org/desktopmodules/Specifications/SpecificationDetails.aspx?specificationId=3107" TargetMode="External"/><Relationship Id="rId82" Type="http://schemas.openxmlformats.org/officeDocument/2006/relationships/hyperlink" Target="https://www.3gpp.org/ftp/tsg_sa/WG1_Serv/TSGS1_105_Athens/Docs/S1-240179.zip" TargetMode="External"/><Relationship Id="rId199" Type="http://schemas.openxmlformats.org/officeDocument/2006/relationships/hyperlink" Target="https://portal.3gpp.org/desktopmodules/Release/ReleaseDetails.aspx?releaseId=194" TargetMode="External"/><Relationship Id="rId203" Type="http://schemas.openxmlformats.org/officeDocument/2006/relationships/hyperlink" Target="https://www.3gpp.org/ftp/tsg_sa/WG1_Serv/TSGS1_105_Athens/Docs/S1-240018.zip" TargetMode="External"/><Relationship Id="rId385" Type="http://schemas.openxmlformats.org/officeDocument/2006/relationships/hyperlink" Target="https://www.3gpp.org/ftp/tsg_sa/WG1_Serv/TSGS1_105_Athens/Docs/S1-240262.zip" TargetMode="External"/><Relationship Id="rId19" Type="http://schemas.openxmlformats.org/officeDocument/2006/relationships/hyperlink" Target="https://www.3gpp.org/ftp/tsg_sa/WG1_Serv/TSGS1_105_Athens/Docs/S1-240007.zip" TargetMode="External"/><Relationship Id="rId224" Type="http://schemas.openxmlformats.org/officeDocument/2006/relationships/hyperlink" Target="https://portal.3gpp.org/desktopmodules/Release/ReleaseDetails.aspx?releaseId=194" TargetMode="External"/><Relationship Id="rId245" Type="http://schemas.openxmlformats.org/officeDocument/2006/relationships/hyperlink" Target="https://portal.3gpp.org/desktopmodules/WorkItem/WorkItemDetails.aspx?workitemId=1000026" TargetMode="External"/><Relationship Id="rId266" Type="http://schemas.openxmlformats.org/officeDocument/2006/relationships/hyperlink" Target="https://portal.3gpp.org/desktopmodules/Specifications/SpecificationDetails.aspx?specificationId=3545" TargetMode="External"/><Relationship Id="rId287" Type="http://schemas.openxmlformats.org/officeDocument/2006/relationships/hyperlink" Target="https://www.3gpp.org/ftp/tsg_sa/WG1_Serv/TSGS1_105_Athens/Docs/S1-240213.zip" TargetMode="External"/><Relationship Id="rId410" Type="http://schemas.openxmlformats.org/officeDocument/2006/relationships/hyperlink" Target="https://www.3gpp.org/ftp/tsg_sa/WG1_Serv/TSGS1_105_Athens/Docs/S1-240142.zip" TargetMode="External"/><Relationship Id="rId30" Type="http://schemas.openxmlformats.org/officeDocument/2006/relationships/hyperlink" Target="https://www.3gpp.org/ftp/tsg_sa/WG1_Serv/TSGS1_105_Athens/Docs/S1-240293.zip" TargetMode="External"/><Relationship Id="rId105" Type="http://schemas.openxmlformats.org/officeDocument/2006/relationships/hyperlink" Target="https://www.3gpp.org/ftp/tsg_sa/WG1_Serv/TSGS1_105_Athens/Docs/S1-240191.zip" TargetMode="External"/><Relationship Id="rId126" Type="http://schemas.openxmlformats.org/officeDocument/2006/relationships/hyperlink" Target="https://portal.3gpp.org/desktopmodules/Specifications/SpecificationDetails.aspx?specificationId=3107" TargetMode="External"/><Relationship Id="rId147" Type="http://schemas.openxmlformats.org/officeDocument/2006/relationships/hyperlink" Target="https://www.3gpp.org/ftp/tsg_sa/WG1_Serv/TSGS1_105_Athens/Docs/S1-240274.zip" TargetMode="External"/><Relationship Id="rId168" Type="http://schemas.openxmlformats.org/officeDocument/2006/relationships/hyperlink" Target="https://portal.3gpp.org/desktopmodules/Release/ReleaseDetails.aspx?releaseId=193" TargetMode="External"/><Relationship Id="rId312" Type="http://schemas.openxmlformats.org/officeDocument/2006/relationships/hyperlink" Target="https://www.3gpp.org/ftp/tsg_sa/WG1_Serv/TSGS1_105_Athens/Docs/S1-240208.zip" TargetMode="External"/><Relationship Id="rId333" Type="http://schemas.openxmlformats.org/officeDocument/2006/relationships/hyperlink" Target="https://www.3gpp.org/ftp/tsg_sa/WG1_Serv/TSGS1_105_Athens/Docs/S1-240282.zip" TargetMode="External"/><Relationship Id="rId354" Type="http://schemas.openxmlformats.org/officeDocument/2006/relationships/hyperlink" Target="https://www.3gpp.org/ftp/tsg_sa/WG1_Serv/TSGS1_105_Athens/Docs/S1-240149.zip" TargetMode="External"/><Relationship Id="rId51" Type="http://schemas.openxmlformats.org/officeDocument/2006/relationships/hyperlink" Target="https://www.3gpp.org/ftp/tsg_sa/WG1_Serv/TSGS1_105_Athens/Docs/S1-240132.zip" TargetMode="External"/><Relationship Id="rId72" Type="http://schemas.openxmlformats.org/officeDocument/2006/relationships/hyperlink" Target="https://www.3gpp.org/ftp/tsg_sa/WG1_Serv/TSGS1_105_Athens/Docs/S1-240301.zip" TargetMode="External"/><Relationship Id="rId93" Type="http://schemas.openxmlformats.org/officeDocument/2006/relationships/hyperlink" Target="https://www.3gpp.org/ftp/tsg_sa/WG1_Serv/TSGS1_105_Athens/Docs/S1-240157.zip" TargetMode="External"/><Relationship Id="rId189" Type="http://schemas.openxmlformats.org/officeDocument/2006/relationships/hyperlink" Target="https://www.3gpp.org/ftp/tsg_sa/WG1_Serv/TSGS1_105_Athens/Docs/S1-240314.zip" TargetMode="External"/><Relationship Id="rId375" Type="http://schemas.openxmlformats.org/officeDocument/2006/relationships/hyperlink" Target="https://www.3gpp.org/ftp/tsg_sa/WG1_Serv/TSGS1_105_Athens/Docs/S1-240047.zip" TargetMode="External"/><Relationship Id="rId396" Type="http://schemas.openxmlformats.org/officeDocument/2006/relationships/hyperlink" Target="https://www.3gpp.org/ftp/tsg_sa/WG1_Serv/TSGS1_105_Athens/Docs/S1-240247.zip" TargetMode="External"/><Relationship Id="rId3" Type="http://schemas.openxmlformats.org/officeDocument/2006/relationships/customXml" Target="../customXml/item2.xml"/><Relationship Id="rId214" Type="http://schemas.openxmlformats.org/officeDocument/2006/relationships/hyperlink" Target="https://www.3gpp.org/ftp/tsg_sa/WG1_Serv/TSGS1_105_Athens/Docs/S1-240306.zip" TargetMode="External"/><Relationship Id="rId235" Type="http://schemas.openxmlformats.org/officeDocument/2006/relationships/hyperlink" Target="https://portal.3gpp.org/desktopmodules/Specifications/SpecificationDetails.aspx?specificationId=4044" TargetMode="External"/><Relationship Id="rId256" Type="http://schemas.openxmlformats.org/officeDocument/2006/relationships/hyperlink" Target="https://portal.3gpp.org/desktopmodules/Specifications/SpecificationDetails.aspx?specificationId=3107" TargetMode="External"/><Relationship Id="rId277" Type="http://schemas.openxmlformats.org/officeDocument/2006/relationships/hyperlink" Target="https://www.3gpp.org/ftp/tsg_sa/WG1_Serv/TSGS1_105_Athens/Docs/S1-240048.zip" TargetMode="External"/><Relationship Id="rId298" Type="http://schemas.openxmlformats.org/officeDocument/2006/relationships/hyperlink" Target="https://www.3gpp.org/ftp/tsg_sa/WG1_Serv/TSGS1_105_Athens/Docs/S1-240310.zip" TargetMode="External"/><Relationship Id="rId400" Type="http://schemas.openxmlformats.org/officeDocument/2006/relationships/hyperlink" Target="https://www.3gpp.org/ftp/tsg_sa/WG1_Serv/TSGS1_105_Athens/Docs/S1-240248.zip" TargetMode="External"/><Relationship Id="rId421" Type="http://schemas.openxmlformats.org/officeDocument/2006/relationships/hyperlink" Target="https://www.3gpp.org/ftp/tsg_sa/WG1_Serv/TSGS1_105_Athens/Docs/S1-240130.zip" TargetMode="External"/><Relationship Id="rId116" Type="http://schemas.openxmlformats.org/officeDocument/2006/relationships/hyperlink" Target="https://portal.3gpp.org/desktopmodules/Specifications/SpecificationDetails.aspx?specificationId=605" TargetMode="External"/><Relationship Id="rId137" Type="http://schemas.openxmlformats.org/officeDocument/2006/relationships/hyperlink" Target="https://portal.3gpp.org/desktopmodules/WorkItem/WorkItemDetails.aspx?workitemId=920039" TargetMode="External"/><Relationship Id="rId158" Type="http://schemas.openxmlformats.org/officeDocument/2006/relationships/hyperlink" Target="https://portal.3gpp.org/desktopmodules/Release/ReleaseDetails.aspx?releaseId=193" TargetMode="External"/><Relationship Id="rId302" Type="http://schemas.openxmlformats.org/officeDocument/2006/relationships/hyperlink" Target="https://www.3gpp.org/ftp/tsg_sa/WG1_Serv/TSGS1_105_Athens/Docs/S1-240082.zip" TargetMode="External"/><Relationship Id="rId323" Type="http://schemas.openxmlformats.org/officeDocument/2006/relationships/hyperlink" Target="https://www.3gpp.org/ftp/tsg_sa/WG1_Serv/TSGS1_105_Athens/Docs/S1-240021.zip" TargetMode="External"/><Relationship Id="rId344" Type="http://schemas.openxmlformats.org/officeDocument/2006/relationships/hyperlink" Target="https://www.3gpp.org/ftp/tsg_sa/WG1_Serv/TSGS1_105_Athens/Docs/S1-240258.zip" TargetMode="External"/><Relationship Id="rId20" Type="http://schemas.openxmlformats.org/officeDocument/2006/relationships/hyperlink" Target="https://www.3gpp.org/ftp/tsg_sa/WG1_Serv/TSGS1_105_Athens/Docs/S1-240008.zip" TargetMode="External"/><Relationship Id="rId41" Type="http://schemas.openxmlformats.org/officeDocument/2006/relationships/hyperlink" Target="https://www.3gpp.org/ftp/tsg_sa/WG1_Serv/TSGS1_105_Athens/Docs/S1-240188.zip" TargetMode="External"/><Relationship Id="rId62" Type="http://schemas.openxmlformats.org/officeDocument/2006/relationships/hyperlink" Target="https://portal.3gpp.org/desktopmodules/Release/ReleaseDetails.aspx?releaseId=194" TargetMode="External"/><Relationship Id="rId83" Type="http://schemas.openxmlformats.org/officeDocument/2006/relationships/hyperlink" Target="https://www.3gpp.org/ftp/tsg_sa/WG1_Serv/TSGS1_105_Athens/Docs/S1-240150.zip" TargetMode="External"/><Relationship Id="rId179" Type="http://schemas.openxmlformats.org/officeDocument/2006/relationships/hyperlink" Target="https://portal.3gpp.org/desktopmodules/Specifications/SpecificationDetails.aspx?specificationId=3107" TargetMode="External"/><Relationship Id="rId365" Type="http://schemas.openxmlformats.org/officeDocument/2006/relationships/hyperlink" Target="https://www.3gpp.org/ftp/tsg_sa/WG1_Serv/TSGS1_105_Athens/Docs/S1-240092.zip" TargetMode="External"/><Relationship Id="rId386" Type="http://schemas.openxmlformats.org/officeDocument/2006/relationships/hyperlink" Target="https://www.3gpp.org/ftp/tsg_sa/WG1_Serv/TSGS1_105_Athens/Docs/S1-240090.zip" TargetMode="External"/><Relationship Id="rId190" Type="http://schemas.openxmlformats.org/officeDocument/2006/relationships/hyperlink" Target="https://www.3gpp.org/ftp/tsg_sa/WG1_Serv/TSGS1_105_Athens/Docs/S1-240086.zip" TargetMode="External"/><Relationship Id="rId204" Type="http://schemas.openxmlformats.org/officeDocument/2006/relationships/hyperlink" Target="https://portal.3gpp.org/desktopmodules/Specifications/SpecificationDetails.aspx?specificationId=3107" TargetMode="External"/><Relationship Id="rId225" Type="http://schemas.openxmlformats.org/officeDocument/2006/relationships/hyperlink" Target="https://portal.3gpp.org/desktopmodules/WorkItem/WorkItemDetails.aspx?workitemId=1000033" TargetMode="External"/><Relationship Id="rId246" Type="http://schemas.openxmlformats.org/officeDocument/2006/relationships/hyperlink" Target="https://www.3gpp.org/ftp/tsg_sa/WG1_Serv/TSGS1_105_Athens/Docs/S1-240202.zip" TargetMode="External"/><Relationship Id="rId267" Type="http://schemas.openxmlformats.org/officeDocument/2006/relationships/hyperlink" Target="https://portal.3gpp.org/desktopmodules/Release/ReleaseDetails.aspx?releaseId=194" TargetMode="External"/><Relationship Id="rId288" Type="http://schemas.openxmlformats.org/officeDocument/2006/relationships/hyperlink" Target="https://www.3gpp.org/ftp/tsg_sa/WG1_Serv/TSGS1_105_Athens/Docs/S1-240253.zip" TargetMode="External"/><Relationship Id="rId411" Type="http://schemas.openxmlformats.org/officeDocument/2006/relationships/hyperlink" Target="https://www.3gpp.org/ftp/tsg_sa/WG1_Serv/TSGS1_105_Athens/Docs/S1-240100.zip" TargetMode="External"/><Relationship Id="rId106" Type="http://schemas.openxmlformats.org/officeDocument/2006/relationships/hyperlink" Target="https://www.3gpp.org/ftp/tsg_sa/WG1_Serv/TSGS1_105_Athens/Docs/S1-240131.zip" TargetMode="External"/><Relationship Id="rId127" Type="http://schemas.openxmlformats.org/officeDocument/2006/relationships/hyperlink" Target="https://portal.3gpp.org/desktopmodules/Release/ReleaseDetails.aspx?releaseId=193" TargetMode="External"/><Relationship Id="rId313" Type="http://schemas.openxmlformats.org/officeDocument/2006/relationships/hyperlink" Target="https://www.3gpp.org/ftp/tsg_sa/WG1_Serv/TSGS1_105_Athens/Docs/S1-240039.zip" TargetMode="External"/><Relationship Id="rId10" Type="http://schemas.openxmlformats.org/officeDocument/2006/relationships/footnotes" Target="footnotes.xml"/><Relationship Id="rId31" Type="http://schemas.openxmlformats.org/officeDocument/2006/relationships/hyperlink" Target="https://www.3gpp.org/ftp/tsg_sa/WG1_Serv/TSGS1_105_Athens/Docs/S1-240153.zip" TargetMode="External"/><Relationship Id="rId52" Type="http://schemas.openxmlformats.org/officeDocument/2006/relationships/hyperlink" Target="https://www.3gpp.org/ftp/tsg_sa/WG1_Serv/TSGS1_105_Athens/Docs/S1-240113.zip" TargetMode="External"/><Relationship Id="rId73" Type="http://schemas.openxmlformats.org/officeDocument/2006/relationships/hyperlink" Target="https://www.3gpp.org/ftp/tsg_sa/WG1_Serv/TSGS1_105_Athens/Docs/S1-240079.zip" TargetMode="External"/><Relationship Id="rId94" Type="http://schemas.openxmlformats.org/officeDocument/2006/relationships/hyperlink" Target="https://www.3gpp.org/ftp/tsg_sa/WG1_Serv/TSGS1_105_Athens/Docs/S1-240155.zip" TargetMode="External"/><Relationship Id="rId148" Type="http://schemas.openxmlformats.org/officeDocument/2006/relationships/hyperlink" Target="https://www.3gpp.org/ftp/tsg_sa/WG1_Serv/TSGS1_105_Athens/Docs/S1-240302.zip" TargetMode="External"/><Relationship Id="rId169" Type="http://schemas.openxmlformats.org/officeDocument/2006/relationships/hyperlink" Target="https://portal.3gpp.org/desktopmodules/WorkItem/WorkItemDetails.aspx?workitemId=1000024" TargetMode="External"/><Relationship Id="rId334" Type="http://schemas.openxmlformats.org/officeDocument/2006/relationships/hyperlink" Target="https://www.3gpp.org/ftp/tsg_sa/WG1_Serv/TSGS1_105_Athens/Docs/S1-240030.zip" TargetMode="External"/><Relationship Id="rId355" Type="http://schemas.openxmlformats.org/officeDocument/2006/relationships/hyperlink" Target="https://www.3gpp.org/ftp/tsg_sa/WG1_Serv/TSGS1_105_Athens/Docs/S1-240066.zip" TargetMode="External"/><Relationship Id="rId376" Type="http://schemas.openxmlformats.org/officeDocument/2006/relationships/hyperlink" Target="https://www.3gpp.org/ftp/tsg_sa/WG1_Serv/TSGS1_105_Athens/Docs/S1-240105.zip" TargetMode="External"/><Relationship Id="rId397" Type="http://schemas.openxmlformats.org/officeDocument/2006/relationships/hyperlink" Target="https://www.3gpp.org/ftp/tsg_sa/WG1_Serv/TSGS1_105_Athens/Docs/S1-240265.zip" TargetMode="External"/><Relationship Id="rId4" Type="http://schemas.openxmlformats.org/officeDocument/2006/relationships/customXml" Target="../customXml/item3.xml"/><Relationship Id="rId180" Type="http://schemas.openxmlformats.org/officeDocument/2006/relationships/hyperlink" Target="https://portal.3gpp.org/desktopmodules/Release/ReleaseDetails.aspx?releaseId=194" TargetMode="External"/><Relationship Id="rId215" Type="http://schemas.openxmlformats.org/officeDocument/2006/relationships/hyperlink" Target="https://www.3gpp.org/ftp/tsg_sa/WG1_Serv/TSGS1_105_Athens/Docs/S1-240020.zip" TargetMode="External"/><Relationship Id="rId236" Type="http://schemas.openxmlformats.org/officeDocument/2006/relationships/hyperlink" Target="https://portal.3gpp.org/desktopmodules/Release/ReleaseDetails.aspx?releaseId=194" TargetMode="External"/><Relationship Id="rId257" Type="http://schemas.openxmlformats.org/officeDocument/2006/relationships/hyperlink" Target="https://portal.3gpp.org/desktopmodules/Release/ReleaseDetails.aspx?releaseId=194" TargetMode="External"/><Relationship Id="rId278" Type="http://schemas.openxmlformats.org/officeDocument/2006/relationships/hyperlink" Target="https://portal.3gpp.org/desktopmodules/Specifications/SpecificationDetails.aspx?specificationId=3107" TargetMode="External"/><Relationship Id="rId401" Type="http://schemas.openxmlformats.org/officeDocument/2006/relationships/hyperlink" Target="https://www.3gpp.org/ftp/tsg_sa/WG1_Serv/TSGS1_105_Athens/Docs/S1-240124.zip" TargetMode="External"/><Relationship Id="rId422" Type="http://schemas.openxmlformats.org/officeDocument/2006/relationships/hyperlink" Target="https://www.3gpp.org/ftp/tsg_sa/WG1_Serv/TSGS1_105_Athens/Docs/S1-240240.zip" TargetMode="External"/><Relationship Id="rId303" Type="http://schemas.openxmlformats.org/officeDocument/2006/relationships/hyperlink" Target="https://www.3gpp.org/ftp/tsg_sa/WG1_Serv/TSGS1_105_Athens/Docs/S1-240083.zip" TargetMode="External"/><Relationship Id="rId42" Type="http://schemas.openxmlformats.org/officeDocument/2006/relationships/hyperlink" Target="https://www.3gpp.org/ftp/tsg_sa/WG1_Serv/TSGS1_105_Athens/Docs/S1-240309.zip" TargetMode="External"/><Relationship Id="rId84" Type="http://schemas.openxmlformats.org/officeDocument/2006/relationships/hyperlink" Target="https://www.3gpp.org/ftp/tsg_sa/WG1_Serv/TSGS1_105_Athens/Docs/S1-240166.zip" TargetMode="External"/><Relationship Id="rId138" Type="http://schemas.openxmlformats.org/officeDocument/2006/relationships/hyperlink" Target="https://www.3gpp.org/ftp/tsg_sa/WG1_Serv/TSGS1_105_Athens/Docs/S1-240088.zip" TargetMode="External"/><Relationship Id="rId345" Type="http://schemas.openxmlformats.org/officeDocument/2006/relationships/hyperlink" Target="https://www.3gpp.org/ftp/tsg_sa/WG1_Serv/TSGS1_105_Athens/Docs/S1-240290.zip" TargetMode="External"/><Relationship Id="rId387" Type="http://schemas.openxmlformats.org/officeDocument/2006/relationships/hyperlink" Target="https://www.3gpp.org/ftp/tsg_sa/WG1_Serv/TSGS1_105_Athens/Docs/S1-240243.zip" TargetMode="External"/><Relationship Id="rId191" Type="http://schemas.openxmlformats.org/officeDocument/2006/relationships/hyperlink" Target="https://www.3gpp.org/ftp/tsg_sa/WG1_Serv/TSGS1_105_Athens/Docs/S1-240227.zip" TargetMode="External"/><Relationship Id="rId205" Type="http://schemas.openxmlformats.org/officeDocument/2006/relationships/hyperlink" Target="https://portal.3gpp.org/desktopmodules/Release/ReleaseDetails.aspx?releaseId=194" TargetMode="External"/><Relationship Id="rId247" Type="http://schemas.openxmlformats.org/officeDocument/2006/relationships/hyperlink" Target="https://www.3gpp.org/ftp/tsg_sa/WG1_Serv/TSGS1_105_Athens/Docs/S1-240054.zip" TargetMode="External"/><Relationship Id="rId412" Type="http://schemas.openxmlformats.org/officeDocument/2006/relationships/hyperlink" Target="https://www.3gpp.org/ftp/tsg_sa/WG1_Serv/TSGS1_105_Athens/Docs/S1-240025.zip" TargetMode="External"/><Relationship Id="rId107" Type="http://schemas.openxmlformats.org/officeDocument/2006/relationships/hyperlink" Target="https://portal.3gpp.org/desktopmodules/Specifications/SpecificationDetails.aspx?specificationId=3107" TargetMode="External"/><Relationship Id="rId289" Type="http://schemas.openxmlformats.org/officeDocument/2006/relationships/hyperlink" Target="https://www.3gpp.org/ftp/tsg_sa/WG1_Serv/TSGS1_105_Athens/Docs/S1-240287.zip" TargetMode="External"/><Relationship Id="rId11" Type="http://schemas.openxmlformats.org/officeDocument/2006/relationships/endnotes" Target="endnotes.xml"/><Relationship Id="rId53" Type="http://schemas.openxmlformats.org/officeDocument/2006/relationships/hyperlink" Target="https://www.3gpp.org/ftp/tsg_sa/WG1_Serv/TSGS1_105_Athens/Docs/S1-240187.zip" TargetMode="External"/><Relationship Id="rId149" Type="http://schemas.openxmlformats.org/officeDocument/2006/relationships/hyperlink" Target="https://www.3gpp.org/ftp/tsg_sa/WG1_Serv/TSGS1_105_Athens/Docs/S1-240109.zip" TargetMode="External"/><Relationship Id="rId314" Type="http://schemas.openxmlformats.org/officeDocument/2006/relationships/hyperlink" Target="https://www.3gpp.org/ftp/tsg_sa/WG1_Serv/TSGS1_105_Athens/Docs/S1-240209.zip" TargetMode="External"/><Relationship Id="rId356" Type="http://schemas.openxmlformats.org/officeDocument/2006/relationships/hyperlink" Target="https://www.3gpp.org/ftp/tsg_sa/WG1_Serv/TSGS1_105_Athens/Docs/S1-240074.zip" TargetMode="External"/><Relationship Id="rId398" Type="http://schemas.openxmlformats.org/officeDocument/2006/relationships/hyperlink" Target="https://www.3gpp.org/ftp/tsg_sa/WG1_Serv/TSGS1_105_Athens/Docs/S1-240120.zip" TargetMode="External"/><Relationship Id="rId95" Type="http://schemas.openxmlformats.org/officeDocument/2006/relationships/hyperlink" Target="https://www.3gpp.org/ftp/tsg_sa/WG1_Serv/TSGS1_105_Athens/Docs/S1-240164.zip" TargetMode="External"/><Relationship Id="rId160" Type="http://schemas.openxmlformats.org/officeDocument/2006/relationships/hyperlink" Target="https://www.3gpp.org/ftp/tsg_sa/WG1_Serv/TSGS1_105_Athens/Docs/S1-240196.zip" TargetMode="External"/><Relationship Id="rId216" Type="http://schemas.openxmlformats.org/officeDocument/2006/relationships/hyperlink" Target="https://portal.3gpp.org/desktopmodules/Specifications/SpecificationDetails.aspx?specificationId=4232" TargetMode="External"/><Relationship Id="rId423" Type="http://schemas.openxmlformats.org/officeDocument/2006/relationships/hyperlink" Target="https://www.3gpp.org/ftp/tsg_sa/WG1_Serv/TSGS1_105_Athens/Docs/S1-240241.zip" TargetMode="External"/><Relationship Id="rId258" Type="http://schemas.openxmlformats.org/officeDocument/2006/relationships/hyperlink" Target="https://portal.3gpp.org/desktopmodules/WorkItem/WorkItemDetails.aspx?workitemId=1000024" TargetMode="External"/><Relationship Id="rId22" Type="http://schemas.openxmlformats.org/officeDocument/2006/relationships/hyperlink" Target="ftp://ftp.3gpp.org/tsg_sa/WG1_Serv/Delegate_Guidelines_v10.doc" TargetMode="External"/><Relationship Id="rId64" Type="http://schemas.openxmlformats.org/officeDocument/2006/relationships/hyperlink" Target="https://www.3gpp.org/ftp/tsg_sa/WG1_Serv/TSGS1_105_Athens/Docs/S1-240184.zip" TargetMode="External"/><Relationship Id="rId118" Type="http://schemas.openxmlformats.org/officeDocument/2006/relationships/hyperlink" Target="https://portal.3gpp.org/desktopmodules/WorkItem/WorkItemDetails.aspx?workitemId=800012" TargetMode="External"/><Relationship Id="rId325" Type="http://schemas.openxmlformats.org/officeDocument/2006/relationships/hyperlink" Target="https://www.3gpp.org/ftp/tsg_sa/WG1_Serv/TSGS1_105_Athens/Docs/S1-240147.zip" TargetMode="External"/><Relationship Id="rId367" Type="http://schemas.openxmlformats.org/officeDocument/2006/relationships/hyperlink" Target="https://www.3gpp.org/ftp/tsg_sa/WG1_Serv/TSGS1_105_Athens/Docs/S1-2400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A66A68-551B-471B-ACE2-3022BF8A1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38867D-5A94-47D8-862A-3AB2D408F3CF}">
  <ds:schemaRefs>
    <ds:schemaRef ds:uri="http://schemas.openxmlformats.org/officeDocument/2006/bibliography"/>
  </ds:schemaRefs>
</ds:datastoreItem>
</file>

<file path=customXml/itemProps3.xml><?xml version="1.0" encoding="utf-8"?>
<ds:datastoreItem xmlns:ds="http://schemas.openxmlformats.org/officeDocument/2006/customXml" ds:itemID="{9B05053F-D339-4E90-BE42-F1E544F5F7EE}">
  <ds:schemaRefs>
    <ds:schemaRef ds:uri="http://purl.org/dc/elements/1.1/"/>
    <ds:schemaRef ds:uri="http://schemas.microsoft.com/office/2006/metadata/properties"/>
    <ds:schemaRef ds:uri="199dcaf0-96ce-4e65-9ae8-79a6ae4aa63e"/>
    <ds:schemaRef ds:uri="http://purl.org/dc/terms/"/>
    <ds:schemaRef ds:uri="2ca8e41a-b3d0-462f-857c-48a93d48cc9b"/>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6A2B4DF-307E-4647-9DFB-3F5E4F94BD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32230</Words>
  <Characters>183712</Characters>
  <Application>Microsoft Office Word</Application>
  <DocSecurity>0</DocSecurity>
  <Lines>1530</Lines>
  <Paragraphs>431</Paragraphs>
  <ScaleCrop>false</ScaleCrop>
  <HeadingPairs>
    <vt:vector size="2" baseType="variant">
      <vt:variant>
        <vt:lpstr>Title</vt:lpstr>
      </vt:variant>
      <vt:variant>
        <vt:i4>1</vt:i4>
      </vt:variant>
    </vt:vector>
  </HeadingPairs>
  <TitlesOfParts>
    <vt:vector size="1" baseType="lpstr">
      <vt:lpstr>3GPP TSG-SA WG2 meeting #23</vt:lpstr>
    </vt:vector>
  </TitlesOfParts>
  <Company>ETSI</Company>
  <LinksUpToDate>false</LinksUpToDate>
  <CharactersWithSpaces>215511</CharactersWithSpaces>
  <SharedDoc>false</SharedDoc>
  <HLinks>
    <vt:vector size="1752" baseType="variant">
      <vt:variant>
        <vt:i4>8060950</vt:i4>
      </vt:variant>
      <vt:variant>
        <vt:i4>873</vt:i4>
      </vt:variant>
      <vt:variant>
        <vt:i4>0</vt:i4>
      </vt:variant>
      <vt:variant>
        <vt:i4>5</vt:i4>
      </vt:variant>
      <vt:variant>
        <vt:lpwstr>docs\S1-133292.zip</vt:lpwstr>
      </vt:variant>
      <vt:variant>
        <vt:lpwstr/>
      </vt:variant>
      <vt:variant>
        <vt:i4>7864342</vt:i4>
      </vt:variant>
      <vt:variant>
        <vt:i4>870</vt:i4>
      </vt:variant>
      <vt:variant>
        <vt:i4>0</vt:i4>
      </vt:variant>
      <vt:variant>
        <vt:i4>5</vt:i4>
      </vt:variant>
      <vt:variant>
        <vt:lpwstr>docs\S1-133291.zip</vt:lpwstr>
      </vt:variant>
      <vt:variant>
        <vt:lpwstr/>
      </vt:variant>
      <vt:variant>
        <vt:i4>7929878</vt:i4>
      </vt:variant>
      <vt:variant>
        <vt:i4>867</vt:i4>
      </vt:variant>
      <vt:variant>
        <vt:i4>0</vt:i4>
      </vt:variant>
      <vt:variant>
        <vt:i4>5</vt:i4>
      </vt:variant>
      <vt:variant>
        <vt:lpwstr>docs\S1-133290.zip</vt:lpwstr>
      </vt:variant>
      <vt:variant>
        <vt:lpwstr/>
      </vt:variant>
      <vt:variant>
        <vt:i4>7340055</vt:i4>
      </vt:variant>
      <vt:variant>
        <vt:i4>864</vt:i4>
      </vt:variant>
      <vt:variant>
        <vt:i4>0</vt:i4>
      </vt:variant>
      <vt:variant>
        <vt:i4>5</vt:i4>
      </vt:variant>
      <vt:variant>
        <vt:lpwstr>docs\S1-133289.zip</vt:lpwstr>
      </vt:variant>
      <vt:variant>
        <vt:lpwstr/>
      </vt:variant>
      <vt:variant>
        <vt:i4>7405591</vt:i4>
      </vt:variant>
      <vt:variant>
        <vt:i4>861</vt:i4>
      </vt:variant>
      <vt:variant>
        <vt:i4>0</vt:i4>
      </vt:variant>
      <vt:variant>
        <vt:i4>5</vt:i4>
      </vt:variant>
      <vt:variant>
        <vt:lpwstr>docs\S1-133288.zip</vt:lpwstr>
      </vt:variant>
      <vt:variant>
        <vt:lpwstr/>
      </vt:variant>
      <vt:variant>
        <vt:i4>8257559</vt:i4>
      </vt:variant>
      <vt:variant>
        <vt:i4>858</vt:i4>
      </vt:variant>
      <vt:variant>
        <vt:i4>0</vt:i4>
      </vt:variant>
      <vt:variant>
        <vt:i4>5</vt:i4>
      </vt:variant>
      <vt:variant>
        <vt:lpwstr>docs\S1-133287.zip</vt:lpwstr>
      </vt:variant>
      <vt:variant>
        <vt:lpwstr/>
      </vt:variant>
      <vt:variant>
        <vt:i4>8323095</vt:i4>
      </vt:variant>
      <vt:variant>
        <vt:i4>855</vt:i4>
      </vt:variant>
      <vt:variant>
        <vt:i4>0</vt:i4>
      </vt:variant>
      <vt:variant>
        <vt:i4>5</vt:i4>
      </vt:variant>
      <vt:variant>
        <vt:lpwstr>docs\S1-133286.zip</vt:lpwstr>
      </vt:variant>
      <vt:variant>
        <vt:lpwstr/>
      </vt:variant>
      <vt:variant>
        <vt:i4>8126487</vt:i4>
      </vt:variant>
      <vt:variant>
        <vt:i4>852</vt:i4>
      </vt:variant>
      <vt:variant>
        <vt:i4>0</vt:i4>
      </vt:variant>
      <vt:variant>
        <vt:i4>5</vt:i4>
      </vt:variant>
      <vt:variant>
        <vt:lpwstr>docs\S1-133285.zip</vt:lpwstr>
      </vt:variant>
      <vt:variant>
        <vt:lpwstr/>
      </vt:variant>
      <vt:variant>
        <vt:i4>8192023</vt:i4>
      </vt:variant>
      <vt:variant>
        <vt:i4>849</vt:i4>
      </vt:variant>
      <vt:variant>
        <vt:i4>0</vt:i4>
      </vt:variant>
      <vt:variant>
        <vt:i4>5</vt:i4>
      </vt:variant>
      <vt:variant>
        <vt:lpwstr>docs\S1-133284.zip</vt:lpwstr>
      </vt:variant>
      <vt:variant>
        <vt:lpwstr/>
      </vt:variant>
      <vt:variant>
        <vt:i4>7995415</vt:i4>
      </vt:variant>
      <vt:variant>
        <vt:i4>846</vt:i4>
      </vt:variant>
      <vt:variant>
        <vt:i4>0</vt:i4>
      </vt:variant>
      <vt:variant>
        <vt:i4>5</vt:i4>
      </vt:variant>
      <vt:variant>
        <vt:lpwstr>docs\S1-133283.zip</vt:lpwstr>
      </vt:variant>
      <vt:variant>
        <vt:lpwstr/>
      </vt:variant>
      <vt:variant>
        <vt:i4>8060951</vt:i4>
      </vt:variant>
      <vt:variant>
        <vt:i4>843</vt:i4>
      </vt:variant>
      <vt:variant>
        <vt:i4>0</vt:i4>
      </vt:variant>
      <vt:variant>
        <vt:i4>5</vt:i4>
      </vt:variant>
      <vt:variant>
        <vt:lpwstr>docs\S1-133282.zip</vt:lpwstr>
      </vt:variant>
      <vt:variant>
        <vt:lpwstr/>
      </vt:variant>
      <vt:variant>
        <vt:i4>7864343</vt:i4>
      </vt:variant>
      <vt:variant>
        <vt:i4>840</vt:i4>
      </vt:variant>
      <vt:variant>
        <vt:i4>0</vt:i4>
      </vt:variant>
      <vt:variant>
        <vt:i4>5</vt:i4>
      </vt:variant>
      <vt:variant>
        <vt:lpwstr>docs\S1-133281.zip</vt:lpwstr>
      </vt:variant>
      <vt:variant>
        <vt:lpwstr/>
      </vt:variant>
      <vt:variant>
        <vt:i4>7929879</vt:i4>
      </vt:variant>
      <vt:variant>
        <vt:i4>837</vt:i4>
      </vt:variant>
      <vt:variant>
        <vt:i4>0</vt:i4>
      </vt:variant>
      <vt:variant>
        <vt:i4>5</vt:i4>
      </vt:variant>
      <vt:variant>
        <vt:lpwstr>docs\S1-133280.zip</vt:lpwstr>
      </vt:variant>
      <vt:variant>
        <vt:lpwstr/>
      </vt:variant>
      <vt:variant>
        <vt:i4>7340056</vt:i4>
      </vt:variant>
      <vt:variant>
        <vt:i4>834</vt:i4>
      </vt:variant>
      <vt:variant>
        <vt:i4>0</vt:i4>
      </vt:variant>
      <vt:variant>
        <vt:i4>5</vt:i4>
      </vt:variant>
      <vt:variant>
        <vt:lpwstr>docs\S1-133279.zip</vt:lpwstr>
      </vt:variant>
      <vt:variant>
        <vt:lpwstr/>
      </vt:variant>
      <vt:variant>
        <vt:i4>7405592</vt:i4>
      </vt:variant>
      <vt:variant>
        <vt:i4>831</vt:i4>
      </vt:variant>
      <vt:variant>
        <vt:i4>0</vt:i4>
      </vt:variant>
      <vt:variant>
        <vt:i4>5</vt:i4>
      </vt:variant>
      <vt:variant>
        <vt:lpwstr>docs\S1-133278.zip</vt:lpwstr>
      </vt:variant>
      <vt:variant>
        <vt:lpwstr/>
      </vt:variant>
      <vt:variant>
        <vt:i4>8257560</vt:i4>
      </vt:variant>
      <vt:variant>
        <vt:i4>828</vt:i4>
      </vt:variant>
      <vt:variant>
        <vt:i4>0</vt:i4>
      </vt:variant>
      <vt:variant>
        <vt:i4>5</vt:i4>
      </vt:variant>
      <vt:variant>
        <vt:lpwstr>docs\S1-133277.zip</vt:lpwstr>
      </vt:variant>
      <vt:variant>
        <vt:lpwstr/>
      </vt:variant>
      <vt:variant>
        <vt:i4>8323096</vt:i4>
      </vt:variant>
      <vt:variant>
        <vt:i4>825</vt:i4>
      </vt:variant>
      <vt:variant>
        <vt:i4>0</vt:i4>
      </vt:variant>
      <vt:variant>
        <vt:i4>5</vt:i4>
      </vt:variant>
      <vt:variant>
        <vt:lpwstr>docs\S1-133276.zip</vt:lpwstr>
      </vt:variant>
      <vt:variant>
        <vt:lpwstr/>
      </vt:variant>
      <vt:variant>
        <vt:i4>8126488</vt:i4>
      </vt:variant>
      <vt:variant>
        <vt:i4>822</vt:i4>
      </vt:variant>
      <vt:variant>
        <vt:i4>0</vt:i4>
      </vt:variant>
      <vt:variant>
        <vt:i4>5</vt:i4>
      </vt:variant>
      <vt:variant>
        <vt:lpwstr>docs\S1-133275.zip</vt:lpwstr>
      </vt:variant>
      <vt:variant>
        <vt:lpwstr/>
      </vt:variant>
      <vt:variant>
        <vt:i4>8192024</vt:i4>
      </vt:variant>
      <vt:variant>
        <vt:i4>819</vt:i4>
      </vt:variant>
      <vt:variant>
        <vt:i4>0</vt:i4>
      </vt:variant>
      <vt:variant>
        <vt:i4>5</vt:i4>
      </vt:variant>
      <vt:variant>
        <vt:lpwstr>docs\S1-133274.zip</vt:lpwstr>
      </vt:variant>
      <vt:variant>
        <vt:lpwstr/>
      </vt:variant>
      <vt:variant>
        <vt:i4>7995416</vt:i4>
      </vt:variant>
      <vt:variant>
        <vt:i4>816</vt:i4>
      </vt:variant>
      <vt:variant>
        <vt:i4>0</vt:i4>
      </vt:variant>
      <vt:variant>
        <vt:i4>5</vt:i4>
      </vt:variant>
      <vt:variant>
        <vt:lpwstr>docs\S1-133273.zip</vt:lpwstr>
      </vt:variant>
      <vt:variant>
        <vt:lpwstr/>
      </vt:variant>
      <vt:variant>
        <vt:i4>8060952</vt:i4>
      </vt:variant>
      <vt:variant>
        <vt:i4>813</vt:i4>
      </vt:variant>
      <vt:variant>
        <vt:i4>0</vt:i4>
      </vt:variant>
      <vt:variant>
        <vt:i4>5</vt:i4>
      </vt:variant>
      <vt:variant>
        <vt:lpwstr>docs\S1-133272.zip</vt:lpwstr>
      </vt:variant>
      <vt:variant>
        <vt:lpwstr/>
      </vt:variant>
      <vt:variant>
        <vt:i4>7864344</vt:i4>
      </vt:variant>
      <vt:variant>
        <vt:i4>810</vt:i4>
      </vt:variant>
      <vt:variant>
        <vt:i4>0</vt:i4>
      </vt:variant>
      <vt:variant>
        <vt:i4>5</vt:i4>
      </vt:variant>
      <vt:variant>
        <vt:lpwstr>docs\S1-133271.zip</vt:lpwstr>
      </vt:variant>
      <vt:variant>
        <vt:lpwstr/>
      </vt:variant>
      <vt:variant>
        <vt:i4>7929880</vt:i4>
      </vt:variant>
      <vt:variant>
        <vt:i4>807</vt:i4>
      </vt:variant>
      <vt:variant>
        <vt:i4>0</vt:i4>
      </vt:variant>
      <vt:variant>
        <vt:i4>5</vt:i4>
      </vt:variant>
      <vt:variant>
        <vt:lpwstr>docs\S1-133270.zip</vt:lpwstr>
      </vt:variant>
      <vt:variant>
        <vt:lpwstr/>
      </vt:variant>
      <vt:variant>
        <vt:i4>7340057</vt:i4>
      </vt:variant>
      <vt:variant>
        <vt:i4>804</vt:i4>
      </vt:variant>
      <vt:variant>
        <vt:i4>0</vt:i4>
      </vt:variant>
      <vt:variant>
        <vt:i4>5</vt:i4>
      </vt:variant>
      <vt:variant>
        <vt:lpwstr>docs\S1-133269.zip</vt:lpwstr>
      </vt:variant>
      <vt:variant>
        <vt:lpwstr/>
      </vt:variant>
      <vt:variant>
        <vt:i4>7405593</vt:i4>
      </vt:variant>
      <vt:variant>
        <vt:i4>801</vt:i4>
      </vt:variant>
      <vt:variant>
        <vt:i4>0</vt:i4>
      </vt:variant>
      <vt:variant>
        <vt:i4>5</vt:i4>
      </vt:variant>
      <vt:variant>
        <vt:lpwstr>docs\S1-133268.zip</vt:lpwstr>
      </vt:variant>
      <vt:variant>
        <vt:lpwstr/>
      </vt:variant>
      <vt:variant>
        <vt:i4>8257561</vt:i4>
      </vt:variant>
      <vt:variant>
        <vt:i4>798</vt:i4>
      </vt:variant>
      <vt:variant>
        <vt:i4>0</vt:i4>
      </vt:variant>
      <vt:variant>
        <vt:i4>5</vt:i4>
      </vt:variant>
      <vt:variant>
        <vt:lpwstr>docs\S1-133267.zip</vt:lpwstr>
      </vt:variant>
      <vt:variant>
        <vt:lpwstr/>
      </vt:variant>
      <vt:variant>
        <vt:i4>8323097</vt:i4>
      </vt:variant>
      <vt:variant>
        <vt:i4>795</vt:i4>
      </vt:variant>
      <vt:variant>
        <vt:i4>0</vt:i4>
      </vt:variant>
      <vt:variant>
        <vt:i4>5</vt:i4>
      </vt:variant>
      <vt:variant>
        <vt:lpwstr>docs\S1-133266.zip</vt:lpwstr>
      </vt:variant>
      <vt:variant>
        <vt:lpwstr/>
      </vt:variant>
      <vt:variant>
        <vt:i4>8126489</vt:i4>
      </vt:variant>
      <vt:variant>
        <vt:i4>792</vt:i4>
      </vt:variant>
      <vt:variant>
        <vt:i4>0</vt:i4>
      </vt:variant>
      <vt:variant>
        <vt:i4>5</vt:i4>
      </vt:variant>
      <vt:variant>
        <vt:lpwstr>docs\S1-133265.zip</vt:lpwstr>
      </vt:variant>
      <vt:variant>
        <vt:lpwstr/>
      </vt:variant>
      <vt:variant>
        <vt:i4>8192025</vt:i4>
      </vt:variant>
      <vt:variant>
        <vt:i4>789</vt:i4>
      </vt:variant>
      <vt:variant>
        <vt:i4>0</vt:i4>
      </vt:variant>
      <vt:variant>
        <vt:i4>5</vt:i4>
      </vt:variant>
      <vt:variant>
        <vt:lpwstr>docs\S1-133264.zip</vt:lpwstr>
      </vt:variant>
      <vt:variant>
        <vt:lpwstr/>
      </vt:variant>
      <vt:variant>
        <vt:i4>8060953</vt:i4>
      </vt:variant>
      <vt:variant>
        <vt:i4>786</vt:i4>
      </vt:variant>
      <vt:variant>
        <vt:i4>0</vt:i4>
      </vt:variant>
      <vt:variant>
        <vt:i4>5</vt:i4>
      </vt:variant>
      <vt:variant>
        <vt:lpwstr>docs\S1-133262.zip</vt:lpwstr>
      </vt:variant>
      <vt:variant>
        <vt:lpwstr/>
      </vt:variant>
      <vt:variant>
        <vt:i4>7864345</vt:i4>
      </vt:variant>
      <vt:variant>
        <vt:i4>783</vt:i4>
      </vt:variant>
      <vt:variant>
        <vt:i4>0</vt:i4>
      </vt:variant>
      <vt:variant>
        <vt:i4>5</vt:i4>
      </vt:variant>
      <vt:variant>
        <vt:lpwstr>docs\S1-133261.zip</vt:lpwstr>
      </vt:variant>
      <vt:variant>
        <vt:lpwstr/>
      </vt:variant>
      <vt:variant>
        <vt:i4>7929881</vt:i4>
      </vt:variant>
      <vt:variant>
        <vt:i4>780</vt:i4>
      </vt:variant>
      <vt:variant>
        <vt:i4>0</vt:i4>
      </vt:variant>
      <vt:variant>
        <vt:i4>5</vt:i4>
      </vt:variant>
      <vt:variant>
        <vt:lpwstr>docs\S1-133260.zip</vt:lpwstr>
      </vt:variant>
      <vt:variant>
        <vt:lpwstr/>
      </vt:variant>
      <vt:variant>
        <vt:i4>7340058</vt:i4>
      </vt:variant>
      <vt:variant>
        <vt:i4>777</vt:i4>
      </vt:variant>
      <vt:variant>
        <vt:i4>0</vt:i4>
      </vt:variant>
      <vt:variant>
        <vt:i4>5</vt:i4>
      </vt:variant>
      <vt:variant>
        <vt:lpwstr>docs\S1-133259.zip</vt:lpwstr>
      </vt:variant>
      <vt:variant>
        <vt:lpwstr/>
      </vt:variant>
      <vt:variant>
        <vt:i4>7405594</vt:i4>
      </vt:variant>
      <vt:variant>
        <vt:i4>774</vt:i4>
      </vt:variant>
      <vt:variant>
        <vt:i4>0</vt:i4>
      </vt:variant>
      <vt:variant>
        <vt:i4>5</vt:i4>
      </vt:variant>
      <vt:variant>
        <vt:lpwstr>docs\S1-133258.zip</vt:lpwstr>
      </vt:variant>
      <vt:variant>
        <vt:lpwstr/>
      </vt:variant>
      <vt:variant>
        <vt:i4>8257562</vt:i4>
      </vt:variant>
      <vt:variant>
        <vt:i4>771</vt:i4>
      </vt:variant>
      <vt:variant>
        <vt:i4>0</vt:i4>
      </vt:variant>
      <vt:variant>
        <vt:i4>5</vt:i4>
      </vt:variant>
      <vt:variant>
        <vt:lpwstr>docs\S1-133257.zip</vt:lpwstr>
      </vt:variant>
      <vt:variant>
        <vt:lpwstr/>
      </vt:variant>
      <vt:variant>
        <vt:i4>8323098</vt:i4>
      </vt:variant>
      <vt:variant>
        <vt:i4>768</vt:i4>
      </vt:variant>
      <vt:variant>
        <vt:i4>0</vt:i4>
      </vt:variant>
      <vt:variant>
        <vt:i4>5</vt:i4>
      </vt:variant>
      <vt:variant>
        <vt:lpwstr>docs\S1-133256.zip</vt:lpwstr>
      </vt:variant>
      <vt:variant>
        <vt:lpwstr/>
      </vt:variant>
      <vt:variant>
        <vt:i4>8126569</vt:i4>
      </vt:variant>
      <vt:variant>
        <vt:i4>765</vt:i4>
      </vt:variant>
      <vt:variant>
        <vt:i4>0</vt:i4>
      </vt:variant>
      <vt:variant>
        <vt:i4>5</vt:i4>
      </vt:variant>
      <vt:variant>
        <vt:lpwstr>docs/S1-133255.zip</vt:lpwstr>
      </vt:variant>
      <vt:variant>
        <vt:lpwstr/>
      </vt:variant>
      <vt:variant>
        <vt:i4>8192105</vt:i4>
      </vt:variant>
      <vt:variant>
        <vt:i4>762</vt:i4>
      </vt:variant>
      <vt:variant>
        <vt:i4>0</vt:i4>
      </vt:variant>
      <vt:variant>
        <vt:i4>5</vt:i4>
      </vt:variant>
      <vt:variant>
        <vt:lpwstr>docs/S1-133254.zip</vt:lpwstr>
      </vt:variant>
      <vt:variant>
        <vt:lpwstr/>
      </vt:variant>
      <vt:variant>
        <vt:i4>7995497</vt:i4>
      </vt:variant>
      <vt:variant>
        <vt:i4>759</vt:i4>
      </vt:variant>
      <vt:variant>
        <vt:i4>0</vt:i4>
      </vt:variant>
      <vt:variant>
        <vt:i4>5</vt:i4>
      </vt:variant>
      <vt:variant>
        <vt:lpwstr>docs/S1-133253.zip</vt:lpwstr>
      </vt:variant>
      <vt:variant>
        <vt:lpwstr/>
      </vt:variant>
      <vt:variant>
        <vt:i4>8061033</vt:i4>
      </vt:variant>
      <vt:variant>
        <vt:i4>756</vt:i4>
      </vt:variant>
      <vt:variant>
        <vt:i4>0</vt:i4>
      </vt:variant>
      <vt:variant>
        <vt:i4>5</vt:i4>
      </vt:variant>
      <vt:variant>
        <vt:lpwstr>docs/S1-133252.zip</vt:lpwstr>
      </vt:variant>
      <vt:variant>
        <vt:lpwstr/>
      </vt:variant>
      <vt:variant>
        <vt:i4>7864425</vt:i4>
      </vt:variant>
      <vt:variant>
        <vt:i4>753</vt:i4>
      </vt:variant>
      <vt:variant>
        <vt:i4>0</vt:i4>
      </vt:variant>
      <vt:variant>
        <vt:i4>5</vt:i4>
      </vt:variant>
      <vt:variant>
        <vt:lpwstr>docs/S1-133251.zip</vt:lpwstr>
      </vt:variant>
      <vt:variant>
        <vt:lpwstr/>
      </vt:variant>
      <vt:variant>
        <vt:i4>7929961</vt:i4>
      </vt:variant>
      <vt:variant>
        <vt:i4>750</vt:i4>
      </vt:variant>
      <vt:variant>
        <vt:i4>0</vt:i4>
      </vt:variant>
      <vt:variant>
        <vt:i4>5</vt:i4>
      </vt:variant>
      <vt:variant>
        <vt:lpwstr>docs/S1-133250.zip</vt:lpwstr>
      </vt:variant>
      <vt:variant>
        <vt:lpwstr/>
      </vt:variant>
      <vt:variant>
        <vt:i4>7340136</vt:i4>
      </vt:variant>
      <vt:variant>
        <vt:i4>747</vt:i4>
      </vt:variant>
      <vt:variant>
        <vt:i4>0</vt:i4>
      </vt:variant>
      <vt:variant>
        <vt:i4>5</vt:i4>
      </vt:variant>
      <vt:variant>
        <vt:lpwstr>docs/S1-133249.zip</vt:lpwstr>
      </vt:variant>
      <vt:variant>
        <vt:lpwstr/>
      </vt:variant>
      <vt:variant>
        <vt:i4>7405672</vt:i4>
      </vt:variant>
      <vt:variant>
        <vt:i4>744</vt:i4>
      </vt:variant>
      <vt:variant>
        <vt:i4>0</vt:i4>
      </vt:variant>
      <vt:variant>
        <vt:i4>5</vt:i4>
      </vt:variant>
      <vt:variant>
        <vt:lpwstr>docs/S1-133248.zip</vt:lpwstr>
      </vt:variant>
      <vt:variant>
        <vt:lpwstr/>
      </vt:variant>
      <vt:variant>
        <vt:i4>8257640</vt:i4>
      </vt:variant>
      <vt:variant>
        <vt:i4>741</vt:i4>
      </vt:variant>
      <vt:variant>
        <vt:i4>0</vt:i4>
      </vt:variant>
      <vt:variant>
        <vt:i4>5</vt:i4>
      </vt:variant>
      <vt:variant>
        <vt:lpwstr>docs/S1-133247.zip</vt:lpwstr>
      </vt:variant>
      <vt:variant>
        <vt:lpwstr/>
      </vt:variant>
      <vt:variant>
        <vt:i4>8323176</vt:i4>
      </vt:variant>
      <vt:variant>
        <vt:i4>738</vt:i4>
      </vt:variant>
      <vt:variant>
        <vt:i4>0</vt:i4>
      </vt:variant>
      <vt:variant>
        <vt:i4>5</vt:i4>
      </vt:variant>
      <vt:variant>
        <vt:lpwstr>docs/S1-133246.zip</vt:lpwstr>
      </vt:variant>
      <vt:variant>
        <vt:lpwstr/>
      </vt:variant>
      <vt:variant>
        <vt:i4>8126568</vt:i4>
      </vt:variant>
      <vt:variant>
        <vt:i4>735</vt:i4>
      </vt:variant>
      <vt:variant>
        <vt:i4>0</vt:i4>
      </vt:variant>
      <vt:variant>
        <vt:i4>5</vt:i4>
      </vt:variant>
      <vt:variant>
        <vt:lpwstr>docs/S1-133245.zip</vt:lpwstr>
      </vt:variant>
      <vt:variant>
        <vt:lpwstr/>
      </vt:variant>
      <vt:variant>
        <vt:i4>8192104</vt:i4>
      </vt:variant>
      <vt:variant>
        <vt:i4>732</vt:i4>
      </vt:variant>
      <vt:variant>
        <vt:i4>0</vt:i4>
      </vt:variant>
      <vt:variant>
        <vt:i4>5</vt:i4>
      </vt:variant>
      <vt:variant>
        <vt:lpwstr>docs/S1-133244.zip</vt:lpwstr>
      </vt:variant>
      <vt:variant>
        <vt:lpwstr/>
      </vt:variant>
      <vt:variant>
        <vt:i4>7995496</vt:i4>
      </vt:variant>
      <vt:variant>
        <vt:i4>729</vt:i4>
      </vt:variant>
      <vt:variant>
        <vt:i4>0</vt:i4>
      </vt:variant>
      <vt:variant>
        <vt:i4>5</vt:i4>
      </vt:variant>
      <vt:variant>
        <vt:lpwstr>docs/S1-133243.zip</vt:lpwstr>
      </vt:variant>
      <vt:variant>
        <vt:lpwstr/>
      </vt:variant>
      <vt:variant>
        <vt:i4>8061032</vt:i4>
      </vt:variant>
      <vt:variant>
        <vt:i4>726</vt:i4>
      </vt:variant>
      <vt:variant>
        <vt:i4>0</vt:i4>
      </vt:variant>
      <vt:variant>
        <vt:i4>5</vt:i4>
      </vt:variant>
      <vt:variant>
        <vt:lpwstr>docs/S1-133242.zip</vt:lpwstr>
      </vt:variant>
      <vt:variant>
        <vt:lpwstr/>
      </vt:variant>
      <vt:variant>
        <vt:i4>7864424</vt:i4>
      </vt:variant>
      <vt:variant>
        <vt:i4>723</vt:i4>
      </vt:variant>
      <vt:variant>
        <vt:i4>0</vt:i4>
      </vt:variant>
      <vt:variant>
        <vt:i4>5</vt:i4>
      </vt:variant>
      <vt:variant>
        <vt:lpwstr>docs/S1-133241.zip</vt:lpwstr>
      </vt:variant>
      <vt:variant>
        <vt:lpwstr/>
      </vt:variant>
      <vt:variant>
        <vt:i4>7929960</vt:i4>
      </vt:variant>
      <vt:variant>
        <vt:i4>720</vt:i4>
      </vt:variant>
      <vt:variant>
        <vt:i4>0</vt:i4>
      </vt:variant>
      <vt:variant>
        <vt:i4>5</vt:i4>
      </vt:variant>
      <vt:variant>
        <vt:lpwstr>docs/S1-133240.zip</vt:lpwstr>
      </vt:variant>
      <vt:variant>
        <vt:lpwstr/>
      </vt:variant>
      <vt:variant>
        <vt:i4>7340143</vt:i4>
      </vt:variant>
      <vt:variant>
        <vt:i4>717</vt:i4>
      </vt:variant>
      <vt:variant>
        <vt:i4>0</vt:i4>
      </vt:variant>
      <vt:variant>
        <vt:i4>5</vt:i4>
      </vt:variant>
      <vt:variant>
        <vt:lpwstr>docs/S1-133239.zip</vt:lpwstr>
      </vt:variant>
      <vt:variant>
        <vt:lpwstr/>
      </vt:variant>
      <vt:variant>
        <vt:i4>7405679</vt:i4>
      </vt:variant>
      <vt:variant>
        <vt:i4>714</vt:i4>
      </vt:variant>
      <vt:variant>
        <vt:i4>0</vt:i4>
      </vt:variant>
      <vt:variant>
        <vt:i4>5</vt:i4>
      </vt:variant>
      <vt:variant>
        <vt:lpwstr>docs/S1-133238.zip</vt:lpwstr>
      </vt:variant>
      <vt:variant>
        <vt:lpwstr/>
      </vt:variant>
      <vt:variant>
        <vt:i4>8257647</vt:i4>
      </vt:variant>
      <vt:variant>
        <vt:i4>711</vt:i4>
      </vt:variant>
      <vt:variant>
        <vt:i4>0</vt:i4>
      </vt:variant>
      <vt:variant>
        <vt:i4>5</vt:i4>
      </vt:variant>
      <vt:variant>
        <vt:lpwstr>docs/S1-133237.zip</vt:lpwstr>
      </vt:variant>
      <vt:variant>
        <vt:lpwstr/>
      </vt:variant>
      <vt:variant>
        <vt:i4>8323183</vt:i4>
      </vt:variant>
      <vt:variant>
        <vt:i4>708</vt:i4>
      </vt:variant>
      <vt:variant>
        <vt:i4>0</vt:i4>
      </vt:variant>
      <vt:variant>
        <vt:i4>5</vt:i4>
      </vt:variant>
      <vt:variant>
        <vt:lpwstr>docs/S1-133236.zip</vt:lpwstr>
      </vt:variant>
      <vt:variant>
        <vt:lpwstr/>
      </vt:variant>
      <vt:variant>
        <vt:i4>8126575</vt:i4>
      </vt:variant>
      <vt:variant>
        <vt:i4>705</vt:i4>
      </vt:variant>
      <vt:variant>
        <vt:i4>0</vt:i4>
      </vt:variant>
      <vt:variant>
        <vt:i4>5</vt:i4>
      </vt:variant>
      <vt:variant>
        <vt:lpwstr>docs/S1-133235.zip</vt:lpwstr>
      </vt:variant>
      <vt:variant>
        <vt:lpwstr/>
      </vt:variant>
      <vt:variant>
        <vt:i4>8192111</vt:i4>
      </vt:variant>
      <vt:variant>
        <vt:i4>702</vt:i4>
      </vt:variant>
      <vt:variant>
        <vt:i4>0</vt:i4>
      </vt:variant>
      <vt:variant>
        <vt:i4>5</vt:i4>
      </vt:variant>
      <vt:variant>
        <vt:lpwstr>docs/S1-133234.zip</vt:lpwstr>
      </vt:variant>
      <vt:variant>
        <vt:lpwstr/>
      </vt:variant>
      <vt:variant>
        <vt:i4>7995503</vt:i4>
      </vt:variant>
      <vt:variant>
        <vt:i4>699</vt:i4>
      </vt:variant>
      <vt:variant>
        <vt:i4>0</vt:i4>
      </vt:variant>
      <vt:variant>
        <vt:i4>5</vt:i4>
      </vt:variant>
      <vt:variant>
        <vt:lpwstr>docs/S1-133233.zip</vt:lpwstr>
      </vt:variant>
      <vt:variant>
        <vt:lpwstr/>
      </vt:variant>
      <vt:variant>
        <vt:i4>8061039</vt:i4>
      </vt:variant>
      <vt:variant>
        <vt:i4>696</vt:i4>
      </vt:variant>
      <vt:variant>
        <vt:i4>0</vt:i4>
      </vt:variant>
      <vt:variant>
        <vt:i4>5</vt:i4>
      </vt:variant>
      <vt:variant>
        <vt:lpwstr>docs/S1-133232.zip</vt:lpwstr>
      </vt:variant>
      <vt:variant>
        <vt:lpwstr/>
      </vt:variant>
      <vt:variant>
        <vt:i4>7864431</vt:i4>
      </vt:variant>
      <vt:variant>
        <vt:i4>693</vt:i4>
      </vt:variant>
      <vt:variant>
        <vt:i4>0</vt:i4>
      </vt:variant>
      <vt:variant>
        <vt:i4>5</vt:i4>
      </vt:variant>
      <vt:variant>
        <vt:lpwstr>docs/S1-133231.zip</vt:lpwstr>
      </vt:variant>
      <vt:variant>
        <vt:lpwstr/>
      </vt:variant>
      <vt:variant>
        <vt:i4>7929967</vt:i4>
      </vt:variant>
      <vt:variant>
        <vt:i4>690</vt:i4>
      </vt:variant>
      <vt:variant>
        <vt:i4>0</vt:i4>
      </vt:variant>
      <vt:variant>
        <vt:i4>5</vt:i4>
      </vt:variant>
      <vt:variant>
        <vt:lpwstr>docs/S1-133230.zip</vt:lpwstr>
      </vt:variant>
      <vt:variant>
        <vt:lpwstr/>
      </vt:variant>
      <vt:variant>
        <vt:i4>7340142</vt:i4>
      </vt:variant>
      <vt:variant>
        <vt:i4>687</vt:i4>
      </vt:variant>
      <vt:variant>
        <vt:i4>0</vt:i4>
      </vt:variant>
      <vt:variant>
        <vt:i4>5</vt:i4>
      </vt:variant>
      <vt:variant>
        <vt:lpwstr>docs/S1-133229.zip</vt:lpwstr>
      </vt:variant>
      <vt:variant>
        <vt:lpwstr/>
      </vt:variant>
      <vt:variant>
        <vt:i4>7405678</vt:i4>
      </vt:variant>
      <vt:variant>
        <vt:i4>684</vt:i4>
      </vt:variant>
      <vt:variant>
        <vt:i4>0</vt:i4>
      </vt:variant>
      <vt:variant>
        <vt:i4>5</vt:i4>
      </vt:variant>
      <vt:variant>
        <vt:lpwstr>docs/S1-133228.zip</vt:lpwstr>
      </vt:variant>
      <vt:variant>
        <vt:lpwstr/>
      </vt:variant>
      <vt:variant>
        <vt:i4>8257646</vt:i4>
      </vt:variant>
      <vt:variant>
        <vt:i4>681</vt:i4>
      </vt:variant>
      <vt:variant>
        <vt:i4>0</vt:i4>
      </vt:variant>
      <vt:variant>
        <vt:i4>5</vt:i4>
      </vt:variant>
      <vt:variant>
        <vt:lpwstr>docs/S1-133227.zip</vt:lpwstr>
      </vt:variant>
      <vt:variant>
        <vt:lpwstr/>
      </vt:variant>
      <vt:variant>
        <vt:i4>8323182</vt:i4>
      </vt:variant>
      <vt:variant>
        <vt:i4>678</vt:i4>
      </vt:variant>
      <vt:variant>
        <vt:i4>0</vt:i4>
      </vt:variant>
      <vt:variant>
        <vt:i4>5</vt:i4>
      </vt:variant>
      <vt:variant>
        <vt:lpwstr>docs/S1-133226.zip</vt:lpwstr>
      </vt:variant>
      <vt:variant>
        <vt:lpwstr/>
      </vt:variant>
      <vt:variant>
        <vt:i4>8126574</vt:i4>
      </vt:variant>
      <vt:variant>
        <vt:i4>675</vt:i4>
      </vt:variant>
      <vt:variant>
        <vt:i4>0</vt:i4>
      </vt:variant>
      <vt:variant>
        <vt:i4>5</vt:i4>
      </vt:variant>
      <vt:variant>
        <vt:lpwstr>docs/S1-133225.zip</vt:lpwstr>
      </vt:variant>
      <vt:variant>
        <vt:lpwstr/>
      </vt:variant>
      <vt:variant>
        <vt:i4>8192110</vt:i4>
      </vt:variant>
      <vt:variant>
        <vt:i4>672</vt:i4>
      </vt:variant>
      <vt:variant>
        <vt:i4>0</vt:i4>
      </vt:variant>
      <vt:variant>
        <vt:i4>5</vt:i4>
      </vt:variant>
      <vt:variant>
        <vt:lpwstr>docs/S1-133224.zip</vt:lpwstr>
      </vt:variant>
      <vt:variant>
        <vt:lpwstr/>
      </vt:variant>
      <vt:variant>
        <vt:i4>7995502</vt:i4>
      </vt:variant>
      <vt:variant>
        <vt:i4>669</vt:i4>
      </vt:variant>
      <vt:variant>
        <vt:i4>0</vt:i4>
      </vt:variant>
      <vt:variant>
        <vt:i4>5</vt:i4>
      </vt:variant>
      <vt:variant>
        <vt:lpwstr>docs/S1-133223.zip</vt:lpwstr>
      </vt:variant>
      <vt:variant>
        <vt:lpwstr/>
      </vt:variant>
      <vt:variant>
        <vt:i4>8061038</vt:i4>
      </vt:variant>
      <vt:variant>
        <vt:i4>666</vt:i4>
      </vt:variant>
      <vt:variant>
        <vt:i4>0</vt:i4>
      </vt:variant>
      <vt:variant>
        <vt:i4>5</vt:i4>
      </vt:variant>
      <vt:variant>
        <vt:lpwstr>docs/S1-133222.zip</vt:lpwstr>
      </vt:variant>
      <vt:variant>
        <vt:lpwstr/>
      </vt:variant>
      <vt:variant>
        <vt:i4>7864430</vt:i4>
      </vt:variant>
      <vt:variant>
        <vt:i4>663</vt:i4>
      </vt:variant>
      <vt:variant>
        <vt:i4>0</vt:i4>
      </vt:variant>
      <vt:variant>
        <vt:i4>5</vt:i4>
      </vt:variant>
      <vt:variant>
        <vt:lpwstr>docs/S1-133221.zip</vt:lpwstr>
      </vt:variant>
      <vt:variant>
        <vt:lpwstr/>
      </vt:variant>
      <vt:variant>
        <vt:i4>7929966</vt:i4>
      </vt:variant>
      <vt:variant>
        <vt:i4>660</vt:i4>
      </vt:variant>
      <vt:variant>
        <vt:i4>0</vt:i4>
      </vt:variant>
      <vt:variant>
        <vt:i4>5</vt:i4>
      </vt:variant>
      <vt:variant>
        <vt:lpwstr>docs/S1-133220.zip</vt:lpwstr>
      </vt:variant>
      <vt:variant>
        <vt:lpwstr/>
      </vt:variant>
      <vt:variant>
        <vt:i4>7340141</vt:i4>
      </vt:variant>
      <vt:variant>
        <vt:i4>657</vt:i4>
      </vt:variant>
      <vt:variant>
        <vt:i4>0</vt:i4>
      </vt:variant>
      <vt:variant>
        <vt:i4>5</vt:i4>
      </vt:variant>
      <vt:variant>
        <vt:lpwstr>docs/S1-133219.zip</vt:lpwstr>
      </vt:variant>
      <vt:variant>
        <vt:lpwstr/>
      </vt:variant>
      <vt:variant>
        <vt:i4>7405677</vt:i4>
      </vt:variant>
      <vt:variant>
        <vt:i4>654</vt:i4>
      </vt:variant>
      <vt:variant>
        <vt:i4>0</vt:i4>
      </vt:variant>
      <vt:variant>
        <vt:i4>5</vt:i4>
      </vt:variant>
      <vt:variant>
        <vt:lpwstr>docs/S1-133218.zip</vt:lpwstr>
      </vt:variant>
      <vt:variant>
        <vt:lpwstr/>
      </vt:variant>
      <vt:variant>
        <vt:i4>8257645</vt:i4>
      </vt:variant>
      <vt:variant>
        <vt:i4>651</vt:i4>
      </vt:variant>
      <vt:variant>
        <vt:i4>0</vt:i4>
      </vt:variant>
      <vt:variant>
        <vt:i4>5</vt:i4>
      </vt:variant>
      <vt:variant>
        <vt:lpwstr>docs/S1-133217.zip</vt:lpwstr>
      </vt:variant>
      <vt:variant>
        <vt:lpwstr/>
      </vt:variant>
      <vt:variant>
        <vt:i4>8323181</vt:i4>
      </vt:variant>
      <vt:variant>
        <vt:i4>648</vt:i4>
      </vt:variant>
      <vt:variant>
        <vt:i4>0</vt:i4>
      </vt:variant>
      <vt:variant>
        <vt:i4>5</vt:i4>
      </vt:variant>
      <vt:variant>
        <vt:lpwstr>docs/S1-133216.zip</vt:lpwstr>
      </vt:variant>
      <vt:variant>
        <vt:lpwstr/>
      </vt:variant>
      <vt:variant>
        <vt:i4>8126573</vt:i4>
      </vt:variant>
      <vt:variant>
        <vt:i4>645</vt:i4>
      </vt:variant>
      <vt:variant>
        <vt:i4>0</vt:i4>
      </vt:variant>
      <vt:variant>
        <vt:i4>5</vt:i4>
      </vt:variant>
      <vt:variant>
        <vt:lpwstr>docs/S1-133215.zip</vt:lpwstr>
      </vt:variant>
      <vt:variant>
        <vt:lpwstr/>
      </vt:variant>
      <vt:variant>
        <vt:i4>8192109</vt:i4>
      </vt:variant>
      <vt:variant>
        <vt:i4>642</vt:i4>
      </vt:variant>
      <vt:variant>
        <vt:i4>0</vt:i4>
      </vt:variant>
      <vt:variant>
        <vt:i4>5</vt:i4>
      </vt:variant>
      <vt:variant>
        <vt:lpwstr>docs/S1-133214.zip</vt:lpwstr>
      </vt:variant>
      <vt:variant>
        <vt:lpwstr/>
      </vt:variant>
      <vt:variant>
        <vt:i4>7995501</vt:i4>
      </vt:variant>
      <vt:variant>
        <vt:i4>639</vt:i4>
      </vt:variant>
      <vt:variant>
        <vt:i4>0</vt:i4>
      </vt:variant>
      <vt:variant>
        <vt:i4>5</vt:i4>
      </vt:variant>
      <vt:variant>
        <vt:lpwstr>docs/S1-133213.zip</vt:lpwstr>
      </vt:variant>
      <vt:variant>
        <vt:lpwstr/>
      </vt:variant>
      <vt:variant>
        <vt:i4>8061037</vt:i4>
      </vt:variant>
      <vt:variant>
        <vt:i4>636</vt:i4>
      </vt:variant>
      <vt:variant>
        <vt:i4>0</vt:i4>
      </vt:variant>
      <vt:variant>
        <vt:i4>5</vt:i4>
      </vt:variant>
      <vt:variant>
        <vt:lpwstr>docs/S1-133212.zip</vt:lpwstr>
      </vt:variant>
      <vt:variant>
        <vt:lpwstr/>
      </vt:variant>
      <vt:variant>
        <vt:i4>7864429</vt:i4>
      </vt:variant>
      <vt:variant>
        <vt:i4>633</vt:i4>
      </vt:variant>
      <vt:variant>
        <vt:i4>0</vt:i4>
      </vt:variant>
      <vt:variant>
        <vt:i4>5</vt:i4>
      </vt:variant>
      <vt:variant>
        <vt:lpwstr>docs/S1-133211.zip</vt:lpwstr>
      </vt:variant>
      <vt:variant>
        <vt:lpwstr/>
      </vt:variant>
      <vt:variant>
        <vt:i4>7929965</vt:i4>
      </vt:variant>
      <vt:variant>
        <vt:i4>630</vt:i4>
      </vt:variant>
      <vt:variant>
        <vt:i4>0</vt:i4>
      </vt:variant>
      <vt:variant>
        <vt:i4>5</vt:i4>
      </vt:variant>
      <vt:variant>
        <vt:lpwstr>docs/S1-133210.zip</vt:lpwstr>
      </vt:variant>
      <vt:variant>
        <vt:lpwstr/>
      </vt:variant>
      <vt:variant>
        <vt:i4>7340140</vt:i4>
      </vt:variant>
      <vt:variant>
        <vt:i4>627</vt:i4>
      </vt:variant>
      <vt:variant>
        <vt:i4>0</vt:i4>
      </vt:variant>
      <vt:variant>
        <vt:i4>5</vt:i4>
      </vt:variant>
      <vt:variant>
        <vt:lpwstr>docs/S1-133209.zip</vt:lpwstr>
      </vt:variant>
      <vt:variant>
        <vt:lpwstr/>
      </vt:variant>
      <vt:variant>
        <vt:i4>7405676</vt:i4>
      </vt:variant>
      <vt:variant>
        <vt:i4>624</vt:i4>
      </vt:variant>
      <vt:variant>
        <vt:i4>0</vt:i4>
      </vt:variant>
      <vt:variant>
        <vt:i4>5</vt:i4>
      </vt:variant>
      <vt:variant>
        <vt:lpwstr>docs/S1-133208.zip</vt:lpwstr>
      </vt:variant>
      <vt:variant>
        <vt:lpwstr/>
      </vt:variant>
      <vt:variant>
        <vt:i4>8257644</vt:i4>
      </vt:variant>
      <vt:variant>
        <vt:i4>621</vt:i4>
      </vt:variant>
      <vt:variant>
        <vt:i4>0</vt:i4>
      </vt:variant>
      <vt:variant>
        <vt:i4>5</vt:i4>
      </vt:variant>
      <vt:variant>
        <vt:lpwstr>docs/S1-133207.zip</vt:lpwstr>
      </vt:variant>
      <vt:variant>
        <vt:lpwstr/>
      </vt:variant>
      <vt:variant>
        <vt:i4>8323180</vt:i4>
      </vt:variant>
      <vt:variant>
        <vt:i4>618</vt:i4>
      </vt:variant>
      <vt:variant>
        <vt:i4>0</vt:i4>
      </vt:variant>
      <vt:variant>
        <vt:i4>5</vt:i4>
      </vt:variant>
      <vt:variant>
        <vt:lpwstr>docs/S1-133206.zip</vt:lpwstr>
      </vt:variant>
      <vt:variant>
        <vt:lpwstr/>
      </vt:variant>
      <vt:variant>
        <vt:i4>8126572</vt:i4>
      </vt:variant>
      <vt:variant>
        <vt:i4>615</vt:i4>
      </vt:variant>
      <vt:variant>
        <vt:i4>0</vt:i4>
      </vt:variant>
      <vt:variant>
        <vt:i4>5</vt:i4>
      </vt:variant>
      <vt:variant>
        <vt:lpwstr>docs/S1-133205.zip</vt:lpwstr>
      </vt:variant>
      <vt:variant>
        <vt:lpwstr/>
      </vt:variant>
      <vt:variant>
        <vt:i4>8192108</vt:i4>
      </vt:variant>
      <vt:variant>
        <vt:i4>612</vt:i4>
      </vt:variant>
      <vt:variant>
        <vt:i4>0</vt:i4>
      </vt:variant>
      <vt:variant>
        <vt:i4>5</vt:i4>
      </vt:variant>
      <vt:variant>
        <vt:lpwstr>docs/S1-133204.zip</vt:lpwstr>
      </vt:variant>
      <vt:variant>
        <vt:lpwstr/>
      </vt:variant>
      <vt:variant>
        <vt:i4>7995500</vt:i4>
      </vt:variant>
      <vt:variant>
        <vt:i4>609</vt:i4>
      </vt:variant>
      <vt:variant>
        <vt:i4>0</vt:i4>
      </vt:variant>
      <vt:variant>
        <vt:i4>5</vt:i4>
      </vt:variant>
      <vt:variant>
        <vt:lpwstr>docs/S1-133203.zip</vt:lpwstr>
      </vt:variant>
      <vt:variant>
        <vt:lpwstr/>
      </vt:variant>
      <vt:variant>
        <vt:i4>8061036</vt:i4>
      </vt:variant>
      <vt:variant>
        <vt:i4>606</vt:i4>
      </vt:variant>
      <vt:variant>
        <vt:i4>0</vt:i4>
      </vt:variant>
      <vt:variant>
        <vt:i4>5</vt:i4>
      </vt:variant>
      <vt:variant>
        <vt:lpwstr>docs/S1-133202.zip</vt:lpwstr>
      </vt:variant>
      <vt:variant>
        <vt:lpwstr/>
      </vt:variant>
      <vt:variant>
        <vt:i4>7864428</vt:i4>
      </vt:variant>
      <vt:variant>
        <vt:i4>603</vt:i4>
      </vt:variant>
      <vt:variant>
        <vt:i4>0</vt:i4>
      </vt:variant>
      <vt:variant>
        <vt:i4>5</vt:i4>
      </vt:variant>
      <vt:variant>
        <vt:lpwstr>docs/S1-133201.zip</vt:lpwstr>
      </vt:variant>
      <vt:variant>
        <vt:lpwstr/>
      </vt:variant>
      <vt:variant>
        <vt:i4>7929964</vt:i4>
      </vt:variant>
      <vt:variant>
        <vt:i4>600</vt:i4>
      </vt:variant>
      <vt:variant>
        <vt:i4>0</vt:i4>
      </vt:variant>
      <vt:variant>
        <vt:i4>5</vt:i4>
      </vt:variant>
      <vt:variant>
        <vt:lpwstr>docs/S1-133200.zip</vt:lpwstr>
      </vt:variant>
      <vt:variant>
        <vt:lpwstr/>
      </vt:variant>
      <vt:variant>
        <vt:i4>7536741</vt:i4>
      </vt:variant>
      <vt:variant>
        <vt:i4>597</vt:i4>
      </vt:variant>
      <vt:variant>
        <vt:i4>0</vt:i4>
      </vt:variant>
      <vt:variant>
        <vt:i4>5</vt:i4>
      </vt:variant>
      <vt:variant>
        <vt:lpwstr>docs/S1-133199.zip</vt:lpwstr>
      </vt:variant>
      <vt:variant>
        <vt:lpwstr/>
      </vt:variant>
      <vt:variant>
        <vt:i4>7471205</vt:i4>
      </vt:variant>
      <vt:variant>
        <vt:i4>594</vt:i4>
      </vt:variant>
      <vt:variant>
        <vt:i4>0</vt:i4>
      </vt:variant>
      <vt:variant>
        <vt:i4>5</vt:i4>
      </vt:variant>
      <vt:variant>
        <vt:lpwstr>docs/S1-133198.zip</vt:lpwstr>
      </vt:variant>
      <vt:variant>
        <vt:lpwstr/>
      </vt:variant>
      <vt:variant>
        <vt:i4>8192101</vt:i4>
      </vt:variant>
      <vt:variant>
        <vt:i4>591</vt:i4>
      </vt:variant>
      <vt:variant>
        <vt:i4>0</vt:i4>
      </vt:variant>
      <vt:variant>
        <vt:i4>5</vt:i4>
      </vt:variant>
      <vt:variant>
        <vt:lpwstr>docs/S1-133197.zip</vt:lpwstr>
      </vt:variant>
      <vt:variant>
        <vt:lpwstr/>
      </vt:variant>
      <vt:variant>
        <vt:i4>8126565</vt:i4>
      </vt:variant>
      <vt:variant>
        <vt:i4>588</vt:i4>
      </vt:variant>
      <vt:variant>
        <vt:i4>0</vt:i4>
      </vt:variant>
      <vt:variant>
        <vt:i4>5</vt:i4>
      </vt:variant>
      <vt:variant>
        <vt:lpwstr>docs/S1-133196.zip</vt:lpwstr>
      </vt:variant>
      <vt:variant>
        <vt:lpwstr/>
      </vt:variant>
      <vt:variant>
        <vt:i4>8323173</vt:i4>
      </vt:variant>
      <vt:variant>
        <vt:i4>585</vt:i4>
      </vt:variant>
      <vt:variant>
        <vt:i4>0</vt:i4>
      </vt:variant>
      <vt:variant>
        <vt:i4>5</vt:i4>
      </vt:variant>
      <vt:variant>
        <vt:lpwstr>docs/S1-133195.zip</vt:lpwstr>
      </vt:variant>
      <vt:variant>
        <vt:lpwstr/>
      </vt:variant>
      <vt:variant>
        <vt:i4>8257637</vt:i4>
      </vt:variant>
      <vt:variant>
        <vt:i4>582</vt:i4>
      </vt:variant>
      <vt:variant>
        <vt:i4>0</vt:i4>
      </vt:variant>
      <vt:variant>
        <vt:i4>5</vt:i4>
      </vt:variant>
      <vt:variant>
        <vt:lpwstr>docs/S1-133194.zip</vt:lpwstr>
      </vt:variant>
      <vt:variant>
        <vt:lpwstr/>
      </vt:variant>
      <vt:variant>
        <vt:i4>7929957</vt:i4>
      </vt:variant>
      <vt:variant>
        <vt:i4>579</vt:i4>
      </vt:variant>
      <vt:variant>
        <vt:i4>0</vt:i4>
      </vt:variant>
      <vt:variant>
        <vt:i4>5</vt:i4>
      </vt:variant>
      <vt:variant>
        <vt:lpwstr>docs/S1-133193.zip</vt:lpwstr>
      </vt:variant>
      <vt:variant>
        <vt:lpwstr/>
      </vt:variant>
      <vt:variant>
        <vt:i4>7864421</vt:i4>
      </vt:variant>
      <vt:variant>
        <vt:i4>576</vt:i4>
      </vt:variant>
      <vt:variant>
        <vt:i4>0</vt:i4>
      </vt:variant>
      <vt:variant>
        <vt:i4>5</vt:i4>
      </vt:variant>
      <vt:variant>
        <vt:lpwstr>docs/S1-133192.zip</vt:lpwstr>
      </vt:variant>
      <vt:variant>
        <vt:lpwstr/>
      </vt:variant>
      <vt:variant>
        <vt:i4>8061029</vt:i4>
      </vt:variant>
      <vt:variant>
        <vt:i4>573</vt:i4>
      </vt:variant>
      <vt:variant>
        <vt:i4>0</vt:i4>
      </vt:variant>
      <vt:variant>
        <vt:i4>5</vt:i4>
      </vt:variant>
      <vt:variant>
        <vt:lpwstr>docs/S1-133191.zip</vt:lpwstr>
      </vt:variant>
      <vt:variant>
        <vt:lpwstr/>
      </vt:variant>
      <vt:variant>
        <vt:i4>7995493</vt:i4>
      </vt:variant>
      <vt:variant>
        <vt:i4>570</vt:i4>
      </vt:variant>
      <vt:variant>
        <vt:i4>0</vt:i4>
      </vt:variant>
      <vt:variant>
        <vt:i4>5</vt:i4>
      </vt:variant>
      <vt:variant>
        <vt:lpwstr>docs/S1-133190.zip</vt:lpwstr>
      </vt:variant>
      <vt:variant>
        <vt:lpwstr/>
      </vt:variant>
      <vt:variant>
        <vt:i4>7536740</vt:i4>
      </vt:variant>
      <vt:variant>
        <vt:i4>567</vt:i4>
      </vt:variant>
      <vt:variant>
        <vt:i4>0</vt:i4>
      </vt:variant>
      <vt:variant>
        <vt:i4>5</vt:i4>
      </vt:variant>
      <vt:variant>
        <vt:lpwstr>docs/S1-133189.zip</vt:lpwstr>
      </vt:variant>
      <vt:variant>
        <vt:lpwstr/>
      </vt:variant>
      <vt:variant>
        <vt:i4>7471204</vt:i4>
      </vt:variant>
      <vt:variant>
        <vt:i4>564</vt:i4>
      </vt:variant>
      <vt:variant>
        <vt:i4>0</vt:i4>
      </vt:variant>
      <vt:variant>
        <vt:i4>5</vt:i4>
      </vt:variant>
      <vt:variant>
        <vt:lpwstr>docs/S1-133188.zip</vt:lpwstr>
      </vt:variant>
      <vt:variant>
        <vt:lpwstr/>
      </vt:variant>
      <vt:variant>
        <vt:i4>8192100</vt:i4>
      </vt:variant>
      <vt:variant>
        <vt:i4>561</vt:i4>
      </vt:variant>
      <vt:variant>
        <vt:i4>0</vt:i4>
      </vt:variant>
      <vt:variant>
        <vt:i4>5</vt:i4>
      </vt:variant>
      <vt:variant>
        <vt:lpwstr>docs/S1-133187.zip</vt:lpwstr>
      </vt:variant>
      <vt:variant>
        <vt:lpwstr/>
      </vt:variant>
      <vt:variant>
        <vt:i4>8126564</vt:i4>
      </vt:variant>
      <vt:variant>
        <vt:i4>558</vt:i4>
      </vt:variant>
      <vt:variant>
        <vt:i4>0</vt:i4>
      </vt:variant>
      <vt:variant>
        <vt:i4>5</vt:i4>
      </vt:variant>
      <vt:variant>
        <vt:lpwstr>docs/S1-133186.zip</vt:lpwstr>
      </vt:variant>
      <vt:variant>
        <vt:lpwstr/>
      </vt:variant>
      <vt:variant>
        <vt:i4>8323172</vt:i4>
      </vt:variant>
      <vt:variant>
        <vt:i4>555</vt:i4>
      </vt:variant>
      <vt:variant>
        <vt:i4>0</vt:i4>
      </vt:variant>
      <vt:variant>
        <vt:i4>5</vt:i4>
      </vt:variant>
      <vt:variant>
        <vt:lpwstr>docs/S1-133185.zip</vt:lpwstr>
      </vt:variant>
      <vt:variant>
        <vt:lpwstr/>
      </vt:variant>
      <vt:variant>
        <vt:i4>8257636</vt:i4>
      </vt:variant>
      <vt:variant>
        <vt:i4>552</vt:i4>
      </vt:variant>
      <vt:variant>
        <vt:i4>0</vt:i4>
      </vt:variant>
      <vt:variant>
        <vt:i4>5</vt:i4>
      </vt:variant>
      <vt:variant>
        <vt:lpwstr>docs/S1-133184.zip</vt:lpwstr>
      </vt:variant>
      <vt:variant>
        <vt:lpwstr/>
      </vt:variant>
      <vt:variant>
        <vt:i4>7929956</vt:i4>
      </vt:variant>
      <vt:variant>
        <vt:i4>549</vt:i4>
      </vt:variant>
      <vt:variant>
        <vt:i4>0</vt:i4>
      </vt:variant>
      <vt:variant>
        <vt:i4>5</vt:i4>
      </vt:variant>
      <vt:variant>
        <vt:lpwstr>docs/S1-133183.zip</vt:lpwstr>
      </vt:variant>
      <vt:variant>
        <vt:lpwstr/>
      </vt:variant>
      <vt:variant>
        <vt:i4>7864420</vt:i4>
      </vt:variant>
      <vt:variant>
        <vt:i4>546</vt:i4>
      </vt:variant>
      <vt:variant>
        <vt:i4>0</vt:i4>
      </vt:variant>
      <vt:variant>
        <vt:i4>5</vt:i4>
      </vt:variant>
      <vt:variant>
        <vt:lpwstr>docs/S1-133182.zip</vt:lpwstr>
      </vt:variant>
      <vt:variant>
        <vt:lpwstr/>
      </vt:variant>
      <vt:variant>
        <vt:i4>8061028</vt:i4>
      </vt:variant>
      <vt:variant>
        <vt:i4>543</vt:i4>
      </vt:variant>
      <vt:variant>
        <vt:i4>0</vt:i4>
      </vt:variant>
      <vt:variant>
        <vt:i4>5</vt:i4>
      </vt:variant>
      <vt:variant>
        <vt:lpwstr>docs/S1-133181.zip</vt:lpwstr>
      </vt:variant>
      <vt:variant>
        <vt:lpwstr/>
      </vt:variant>
      <vt:variant>
        <vt:i4>7995492</vt:i4>
      </vt:variant>
      <vt:variant>
        <vt:i4>540</vt:i4>
      </vt:variant>
      <vt:variant>
        <vt:i4>0</vt:i4>
      </vt:variant>
      <vt:variant>
        <vt:i4>5</vt:i4>
      </vt:variant>
      <vt:variant>
        <vt:lpwstr>docs/S1-133180.zip</vt:lpwstr>
      </vt:variant>
      <vt:variant>
        <vt:lpwstr/>
      </vt:variant>
      <vt:variant>
        <vt:i4>7536747</vt:i4>
      </vt:variant>
      <vt:variant>
        <vt:i4>537</vt:i4>
      </vt:variant>
      <vt:variant>
        <vt:i4>0</vt:i4>
      </vt:variant>
      <vt:variant>
        <vt:i4>5</vt:i4>
      </vt:variant>
      <vt:variant>
        <vt:lpwstr>docs/S1-133179.zip</vt:lpwstr>
      </vt:variant>
      <vt:variant>
        <vt:lpwstr/>
      </vt:variant>
      <vt:variant>
        <vt:i4>7471211</vt:i4>
      </vt:variant>
      <vt:variant>
        <vt:i4>534</vt:i4>
      </vt:variant>
      <vt:variant>
        <vt:i4>0</vt:i4>
      </vt:variant>
      <vt:variant>
        <vt:i4>5</vt:i4>
      </vt:variant>
      <vt:variant>
        <vt:lpwstr>docs/S1-133178.zip</vt:lpwstr>
      </vt:variant>
      <vt:variant>
        <vt:lpwstr/>
      </vt:variant>
      <vt:variant>
        <vt:i4>8192107</vt:i4>
      </vt:variant>
      <vt:variant>
        <vt:i4>531</vt:i4>
      </vt:variant>
      <vt:variant>
        <vt:i4>0</vt:i4>
      </vt:variant>
      <vt:variant>
        <vt:i4>5</vt:i4>
      </vt:variant>
      <vt:variant>
        <vt:lpwstr>docs/S1-133177.zip</vt:lpwstr>
      </vt:variant>
      <vt:variant>
        <vt:lpwstr/>
      </vt:variant>
      <vt:variant>
        <vt:i4>8126571</vt:i4>
      </vt:variant>
      <vt:variant>
        <vt:i4>528</vt:i4>
      </vt:variant>
      <vt:variant>
        <vt:i4>0</vt:i4>
      </vt:variant>
      <vt:variant>
        <vt:i4>5</vt:i4>
      </vt:variant>
      <vt:variant>
        <vt:lpwstr>docs/S1-133176.zip</vt:lpwstr>
      </vt:variant>
      <vt:variant>
        <vt:lpwstr/>
      </vt:variant>
      <vt:variant>
        <vt:i4>8323179</vt:i4>
      </vt:variant>
      <vt:variant>
        <vt:i4>525</vt:i4>
      </vt:variant>
      <vt:variant>
        <vt:i4>0</vt:i4>
      </vt:variant>
      <vt:variant>
        <vt:i4>5</vt:i4>
      </vt:variant>
      <vt:variant>
        <vt:lpwstr>docs/S1-133175.zip</vt:lpwstr>
      </vt:variant>
      <vt:variant>
        <vt:lpwstr/>
      </vt:variant>
      <vt:variant>
        <vt:i4>8257643</vt:i4>
      </vt:variant>
      <vt:variant>
        <vt:i4>522</vt:i4>
      </vt:variant>
      <vt:variant>
        <vt:i4>0</vt:i4>
      </vt:variant>
      <vt:variant>
        <vt:i4>5</vt:i4>
      </vt:variant>
      <vt:variant>
        <vt:lpwstr>docs/S1-133174.zip</vt:lpwstr>
      </vt:variant>
      <vt:variant>
        <vt:lpwstr/>
      </vt:variant>
      <vt:variant>
        <vt:i4>7929963</vt:i4>
      </vt:variant>
      <vt:variant>
        <vt:i4>519</vt:i4>
      </vt:variant>
      <vt:variant>
        <vt:i4>0</vt:i4>
      </vt:variant>
      <vt:variant>
        <vt:i4>5</vt:i4>
      </vt:variant>
      <vt:variant>
        <vt:lpwstr>docs/S1-133173.zip</vt:lpwstr>
      </vt:variant>
      <vt:variant>
        <vt:lpwstr/>
      </vt:variant>
      <vt:variant>
        <vt:i4>7864427</vt:i4>
      </vt:variant>
      <vt:variant>
        <vt:i4>516</vt:i4>
      </vt:variant>
      <vt:variant>
        <vt:i4>0</vt:i4>
      </vt:variant>
      <vt:variant>
        <vt:i4>5</vt:i4>
      </vt:variant>
      <vt:variant>
        <vt:lpwstr>docs/S1-133172.zip</vt:lpwstr>
      </vt:variant>
      <vt:variant>
        <vt:lpwstr/>
      </vt:variant>
      <vt:variant>
        <vt:i4>8061035</vt:i4>
      </vt:variant>
      <vt:variant>
        <vt:i4>513</vt:i4>
      </vt:variant>
      <vt:variant>
        <vt:i4>0</vt:i4>
      </vt:variant>
      <vt:variant>
        <vt:i4>5</vt:i4>
      </vt:variant>
      <vt:variant>
        <vt:lpwstr>docs/S1-133171.zip</vt:lpwstr>
      </vt:variant>
      <vt:variant>
        <vt:lpwstr/>
      </vt:variant>
      <vt:variant>
        <vt:i4>7995499</vt:i4>
      </vt:variant>
      <vt:variant>
        <vt:i4>510</vt:i4>
      </vt:variant>
      <vt:variant>
        <vt:i4>0</vt:i4>
      </vt:variant>
      <vt:variant>
        <vt:i4>5</vt:i4>
      </vt:variant>
      <vt:variant>
        <vt:lpwstr>docs/S1-133170.zip</vt:lpwstr>
      </vt:variant>
      <vt:variant>
        <vt:lpwstr/>
      </vt:variant>
      <vt:variant>
        <vt:i4>7536746</vt:i4>
      </vt:variant>
      <vt:variant>
        <vt:i4>507</vt:i4>
      </vt:variant>
      <vt:variant>
        <vt:i4>0</vt:i4>
      </vt:variant>
      <vt:variant>
        <vt:i4>5</vt:i4>
      </vt:variant>
      <vt:variant>
        <vt:lpwstr>docs/S1-133169.zip</vt:lpwstr>
      </vt:variant>
      <vt:variant>
        <vt:lpwstr/>
      </vt:variant>
      <vt:variant>
        <vt:i4>7471210</vt:i4>
      </vt:variant>
      <vt:variant>
        <vt:i4>504</vt:i4>
      </vt:variant>
      <vt:variant>
        <vt:i4>0</vt:i4>
      </vt:variant>
      <vt:variant>
        <vt:i4>5</vt:i4>
      </vt:variant>
      <vt:variant>
        <vt:lpwstr>docs/S1-133168.zip</vt:lpwstr>
      </vt:variant>
      <vt:variant>
        <vt:lpwstr/>
      </vt:variant>
      <vt:variant>
        <vt:i4>8192106</vt:i4>
      </vt:variant>
      <vt:variant>
        <vt:i4>501</vt:i4>
      </vt:variant>
      <vt:variant>
        <vt:i4>0</vt:i4>
      </vt:variant>
      <vt:variant>
        <vt:i4>5</vt:i4>
      </vt:variant>
      <vt:variant>
        <vt:lpwstr>docs/S1-133167.zip</vt:lpwstr>
      </vt:variant>
      <vt:variant>
        <vt:lpwstr/>
      </vt:variant>
      <vt:variant>
        <vt:i4>8126570</vt:i4>
      </vt:variant>
      <vt:variant>
        <vt:i4>498</vt:i4>
      </vt:variant>
      <vt:variant>
        <vt:i4>0</vt:i4>
      </vt:variant>
      <vt:variant>
        <vt:i4>5</vt:i4>
      </vt:variant>
      <vt:variant>
        <vt:lpwstr>docs/S1-133166.zip</vt:lpwstr>
      </vt:variant>
      <vt:variant>
        <vt:lpwstr/>
      </vt:variant>
      <vt:variant>
        <vt:i4>8323178</vt:i4>
      </vt:variant>
      <vt:variant>
        <vt:i4>495</vt:i4>
      </vt:variant>
      <vt:variant>
        <vt:i4>0</vt:i4>
      </vt:variant>
      <vt:variant>
        <vt:i4>5</vt:i4>
      </vt:variant>
      <vt:variant>
        <vt:lpwstr>docs/S1-133165.zip</vt:lpwstr>
      </vt:variant>
      <vt:variant>
        <vt:lpwstr/>
      </vt:variant>
      <vt:variant>
        <vt:i4>8257642</vt:i4>
      </vt:variant>
      <vt:variant>
        <vt:i4>492</vt:i4>
      </vt:variant>
      <vt:variant>
        <vt:i4>0</vt:i4>
      </vt:variant>
      <vt:variant>
        <vt:i4>5</vt:i4>
      </vt:variant>
      <vt:variant>
        <vt:lpwstr>docs/S1-133164.zip</vt:lpwstr>
      </vt:variant>
      <vt:variant>
        <vt:lpwstr/>
      </vt:variant>
      <vt:variant>
        <vt:i4>7929962</vt:i4>
      </vt:variant>
      <vt:variant>
        <vt:i4>489</vt:i4>
      </vt:variant>
      <vt:variant>
        <vt:i4>0</vt:i4>
      </vt:variant>
      <vt:variant>
        <vt:i4>5</vt:i4>
      </vt:variant>
      <vt:variant>
        <vt:lpwstr>docs/S1-133163.zip</vt:lpwstr>
      </vt:variant>
      <vt:variant>
        <vt:lpwstr/>
      </vt:variant>
      <vt:variant>
        <vt:i4>7864426</vt:i4>
      </vt:variant>
      <vt:variant>
        <vt:i4>486</vt:i4>
      </vt:variant>
      <vt:variant>
        <vt:i4>0</vt:i4>
      </vt:variant>
      <vt:variant>
        <vt:i4>5</vt:i4>
      </vt:variant>
      <vt:variant>
        <vt:lpwstr>docs/S1-133162.zip</vt:lpwstr>
      </vt:variant>
      <vt:variant>
        <vt:lpwstr/>
      </vt:variant>
      <vt:variant>
        <vt:i4>8061034</vt:i4>
      </vt:variant>
      <vt:variant>
        <vt:i4>483</vt:i4>
      </vt:variant>
      <vt:variant>
        <vt:i4>0</vt:i4>
      </vt:variant>
      <vt:variant>
        <vt:i4>5</vt:i4>
      </vt:variant>
      <vt:variant>
        <vt:lpwstr>docs/S1-133161.zip</vt:lpwstr>
      </vt:variant>
      <vt:variant>
        <vt:lpwstr/>
      </vt:variant>
      <vt:variant>
        <vt:i4>7995498</vt:i4>
      </vt:variant>
      <vt:variant>
        <vt:i4>480</vt:i4>
      </vt:variant>
      <vt:variant>
        <vt:i4>0</vt:i4>
      </vt:variant>
      <vt:variant>
        <vt:i4>5</vt:i4>
      </vt:variant>
      <vt:variant>
        <vt:lpwstr>docs/S1-133160.zip</vt:lpwstr>
      </vt:variant>
      <vt:variant>
        <vt:lpwstr/>
      </vt:variant>
      <vt:variant>
        <vt:i4>7536745</vt:i4>
      </vt:variant>
      <vt:variant>
        <vt:i4>477</vt:i4>
      </vt:variant>
      <vt:variant>
        <vt:i4>0</vt:i4>
      </vt:variant>
      <vt:variant>
        <vt:i4>5</vt:i4>
      </vt:variant>
      <vt:variant>
        <vt:lpwstr>docs/S1-133159.zip</vt:lpwstr>
      </vt:variant>
      <vt:variant>
        <vt:lpwstr/>
      </vt:variant>
      <vt:variant>
        <vt:i4>7471209</vt:i4>
      </vt:variant>
      <vt:variant>
        <vt:i4>474</vt:i4>
      </vt:variant>
      <vt:variant>
        <vt:i4>0</vt:i4>
      </vt:variant>
      <vt:variant>
        <vt:i4>5</vt:i4>
      </vt:variant>
      <vt:variant>
        <vt:lpwstr>docs/S1-133158.zip</vt:lpwstr>
      </vt:variant>
      <vt:variant>
        <vt:lpwstr/>
      </vt:variant>
      <vt:variant>
        <vt:i4>8192105</vt:i4>
      </vt:variant>
      <vt:variant>
        <vt:i4>471</vt:i4>
      </vt:variant>
      <vt:variant>
        <vt:i4>0</vt:i4>
      </vt:variant>
      <vt:variant>
        <vt:i4>5</vt:i4>
      </vt:variant>
      <vt:variant>
        <vt:lpwstr>docs/S1-133157.zip</vt:lpwstr>
      </vt:variant>
      <vt:variant>
        <vt:lpwstr/>
      </vt:variant>
      <vt:variant>
        <vt:i4>8126569</vt:i4>
      </vt:variant>
      <vt:variant>
        <vt:i4>468</vt:i4>
      </vt:variant>
      <vt:variant>
        <vt:i4>0</vt:i4>
      </vt:variant>
      <vt:variant>
        <vt:i4>5</vt:i4>
      </vt:variant>
      <vt:variant>
        <vt:lpwstr>docs/S1-133156.zip</vt:lpwstr>
      </vt:variant>
      <vt:variant>
        <vt:lpwstr/>
      </vt:variant>
      <vt:variant>
        <vt:i4>8323177</vt:i4>
      </vt:variant>
      <vt:variant>
        <vt:i4>465</vt:i4>
      </vt:variant>
      <vt:variant>
        <vt:i4>0</vt:i4>
      </vt:variant>
      <vt:variant>
        <vt:i4>5</vt:i4>
      </vt:variant>
      <vt:variant>
        <vt:lpwstr>docs/S1-133155.zip</vt:lpwstr>
      </vt:variant>
      <vt:variant>
        <vt:lpwstr/>
      </vt:variant>
      <vt:variant>
        <vt:i4>8257641</vt:i4>
      </vt:variant>
      <vt:variant>
        <vt:i4>462</vt:i4>
      </vt:variant>
      <vt:variant>
        <vt:i4>0</vt:i4>
      </vt:variant>
      <vt:variant>
        <vt:i4>5</vt:i4>
      </vt:variant>
      <vt:variant>
        <vt:lpwstr>docs/S1-133154.zip</vt:lpwstr>
      </vt:variant>
      <vt:variant>
        <vt:lpwstr/>
      </vt:variant>
      <vt:variant>
        <vt:i4>7929961</vt:i4>
      </vt:variant>
      <vt:variant>
        <vt:i4>459</vt:i4>
      </vt:variant>
      <vt:variant>
        <vt:i4>0</vt:i4>
      </vt:variant>
      <vt:variant>
        <vt:i4>5</vt:i4>
      </vt:variant>
      <vt:variant>
        <vt:lpwstr>docs/S1-133153.zip</vt:lpwstr>
      </vt:variant>
      <vt:variant>
        <vt:lpwstr/>
      </vt:variant>
      <vt:variant>
        <vt:i4>7864425</vt:i4>
      </vt:variant>
      <vt:variant>
        <vt:i4>456</vt:i4>
      </vt:variant>
      <vt:variant>
        <vt:i4>0</vt:i4>
      </vt:variant>
      <vt:variant>
        <vt:i4>5</vt:i4>
      </vt:variant>
      <vt:variant>
        <vt:lpwstr>docs/S1-133152.zip</vt:lpwstr>
      </vt:variant>
      <vt:variant>
        <vt:lpwstr/>
      </vt:variant>
      <vt:variant>
        <vt:i4>8061033</vt:i4>
      </vt:variant>
      <vt:variant>
        <vt:i4>453</vt:i4>
      </vt:variant>
      <vt:variant>
        <vt:i4>0</vt:i4>
      </vt:variant>
      <vt:variant>
        <vt:i4>5</vt:i4>
      </vt:variant>
      <vt:variant>
        <vt:lpwstr>docs/S1-133151.zip</vt:lpwstr>
      </vt:variant>
      <vt:variant>
        <vt:lpwstr/>
      </vt:variant>
      <vt:variant>
        <vt:i4>7995497</vt:i4>
      </vt:variant>
      <vt:variant>
        <vt:i4>450</vt:i4>
      </vt:variant>
      <vt:variant>
        <vt:i4>0</vt:i4>
      </vt:variant>
      <vt:variant>
        <vt:i4>5</vt:i4>
      </vt:variant>
      <vt:variant>
        <vt:lpwstr>docs/S1-133150.zip</vt:lpwstr>
      </vt:variant>
      <vt:variant>
        <vt:lpwstr/>
      </vt:variant>
      <vt:variant>
        <vt:i4>7536744</vt:i4>
      </vt:variant>
      <vt:variant>
        <vt:i4>447</vt:i4>
      </vt:variant>
      <vt:variant>
        <vt:i4>0</vt:i4>
      </vt:variant>
      <vt:variant>
        <vt:i4>5</vt:i4>
      </vt:variant>
      <vt:variant>
        <vt:lpwstr>docs/S1-133149.zip</vt:lpwstr>
      </vt:variant>
      <vt:variant>
        <vt:lpwstr/>
      </vt:variant>
      <vt:variant>
        <vt:i4>7471208</vt:i4>
      </vt:variant>
      <vt:variant>
        <vt:i4>444</vt:i4>
      </vt:variant>
      <vt:variant>
        <vt:i4>0</vt:i4>
      </vt:variant>
      <vt:variant>
        <vt:i4>5</vt:i4>
      </vt:variant>
      <vt:variant>
        <vt:lpwstr>docs/S1-133148.zip</vt:lpwstr>
      </vt:variant>
      <vt:variant>
        <vt:lpwstr/>
      </vt:variant>
      <vt:variant>
        <vt:i4>8192104</vt:i4>
      </vt:variant>
      <vt:variant>
        <vt:i4>441</vt:i4>
      </vt:variant>
      <vt:variant>
        <vt:i4>0</vt:i4>
      </vt:variant>
      <vt:variant>
        <vt:i4>5</vt:i4>
      </vt:variant>
      <vt:variant>
        <vt:lpwstr>docs/S1-133147.zip</vt:lpwstr>
      </vt:variant>
      <vt:variant>
        <vt:lpwstr/>
      </vt:variant>
      <vt:variant>
        <vt:i4>8126568</vt:i4>
      </vt:variant>
      <vt:variant>
        <vt:i4>438</vt:i4>
      </vt:variant>
      <vt:variant>
        <vt:i4>0</vt:i4>
      </vt:variant>
      <vt:variant>
        <vt:i4>5</vt:i4>
      </vt:variant>
      <vt:variant>
        <vt:lpwstr>docs/S1-133146.zip</vt:lpwstr>
      </vt:variant>
      <vt:variant>
        <vt:lpwstr/>
      </vt:variant>
      <vt:variant>
        <vt:i4>8323176</vt:i4>
      </vt:variant>
      <vt:variant>
        <vt:i4>435</vt:i4>
      </vt:variant>
      <vt:variant>
        <vt:i4>0</vt:i4>
      </vt:variant>
      <vt:variant>
        <vt:i4>5</vt:i4>
      </vt:variant>
      <vt:variant>
        <vt:lpwstr>docs/S1-133145.zip</vt:lpwstr>
      </vt:variant>
      <vt:variant>
        <vt:lpwstr/>
      </vt:variant>
      <vt:variant>
        <vt:i4>8257640</vt:i4>
      </vt:variant>
      <vt:variant>
        <vt:i4>432</vt:i4>
      </vt:variant>
      <vt:variant>
        <vt:i4>0</vt:i4>
      </vt:variant>
      <vt:variant>
        <vt:i4>5</vt:i4>
      </vt:variant>
      <vt:variant>
        <vt:lpwstr>docs/S1-133144.zip</vt:lpwstr>
      </vt:variant>
      <vt:variant>
        <vt:lpwstr/>
      </vt:variant>
      <vt:variant>
        <vt:i4>7929960</vt:i4>
      </vt:variant>
      <vt:variant>
        <vt:i4>429</vt:i4>
      </vt:variant>
      <vt:variant>
        <vt:i4>0</vt:i4>
      </vt:variant>
      <vt:variant>
        <vt:i4>5</vt:i4>
      </vt:variant>
      <vt:variant>
        <vt:lpwstr>docs/S1-133143.zip</vt:lpwstr>
      </vt:variant>
      <vt:variant>
        <vt:lpwstr/>
      </vt:variant>
      <vt:variant>
        <vt:i4>7864424</vt:i4>
      </vt:variant>
      <vt:variant>
        <vt:i4>426</vt:i4>
      </vt:variant>
      <vt:variant>
        <vt:i4>0</vt:i4>
      </vt:variant>
      <vt:variant>
        <vt:i4>5</vt:i4>
      </vt:variant>
      <vt:variant>
        <vt:lpwstr>docs/S1-133142.zip</vt:lpwstr>
      </vt:variant>
      <vt:variant>
        <vt:lpwstr/>
      </vt:variant>
      <vt:variant>
        <vt:i4>8061032</vt:i4>
      </vt:variant>
      <vt:variant>
        <vt:i4>423</vt:i4>
      </vt:variant>
      <vt:variant>
        <vt:i4>0</vt:i4>
      </vt:variant>
      <vt:variant>
        <vt:i4>5</vt:i4>
      </vt:variant>
      <vt:variant>
        <vt:lpwstr>docs/S1-133141.zip</vt:lpwstr>
      </vt:variant>
      <vt:variant>
        <vt:lpwstr/>
      </vt:variant>
      <vt:variant>
        <vt:i4>7995496</vt:i4>
      </vt:variant>
      <vt:variant>
        <vt:i4>420</vt:i4>
      </vt:variant>
      <vt:variant>
        <vt:i4>0</vt:i4>
      </vt:variant>
      <vt:variant>
        <vt:i4>5</vt:i4>
      </vt:variant>
      <vt:variant>
        <vt:lpwstr>docs/S1-133140.zip</vt:lpwstr>
      </vt:variant>
      <vt:variant>
        <vt:lpwstr/>
      </vt:variant>
      <vt:variant>
        <vt:i4>7536751</vt:i4>
      </vt:variant>
      <vt:variant>
        <vt:i4>417</vt:i4>
      </vt:variant>
      <vt:variant>
        <vt:i4>0</vt:i4>
      </vt:variant>
      <vt:variant>
        <vt:i4>5</vt:i4>
      </vt:variant>
      <vt:variant>
        <vt:lpwstr>docs/S1-133139.zip</vt:lpwstr>
      </vt:variant>
      <vt:variant>
        <vt:lpwstr/>
      </vt:variant>
      <vt:variant>
        <vt:i4>7471215</vt:i4>
      </vt:variant>
      <vt:variant>
        <vt:i4>414</vt:i4>
      </vt:variant>
      <vt:variant>
        <vt:i4>0</vt:i4>
      </vt:variant>
      <vt:variant>
        <vt:i4>5</vt:i4>
      </vt:variant>
      <vt:variant>
        <vt:lpwstr>docs/S1-133138.zip</vt:lpwstr>
      </vt:variant>
      <vt:variant>
        <vt:lpwstr/>
      </vt:variant>
      <vt:variant>
        <vt:i4>8192111</vt:i4>
      </vt:variant>
      <vt:variant>
        <vt:i4>411</vt:i4>
      </vt:variant>
      <vt:variant>
        <vt:i4>0</vt:i4>
      </vt:variant>
      <vt:variant>
        <vt:i4>5</vt:i4>
      </vt:variant>
      <vt:variant>
        <vt:lpwstr>docs/S1-133137.zip</vt:lpwstr>
      </vt:variant>
      <vt:variant>
        <vt:lpwstr/>
      </vt:variant>
      <vt:variant>
        <vt:i4>8126575</vt:i4>
      </vt:variant>
      <vt:variant>
        <vt:i4>408</vt:i4>
      </vt:variant>
      <vt:variant>
        <vt:i4>0</vt:i4>
      </vt:variant>
      <vt:variant>
        <vt:i4>5</vt:i4>
      </vt:variant>
      <vt:variant>
        <vt:lpwstr>docs/S1-133136.zip</vt:lpwstr>
      </vt:variant>
      <vt:variant>
        <vt:lpwstr/>
      </vt:variant>
      <vt:variant>
        <vt:i4>8323183</vt:i4>
      </vt:variant>
      <vt:variant>
        <vt:i4>405</vt:i4>
      </vt:variant>
      <vt:variant>
        <vt:i4>0</vt:i4>
      </vt:variant>
      <vt:variant>
        <vt:i4>5</vt:i4>
      </vt:variant>
      <vt:variant>
        <vt:lpwstr>docs/S1-133135.zip</vt:lpwstr>
      </vt:variant>
      <vt:variant>
        <vt:lpwstr/>
      </vt:variant>
      <vt:variant>
        <vt:i4>8257647</vt:i4>
      </vt:variant>
      <vt:variant>
        <vt:i4>402</vt:i4>
      </vt:variant>
      <vt:variant>
        <vt:i4>0</vt:i4>
      </vt:variant>
      <vt:variant>
        <vt:i4>5</vt:i4>
      </vt:variant>
      <vt:variant>
        <vt:lpwstr>docs/S1-133134.zip</vt:lpwstr>
      </vt:variant>
      <vt:variant>
        <vt:lpwstr/>
      </vt:variant>
      <vt:variant>
        <vt:i4>7929967</vt:i4>
      </vt:variant>
      <vt:variant>
        <vt:i4>399</vt:i4>
      </vt:variant>
      <vt:variant>
        <vt:i4>0</vt:i4>
      </vt:variant>
      <vt:variant>
        <vt:i4>5</vt:i4>
      </vt:variant>
      <vt:variant>
        <vt:lpwstr>docs/S1-133133.zip</vt:lpwstr>
      </vt:variant>
      <vt:variant>
        <vt:lpwstr/>
      </vt:variant>
      <vt:variant>
        <vt:i4>7864431</vt:i4>
      </vt:variant>
      <vt:variant>
        <vt:i4>396</vt:i4>
      </vt:variant>
      <vt:variant>
        <vt:i4>0</vt:i4>
      </vt:variant>
      <vt:variant>
        <vt:i4>5</vt:i4>
      </vt:variant>
      <vt:variant>
        <vt:lpwstr>docs/S1-133132.zip</vt:lpwstr>
      </vt:variant>
      <vt:variant>
        <vt:lpwstr/>
      </vt:variant>
      <vt:variant>
        <vt:i4>8061039</vt:i4>
      </vt:variant>
      <vt:variant>
        <vt:i4>393</vt:i4>
      </vt:variant>
      <vt:variant>
        <vt:i4>0</vt:i4>
      </vt:variant>
      <vt:variant>
        <vt:i4>5</vt:i4>
      </vt:variant>
      <vt:variant>
        <vt:lpwstr>docs/S1-133131.zip</vt:lpwstr>
      </vt:variant>
      <vt:variant>
        <vt:lpwstr/>
      </vt:variant>
      <vt:variant>
        <vt:i4>7995503</vt:i4>
      </vt:variant>
      <vt:variant>
        <vt:i4>390</vt:i4>
      </vt:variant>
      <vt:variant>
        <vt:i4>0</vt:i4>
      </vt:variant>
      <vt:variant>
        <vt:i4>5</vt:i4>
      </vt:variant>
      <vt:variant>
        <vt:lpwstr>docs/S1-133130.zip</vt:lpwstr>
      </vt:variant>
      <vt:variant>
        <vt:lpwstr/>
      </vt:variant>
      <vt:variant>
        <vt:i4>7536750</vt:i4>
      </vt:variant>
      <vt:variant>
        <vt:i4>387</vt:i4>
      </vt:variant>
      <vt:variant>
        <vt:i4>0</vt:i4>
      </vt:variant>
      <vt:variant>
        <vt:i4>5</vt:i4>
      </vt:variant>
      <vt:variant>
        <vt:lpwstr>docs/S1-133129.zip</vt:lpwstr>
      </vt:variant>
      <vt:variant>
        <vt:lpwstr/>
      </vt:variant>
      <vt:variant>
        <vt:i4>7471214</vt:i4>
      </vt:variant>
      <vt:variant>
        <vt:i4>384</vt:i4>
      </vt:variant>
      <vt:variant>
        <vt:i4>0</vt:i4>
      </vt:variant>
      <vt:variant>
        <vt:i4>5</vt:i4>
      </vt:variant>
      <vt:variant>
        <vt:lpwstr>docs/S1-133128.zip</vt:lpwstr>
      </vt:variant>
      <vt:variant>
        <vt:lpwstr/>
      </vt:variant>
      <vt:variant>
        <vt:i4>8192110</vt:i4>
      </vt:variant>
      <vt:variant>
        <vt:i4>381</vt:i4>
      </vt:variant>
      <vt:variant>
        <vt:i4>0</vt:i4>
      </vt:variant>
      <vt:variant>
        <vt:i4>5</vt:i4>
      </vt:variant>
      <vt:variant>
        <vt:lpwstr>docs/S1-133127.zip</vt:lpwstr>
      </vt:variant>
      <vt:variant>
        <vt:lpwstr/>
      </vt:variant>
      <vt:variant>
        <vt:i4>8126574</vt:i4>
      </vt:variant>
      <vt:variant>
        <vt:i4>378</vt:i4>
      </vt:variant>
      <vt:variant>
        <vt:i4>0</vt:i4>
      </vt:variant>
      <vt:variant>
        <vt:i4>5</vt:i4>
      </vt:variant>
      <vt:variant>
        <vt:lpwstr>docs/S1-133126.zip</vt:lpwstr>
      </vt:variant>
      <vt:variant>
        <vt:lpwstr/>
      </vt:variant>
      <vt:variant>
        <vt:i4>8323182</vt:i4>
      </vt:variant>
      <vt:variant>
        <vt:i4>375</vt:i4>
      </vt:variant>
      <vt:variant>
        <vt:i4>0</vt:i4>
      </vt:variant>
      <vt:variant>
        <vt:i4>5</vt:i4>
      </vt:variant>
      <vt:variant>
        <vt:lpwstr>docs/S1-133125.zip</vt:lpwstr>
      </vt:variant>
      <vt:variant>
        <vt:lpwstr/>
      </vt:variant>
      <vt:variant>
        <vt:i4>8257646</vt:i4>
      </vt:variant>
      <vt:variant>
        <vt:i4>372</vt:i4>
      </vt:variant>
      <vt:variant>
        <vt:i4>0</vt:i4>
      </vt:variant>
      <vt:variant>
        <vt:i4>5</vt:i4>
      </vt:variant>
      <vt:variant>
        <vt:lpwstr>docs/S1-133124.zip</vt:lpwstr>
      </vt:variant>
      <vt:variant>
        <vt:lpwstr/>
      </vt:variant>
      <vt:variant>
        <vt:i4>7929966</vt:i4>
      </vt:variant>
      <vt:variant>
        <vt:i4>369</vt:i4>
      </vt:variant>
      <vt:variant>
        <vt:i4>0</vt:i4>
      </vt:variant>
      <vt:variant>
        <vt:i4>5</vt:i4>
      </vt:variant>
      <vt:variant>
        <vt:lpwstr>docs/S1-133123.zip</vt:lpwstr>
      </vt:variant>
      <vt:variant>
        <vt:lpwstr/>
      </vt:variant>
      <vt:variant>
        <vt:i4>7864430</vt:i4>
      </vt:variant>
      <vt:variant>
        <vt:i4>366</vt:i4>
      </vt:variant>
      <vt:variant>
        <vt:i4>0</vt:i4>
      </vt:variant>
      <vt:variant>
        <vt:i4>5</vt:i4>
      </vt:variant>
      <vt:variant>
        <vt:lpwstr>docs/S1-133122.zip</vt:lpwstr>
      </vt:variant>
      <vt:variant>
        <vt:lpwstr/>
      </vt:variant>
      <vt:variant>
        <vt:i4>8061038</vt:i4>
      </vt:variant>
      <vt:variant>
        <vt:i4>363</vt:i4>
      </vt:variant>
      <vt:variant>
        <vt:i4>0</vt:i4>
      </vt:variant>
      <vt:variant>
        <vt:i4>5</vt:i4>
      </vt:variant>
      <vt:variant>
        <vt:lpwstr>docs/S1-133121.zip</vt:lpwstr>
      </vt:variant>
      <vt:variant>
        <vt:lpwstr/>
      </vt:variant>
      <vt:variant>
        <vt:i4>7995502</vt:i4>
      </vt:variant>
      <vt:variant>
        <vt:i4>360</vt:i4>
      </vt:variant>
      <vt:variant>
        <vt:i4>0</vt:i4>
      </vt:variant>
      <vt:variant>
        <vt:i4>5</vt:i4>
      </vt:variant>
      <vt:variant>
        <vt:lpwstr>docs/S1-133120.zip</vt:lpwstr>
      </vt:variant>
      <vt:variant>
        <vt:lpwstr/>
      </vt:variant>
      <vt:variant>
        <vt:i4>7536749</vt:i4>
      </vt:variant>
      <vt:variant>
        <vt:i4>357</vt:i4>
      </vt:variant>
      <vt:variant>
        <vt:i4>0</vt:i4>
      </vt:variant>
      <vt:variant>
        <vt:i4>5</vt:i4>
      </vt:variant>
      <vt:variant>
        <vt:lpwstr>docs/S1-133119.zip</vt:lpwstr>
      </vt:variant>
      <vt:variant>
        <vt:lpwstr/>
      </vt:variant>
      <vt:variant>
        <vt:i4>7471213</vt:i4>
      </vt:variant>
      <vt:variant>
        <vt:i4>354</vt:i4>
      </vt:variant>
      <vt:variant>
        <vt:i4>0</vt:i4>
      </vt:variant>
      <vt:variant>
        <vt:i4>5</vt:i4>
      </vt:variant>
      <vt:variant>
        <vt:lpwstr>docs/S1-133118.zip</vt:lpwstr>
      </vt:variant>
      <vt:variant>
        <vt:lpwstr/>
      </vt:variant>
      <vt:variant>
        <vt:i4>8192109</vt:i4>
      </vt:variant>
      <vt:variant>
        <vt:i4>351</vt:i4>
      </vt:variant>
      <vt:variant>
        <vt:i4>0</vt:i4>
      </vt:variant>
      <vt:variant>
        <vt:i4>5</vt:i4>
      </vt:variant>
      <vt:variant>
        <vt:lpwstr>docs/S1-133117.zip</vt:lpwstr>
      </vt:variant>
      <vt:variant>
        <vt:lpwstr/>
      </vt:variant>
      <vt:variant>
        <vt:i4>8126573</vt:i4>
      </vt:variant>
      <vt:variant>
        <vt:i4>348</vt:i4>
      </vt:variant>
      <vt:variant>
        <vt:i4>0</vt:i4>
      </vt:variant>
      <vt:variant>
        <vt:i4>5</vt:i4>
      </vt:variant>
      <vt:variant>
        <vt:lpwstr>docs/S1-133116.zip</vt:lpwstr>
      </vt:variant>
      <vt:variant>
        <vt:lpwstr/>
      </vt:variant>
      <vt:variant>
        <vt:i4>8323181</vt:i4>
      </vt:variant>
      <vt:variant>
        <vt:i4>345</vt:i4>
      </vt:variant>
      <vt:variant>
        <vt:i4>0</vt:i4>
      </vt:variant>
      <vt:variant>
        <vt:i4>5</vt:i4>
      </vt:variant>
      <vt:variant>
        <vt:lpwstr>docs/S1-133115.zip</vt:lpwstr>
      </vt:variant>
      <vt:variant>
        <vt:lpwstr/>
      </vt:variant>
      <vt:variant>
        <vt:i4>8257645</vt:i4>
      </vt:variant>
      <vt:variant>
        <vt:i4>342</vt:i4>
      </vt:variant>
      <vt:variant>
        <vt:i4>0</vt:i4>
      </vt:variant>
      <vt:variant>
        <vt:i4>5</vt:i4>
      </vt:variant>
      <vt:variant>
        <vt:lpwstr>docs/S1-133114.zip</vt:lpwstr>
      </vt:variant>
      <vt:variant>
        <vt:lpwstr/>
      </vt:variant>
      <vt:variant>
        <vt:i4>7929965</vt:i4>
      </vt:variant>
      <vt:variant>
        <vt:i4>339</vt:i4>
      </vt:variant>
      <vt:variant>
        <vt:i4>0</vt:i4>
      </vt:variant>
      <vt:variant>
        <vt:i4>5</vt:i4>
      </vt:variant>
      <vt:variant>
        <vt:lpwstr>docs/S1-133113.zip</vt:lpwstr>
      </vt:variant>
      <vt:variant>
        <vt:lpwstr/>
      </vt:variant>
      <vt:variant>
        <vt:i4>7864429</vt:i4>
      </vt:variant>
      <vt:variant>
        <vt:i4>336</vt:i4>
      </vt:variant>
      <vt:variant>
        <vt:i4>0</vt:i4>
      </vt:variant>
      <vt:variant>
        <vt:i4>5</vt:i4>
      </vt:variant>
      <vt:variant>
        <vt:lpwstr>docs/S1-133112.zip</vt:lpwstr>
      </vt:variant>
      <vt:variant>
        <vt:lpwstr/>
      </vt:variant>
      <vt:variant>
        <vt:i4>8061037</vt:i4>
      </vt:variant>
      <vt:variant>
        <vt:i4>333</vt:i4>
      </vt:variant>
      <vt:variant>
        <vt:i4>0</vt:i4>
      </vt:variant>
      <vt:variant>
        <vt:i4>5</vt:i4>
      </vt:variant>
      <vt:variant>
        <vt:lpwstr>docs/S1-133111.zip</vt:lpwstr>
      </vt:variant>
      <vt:variant>
        <vt:lpwstr/>
      </vt:variant>
      <vt:variant>
        <vt:i4>7995501</vt:i4>
      </vt:variant>
      <vt:variant>
        <vt:i4>330</vt:i4>
      </vt:variant>
      <vt:variant>
        <vt:i4>0</vt:i4>
      </vt:variant>
      <vt:variant>
        <vt:i4>5</vt:i4>
      </vt:variant>
      <vt:variant>
        <vt:lpwstr>docs/S1-133110.zip</vt:lpwstr>
      </vt:variant>
      <vt:variant>
        <vt:lpwstr/>
      </vt:variant>
      <vt:variant>
        <vt:i4>7536748</vt:i4>
      </vt:variant>
      <vt:variant>
        <vt:i4>327</vt:i4>
      </vt:variant>
      <vt:variant>
        <vt:i4>0</vt:i4>
      </vt:variant>
      <vt:variant>
        <vt:i4>5</vt:i4>
      </vt:variant>
      <vt:variant>
        <vt:lpwstr>docs/S1-133109.zip</vt:lpwstr>
      </vt:variant>
      <vt:variant>
        <vt:lpwstr/>
      </vt:variant>
      <vt:variant>
        <vt:i4>7471212</vt:i4>
      </vt:variant>
      <vt:variant>
        <vt:i4>324</vt:i4>
      </vt:variant>
      <vt:variant>
        <vt:i4>0</vt:i4>
      </vt:variant>
      <vt:variant>
        <vt:i4>5</vt:i4>
      </vt:variant>
      <vt:variant>
        <vt:lpwstr>docs/S1-133108.zip</vt:lpwstr>
      </vt:variant>
      <vt:variant>
        <vt:lpwstr/>
      </vt:variant>
      <vt:variant>
        <vt:i4>8192108</vt:i4>
      </vt:variant>
      <vt:variant>
        <vt:i4>321</vt:i4>
      </vt:variant>
      <vt:variant>
        <vt:i4>0</vt:i4>
      </vt:variant>
      <vt:variant>
        <vt:i4>5</vt:i4>
      </vt:variant>
      <vt:variant>
        <vt:lpwstr>docs/S1-133107.zip</vt:lpwstr>
      </vt:variant>
      <vt:variant>
        <vt:lpwstr/>
      </vt:variant>
      <vt:variant>
        <vt:i4>8126572</vt:i4>
      </vt:variant>
      <vt:variant>
        <vt:i4>318</vt:i4>
      </vt:variant>
      <vt:variant>
        <vt:i4>0</vt:i4>
      </vt:variant>
      <vt:variant>
        <vt:i4>5</vt:i4>
      </vt:variant>
      <vt:variant>
        <vt:lpwstr>docs/S1-133106.zip</vt:lpwstr>
      </vt:variant>
      <vt:variant>
        <vt:lpwstr/>
      </vt:variant>
      <vt:variant>
        <vt:i4>8323180</vt:i4>
      </vt:variant>
      <vt:variant>
        <vt:i4>315</vt:i4>
      </vt:variant>
      <vt:variant>
        <vt:i4>0</vt:i4>
      </vt:variant>
      <vt:variant>
        <vt:i4>5</vt:i4>
      </vt:variant>
      <vt:variant>
        <vt:lpwstr>docs/S1-133105.zip</vt:lpwstr>
      </vt:variant>
      <vt:variant>
        <vt:lpwstr/>
      </vt:variant>
      <vt:variant>
        <vt:i4>8257644</vt:i4>
      </vt:variant>
      <vt:variant>
        <vt:i4>312</vt:i4>
      </vt:variant>
      <vt:variant>
        <vt:i4>0</vt:i4>
      </vt:variant>
      <vt:variant>
        <vt:i4>5</vt:i4>
      </vt:variant>
      <vt:variant>
        <vt:lpwstr>docs/S1-133104.zip</vt:lpwstr>
      </vt:variant>
      <vt:variant>
        <vt:lpwstr/>
      </vt:variant>
      <vt:variant>
        <vt:i4>7929964</vt:i4>
      </vt:variant>
      <vt:variant>
        <vt:i4>309</vt:i4>
      </vt:variant>
      <vt:variant>
        <vt:i4>0</vt:i4>
      </vt:variant>
      <vt:variant>
        <vt:i4>5</vt:i4>
      </vt:variant>
      <vt:variant>
        <vt:lpwstr>docs/S1-133103.zip</vt:lpwstr>
      </vt:variant>
      <vt:variant>
        <vt:lpwstr/>
      </vt:variant>
      <vt:variant>
        <vt:i4>7864428</vt:i4>
      </vt:variant>
      <vt:variant>
        <vt:i4>306</vt:i4>
      </vt:variant>
      <vt:variant>
        <vt:i4>0</vt:i4>
      </vt:variant>
      <vt:variant>
        <vt:i4>5</vt:i4>
      </vt:variant>
      <vt:variant>
        <vt:lpwstr>docs/S1-133102.zip</vt:lpwstr>
      </vt:variant>
      <vt:variant>
        <vt:lpwstr/>
      </vt:variant>
      <vt:variant>
        <vt:i4>8061036</vt:i4>
      </vt:variant>
      <vt:variant>
        <vt:i4>303</vt:i4>
      </vt:variant>
      <vt:variant>
        <vt:i4>0</vt:i4>
      </vt:variant>
      <vt:variant>
        <vt:i4>5</vt:i4>
      </vt:variant>
      <vt:variant>
        <vt:lpwstr>docs/S1-133101.zip</vt:lpwstr>
      </vt:variant>
      <vt:variant>
        <vt:lpwstr/>
      </vt:variant>
      <vt:variant>
        <vt:i4>7995500</vt:i4>
      </vt:variant>
      <vt:variant>
        <vt:i4>300</vt:i4>
      </vt:variant>
      <vt:variant>
        <vt:i4>0</vt:i4>
      </vt:variant>
      <vt:variant>
        <vt:i4>5</vt:i4>
      </vt:variant>
      <vt:variant>
        <vt:lpwstr>docs/S1-133100.zip</vt:lpwstr>
      </vt:variant>
      <vt:variant>
        <vt:lpwstr/>
      </vt:variant>
      <vt:variant>
        <vt:i4>7471205</vt:i4>
      </vt:variant>
      <vt:variant>
        <vt:i4>297</vt:i4>
      </vt:variant>
      <vt:variant>
        <vt:i4>0</vt:i4>
      </vt:variant>
      <vt:variant>
        <vt:i4>5</vt:i4>
      </vt:variant>
      <vt:variant>
        <vt:lpwstr>docs/S1-133099.zip</vt:lpwstr>
      </vt:variant>
      <vt:variant>
        <vt:lpwstr/>
      </vt:variant>
      <vt:variant>
        <vt:i4>7536741</vt:i4>
      </vt:variant>
      <vt:variant>
        <vt:i4>294</vt:i4>
      </vt:variant>
      <vt:variant>
        <vt:i4>0</vt:i4>
      </vt:variant>
      <vt:variant>
        <vt:i4>5</vt:i4>
      </vt:variant>
      <vt:variant>
        <vt:lpwstr>docs/S1-133098.zip</vt:lpwstr>
      </vt:variant>
      <vt:variant>
        <vt:lpwstr/>
      </vt:variant>
      <vt:variant>
        <vt:i4>8126565</vt:i4>
      </vt:variant>
      <vt:variant>
        <vt:i4>291</vt:i4>
      </vt:variant>
      <vt:variant>
        <vt:i4>0</vt:i4>
      </vt:variant>
      <vt:variant>
        <vt:i4>5</vt:i4>
      </vt:variant>
      <vt:variant>
        <vt:lpwstr>docs/S1-133097.zip</vt:lpwstr>
      </vt:variant>
      <vt:variant>
        <vt:lpwstr/>
      </vt:variant>
      <vt:variant>
        <vt:i4>8192101</vt:i4>
      </vt:variant>
      <vt:variant>
        <vt:i4>288</vt:i4>
      </vt:variant>
      <vt:variant>
        <vt:i4>0</vt:i4>
      </vt:variant>
      <vt:variant>
        <vt:i4>5</vt:i4>
      </vt:variant>
      <vt:variant>
        <vt:lpwstr>docs/S1-133096.zip</vt:lpwstr>
      </vt:variant>
      <vt:variant>
        <vt:lpwstr/>
      </vt:variant>
      <vt:variant>
        <vt:i4>8257637</vt:i4>
      </vt:variant>
      <vt:variant>
        <vt:i4>285</vt:i4>
      </vt:variant>
      <vt:variant>
        <vt:i4>0</vt:i4>
      </vt:variant>
      <vt:variant>
        <vt:i4>5</vt:i4>
      </vt:variant>
      <vt:variant>
        <vt:lpwstr>docs/S1-133095.zip</vt:lpwstr>
      </vt:variant>
      <vt:variant>
        <vt:lpwstr/>
      </vt:variant>
      <vt:variant>
        <vt:i4>8323173</vt:i4>
      </vt:variant>
      <vt:variant>
        <vt:i4>282</vt:i4>
      </vt:variant>
      <vt:variant>
        <vt:i4>0</vt:i4>
      </vt:variant>
      <vt:variant>
        <vt:i4>5</vt:i4>
      </vt:variant>
      <vt:variant>
        <vt:lpwstr>docs/S1-133094.zip</vt:lpwstr>
      </vt:variant>
      <vt:variant>
        <vt:lpwstr/>
      </vt:variant>
      <vt:variant>
        <vt:i4>7864421</vt:i4>
      </vt:variant>
      <vt:variant>
        <vt:i4>279</vt:i4>
      </vt:variant>
      <vt:variant>
        <vt:i4>0</vt:i4>
      </vt:variant>
      <vt:variant>
        <vt:i4>5</vt:i4>
      </vt:variant>
      <vt:variant>
        <vt:lpwstr>docs/S1-133093.zip</vt:lpwstr>
      </vt:variant>
      <vt:variant>
        <vt:lpwstr/>
      </vt:variant>
      <vt:variant>
        <vt:i4>7929957</vt:i4>
      </vt:variant>
      <vt:variant>
        <vt:i4>276</vt:i4>
      </vt:variant>
      <vt:variant>
        <vt:i4>0</vt:i4>
      </vt:variant>
      <vt:variant>
        <vt:i4>5</vt:i4>
      </vt:variant>
      <vt:variant>
        <vt:lpwstr>docs/S1-133092.zip</vt:lpwstr>
      </vt:variant>
      <vt:variant>
        <vt:lpwstr/>
      </vt:variant>
      <vt:variant>
        <vt:i4>7995493</vt:i4>
      </vt:variant>
      <vt:variant>
        <vt:i4>273</vt:i4>
      </vt:variant>
      <vt:variant>
        <vt:i4>0</vt:i4>
      </vt:variant>
      <vt:variant>
        <vt:i4>5</vt:i4>
      </vt:variant>
      <vt:variant>
        <vt:lpwstr>docs/S1-133091.zip</vt:lpwstr>
      </vt:variant>
      <vt:variant>
        <vt:lpwstr/>
      </vt:variant>
      <vt:variant>
        <vt:i4>8061029</vt:i4>
      </vt:variant>
      <vt:variant>
        <vt:i4>270</vt:i4>
      </vt:variant>
      <vt:variant>
        <vt:i4>0</vt:i4>
      </vt:variant>
      <vt:variant>
        <vt:i4>5</vt:i4>
      </vt:variant>
      <vt:variant>
        <vt:lpwstr>docs/S1-133090.zip</vt:lpwstr>
      </vt:variant>
      <vt:variant>
        <vt:lpwstr/>
      </vt:variant>
      <vt:variant>
        <vt:i4>7471204</vt:i4>
      </vt:variant>
      <vt:variant>
        <vt:i4>267</vt:i4>
      </vt:variant>
      <vt:variant>
        <vt:i4>0</vt:i4>
      </vt:variant>
      <vt:variant>
        <vt:i4>5</vt:i4>
      </vt:variant>
      <vt:variant>
        <vt:lpwstr>docs/S1-133089.zip</vt:lpwstr>
      </vt:variant>
      <vt:variant>
        <vt:lpwstr/>
      </vt:variant>
      <vt:variant>
        <vt:i4>7536740</vt:i4>
      </vt:variant>
      <vt:variant>
        <vt:i4>264</vt:i4>
      </vt:variant>
      <vt:variant>
        <vt:i4>0</vt:i4>
      </vt:variant>
      <vt:variant>
        <vt:i4>5</vt:i4>
      </vt:variant>
      <vt:variant>
        <vt:lpwstr>docs/S1-133088.zip</vt:lpwstr>
      </vt:variant>
      <vt:variant>
        <vt:lpwstr/>
      </vt:variant>
      <vt:variant>
        <vt:i4>8126564</vt:i4>
      </vt:variant>
      <vt:variant>
        <vt:i4>261</vt:i4>
      </vt:variant>
      <vt:variant>
        <vt:i4>0</vt:i4>
      </vt:variant>
      <vt:variant>
        <vt:i4>5</vt:i4>
      </vt:variant>
      <vt:variant>
        <vt:lpwstr>docs/S1-133087.zip</vt:lpwstr>
      </vt:variant>
      <vt:variant>
        <vt:lpwstr/>
      </vt:variant>
      <vt:variant>
        <vt:i4>8192100</vt:i4>
      </vt:variant>
      <vt:variant>
        <vt:i4>258</vt:i4>
      </vt:variant>
      <vt:variant>
        <vt:i4>0</vt:i4>
      </vt:variant>
      <vt:variant>
        <vt:i4>5</vt:i4>
      </vt:variant>
      <vt:variant>
        <vt:lpwstr>docs/S1-133086.zip</vt:lpwstr>
      </vt:variant>
      <vt:variant>
        <vt:lpwstr/>
      </vt:variant>
      <vt:variant>
        <vt:i4>8257636</vt:i4>
      </vt:variant>
      <vt:variant>
        <vt:i4>255</vt:i4>
      </vt:variant>
      <vt:variant>
        <vt:i4>0</vt:i4>
      </vt:variant>
      <vt:variant>
        <vt:i4>5</vt:i4>
      </vt:variant>
      <vt:variant>
        <vt:lpwstr>docs/S1-133085.zip</vt:lpwstr>
      </vt:variant>
      <vt:variant>
        <vt:lpwstr/>
      </vt:variant>
      <vt:variant>
        <vt:i4>8323172</vt:i4>
      </vt:variant>
      <vt:variant>
        <vt:i4>252</vt:i4>
      </vt:variant>
      <vt:variant>
        <vt:i4>0</vt:i4>
      </vt:variant>
      <vt:variant>
        <vt:i4>5</vt:i4>
      </vt:variant>
      <vt:variant>
        <vt:lpwstr>docs/S1-133084.zip</vt:lpwstr>
      </vt:variant>
      <vt:variant>
        <vt:lpwstr/>
      </vt:variant>
      <vt:variant>
        <vt:i4>7864420</vt:i4>
      </vt:variant>
      <vt:variant>
        <vt:i4>249</vt:i4>
      </vt:variant>
      <vt:variant>
        <vt:i4>0</vt:i4>
      </vt:variant>
      <vt:variant>
        <vt:i4>5</vt:i4>
      </vt:variant>
      <vt:variant>
        <vt:lpwstr>docs/S1-133083.zip</vt:lpwstr>
      </vt:variant>
      <vt:variant>
        <vt:lpwstr/>
      </vt:variant>
      <vt:variant>
        <vt:i4>7929956</vt:i4>
      </vt:variant>
      <vt:variant>
        <vt:i4>246</vt:i4>
      </vt:variant>
      <vt:variant>
        <vt:i4>0</vt:i4>
      </vt:variant>
      <vt:variant>
        <vt:i4>5</vt:i4>
      </vt:variant>
      <vt:variant>
        <vt:lpwstr>docs/S1-133082.zip</vt:lpwstr>
      </vt:variant>
      <vt:variant>
        <vt:lpwstr/>
      </vt:variant>
      <vt:variant>
        <vt:i4>7995492</vt:i4>
      </vt:variant>
      <vt:variant>
        <vt:i4>243</vt:i4>
      </vt:variant>
      <vt:variant>
        <vt:i4>0</vt:i4>
      </vt:variant>
      <vt:variant>
        <vt:i4>5</vt:i4>
      </vt:variant>
      <vt:variant>
        <vt:lpwstr>docs/S1-133081.zip</vt:lpwstr>
      </vt:variant>
      <vt:variant>
        <vt:lpwstr/>
      </vt:variant>
      <vt:variant>
        <vt:i4>8061028</vt:i4>
      </vt:variant>
      <vt:variant>
        <vt:i4>240</vt:i4>
      </vt:variant>
      <vt:variant>
        <vt:i4>0</vt:i4>
      </vt:variant>
      <vt:variant>
        <vt:i4>5</vt:i4>
      </vt:variant>
      <vt:variant>
        <vt:lpwstr>docs/S1-133080.zip</vt:lpwstr>
      </vt:variant>
      <vt:variant>
        <vt:lpwstr/>
      </vt:variant>
      <vt:variant>
        <vt:i4>7471211</vt:i4>
      </vt:variant>
      <vt:variant>
        <vt:i4>237</vt:i4>
      </vt:variant>
      <vt:variant>
        <vt:i4>0</vt:i4>
      </vt:variant>
      <vt:variant>
        <vt:i4>5</vt:i4>
      </vt:variant>
      <vt:variant>
        <vt:lpwstr>docs/S1-133079.zip</vt:lpwstr>
      </vt:variant>
      <vt:variant>
        <vt:lpwstr/>
      </vt:variant>
      <vt:variant>
        <vt:i4>7536747</vt:i4>
      </vt:variant>
      <vt:variant>
        <vt:i4>234</vt:i4>
      </vt:variant>
      <vt:variant>
        <vt:i4>0</vt:i4>
      </vt:variant>
      <vt:variant>
        <vt:i4>5</vt:i4>
      </vt:variant>
      <vt:variant>
        <vt:lpwstr>docs/S1-133078.zip</vt:lpwstr>
      </vt:variant>
      <vt:variant>
        <vt:lpwstr/>
      </vt:variant>
      <vt:variant>
        <vt:i4>8126571</vt:i4>
      </vt:variant>
      <vt:variant>
        <vt:i4>231</vt:i4>
      </vt:variant>
      <vt:variant>
        <vt:i4>0</vt:i4>
      </vt:variant>
      <vt:variant>
        <vt:i4>5</vt:i4>
      </vt:variant>
      <vt:variant>
        <vt:lpwstr>docs/S1-133077.zip</vt:lpwstr>
      </vt:variant>
      <vt:variant>
        <vt:lpwstr/>
      </vt:variant>
      <vt:variant>
        <vt:i4>8192107</vt:i4>
      </vt:variant>
      <vt:variant>
        <vt:i4>228</vt:i4>
      </vt:variant>
      <vt:variant>
        <vt:i4>0</vt:i4>
      </vt:variant>
      <vt:variant>
        <vt:i4>5</vt:i4>
      </vt:variant>
      <vt:variant>
        <vt:lpwstr>docs/S1-133076.zip</vt:lpwstr>
      </vt:variant>
      <vt:variant>
        <vt:lpwstr/>
      </vt:variant>
      <vt:variant>
        <vt:i4>8257643</vt:i4>
      </vt:variant>
      <vt:variant>
        <vt:i4>225</vt:i4>
      </vt:variant>
      <vt:variant>
        <vt:i4>0</vt:i4>
      </vt:variant>
      <vt:variant>
        <vt:i4>5</vt:i4>
      </vt:variant>
      <vt:variant>
        <vt:lpwstr>docs/S1-133075.zip</vt:lpwstr>
      </vt:variant>
      <vt:variant>
        <vt:lpwstr/>
      </vt:variant>
      <vt:variant>
        <vt:i4>8323179</vt:i4>
      </vt:variant>
      <vt:variant>
        <vt:i4>222</vt:i4>
      </vt:variant>
      <vt:variant>
        <vt:i4>0</vt:i4>
      </vt:variant>
      <vt:variant>
        <vt:i4>5</vt:i4>
      </vt:variant>
      <vt:variant>
        <vt:lpwstr>docs/S1-133074.zip</vt:lpwstr>
      </vt:variant>
      <vt:variant>
        <vt:lpwstr/>
      </vt:variant>
      <vt:variant>
        <vt:i4>7864427</vt:i4>
      </vt:variant>
      <vt:variant>
        <vt:i4>219</vt:i4>
      </vt:variant>
      <vt:variant>
        <vt:i4>0</vt:i4>
      </vt:variant>
      <vt:variant>
        <vt:i4>5</vt:i4>
      </vt:variant>
      <vt:variant>
        <vt:lpwstr>docs/S1-133073.zip</vt:lpwstr>
      </vt:variant>
      <vt:variant>
        <vt:lpwstr/>
      </vt:variant>
      <vt:variant>
        <vt:i4>7929963</vt:i4>
      </vt:variant>
      <vt:variant>
        <vt:i4>216</vt:i4>
      </vt:variant>
      <vt:variant>
        <vt:i4>0</vt:i4>
      </vt:variant>
      <vt:variant>
        <vt:i4>5</vt:i4>
      </vt:variant>
      <vt:variant>
        <vt:lpwstr>docs/S1-133072.zip</vt:lpwstr>
      </vt:variant>
      <vt:variant>
        <vt:lpwstr/>
      </vt:variant>
      <vt:variant>
        <vt:i4>7995499</vt:i4>
      </vt:variant>
      <vt:variant>
        <vt:i4>213</vt:i4>
      </vt:variant>
      <vt:variant>
        <vt:i4>0</vt:i4>
      </vt:variant>
      <vt:variant>
        <vt:i4>5</vt:i4>
      </vt:variant>
      <vt:variant>
        <vt:lpwstr>docs/S1-133071.zip</vt:lpwstr>
      </vt:variant>
      <vt:variant>
        <vt:lpwstr/>
      </vt:variant>
      <vt:variant>
        <vt:i4>8061035</vt:i4>
      </vt:variant>
      <vt:variant>
        <vt:i4>210</vt:i4>
      </vt:variant>
      <vt:variant>
        <vt:i4>0</vt:i4>
      </vt:variant>
      <vt:variant>
        <vt:i4>5</vt:i4>
      </vt:variant>
      <vt:variant>
        <vt:lpwstr>docs/S1-133070.zip</vt:lpwstr>
      </vt:variant>
      <vt:variant>
        <vt:lpwstr/>
      </vt:variant>
      <vt:variant>
        <vt:i4>7471210</vt:i4>
      </vt:variant>
      <vt:variant>
        <vt:i4>207</vt:i4>
      </vt:variant>
      <vt:variant>
        <vt:i4>0</vt:i4>
      </vt:variant>
      <vt:variant>
        <vt:i4>5</vt:i4>
      </vt:variant>
      <vt:variant>
        <vt:lpwstr>docs/S1-133069.zip</vt:lpwstr>
      </vt:variant>
      <vt:variant>
        <vt:lpwstr/>
      </vt:variant>
      <vt:variant>
        <vt:i4>7536746</vt:i4>
      </vt:variant>
      <vt:variant>
        <vt:i4>204</vt:i4>
      </vt:variant>
      <vt:variant>
        <vt:i4>0</vt:i4>
      </vt:variant>
      <vt:variant>
        <vt:i4>5</vt:i4>
      </vt:variant>
      <vt:variant>
        <vt:lpwstr>docs/S1-133068.zip</vt:lpwstr>
      </vt:variant>
      <vt:variant>
        <vt:lpwstr/>
      </vt:variant>
      <vt:variant>
        <vt:i4>8126570</vt:i4>
      </vt:variant>
      <vt:variant>
        <vt:i4>201</vt:i4>
      </vt:variant>
      <vt:variant>
        <vt:i4>0</vt:i4>
      </vt:variant>
      <vt:variant>
        <vt:i4>5</vt:i4>
      </vt:variant>
      <vt:variant>
        <vt:lpwstr>docs/S1-133067.zip</vt:lpwstr>
      </vt:variant>
      <vt:variant>
        <vt:lpwstr/>
      </vt:variant>
      <vt:variant>
        <vt:i4>8192106</vt:i4>
      </vt:variant>
      <vt:variant>
        <vt:i4>198</vt:i4>
      </vt:variant>
      <vt:variant>
        <vt:i4>0</vt:i4>
      </vt:variant>
      <vt:variant>
        <vt:i4>5</vt:i4>
      </vt:variant>
      <vt:variant>
        <vt:lpwstr>docs/S1-133066.zip</vt:lpwstr>
      </vt:variant>
      <vt:variant>
        <vt:lpwstr/>
      </vt:variant>
      <vt:variant>
        <vt:i4>8257642</vt:i4>
      </vt:variant>
      <vt:variant>
        <vt:i4>195</vt:i4>
      </vt:variant>
      <vt:variant>
        <vt:i4>0</vt:i4>
      </vt:variant>
      <vt:variant>
        <vt:i4>5</vt:i4>
      </vt:variant>
      <vt:variant>
        <vt:lpwstr>docs/S1-133065.zip</vt:lpwstr>
      </vt:variant>
      <vt:variant>
        <vt:lpwstr/>
      </vt:variant>
      <vt:variant>
        <vt:i4>8323178</vt:i4>
      </vt:variant>
      <vt:variant>
        <vt:i4>192</vt:i4>
      </vt:variant>
      <vt:variant>
        <vt:i4>0</vt:i4>
      </vt:variant>
      <vt:variant>
        <vt:i4>5</vt:i4>
      </vt:variant>
      <vt:variant>
        <vt:lpwstr>docs/S1-133064.zip</vt:lpwstr>
      </vt:variant>
      <vt:variant>
        <vt:lpwstr/>
      </vt:variant>
      <vt:variant>
        <vt:i4>7864426</vt:i4>
      </vt:variant>
      <vt:variant>
        <vt:i4>189</vt:i4>
      </vt:variant>
      <vt:variant>
        <vt:i4>0</vt:i4>
      </vt:variant>
      <vt:variant>
        <vt:i4>5</vt:i4>
      </vt:variant>
      <vt:variant>
        <vt:lpwstr>docs/S1-133063.zip</vt:lpwstr>
      </vt:variant>
      <vt:variant>
        <vt:lpwstr/>
      </vt:variant>
      <vt:variant>
        <vt:i4>7929962</vt:i4>
      </vt:variant>
      <vt:variant>
        <vt:i4>186</vt:i4>
      </vt:variant>
      <vt:variant>
        <vt:i4>0</vt:i4>
      </vt:variant>
      <vt:variant>
        <vt:i4>5</vt:i4>
      </vt:variant>
      <vt:variant>
        <vt:lpwstr>docs/S1-133062.zip</vt:lpwstr>
      </vt:variant>
      <vt:variant>
        <vt:lpwstr/>
      </vt:variant>
      <vt:variant>
        <vt:i4>7995498</vt:i4>
      </vt:variant>
      <vt:variant>
        <vt:i4>183</vt:i4>
      </vt:variant>
      <vt:variant>
        <vt:i4>0</vt:i4>
      </vt:variant>
      <vt:variant>
        <vt:i4>5</vt:i4>
      </vt:variant>
      <vt:variant>
        <vt:lpwstr>docs/S1-133061.zip</vt:lpwstr>
      </vt:variant>
      <vt:variant>
        <vt:lpwstr/>
      </vt:variant>
      <vt:variant>
        <vt:i4>8061034</vt:i4>
      </vt:variant>
      <vt:variant>
        <vt:i4>180</vt:i4>
      </vt:variant>
      <vt:variant>
        <vt:i4>0</vt:i4>
      </vt:variant>
      <vt:variant>
        <vt:i4>5</vt:i4>
      </vt:variant>
      <vt:variant>
        <vt:lpwstr>docs/S1-133060.zip</vt:lpwstr>
      </vt:variant>
      <vt:variant>
        <vt:lpwstr/>
      </vt:variant>
      <vt:variant>
        <vt:i4>7471209</vt:i4>
      </vt:variant>
      <vt:variant>
        <vt:i4>177</vt:i4>
      </vt:variant>
      <vt:variant>
        <vt:i4>0</vt:i4>
      </vt:variant>
      <vt:variant>
        <vt:i4>5</vt:i4>
      </vt:variant>
      <vt:variant>
        <vt:lpwstr>docs/S1-133059.zip</vt:lpwstr>
      </vt:variant>
      <vt:variant>
        <vt:lpwstr/>
      </vt:variant>
      <vt:variant>
        <vt:i4>7536745</vt:i4>
      </vt:variant>
      <vt:variant>
        <vt:i4>174</vt:i4>
      </vt:variant>
      <vt:variant>
        <vt:i4>0</vt:i4>
      </vt:variant>
      <vt:variant>
        <vt:i4>5</vt:i4>
      </vt:variant>
      <vt:variant>
        <vt:lpwstr>docs/S1-133058.zip</vt:lpwstr>
      </vt:variant>
      <vt:variant>
        <vt:lpwstr/>
      </vt:variant>
      <vt:variant>
        <vt:i4>8126569</vt:i4>
      </vt:variant>
      <vt:variant>
        <vt:i4>171</vt:i4>
      </vt:variant>
      <vt:variant>
        <vt:i4>0</vt:i4>
      </vt:variant>
      <vt:variant>
        <vt:i4>5</vt:i4>
      </vt:variant>
      <vt:variant>
        <vt:lpwstr>docs/S1-133057.zip</vt:lpwstr>
      </vt:variant>
      <vt:variant>
        <vt:lpwstr/>
      </vt:variant>
      <vt:variant>
        <vt:i4>8192105</vt:i4>
      </vt:variant>
      <vt:variant>
        <vt:i4>168</vt:i4>
      </vt:variant>
      <vt:variant>
        <vt:i4>0</vt:i4>
      </vt:variant>
      <vt:variant>
        <vt:i4>5</vt:i4>
      </vt:variant>
      <vt:variant>
        <vt:lpwstr>docs/S1-133056.zip</vt:lpwstr>
      </vt:variant>
      <vt:variant>
        <vt:lpwstr/>
      </vt:variant>
      <vt:variant>
        <vt:i4>8257641</vt:i4>
      </vt:variant>
      <vt:variant>
        <vt:i4>165</vt:i4>
      </vt:variant>
      <vt:variant>
        <vt:i4>0</vt:i4>
      </vt:variant>
      <vt:variant>
        <vt:i4>5</vt:i4>
      </vt:variant>
      <vt:variant>
        <vt:lpwstr>docs/S1-133055.zip</vt:lpwstr>
      </vt:variant>
      <vt:variant>
        <vt:lpwstr/>
      </vt:variant>
      <vt:variant>
        <vt:i4>8323177</vt:i4>
      </vt:variant>
      <vt:variant>
        <vt:i4>162</vt:i4>
      </vt:variant>
      <vt:variant>
        <vt:i4>0</vt:i4>
      </vt:variant>
      <vt:variant>
        <vt:i4>5</vt:i4>
      </vt:variant>
      <vt:variant>
        <vt:lpwstr>docs/S1-133054.zip</vt:lpwstr>
      </vt:variant>
      <vt:variant>
        <vt:lpwstr/>
      </vt:variant>
      <vt:variant>
        <vt:i4>7864425</vt:i4>
      </vt:variant>
      <vt:variant>
        <vt:i4>159</vt:i4>
      </vt:variant>
      <vt:variant>
        <vt:i4>0</vt:i4>
      </vt:variant>
      <vt:variant>
        <vt:i4>5</vt:i4>
      </vt:variant>
      <vt:variant>
        <vt:lpwstr>docs/S1-133053.zip</vt:lpwstr>
      </vt:variant>
      <vt:variant>
        <vt:lpwstr/>
      </vt:variant>
      <vt:variant>
        <vt:i4>7929961</vt:i4>
      </vt:variant>
      <vt:variant>
        <vt:i4>156</vt:i4>
      </vt:variant>
      <vt:variant>
        <vt:i4>0</vt:i4>
      </vt:variant>
      <vt:variant>
        <vt:i4>5</vt:i4>
      </vt:variant>
      <vt:variant>
        <vt:lpwstr>docs/S1-133052.zip</vt:lpwstr>
      </vt:variant>
      <vt:variant>
        <vt:lpwstr/>
      </vt:variant>
      <vt:variant>
        <vt:i4>7995497</vt:i4>
      </vt:variant>
      <vt:variant>
        <vt:i4>153</vt:i4>
      </vt:variant>
      <vt:variant>
        <vt:i4>0</vt:i4>
      </vt:variant>
      <vt:variant>
        <vt:i4>5</vt:i4>
      </vt:variant>
      <vt:variant>
        <vt:lpwstr>docs/S1-133051.zip</vt:lpwstr>
      </vt:variant>
      <vt:variant>
        <vt:lpwstr/>
      </vt:variant>
      <vt:variant>
        <vt:i4>8061033</vt:i4>
      </vt:variant>
      <vt:variant>
        <vt:i4>150</vt:i4>
      </vt:variant>
      <vt:variant>
        <vt:i4>0</vt:i4>
      </vt:variant>
      <vt:variant>
        <vt:i4>5</vt:i4>
      </vt:variant>
      <vt:variant>
        <vt:lpwstr>docs/S1-133050.zip</vt:lpwstr>
      </vt:variant>
      <vt:variant>
        <vt:lpwstr/>
      </vt:variant>
      <vt:variant>
        <vt:i4>7471208</vt:i4>
      </vt:variant>
      <vt:variant>
        <vt:i4>147</vt:i4>
      </vt:variant>
      <vt:variant>
        <vt:i4>0</vt:i4>
      </vt:variant>
      <vt:variant>
        <vt:i4>5</vt:i4>
      </vt:variant>
      <vt:variant>
        <vt:lpwstr>docs/S1-133049.zip</vt:lpwstr>
      </vt:variant>
      <vt:variant>
        <vt:lpwstr/>
      </vt:variant>
      <vt:variant>
        <vt:i4>7536744</vt:i4>
      </vt:variant>
      <vt:variant>
        <vt:i4>144</vt:i4>
      </vt:variant>
      <vt:variant>
        <vt:i4>0</vt:i4>
      </vt:variant>
      <vt:variant>
        <vt:i4>5</vt:i4>
      </vt:variant>
      <vt:variant>
        <vt:lpwstr>docs/S1-133048.zip</vt:lpwstr>
      </vt:variant>
      <vt:variant>
        <vt:lpwstr/>
      </vt:variant>
      <vt:variant>
        <vt:i4>8126568</vt:i4>
      </vt:variant>
      <vt:variant>
        <vt:i4>141</vt:i4>
      </vt:variant>
      <vt:variant>
        <vt:i4>0</vt:i4>
      </vt:variant>
      <vt:variant>
        <vt:i4>5</vt:i4>
      </vt:variant>
      <vt:variant>
        <vt:lpwstr>docs/S1-133047.zip</vt:lpwstr>
      </vt:variant>
      <vt:variant>
        <vt:lpwstr/>
      </vt:variant>
      <vt:variant>
        <vt:i4>8192104</vt:i4>
      </vt:variant>
      <vt:variant>
        <vt:i4>138</vt:i4>
      </vt:variant>
      <vt:variant>
        <vt:i4>0</vt:i4>
      </vt:variant>
      <vt:variant>
        <vt:i4>5</vt:i4>
      </vt:variant>
      <vt:variant>
        <vt:lpwstr>docs/S1-133046.zip</vt:lpwstr>
      </vt:variant>
      <vt:variant>
        <vt:lpwstr/>
      </vt:variant>
      <vt:variant>
        <vt:i4>8257640</vt:i4>
      </vt:variant>
      <vt:variant>
        <vt:i4>135</vt:i4>
      </vt:variant>
      <vt:variant>
        <vt:i4>0</vt:i4>
      </vt:variant>
      <vt:variant>
        <vt:i4>5</vt:i4>
      </vt:variant>
      <vt:variant>
        <vt:lpwstr>docs/S1-133045.zip</vt:lpwstr>
      </vt:variant>
      <vt:variant>
        <vt:lpwstr/>
      </vt:variant>
      <vt:variant>
        <vt:i4>8323176</vt:i4>
      </vt:variant>
      <vt:variant>
        <vt:i4>132</vt:i4>
      </vt:variant>
      <vt:variant>
        <vt:i4>0</vt:i4>
      </vt:variant>
      <vt:variant>
        <vt:i4>5</vt:i4>
      </vt:variant>
      <vt:variant>
        <vt:lpwstr>docs/S1-133044.zip</vt:lpwstr>
      </vt:variant>
      <vt:variant>
        <vt:lpwstr/>
      </vt:variant>
      <vt:variant>
        <vt:i4>7864424</vt:i4>
      </vt:variant>
      <vt:variant>
        <vt:i4>129</vt:i4>
      </vt:variant>
      <vt:variant>
        <vt:i4>0</vt:i4>
      </vt:variant>
      <vt:variant>
        <vt:i4>5</vt:i4>
      </vt:variant>
      <vt:variant>
        <vt:lpwstr>docs/S1-133043.zip</vt:lpwstr>
      </vt:variant>
      <vt:variant>
        <vt:lpwstr/>
      </vt:variant>
      <vt:variant>
        <vt:i4>7929960</vt:i4>
      </vt:variant>
      <vt:variant>
        <vt:i4>126</vt:i4>
      </vt:variant>
      <vt:variant>
        <vt:i4>0</vt:i4>
      </vt:variant>
      <vt:variant>
        <vt:i4>5</vt:i4>
      </vt:variant>
      <vt:variant>
        <vt:lpwstr>docs/S1-133042.zip</vt:lpwstr>
      </vt:variant>
      <vt:variant>
        <vt:lpwstr/>
      </vt:variant>
      <vt:variant>
        <vt:i4>7995496</vt:i4>
      </vt:variant>
      <vt:variant>
        <vt:i4>123</vt:i4>
      </vt:variant>
      <vt:variant>
        <vt:i4>0</vt:i4>
      </vt:variant>
      <vt:variant>
        <vt:i4>5</vt:i4>
      </vt:variant>
      <vt:variant>
        <vt:lpwstr>docs/S1-133041.zip</vt:lpwstr>
      </vt:variant>
      <vt:variant>
        <vt:lpwstr/>
      </vt:variant>
      <vt:variant>
        <vt:i4>8061032</vt:i4>
      </vt:variant>
      <vt:variant>
        <vt:i4>120</vt:i4>
      </vt:variant>
      <vt:variant>
        <vt:i4>0</vt:i4>
      </vt:variant>
      <vt:variant>
        <vt:i4>5</vt:i4>
      </vt:variant>
      <vt:variant>
        <vt:lpwstr>docs/S1-133040.zip</vt:lpwstr>
      </vt:variant>
      <vt:variant>
        <vt:lpwstr/>
      </vt:variant>
      <vt:variant>
        <vt:i4>7471215</vt:i4>
      </vt:variant>
      <vt:variant>
        <vt:i4>117</vt:i4>
      </vt:variant>
      <vt:variant>
        <vt:i4>0</vt:i4>
      </vt:variant>
      <vt:variant>
        <vt:i4>5</vt:i4>
      </vt:variant>
      <vt:variant>
        <vt:lpwstr>docs/S1-133039.zip</vt:lpwstr>
      </vt:variant>
      <vt:variant>
        <vt:lpwstr/>
      </vt:variant>
      <vt:variant>
        <vt:i4>7536751</vt:i4>
      </vt:variant>
      <vt:variant>
        <vt:i4>114</vt:i4>
      </vt:variant>
      <vt:variant>
        <vt:i4>0</vt:i4>
      </vt:variant>
      <vt:variant>
        <vt:i4>5</vt:i4>
      </vt:variant>
      <vt:variant>
        <vt:lpwstr>docs/S1-133038.zip</vt:lpwstr>
      </vt:variant>
      <vt:variant>
        <vt:lpwstr/>
      </vt:variant>
      <vt:variant>
        <vt:i4>8126575</vt:i4>
      </vt:variant>
      <vt:variant>
        <vt:i4>111</vt:i4>
      </vt:variant>
      <vt:variant>
        <vt:i4>0</vt:i4>
      </vt:variant>
      <vt:variant>
        <vt:i4>5</vt:i4>
      </vt:variant>
      <vt:variant>
        <vt:lpwstr>docs/S1-133037.zip</vt:lpwstr>
      </vt:variant>
      <vt:variant>
        <vt:lpwstr/>
      </vt:variant>
      <vt:variant>
        <vt:i4>8192111</vt:i4>
      </vt:variant>
      <vt:variant>
        <vt:i4>108</vt:i4>
      </vt:variant>
      <vt:variant>
        <vt:i4>0</vt:i4>
      </vt:variant>
      <vt:variant>
        <vt:i4>5</vt:i4>
      </vt:variant>
      <vt:variant>
        <vt:lpwstr>docs/S1-133036.zip</vt:lpwstr>
      </vt:variant>
      <vt:variant>
        <vt:lpwstr/>
      </vt:variant>
      <vt:variant>
        <vt:i4>8257647</vt:i4>
      </vt:variant>
      <vt:variant>
        <vt:i4>105</vt:i4>
      </vt:variant>
      <vt:variant>
        <vt:i4>0</vt:i4>
      </vt:variant>
      <vt:variant>
        <vt:i4>5</vt:i4>
      </vt:variant>
      <vt:variant>
        <vt:lpwstr>docs/S1-133035.zip</vt:lpwstr>
      </vt:variant>
      <vt:variant>
        <vt:lpwstr/>
      </vt:variant>
      <vt:variant>
        <vt:i4>8323183</vt:i4>
      </vt:variant>
      <vt:variant>
        <vt:i4>102</vt:i4>
      </vt:variant>
      <vt:variant>
        <vt:i4>0</vt:i4>
      </vt:variant>
      <vt:variant>
        <vt:i4>5</vt:i4>
      </vt:variant>
      <vt:variant>
        <vt:lpwstr>docs/S1-133034.zip</vt:lpwstr>
      </vt:variant>
      <vt:variant>
        <vt:lpwstr/>
      </vt:variant>
      <vt:variant>
        <vt:i4>7864431</vt:i4>
      </vt:variant>
      <vt:variant>
        <vt:i4>99</vt:i4>
      </vt:variant>
      <vt:variant>
        <vt:i4>0</vt:i4>
      </vt:variant>
      <vt:variant>
        <vt:i4>5</vt:i4>
      </vt:variant>
      <vt:variant>
        <vt:lpwstr>docs/S1-133033.zip</vt:lpwstr>
      </vt:variant>
      <vt:variant>
        <vt:lpwstr/>
      </vt:variant>
      <vt:variant>
        <vt:i4>7929967</vt:i4>
      </vt:variant>
      <vt:variant>
        <vt:i4>96</vt:i4>
      </vt:variant>
      <vt:variant>
        <vt:i4>0</vt:i4>
      </vt:variant>
      <vt:variant>
        <vt:i4>5</vt:i4>
      </vt:variant>
      <vt:variant>
        <vt:lpwstr>docs/S1-133032.zip</vt:lpwstr>
      </vt:variant>
      <vt:variant>
        <vt:lpwstr/>
      </vt:variant>
      <vt:variant>
        <vt:i4>7995503</vt:i4>
      </vt:variant>
      <vt:variant>
        <vt:i4>93</vt:i4>
      </vt:variant>
      <vt:variant>
        <vt:i4>0</vt:i4>
      </vt:variant>
      <vt:variant>
        <vt:i4>5</vt:i4>
      </vt:variant>
      <vt:variant>
        <vt:lpwstr>docs/S1-133031.zip</vt:lpwstr>
      </vt:variant>
      <vt:variant>
        <vt:lpwstr/>
      </vt:variant>
      <vt:variant>
        <vt:i4>8061039</vt:i4>
      </vt:variant>
      <vt:variant>
        <vt:i4>90</vt:i4>
      </vt:variant>
      <vt:variant>
        <vt:i4>0</vt:i4>
      </vt:variant>
      <vt:variant>
        <vt:i4>5</vt:i4>
      </vt:variant>
      <vt:variant>
        <vt:lpwstr>docs/S1-133030.zip</vt:lpwstr>
      </vt:variant>
      <vt:variant>
        <vt:lpwstr/>
      </vt:variant>
      <vt:variant>
        <vt:i4>7471214</vt:i4>
      </vt:variant>
      <vt:variant>
        <vt:i4>87</vt:i4>
      </vt:variant>
      <vt:variant>
        <vt:i4>0</vt:i4>
      </vt:variant>
      <vt:variant>
        <vt:i4>5</vt:i4>
      </vt:variant>
      <vt:variant>
        <vt:lpwstr>docs/S1-133029.zip</vt:lpwstr>
      </vt:variant>
      <vt:variant>
        <vt:lpwstr/>
      </vt:variant>
      <vt:variant>
        <vt:i4>7536750</vt:i4>
      </vt:variant>
      <vt:variant>
        <vt:i4>84</vt:i4>
      </vt:variant>
      <vt:variant>
        <vt:i4>0</vt:i4>
      </vt:variant>
      <vt:variant>
        <vt:i4>5</vt:i4>
      </vt:variant>
      <vt:variant>
        <vt:lpwstr>docs/S1-133028.zip</vt:lpwstr>
      </vt:variant>
      <vt:variant>
        <vt:lpwstr/>
      </vt:variant>
      <vt:variant>
        <vt:i4>8126574</vt:i4>
      </vt:variant>
      <vt:variant>
        <vt:i4>81</vt:i4>
      </vt:variant>
      <vt:variant>
        <vt:i4>0</vt:i4>
      </vt:variant>
      <vt:variant>
        <vt:i4>5</vt:i4>
      </vt:variant>
      <vt:variant>
        <vt:lpwstr>docs/S1-133027.zip</vt:lpwstr>
      </vt:variant>
      <vt:variant>
        <vt:lpwstr/>
      </vt:variant>
      <vt:variant>
        <vt:i4>8192110</vt:i4>
      </vt:variant>
      <vt:variant>
        <vt:i4>78</vt:i4>
      </vt:variant>
      <vt:variant>
        <vt:i4>0</vt:i4>
      </vt:variant>
      <vt:variant>
        <vt:i4>5</vt:i4>
      </vt:variant>
      <vt:variant>
        <vt:lpwstr>docs/S1-133026.zip</vt:lpwstr>
      </vt:variant>
      <vt:variant>
        <vt:lpwstr/>
      </vt:variant>
      <vt:variant>
        <vt:i4>8257646</vt:i4>
      </vt:variant>
      <vt:variant>
        <vt:i4>75</vt:i4>
      </vt:variant>
      <vt:variant>
        <vt:i4>0</vt:i4>
      </vt:variant>
      <vt:variant>
        <vt:i4>5</vt:i4>
      </vt:variant>
      <vt:variant>
        <vt:lpwstr>docs/S1-133025.zip</vt:lpwstr>
      </vt:variant>
      <vt:variant>
        <vt:lpwstr/>
      </vt:variant>
      <vt:variant>
        <vt:i4>8323182</vt:i4>
      </vt:variant>
      <vt:variant>
        <vt:i4>72</vt:i4>
      </vt:variant>
      <vt:variant>
        <vt:i4>0</vt:i4>
      </vt:variant>
      <vt:variant>
        <vt:i4>5</vt:i4>
      </vt:variant>
      <vt:variant>
        <vt:lpwstr>docs/S1-133024.zip</vt:lpwstr>
      </vt:variant>
      <vt:variant>
        <vt:lpwstr/>
      </vt:variant>
      <vt:variant>
        <vt:i4>7864430</vt:i4>
      </vt:variant>
      <vt:variant>
        <vt:i4>69</vt:i4>
      </vt:variant>
      <vt:variant>
        <vt:i4>0</vt:i4>
      </vt:variant>
      <vt:variant>
        <vt:i4>5</vt:i4>
      </vt:variant>
      <vt:variant>
        <vt:lpwstr>docs/S1-133023.zip</vt:lpwstr>
      </vt:variant>
      <vt:variant>
        <vt:lpwstr/>
      </vt:variant>
      <vt:variant>
        <vt:i4>7929966</vt:i4>
      </vt:variant>
      <vt:variant>
        <vt:i4>66</vt:i4>
      </vt:variant>
      <vt:variant>
        <vt:i4>0</vt:i4>
      </vt:variant>
      <vt:variant>
        <vt:i4>5</vt:i4>
      </vt:variant>
      <vt:variant>
        <vt:lpwstr>docs/S1-133022.zip</vt:lpwstr>
      </vt:variant>
      <vt:variant>
        <vt:lpwstr/>
      </vt:variant>
      <vt:variant>
        <vt:i4>7995502</vt:i4>
      </vt:variant>
      <vt:variant>
        <vt:i4>63</vt:i4>
      </vt:variant>
      <vt:variant>
        <vt:i4>0</vt:i4>
      </vt:variant>
      <vt:variant>
        <vt:i4>5</vt:i4>
      </vt:variant>
      <vt:variant>
        <vt:lpwstr>docs/S1-133021.zip</vt:lpwstr>
      </vt:variant>
      <vt:variant>
        <vt:lpwstr/>
      </vt:variant>
      <vt:variant>
        <vt:i4>8061038</vt:i4>
      </vt:variant>
      <vt:variant>
        <vt:i4>60</vt:i4>
      </vt:variant>
      <vt:variant>
        <vt:i4>0</vt:i4>
      </vt:variant>
      <vt:variant>
        <vt:i4>5</vt:i4>
      </vt:variant>
      <vt:variant>
        <vt:lpwstr>docs/S1-133020.zip</vt:lpwstr>
      </vt:variant>
      <vt:variant>
        <vt:lpwstr/>
      </vt:variant>
      <vt:variant>
        <vt:i4>7471213</vt:i4>
      </vt:variant>
      <vt:variant>
        <vt:i4>57</vt:i4>
      </vt:variant>
      <vt:variant>
        <vt:i4>0</vt:i4>
      </vt:variant>
      <vt:variant>
        <vt:i4>5</vt:i4>
      </vt:variant>
      <vt:variant>
        <vt:lpwstr>docs/S1-133019.zip</vt:lpwstr>
      </vt:variant>
      <vt:variant>
        <vt:lpwstr/>
      </vt:variant>
      <vt:variant>
        <vt:i4>7536749</vt:i4>
      </vt:variant>
      <vt:variant>
        <vt:i4>54</vt:i4>
      </vt:variant>
      <vt:variant>
        <vt:i4>0</vt:i4>
      </vt:variant>
      <vt:variant>
        <vt:i4>5</vt:i4>
      </vt:variant>
      <vt:variant>
        <vt:lpwstr>docs/S1-133018.zip</vt:lpwstr>
      </vt:variant>
      <vt:variant>
        <vt:lpwstr/>
      </vt:variant>
      <vt:variant>
        <vt:i4>8126573</vt:i4>
      </vt:variant>
      <vt:variant>
        <vt:i4>51</vt:i4>
      </vt:variant>
      <vt:variant>
        <vt:i4>0</vt:i4>
      </vt:variant>
      <vt:variant>
        <vt:i4>5</vt:i4>
      </vt:variant>
      <vt:variant>
        <vt:lpwstr>docs/S1-133017.zip</vt:lpwstr>
      </vt:variant>
      <vt:variant>
        <vt:lpwstr/>
      </vt:variant>
      <vt:variant>
        <vt:i4>8192109</vt:i4>
      </vt:variant>
      <vt:variant>
        <vt:i4>48</vt:i4>
      </vt:variant>
      <vt:variant>
        <vt:i4>0</vt:i4>
      </vt:variant>
      <vt:variant>
        <vt:i4>5</vt:i4>
      </vt:variant>
      <vt:variant>
        <vt:lpwstr>docs/S1-133016.zip</vt:lpwstr>
      </vt:variant>
      <vt:variant>
        <vt:lpwstr/>
      </vt:variant>
      <vt:variant>
        <vt:i4>8257645</vt:i4>
      </vt:variant>
      <vt:variant>
        <vt:i4>45</vt:i4>
      </vt:variant>
      <vt:variant>
        <vt:i4>0</vt:i4>
      </vt:variant>
      <vt:variant>
        <vt:i4>5</vt:i4>
      </vt:variant>
      <vt:variant>
        <vt:lpwstr>docs/S1-133015.zip</vt:lpwstr>
      </vt:variant>
      <vt:variant>
        <vt:lpwstr/>
      </vt:variant>
      <vt:variant>
        <vt:i4>8323181</vt:i4>
      </vt:variant>
      <vt:variant>
        <vt:i4>42</vt:i4>
      </vt:variant>
      <vt:variant>
        <vt:i4>0</vt:i4>
      </vt:variant>
      <vt:variant>
        <vt:i4>5</vt:i4>
      </vt:variant>
      <vt:variant>
        <vt:lpwstr>docs/S1-133014.zip</vt:lpwstr>
      </vt:variant>
      <vt:variant>
        <vt:lpwstr/>
      </vt:variant>
      <vt:variant>
        <vt:i4>7864429</vt:i4>
      </vt:variant>
      <vt:variant>
        <vt:i4>39</vt:i4>
      </vt:variant>
      <vt:variant>
        <vt:i4>0</vt:i4>
      </vt:variant>
      <vt:variant>
        <vt:i4>5</vt:i4>
      </vt:variant>
      <vt:variant>
        <vt:lpwstr>docs/S1-133013.zip</vt:lpwstr>
      </vt:variant>
      <vt:variant>
        <vt:lpwstr/>
      </vt:variant>
      <vt:variant>
        <vt:i4>7929965</vt:i4>
      </vt:variant>
      <vt:variant>
        <vt:i4>36</vt:i4>
      </vt:variant>
      <vt:variant>
        <vt:i4>0</vt:i4>
      </vt:variant>
      <vt:variant>
        <vt:i4>5</vt:i4>
      </vt:variant>
      <vt:variant>
        <vt:lpwstr>docs/S1-133012.zip</vt:lpwstr>
      </vt:variant>
      <vt:variant>
        <vt:lpwstr/>
      </vt:variant>
      <vt:variant>
        <vt:i4>7995501</vt:i4>
      </vt:variant>
      <vt:variant>
        <vt:i4>33</vt:i4>
      </vt:variant>
      <vt:variant>
        <vt:i4>0</vt:i4>
      </vt:variant>
      <vt:variant>
        <vt:i4>5</vt:i4>
      </vt:variant>
      <vt:variant>
        <vt:lpwstr>docs/S1-133011.zip</vt:lpwstr>
      </vt:variant>
      <vt:variant>
        <vt:lpwstr/>
      </vt:variant>
      <vt:variant>
        <vt:i4>8061037</vt:i4>
      </vt:variant>
      <vt:variant>
        <vt:i4>30</vt:i4>
      </vt:variant>
      <vt:variant>
        <vt:i4>0</vt:i4>
      </vt:variant>
      <vt:variant>
        <vt:i4>5</vt:i4>
      </vt:variant>
      <vt:variant>
        <vt:lpwstr>docs/S1-133010.zip</vt:lpwstr>
      </vt:variant>
      <vt:variant>
        <vt:lpwstr/>
      </vt:variant>
      <vt:variant>
        <vt:i4>7471212</vt:i4>
      </vt:variant>
      <vt:variant>
        <vt:i4>27</vt:i4>
      </vt:variant>
      <vt:variant>
        <vt:i4>0</vt:i4>
      </vt:variant>
      <vt:variant>
        <vt:i4>5</vt:i4>
      </vt:variant>
      <vt:variant>
        <vt:lpwstr>docs/S1-133009.zip</vt:lpwstr>
      </vt:variant>
      <vt:variant>
        <vt:lpwstr/>
      </vt:variant>
      <vt:variant>
        <vt:i4>7536748</vt:i4>
      </vt:variant>
      <vt:variant>
        <vt:i4>24</vt:i4>
      </vt:variant>
      <vt:variant>
        <vt:i4>0</vt:i4>
      </vt:variant>
      <vt:variant>
        <vt:i4>5</vt:i4>
      </vt:variant>
      <vt:variant>
        <vt:lpwstr>docs/S1-133008.zip</vt:lpwstr>
      </vt:variant>
      <vt:variant>
        <vt:lpwstr/>
      </vt:variant>
      <vt:variant>
        <vt:i4>8126572</vt:i4>
      </vt:variant>
      <vt:variant>
        <vt:i4>21</vt:i4>
      </vt:variant>
      <vt:variant>
        <vt:i4>0</vt:i4>
      </vt:variant>
      <vt:variant>
        <vt:i4>5</vt:i4>
      </vt:variant>
      <vt:variant>
        <vt:lpwstr>docs/S1-133007.zip</vt:lpwstr>
      </vt:variant>
      <vt:variant>
        <vt:lpwstr/>
      </vt:variant>
      <vt:variant>
        <vt:i4>8192108</vt:i4>
      </vt:variant>
      <vt:variant>
        <vt:i4>18</vt:i4>
      </vt:variant>
      <vt:variant>
        <vt:i4>0</vt:i4>
      </vt:variant>
      <vt:variant>
        <vt:i4>5</vt:i4>
      </vt:variant>
      <vt:variant>
        <vt:lpwstr>docs/S1-133006.zip</vt:lpwstr>
      </vt:variant>
      <vt:variant>
        <vt:lpwstr/>
      </vt:variant>
      <vt:variant>
        <vt:i4>8257644</vt:i4>
      </vt:variant>
      <vt:variant>
        <vt:i4>15</vt:i4>
      </vt:variant>
      <vt:variant>
        <vt:i4>0</vt:i4>
      </vt:variant>
      <vt:variant>
        <vt:i4>5</vt:i4>
      </vt:variant>
      <vt:variant>
        <vt:lpwstr>docs/S1-133005.zip</vt:lpwstr>
      </vt:variant>
      <vt:variant>
        <vt:lpwstr/>
      </vt:variant>
      <vt:variant>
        <vt:i4>8323180</vt:i4>
      </vt:variant>
      <vt:variant>
        <vt:i4>12</vt:i4>
      </vt:variant>
      <vt:variant>
        <vt:i4>0</vt:i4>
      </vt:variant>
      <vt:variant>
        <vt:i4>5</vt:i4>
      </vt:variant>
      <vt:variant>
        <vt:lpwstr>docs/S1-133004.zip</vt:lpwstr>
      </vt:variant>
      <vt:variant>
        <vt:lpwstr/>
      </vt:variant>
      <vt:variant>
        <vt:i4>7864428</vt:i4>
      </vt:variant>
      <vt:variant>
        <vt:i4>9</vt:i4>
      </vt:variant>
      <vt:variant>
        <vt:i4>0</vt:i4>
      </vt:variant>
      <vt:variant>
        <vt:i4>5</vt:i4>
      </vt:variant>
      <vt:variant>
        <vt:lpwstr>docs/S1-133003.zip</vt:lpwstr>
      </vt:variant>
      <vt:variant>
        <vt:lpwstr/>
      </vt:variant>
      <vt:variant>
        <vt:i4>7929964</vt:i4>
      </vt:variant>
      <vt:variant>
        <vt:i4>6</vt:i4>
      </vt:variant>
      <vt:variant>
        <vt:i4>0</vt:i4>
      </vt:variant>
      <vt:variant>
        <vt:i4>5</vt:i4>
      </vt:variant>
      <vt:variant>
        <vt:lpwstr>docs/S1-133002.zip</vt:lpwstr>
      </vt:variant>
      <vt:variant>
        <vt:lpwstr/>
      </vt:variant>
      <vt:variant>
        <vt:i4>7995500</vt:i4>
      </vt:variant>
      <vt:variant>
        <vt:i4>3</vt:i4>
      </vt:variant>
      <vt:variant>
        <vt:i4>0</vt:i4>
      </vt:variant>
      <vt:variant>
        <vt:i4>5</vt:i4>
      </vt:variant>
      <vt:variant>
        <vt:lpwstr>docs/S1-133001.zip</vt:lpwstr>
      </vt:variant>
      <vt:variant>
        <vt:lpwstr/>
      </vt:variant>
      <vt:variant>
        <vt:i4>8061036</vt:i4>
      </vt:variant>
      <vt:variant>
        <vt:i4>0</vt:i4>
      </vt:variant>
      <vt:variant>
        <vt:i4>0</vt:i4>
      </vt:variant>
      <vt:variant>
        <vt:i4>5</vt:i4>
      </vt:variant>
      <vt:variant>
        <vt:lpwstr>docs/S1-133000.zip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 WG2 meeting #23</dc:title>
  <dc:subject/>
  <dc:creator>Alain Sultan</dc:creator>
  <cp:keywords/>
  <dc:description/>
  <cp:lastModifiedBy>CR0011r1</cp:lastModifiedBy>
  <cp:revision>3</cp:revision>
  <cp:lastPrinted>2008-11-14T09:22:00Z</cp:lastPrinted>
  <dcterms:created xsi:type="dcterms:W3CDTF">2024-04-16T13:42:00Z</dcterms:created>
  <dcterms:modified xsi:type="dcterms:W3CDTF">2024-04-16T13:43:00Z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