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F63D7" w14:textId="5C773FEA"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F271C3">
        <w:rPr>
          <w:b/>
          <w:noProof/>
          <w:sz w:val="24"/>
        </w:rPr>
        <w:t>4-bis-e</w:t>
      </w:r>
      <w:r w:rsidR="0033027D" w:rsidRPr="0033027D">
        <w:rPr>
          <w:b/>
          <w:noProof/>
          <w:sz w:val="24"/>
        </w:rPr>
        <w:tab/>
      </w:r>
      <w:r>
        <w:rPr>
          <w:b/>
          <w:noProof/>
          <w:sz w:val="24"/>
        </w:rPr>
        <w:t>S1</w:t>
      </w:r>
      <w:r w:rsidR="0033027D" w:rsidRPr="0033027D">
        <w:rPr>
          <w:b/>
          <w:noProof/>
          <w:sz w:val="24"/>
        </w:rPr>
        <w:t>-</w:t>
      </w:r>
      <w:r w:rsidR="00A8069E">
        <w:rPr>
          <w:b/>
          <w:noProof/>
          <w:sz w:val="24"/>
        </w:rPr>
        <w:t>21</w:t>
      </w:r>
      <w:r w:rsidR="001D4EAA">
        <w:rPr>
          <w:b/>
          <w:noProof/>
          <w:sz w:val="24"/>
        </w:rPr>
        <w:t>2</w:t>
      </w:r>
      <w:r w:rsidR="007D2AE4">
        <w:rPr>
          <w:b/>
          <w:noProof/>
          <w:sz w:val="24"/>
        </w:rPr>
        <w:t>148</w:t>
      </w:r>
    </w:p>
    <w:p w14:paraId="7386335A" w14:textId="4FFCA92B"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F271C3">
        <w:rPr>
          <w:rFonts w:eastAsia="MS Mincho" w:cs="Arial"/>
          <w:b/>
          <w:sz w:val="24"/>
          <w:szCs w:val="24"/>
          <w:lang w:eastAsia="ja-JP"/>
        </w:rPr>
        <w:t>4</w:t>
      </w:r>
      <w:r w:rsidR="00F628E9" w:rsidRPr="000E4764">
        <w:rPr>
          <w:rFonts w:eastAsia="MS Mincho" w:cs="Arial"/>
          <w:b/>
          <w:sz w:val="24"/>
          <w:szCs w:val="24"/>
          <w:lang w:eastAsia="ja-JP"/>
        </w:rPr>
        <w:t xml:space="preserve"> </w:t>
      </w:r>
      <w:r w:rsidR="00F271C3">
        <w:rPr>
          <w:rFonts w:eastAsia="MS Mincho" w:cs="Arial"/>
          <w:b/>
          <w:sz w:val="24"/>
          <w:szCs w:val="24"/>
          <w:lang w:eastAsia="ja-JP"/>
        </w:rPr>
        <w:t>Jul</w:t>
      </w:r>
      <w:r w:rsidR="00F628E9" w:rsidRPr="000E4764">
        <w:rPr>
          <w:rFonts w:eastAsia="MS Mincho" w:cs="Arial"/>
          <w:b/>
          <w:sz w:val="24"/>
          <w:szCs w:val="24"/>
          <w:lang w:eastAsia="ja-JP"/>
        </w:rPr>
        <w:t xml:space="preserve">y – </w:t>
      </w:r>
      <w:r w:rsidR="00F271C3">
        <w:rPr>
          <w:rFonts w:eastAsia="MS Mincho" w:cs="Arial"/>
          <w:b/>
          <w:sz w:val="24"/>
          <w:szCs w:val="24"/>
          <w:lang w:eastAsia="ja-JP"/>
        </w:rPr>
        <w:t>12</w:t>
      </w:r>
      <w:r w:rsidR="00F628E9" w:rsidRPr="000E4764">
        <w:rPr>
          <w:rFonts w:eastAsia="MS Mincho" w:cs="Arial"/>
          <w:b/>
          <w:sz w:val="24"/>
          <w:szCs w:val="24"/>
          <w:lang w:eastAsia="ja-JP"/>
        </w:rPr>
        <w:t xml:space="preserve"> </w:t>
      </w:r>
      <w:r w:rsidR="00F271C3">
        <w:rPr>
          <w:rFonts w:eastAsia="MS Mincho" w:cs="Arial"/>
          <w:b/>
          <w:sz w:val="24"/>
          <w:szCs w:val="24"/>
          <w:lang w:eastAsia="ja-JP"/>
        </w:rPr>
        <w:t>July</w:t>
      </w:r>
      <w:r w:rsidR="00F628E9" w:rsidRPr="000E4764">
        <w:rPr>
          <w:rFonts w:eastAsia="MS Mincho" w:cs="Arial"/>
          <w:b/>
          <w:sz w:val="24"/>
          <w:szCs w:val="24"/>
          <w:lang w:eastAsia="ja-JP"/>
        </w:rPr>
        <w:t xml:space="preserve"> 2021</w:t>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7D2AE4">
        <w:rPr>
          <w:rFonts w:eastAsia="Batang" w:cs="Arial"/>
          <w:sz w:val="18"/>
          <w:szCs w:val="18"/>
          <w:lang w:eastAsia="zh-CN"/>
        </w:rPr>
        <w:t>2040</w:t>
      </w:r>
      <w:r w:rsidR="0033027D" w:rsidRPr="006A45BA">
        <w:rPr>
          <w:rFonts w:eastAsia="Batang" w:cs="Arial"/>
          <w:sz w:val="18"/>
          <w:szCs w:val="18"/>
          <w:lang w:eastAsia="zh-CN"/>
        </w:rPr>
        <w:t>)</w:t>
      </w:r>
    </w:p>
    <w:p w14:paraId="7E6CF475" w14:textId="77777777" w:rsidR="006A45BA" w:rsidRDefault="006A45BA" w:rsidP="006A45BA">
      <w:pPr>
        <w:pStyle w:val="CRCoverPage"/>
        <w:tabs>
          <w:tab w:val="right" w:pos="9639"/>
        </w:tabs>
        <w:spacing w:after="0"/>
        <w:rPr>
          <w:rFonts w:eastAsia="Batang" w:cs="Arial"/>
          <w:sz w:val="18"/>
          <w:szCs w:val="18"/>
          <w:lang w:eastAsia="zh-CN"/>
        </w:rPr>
      </w:pPr>
    </w:p>
    <w:p w14:paraId="34EB3A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CCBF16" w14:textId="7A8F69EF" w:rsidR="00AE25BF" w:rsidRPr="00246DD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nb-NO"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E40864">
        <w:rPr>
          <w:rFonts w:ascii="Arial" w:eastAsia="Batang" w:hAnsi="Arial"/>
          <w:b/>
          <w:lang w:val="en-US" w:eastAsia="zh-CN"/>
        </w:rPr>
        <w:t>InterDigital, KPN</w:t>
      </w:r>
      <w:r w:rsidR="00246DDE">
        <w:rPr>
          <w:rFonts w:ascii="Arial" w:eastAsia="Batang" w:hAnsi="Arial"/>
          <w:b/>
          <w:lang w:val="en-US" w:eastAsia="zh-CN"/>
        </w:rPr>
        <w:t>,</w:t>
      </w:r>
      <w:r w:rsidR="00E40864">
        <w:rPr>
          <w:rFonts w:ascii="Arial" w:eastAsia="Batang" w:hAnsi="Arial"/>
          <w:b/>
          <w:lang w:val="en-US" w:eastAsia="zh-CN"/>
        </w:rPr>
        <w:t xml:space="preserve"> Oppo, Philips</w:t>
      </w:r>
      <w:r w:rsidR="00111587">
        <w:rPr>
          <w:rFonts w:ascii="Arial" w:eastAsia="Batang" w:hAnsi="Arial"/>
          <w:b/>
          <w:lang w:val="en-US" w:eastAsia="zh-CN"/>
        </w:rPr>
        <w:t>, Apple</w:t>
      </w:r>
      <w:r w:rsidR="0095069C">
        <w:rPr>
          <w:rFonts w:ascii="Arial" w:eastAsia="Batang" w:hAnsi="Arial"/>
          <w:b/>
          <w:lang w:val="en-US" w:eastAsia="zh-CN"/>
        </w:rPr>
        <w:t>, Nokia, Nokia Shanghai Bell, Spreadtrum, Futurewei</w:t>
      </w:r>
      <w:r w:rsidR="00E16873">
        <w:rPr>
          <w:rFonts w:ascii="Arial" w:eastAsia="Batang" w:hAnsi="Arial"/>
          <w:b/>
          <w:lang w:val="en-US" w:eastAsia="zh-CN"/>
        </w:rPr>
        <w:t>, Intel</w:t>
      </w:r>
    </w:p>
    <w:p w14:paraId="4FCB738D" w14:textId="627EBD7D"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r w:rsidR="008376C6">
        <w:rPr>
          <w:rFonts w:ascii="Arial" w:eastAsia="Batang" w:hAnsi="Arial" w:cs="Arial"/>
          <w:b/>
          <w:lang w:eastAsia="zh-CN"/>
        </w:rPr>
        <w:t xml:space="preserve">PIN + Resident </w:t>
      </w:r>
      <w:r w:rsidR="00F628E9" w:rsidRPr="00B614BF">
        <w:rPr>
          <w:rFonts w:ascii="Arial" w:eastAsia="Batang" w:hAnsi="Arial" w:cs="Arial"/>
          <w:b/>
          <w:lang w:eastAsia="zh-CN"/>
        </w:rPr>
        <w:t>Service requirements</w:t>
      </w:r>
    </w:p>
    <w:p w14:paraId="4B1CC9C7"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2A75C42A" w14:textId="77777777"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02F3562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4C3DCACC"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999D4C4" w14:textId="198306D3"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r w:rsidR="008376C6">
        <w:t xml:space="preserve">Personal IoT and Residential networks </w:t>
      </w:r>
      <w:r w:rsidR="00C246CA" w:rsidRPr="00B614BF">
        <w:t xml:space="preserve">Service </w:t>
      </w:r>
      <w:r w:rsidR="008376C6">
        <w:t>R</w:t>
      </w:r>
      <w:r w:rsidR="00C246CA" w:rsidRPr="00B614BF">
        <w:t>equirements</w:t>
      </w:r>
    </w:p>
    <w:p w14:paraId="1D846030" w14:textId="50230FEE" w:rsidR="00B078D6" w:rsidRPr="00B614BF" w:rsidRDefault="00E13CB2" w:rsidP="00D31CC8">
      <w:pPr>
        <w:pStyle w:val="Heading2"/>
        <w:tabs>
          <w:tab w:val="left" w:pos="2552"/>
        </w:tabs>
      </w:pPr>
      <w:r w:rsidRPr="00B614BF">
        <w:t>A</w:t>
      </w:r>
      <w:r w:rsidR="00B078D6" w:rsidRPr="00B614BF">
        <w:t>cronym:</w:t>
      </w:r>
      <w:r w:rsidR="001C718D" w:rsidRPr="00B614BF">
        <w:t xml:space="preserve"> </w:t>
      </w:r>
      <w:r w:rsidR="008376C6">
        <w:rPr>
          <w:sz w:val="36"/>
        </w:rPr>
        <w:t>PIRates</w:t>
      </w:r>
    </w:p>
    <w:p w14:paraId="7A6AC403"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6CEE983B"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852F41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69E18E"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FEFE326" w14:textId="77777777" w:rsidTr="004A40BE">
        <w:trPr>
          <w:jc w:val="center"/>
        </w:trPr>
        <w:tc>
          <w:tcPr>
            <w:tcW w:w="0" w:type="auto"/>
            <w:tcBorders>
              <w:bottom w:val="single" w:sz="12" w:space="0" w:color="auto"/>
              <w:right w:val="single" w:sz="12" w:space="0" w:color="auto"/>
            </w:tcBorders>
            <w:shd w:val="clear" w:color="auto" w:fill="E0E0E0"/>
          </w:tcPr>
          <w:p w14:paraId="15FED2F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BF0010E" w14:textId="77777777" w:rsidR="004260A5" w:rsidRDefault="004260A5" w:rsidP="004A40BE">
            <w:pPr>
              <w:pStyle w:val="TAH"/>
            </w:pPr>
            <w:r>
              <w:t>UICC apps</w:t>
            </w:r>
          </w:p>
        </w:tc>
        <w:tc>
          <w:tcPr>
            <w:tcW w:w="0" w:type="auto"/>
            <w:tcBorders>
              <w:bottom w:val="single" w:sz="12" w:space="0" w:color="auto"/>
            </w:tcBorders>
            <w:shd w:val="clear" w:color="auto" w:fill="E0E0E0"/>
          </w:tcPr>
          <w:p w14:paraId="7165602F" w14:textId="77777777" w:rsidR="004260A5" w:rsidRDefault="004260A5" w:rsidP="004A40BE">
            <w:pPr>
              <w:pStyle w:val="TAH"/>
            </w:pPr>
            <w:r>
              <w:t>ME</w:t>
            </w:r>
          </w:p>
        </w:tc>
        <w:tc>
          <w:tcPr>
            <w:tcW w:w="0" w:type="auto"/>
            <w:tcBorders>
              <w:bottom w:val="single" w:sz="12" w:space="0" w:color="auto"/>
            </w:tcBorders>
            <w:shd w:val="clear" w:color="auto" w:fill="E0E0E0"/>
          </w:tcPr>
          <w:p w14:paraId="5927CCB4" w14:textId="77777777" w:rsidR="004260A5" w:rsidRDefault="004260A5" w:rsidP="004A40BE">
            <w:pPr>
              <w:pStyle w:val="TAH"/>
            </w:pPr>
            <w:r>
              <w:t>AN</w:t>
            </w:r>
          </w:p>
        </w:tc>
        <w:tc>
          <w:tcPr>
            <w:tcW w:w="0" w:type="auto"/>
            <w:tcBorders>
              <w:bottom w:val="single" w:sz="12" w:space="0" w:color="auto"/>
            </w:tcBorders>
            <w:shd w:val="clear" w:color="auto" w:fill="E0E0E0"/>
          </w:tcPr>
          <w:p w14:paraId="66E5094D" w14:textId="77777777" w:rsidR="004260A5" w:rsidRDefault="004260A5" w:rsidP="004A40BE">
            <w:pPr>
              <w:pStyle w:val="TAH"/>
            </w:pPr>
            <w:r>
              <w:t>CN</w:t>
            </w:r>
          </w:p>
        </w:tc>
        <w:tc>
          <w:tcPr>
            <w:tcW w:w="0" w:type="auto"/>
            <w:tcBorders>
              <w:bottom w:val="single" w:sz="12" w:space="0" w:color="auto"/>
            </w:tcBorders>
            <w:shd w:val="clear" w:color="auto" w:fill="E0E0E0"/>
          </w:tcPr>
          <w:p w14:paraId="7BA2CF19" w14:textId="77777777" w:rsidR="004260A5" w:rsidRDefault="004260A5" w:rsidP="00BF7C9D">
            <w:pPr>
              <w:pStyle w:val="TAH"/>
            </w:pPr>
            <w:r>
              <w:t>Others</w:t>
            </w:r>
            <w:r w:rsidR="00BF7C9D">
              <w:t xml:space="preserve"> (specify)</w:t>
            </w:r>
          </w:p>
        </w:tc>
      </w:tr>
      <w:tr w:rsidR="004260A5" w14:paraId="6A99E214" w14:textId="77777777" w:rsidTr="004A40BE">
        <w:trPr>
          <w:jc w:val="center"/>
        </w:trPr>
        <w:tc>
          <w:tcPr>
            <w:tcW w:w="0" w:type="auto"/>
            <w:tcBorders>
              <w:top w:val="nil"/>
              <w:right w:val="single" w:sz="12" w:space="0" w:color="auto"/>
            </w:tcBorders>
          </w:tcPr>
          <w:p w14:paraId="20EA0664" w14:textId="77777777" w:rsidR="004260A5" w:rsidRDefault="004260A5" w:rsidP="004A40BE">
            <w:pPr>
              <w:pStyle w:val="TAL"/>
              <w:keepNext w:val="0"/>
              <w:ind w:right="-99"/>
              <w:rPr>
                <w:b/>
              </w:rPr>
            </w:pPr>
            <w:r>
              <w:rPr>
                <w:b/>
              </w:rPr>
              <w:t>Yes</w:t>
            </w:r>
          </w:p>
        </w:tc>
        <w:tc>
          <w:tcPr>
            <w:tcW w:w="0" w:type="auto"/>
            <w:tcBorders>
              <w:top w:val="nil"/>
              <w:left w:val="nil"/>
            </w:tcBorders>
          </w:tcPr>
          <w:p w14:paraId="4D03FF25" w14:textId="77777777" w:rsidR="004260A5" w:rsidRDefault="001975EE" w:rsidP="004A40BE">
            <w:pPr>
              <w:pStyle w:val="TAC"/>
            </w:pPr>
            <w:r>
              <w:t>X</w:t>
            </w:r>
          </w:p>
        </w:tc>
        <w:tc>
          <w:tcPr>
            <w:tcW w:w="0" w:type="auto"/>
            <w:tcBorders>
              <w:top w:val="nil"/>
            </w:tcBorders>
          </w:tcPr>
          <w:p w14:paraId="2D601FF6" w14:textId="77777777" w:rsidR="004260A5" w:rsidRDefault="001975EE" w:rsidP="004A40BE">
            <w:pPr>
              <w:pStyle w:val="TAC"/>
            </w:pPr>
            <w:r>
              <w:t>X</w:t>
            </w:r>
          </w:p>
        </w:tc>
        <w:tc>
          <w:tcPr>
            <w:tcW w:w="0" w:type="auto"/>
            <w:tcBorders>
              <w:top w:val="nil"/>
            </w:tcBorders>
          </w:tcPr>
          <w:p w14:paraId="5BB6DAF6" w14:textId="77777777" w:rsidR="004260A5" w:rsidRDefault="001975EE" w:rsidP="004A40BE">
            <w:pPr>
              <w:pStyle w:val="TAC"/>
            </w:pPr>
            <w:r>
              <w:t>X</w:t>
            </w:r>
          </w:p>
        </w:tc>
        <w:tc>
          <w:tcPr>
            <w:tcW w:w="0" w:type="auto"/>
            <w:tcBorders>
              <w:top w:val="nil"/>
            </w:tcBorders>
          </w:tcPr>
          <w:p w14:paraId="10FAEADC" w14:textId="77777777" w:rsidR="004260A5" w:rsidRDefault="001975EE" w:rsidP="004A40BE">
            <w:pPr>
              <w:pStyle w:val="TAC"/>
            </w:pPr>
            <w:r>
              <w:t>X</w:t>
            </w:r>
          </w:p>
        </w:tc>
        <w:tc>
          <w:tcPr>
            <w:tcW w:w="0" w:type="auto"/>
            <w:tcBorders>
              <w:top w:val="nil"/>
            </w:tcBorders>
          </w:tcPr>
          <w:p w14:paraId="0510A516" w14:textId="77777777" w:rsidR="004260A5" w:rsidRDefault="004260A5" w:rsidP="004A40BE">
            <w:pPr>
              <w:pStyle w:val="TAC"/>
            </w:pPr>
          </w:p>
        </w:tc>
      </w:tr>
      <w:tr w:rsidR="004260A5" w14:paraId="42043E04" w14:textId="77777777" w:rsidTr="004A40BE">
        <w:trPr>
          <w:jc w:val="center"/>
        </w:trPr>
        <w:tc>
          <w:tcPr>
            <w:tcW w:w="0" w:type="auto"/>
            <w:tcBorders>
              <w:right w:val="single" w:sz="12" w:space="0" w:color="auto"/>
            </w:tcBorders>
          </w:tcPr>
          <w:p w14:paraId="2C831619" w14:textId="77777777" w:rsidR="004260A5" w:rsidRDefault="004260A5" w:rsidP="004A40BE">
            <w:pPr>
              <w:pStyle w:val="TAL"/>
              <w:keepNext w:val="0"/>
              <w:ind w:right="-99"/>
              <w:rPr>
                <w:b/>
              </w:rPr>
            </w:pPr>
            <w:r>
              <w:rPr>
                <w:b/>
              </w:rPr>
              <w:t>No</w:t>
            </w:r>
          </w:p>
        </w:tc>
        <w:tc>
          <w:tcPr>
            <w:tcW w:w="0" w:type="auto"/>
            <w:tcBorders>
              <w:left w:val="nil"/>
            </w:tcBorders>
          </w:tcPr>
          <w:p w14:paraId="3BF38816" w14:textId="77777777" w:rsidR="004260A5" w:rsidRDefault="004260A5" w:rsidP="004A40BE">
            <w:pPr>
              <w:pStyle w:val="TAC"/>
            </w:pPr>
          </w:p>
        </w:tc>
        <w:tc>
          <w:tcPr>
            <w:tcW w:w="0" w:type="auto"/>
          </w:tcPr>
          <w:p w14:paraId="08B88704" w14:textId="77777777" w:rsidR="004260A5" w:rsidRDefault="004260A5" w:rsidP="004A40BE">
            <w:pPr>
              <w:pStyle w:val="TAC"/>
            </w:pPr>
          </w:p>
        </w:tc>
        <w:tc>
          <w:tcPr>
            <w:tcW w:w="0" w:type="auto"/>
          </w:tcPr>
          <w:p w14:paraId="2A2061D2" w14:textId="77777777" w:rsidR="004260A5" w:rsidRDefault="004260A5" w:rsidP="004A40BE">
            <w:pPr>
              <w:pStyle w:val="TAC"/>
            </w:pPr>
          </w:p>
        </w:tc>
        <w:tc>
          <w:tcPr>
            <w:tcW w:w="0" w:type="auto"/>
          </w:tcPr>
          <w:p w14:paraId="37558610" w14:textId="77777777" w:rsidR="004260A5" w:rsidRDefault="004260A5" w:rsidP="004A40BE">
            <w:pPr>
              <w:pStyle w:val="TAC"/>
            </w:pPr>
          </w:p>
        </w:tc>
        <w:tc>
          <w:tcPr>
            <w:tcW w:w="0" w:type="auto"/>
          </w:tcPr>
          <w:p w14:paraId="6704E64E" w14:textId="77777777" w:rsidR="004260A5" w:rsidRDefault="004260A5" w:rsidP="004A40BE">
            <w:pPr>
              <w:pStyle w:val="TAC"/>
            </w:pPr>
          </w:p>
        </w:tc>
      </w:tr>
      <w:tr w:rsidR="004260A5" w14:paraId="65282A43" w14:textId="77777777" w:rsidTr="004A40BE">
        <w:trPr>
          <w:jc w:val="center"/>
        </w:trPr>
        <w:tc>
          <w:tcPr>
            <w:tcW w:w="0" w:type="auto"/>
            <w:tcBorders>
              <w:right w:val="single" w:sz="12" w:space="0" w:color="auto"/>
            </w:tcBorders>
          </w:tcPr>
          <w:p w14:paraId="37CBE6B6" w14:textId="77777777" w:rsidR="004260A5" w:rsidRDefault="004260A5" w:rsidP="004A40BE">
            <w:pPr>
              <w:pStyle w:val="TAL"/>
              <w:keepNext w:val="0"/>
              <w:ind w:right="-99"/>
              <w:rPr>
                <w:b/>
              </w:rPr>
            </w:pPr>
            <w:r>
              <w:rPr>
                <w:b/>
              </w:rPr>
              <w:t>Don't know</w:t>
            </w:r>
          </w:p>
        </w:tc>
        <w:tc>
          <w:tcPr>
            <w:tcW w:w="0" w:type="auto"/>
            <w:tcBorders>
              <w:left w:val="nil"/>
            </w:tcBorders>
          </w:tcPr>
          <w:p w14:paraId="245EA3FE" w14:textId="77777777" w:rsidR="004260A5" w:rsidRDefault="004260A5" w:rsidP="004A40BE">
            <w:pPr>
              <w:pStyle w:val="TAC"/>
            </w:pPr>
          </w:p>
        </w:tc>
        <w:tc>
          <w:tcPr>
            <w:tcW w:w="0" w:type="auto"/>
          </w:tcPr>
          <w:p w14:paraId="5DC612E0" w14:textId="77777777" w:rsidR="004260A5" w:rsidRDefault="004260A5" w:rsidP="004A40BE">
            <w:pPr>
              <w:pStyle w:val="TAC"/>
            </w:pPr>
          </w:p>
        </w:tc>
        <w:tc>
          <w:tcPr>
            <w:tcW w:w="0" w:type="auto"/>
          </w:tcPr>
          <w:p w14:paraId="12CEFFC8" w14:textId="77777777" w:rsidR="004260A5" w:rsidRDefault="004260A5" w:rsidP="004A40BE">
            <w:pPr>
              <w:pStyle w:val="TAC"/>
            </w:pPr>
          </w:p>
        </w:tc>
        <w:tc>
          <w:tcPr>
            <w:tcW w:w="0" w:type="auto"/>
          </w:tcPr>
          <w:p w14:paraId="2A375E6B" w14:textId="77777777" w:rsidR="004260A5" w:rsidRDefault="004260A5" w:rsidP="004A40BE">
            <w:pPr>
              <w:pStyle w:val="TAC"/>
            </w:pPr>
          </w:p>
        </w:tc>
        <w:tc>
          <w:tcPr>
            <w:tcW w:w="0" w:type="auto"/>
          </w:tcPr>
          <w:p w14:paraId="292E02A5" w14:textId="77777777" w:rsidR="004260A5" w:rsidRDefault="004260A5" w:rsidP="004A40BE">
            <w:pPr>
              <w:pStyle w:val="TAC"/>
            </w:pPr>
          </w:p>
        </w:tc>
      </w:tr>
    </w:tbl>
    <w:p w14:paraId="50EA40A1" w14:textId="77777777" w:rsidR="008A76FD" w:rsidRDefault="008A76FD" w:rsidP="001C5C86">
      <w:pPr>
        <w:ind w:right="-99"/>
        <w:rPr>
          <w:b/>
        </w:rPr>
      </w:pPr>
    </w:p>
    <w:p w14:paraId="45BE36B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D468066"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0715791" w14:textId="77777777" w:rsidTr="006B4280">
        <w:tc>
          <w:tcPr>
            <w:tcW w:w="675" w:type="dxa"/>
          </w:tcPr>
          <w:p w14:paraId="04B88214" w14:textId="77777777" w:rsidR="004876B9" w:rsidRDefault="001975EE" w:rsidP="00A10539">
            <w:pPr>
              <w:pStyle w:val="TAC"/>
            </w:pPr>
            <w:r>
              <w:t>X</w:t>
            </w:r>
          </w:p>
        </w:tc>
        <w:tc>
          <w:tcPr>
            <w:tcW w:w="2694" w:type="dxa"/>
            <w:shd w:val="clear" w:color="auto" w:fill="E0E0E0"/>
          </w:tcPr>
          <w:p w14:paraId="3562F58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19A75FD" w14:textId="77777777" w:rsidTr="004260A5">
        <w:tc>
          <w:tcPr>
            <w:tcW w:w="675" w:type="dxa"/>
          </w:tcPr>
          <w:p w14:paraId="07391944" w14:textId="77777777" w:rsidR="004876B9" w:rsidRDefault="004876B9" w:rsidP="00A10539">
            <w:pPr>
              <w:pStyle w:val="TAC"/>
            </w:pPr>
          </w:p>
        </w:tc>
        <w:tc>
          <w:tcPr>
            <w:tcW w:w="2694" w:type="dxa"/>
            <w:shd w:val="clear" w:color="auto" w:fill="E0E0E0"/>
            <w:tcMar>
              <w:left w:w="227" w:type="dxa"/>
            </w:tcMar>
          </w:tcPr>
          <w:p w14:paraId="348AF309" w14:textId="77777777" w:rsidR="004876B9" w:rsidRDefault="004876B9" w:rsidP="004260A5">
            <w:pPr>
              <w:pStyle w:val="TAH"/>
              <w:ind w:right="-99"/>
              <w:jc w:val="left"/>
            </w:pPr>
            <w:r>
              <w:t>Building Block</w:t>
            </w:r>
          </w:p>
        </w:tc>
      </w:tr>
      <w:tr w:rsidR="004876B9" w14:paraId="5D4642FE" w14:textId="77777777" w:rsidTr="004260A5">
        <w:tc>
          <w:tcPr>
            <w:tcW w:w="675" w:type="dxa"/>
          </w:tcPr>
          <w:p w14:paraId="2DAD3CF5" w14:textId="77777777" w:rsidR="004876B9" w:rsidRDefault="004876B9" w:rsidP="00A10539">
            <w:pPr>
              <w:pStyle w:val="TAC"/>
            </w:pPr>
          </w:p>
        </w:tc>
        <w:tc>
          <w:tcPr>
            <w:tcW w:w="2694" w:type="dxa"/>
            <w:shd w:val="clear" w:color="auto" w:fill="E0E0E0"/>
            <w:tcMar>
              <w:left w:w="397" w:type="dxa"/>
            </w:tcMar>
          </w:tcPr>
          <w:p w14:paraId="6A0858DF" w14:textId="77777777" w:rsidR="004876B9" w:rsidRPr="006E0F19" w:rsidRDefault="004876B9" w:rsidP="004260A5">
            <w:pPr>
              <w:pStyle w:val="TAH"/>
              <w:ind w:right="-99"/>
              <w:jc w:val="left"/>
              <w:rPr>
                <w:b w:val="0"/>
                <w:i/>
              </w:rPr>
            </w:pPr>
            <w:r w:rsidRPr="006E0F19">
              <w:rPr>
                <w:b w:val="0"/>
                <w:i/>
                <w:sz w:val="16"/>
              </w:rPr>
              <w:t>Work Task</w:t>
            </w:r>
          </w:p>
        </w:tc>
      </w:tr>
      <w:tr w:rsidR="00BF7C9D" w14:paraId="76366C8F" w14:textId="77777777" w:rsidTr="001759A7">
        <w:tc>
          <w:tcPr>
            <w:tcW w:w="675" w:type="dxa"/>
          </w:tcPr>
          <w:p w14:paraId="6B84FE43" w14:textId="77777777" w:rsidR="00BF7C9D" w:rsidRDefault="00BF7C9D" w:rsidP="001759A7">
            <w:pPr>
              <w:pStyle w:val="TAC"/>
            </w:pPr>
          </w:p>
        </w:tc>
        <w:tc>
          <w:tcPr>
            <w:tcW w:w="2694" w:type="dxa"/>
            <w:shd w:val="clear" w:color="auto" w:fill="E0E0E0"/>
          </w:tcPr>
          <w:p w14:paraId="681B3112" w14:textId="77777777" w:rsidR="00BF7C9D" w:rsidRDefault="00BF7C9D" w:rsidP="001759A7">
            <w:pPr>
              <w:pStyle w:val="TAH"/>
              <w:ind w:right="-99"/>
              <w:jc w:val="left"/>
            </w:pPr>
            <w:r w:rsidRPr="00BF7C9D">
              <w:rPr>
                <w:color w:val="4F81BD"/>
                <w:sz w:val="20"/>
              </w:rPr>
              <w:t>Study Item</w:t>
            </w:r>
          </w:p>
        </w:tc>
      </w:tr>
    </w:tbl>
    <w:p w14:paraId="20EF8ECE" w14:textId="77777777" w:rsidR="004876B9" w:rsidRDefault="004876B9" w:rsidP="001C5C86">
      <w:pPr>
        <w:ind w:right="-99"/>
        <w:rPr>
          <w:b/>
        </w:rPr>
      </w:pPr>
    </w:p>
    <w:p w14:paraId="21463B3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AD8021" w14:textId="77777777" w:rsidTr="009A6092">
        <w:tc>
          <w:tcPr>
            <w:tcW w:w="10314" w:type="dxa"/>
            <w:gridSpan w:val="4"/>
            <w:shd w:val="clear" w:color="auto" w:fill="E0E0E0"/>
          </w:tcPr>
          <w:p w14:paraId="1E59B62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16906498" w14:textId="77777777" w:rsidTr="009A6092">
        <w:tc>
          <w:tcPr>
            <w:tcW w:w="1101" w:type="dxa"/>
            <w:shd w:val="clear" w:color="auto" w:fill="E0E0E0"/>
          </w:tcPr>
          <w:p w14:paraId="05197844" w14:textId="77777777" w:rsidR="008835FC" w:rsidDel="00C02DF6" w:rsidRDefault="008835FC" w:rsidP="001C5C86">
            <w:pPr>
              <w:pStyle w:val="TAH"/>
              <w:ind w:right="-99"/>
              <w:jc w:val="left"/>
            </w:pPr>
            <w:r>
              <w:t>Acronym</w:t>
            </w:r>
          </w:p>
        </w:tc>
        <w:tc>
          <w:tcPr>
            <w:tcW w:w="1101" w:type="dxa"/>
            <w:shd w:val="clear" w:color="auto" w:fill="E0E0E0"/>
          </w:tcPr>
          <w:p w14:paraId="3D2768FF" w14:textId="77777777" w:rsidR="008835FC" w:rsidDel="00C02DF6" w:rsidRDefault="008835FC" w:rsidP="001C5C86">
            <w:pPr>
              <w:pStyle w:val="TAH"/>
              <w:ind w:right="-99"/>
              <w:jc w:val="left"/>
            </w:pPr>
            <w:r>
              <w:t>Working Group</w:t>
            </w:r>
          </w:p>
        </w:tc>
        <w:tc>
          <w:tcPr>
            <w:tcW w:w="1101" w:type="dxa"/>
            <w:shd w:val="clear" w:color="auto" w:fill="E0E0E0"/>
          </w:tcPr>
          <w:p w14:paraId="2BF3E37E" w14:textId="77777777" w:rsidR="008835FC" w:rsidRDefault="008835FC" w:rsidP="001C5C86">
            <w:pPr>
              <w:pStyle w:val="TAH"/>
              <w:ind w:right="-99"/>
              <w:jc w:val="left"/>
            </w:pPr>
            <w:r>
              <w:t>Unique ID</w:t>
            </w:r>
          </w:p>
        </w:tc>
        <w:tc>
          <w:tcPr>
            <w:tcW w:w="7011" w:type="dxa"/>
            <w:shd w:val="clear" w:color="auto" w:fill="E0E0E0"/>
          </w:tcPr>
          <w:p w14:paraId="466B1EFB" w14:textId="77777777" w:rsidR="008835FC" w:rsidRDefault="008835FC" w:rsidP="001C5C86">
            <w:pPr>
              <w:pStyle w:val="TAH"/>
              <w:ind w:right="-99"/>
              <w:jc w:val="left"/>
            </w:pPr>
            <w:r>
              <w:t>Title (as in 3GPP Work Plan)</w:t>
            </w:r>
          </w:p>
        </w:tc>
      </w:tr>
      <w:tr w:rsidR="008835FC" w14:paraId="15BEE11D" w14:textId="77777777" w:rsidTr="009A6092">
        <w:tc>
          <w:tcPr>
            <w:tcW w:w="1101" w:type="dxa"/>
          </w:tcPr>
          <w:p w14:paraId="3C6FD3CA" w14:textId="77777777" w:rsidR="008835FC" w:rsidRDefault="001975EE" w:rsidP="00A10539">
            <w:pPr>
              <w:pStyle w:val="TAL"/>
            </w:pPr>
            <w:r>
              <w:t>FS_RESIDENT</w:t>
            </w:r>
          </w:p>
        </w:tc>
        <w:tc>
          <w:tcPr>
            <w:tcW w:w="1101" w:type="dxa"/>
          </w:tcPr>
          <w:p w14:paraId="291CCB8B" w14:textId="77777777" w:rsidR="008835FC" w:rsidRDefault="001975EE" w:rsidP="00A10539">
            <w:pPr>
              <w:pStyle w:val="TAL"/>
            </w:pPr>
            <w:r>
              <w:t>SA1</w:t>
            </w:r>
          </w:p>
        </w:tc>
        <w:tc>
          <w:tcPr>
            <w:tcW w:w="1101" w:type="dxa"/>
          </w:tcPr>
          <w:p w14:paraId="50B96132" w14:textId="77777777" w:rsidR="008835FC" w:rsidRDefault="001975EE" w:rsidP="00A10539">
            <w:pPr>
              <w:pStyle w:val="TAL"/>
            </w:pPr>
            <w:r>
              <w:t>880040</w:t>
            </w:r>
          </w:p>
        </w:tc>
        <w:tc>
          <w:tcPr>
            <w:tcW w:w="7011" w:type="dxa"/>
          </w:tcPr>
          <w:p w14:paraId="72D2A2DD" w14:textId="77777777" w:rsidR="008835FC" w:rsidRPr="00251D80" w:rsidRDefault="001975EE" w:rsidP="00982CD6">
            <w:pPr>
              <w:pStyle w:val="tah0"/>
            </w:pPr>
            <w:r>
              <w:t xml:space="preserve">Study of </w:t>
            </w:r>
            <w:r w:rsidRPr="003D219A">
              <w:t>Enhancements for Residential 5G</w:t>
            </w:r>
          </w:p>
        </w:tc>
      </w:tr>
      <w:tr w:rsidR="000C74EE" w14:paraId="2999194A" w14:textId="77777777" w:rsidTr="009A6092">
        <w:tc>
          <w:tcPr>
            <w:tcW w:w="1101" w:type="dxa"/>
          </w:tcPr>
          <w:p w14:paraId="56CECD81" w14:textId="77777777" w:rsidR="000C74EE" w:rsidRDefault="000C74EE" w:rsidP="00A10539">
            <w:pPr>
              <w:pStyle w:val="TAL"/>
            </w:pPr>
            <w:r>
              <w:t>FS_PIN</w:t>
            </w:r>
          </w:p>
        </w:tc>
        <w:tc>
          <w:tcPr>
            <w:tcW w:w="1101" w:type="dxa"/>
          </w:tcPr>
          <w:p w14:paraId="56AEC200" w14:textId="77777777" w:rsidR="000C74EE" w:rsidRDefault="000C74EE" w:rsidP="00A10539">
            <w:pPr>
              <w:pStyle w:val="TAL"/>
            </w:pPr>
            <w:r>
              <w:t>SA1</w:t>
            </w:r>
          </w:p>
        </w:tc>
        <w:tc>
          <w:tcPr>
            <w:tcW w:w="1101" w:type="dxa"/>
          </w:tcPr>
          <w:p w14:paraId="095568AC" w14:textId="77777777" w:rsidR="000C74EE" w:rsidRDefault="000C74EE" w:rsidP="00A10539">
            <w:pPr>
              <w:pStyle w:val="TAL"/>
            </w:pPr>
            <w:r>
              <w:t>880041</w:t>
            </w:r>
          </w:p>
        </w:tc>
        <w:tc>
          <w:tcPr>
            <w:tcW w:w="7011" w:type="dxa"/>
          </w:tcPr>
          <w:p w14:paraId="2C9D4CD4" w14:textId="77777777" w:rsidR="000C74EE" w:rsidRDefault="000C74EE" w:rsidP="00982CD6">
            <w:pPr>
              <w:pStyle w:val="tah0"/>
            </w:pPr>
            <w:r w:rsidRPr="000C74EE">
              <w:t>Study on Personal IoT Networks</w:t>
            </w:r>
          </w:p>
        </w:tc>
      </w:tr>
    </w:tbl>
    <w:p w14:paraId="716BEF2A" w14:textId="77777777" w:rsidR="004876B9" w:rsidRDefault="004876B9" w:rsidP="001C5C86">
      <w:pPr>
        <w:ind w:right="-99"/>
        <w:rPr>
          <w:b/>
        </w:rPr>
      </w:pPr>
    </w:p>
    <w:p w14:paraId="54C322CE"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485730C" w14:textId="77777777" w:rsidTr="00171925">
        <w:tc>
          <w:tcPr>
            <w:tcW w:w="10314" w:type="dxa"/>
            <w:gridSpan w:val="3"/>
            <w:shd w:val="clear" w:color="auto" w:fill="E0E0E0"/>
          </w:tcPr>
          <w:p w14:paraId="5D1B1F1D" w14:textId="77777777" w:rsidR="008835FC" w:rsidRDefault="008835FC" w:rsidP="001C5C86">
            <w:pPr>
              <w:pStyle w:val="TAH"/>
              <w:ind w:right="-99"/>
              <w:jc w:val="left"/>
            </w:pPr>
            <w:r w:rsidRPr="00E92452">
              <w:t>Other related Work Items</w:t>
            </w:r>
            <w:r>
              <w:t xml:space="preserve"> (if any)</w:t>
            </w:r>
          </w:p>
        </w:tc>
      </w:tr>
      <w:tr w:rsidR="008835FC" w14:paraId="704F17AC" w14:textId="77777777" w:rsidTr="00171925">
        <w:tc>
          <w:tcPr>
            <w:tcW w:w="1101" w:type="dxa"/>
            <w:shd w:val="clear" w:color="auto" w:fill="E0E0E0"/>
          </w:tcPr>
          <w:p w14:paraId="3E9B998E" w14:textId="77777777" w:rsidR="008835FC" w:rsidRDefault="008835FC" w:rsidP="008835FC">
            <w:pPr>
              <w:pStyle w:val="TAH"/>
              <w:ind w:right="-99"/>
              <w:jc w:val="left"/>
            </w:pPr>
            <w:r>
              <w:t>Unique ID</w:t>
            </w:r>
          </w:p>
        </w:tc>
        <w:tc>
          <w:tcPr>
            <w:tcW w:w="3326" w:type="dxa"/>
            <w:shd w:val="clear" w:color="auto" w:fill="E0E0E0"/>
          </w:tcPr>
          <w:p w14:paraId="725EC2B6" w14:textId="77777777" w:rsidR="008835FC" w:rsidRDefault="008835FC" w:rsidP="008835FC">
            <w:pPr>
              <w:pStyle w:val="TAH"/>
              <w:ind w:right="-99"/>
              <w:jc w:val="left"/>
            </w:pPr>
            <w:r>
              <w:t>Title</w:t>
            </w:r>
          </w:p>
        </w:tc>
        <w:tc>
          <w:tcPr>
            <w:tcW w:w="5887" w:type="dxa"/>
            <w:shd w:val="clear" w:color="auto" w:fill="E0E0E0"/>
          </w:tcPr>
          <w:p w14:paraId="3860B010" w14:textId="77777777" w:rsidR="008835FC" w:rsidRDefault="008835FC" w:rsidP="008835FC">
            <w:pPr>
              <w:pStyle w:val="TAH"/>
              <w:ind w:right="-99"/>
              <w:jc w:val="left"/>
            </w:pPr>
            <w:r>
              <w:t>Nature of relationship</w:t>
            </w:r>
          </w:p>
        </w:tc>
      </w:tr>
      <w:tr w:rsidR="001975EE" w:rsidRPr="00E648E0" w14:paraId="310604E4"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54C14B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72C3E521"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603A20B7" w14:textId="77777777" w:rsidR="001975EE" w:rsidRPr="001975EE" w:rsidRDefault="001975EE" w:rsidP="0073669C">
            <w:pPr>
              <w:pStyle w:val="tah0"/>
              <w:rPr>
                <w:i/>
                <w:sz w:val="20"/>
              </w:rPr>
            </w:pPr>
            <w:r w:rsidRPr="001975EE">
              <w:rPr>
                <w:i/>
                <w:sz w:val="20"/>
              </w:rPr>
              <w:t>Indoor basestations for 3G/4G</w:t>
            </w:r>
          </w:p>
        </w:tc>
      </w:tr>
      <w:tr w:rsidR="001975EE" w:rsidRPr="00E648E0" w14:paraId="3967943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EF674B2"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FE7B0A5"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56709DEE"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11A60B8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55AD08BF"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6A356545"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1D7AF8C3"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1B8B2F41"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A145CAF"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6A3472F9"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792BACA5"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1063502A"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5A08716"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3A6B32DB"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3D8AC98F" w14:textId="77777777" w:rsidR="001975EE" w:rsidRPr="001975EE" w:rsidRDefault="001975EE" w:rsidP="0073669C">
            <w:pPr>
              <w:pStyle w:val="tah0"/>
              <w:rPr>
                <w:i/>
                <w:sz w:val="20"/>
              </w:rPr>
            </w:pPr>
            <w:r w:rsidRPr="001975EE">
              <w:rPr>
                <w:i/>
                <w:sz w:val="20"/>
              </w:rPr>
              <w:t>User identities and authentication</w:t>
            </w:r>
          </w:p>
        </w:tc>
      </w:tr>
    </w:tbl>
    <w:p w14:paraId="4D070D3C" w14:textId="77777777" w:rsidR="00A9188C" w:rsidRPr="00251D80" w:rsidRDefault="00A9188C" w:rsidP="00251D80">
      <w:pPr>
        <w:rPr>
          <w:i/>
        </w:rPr>
      </w:pPr>
    </w:p>
    <w:p w14:paraId="2293968F" w14:textId="77777777" w:rsidR="008A76FD" w:rsidRDefault="008A76FD" w:rsidP="001C5C86">
      <w:pPr>
        <w:pStyle w:val="Heading2"/>
      </w:pPr>
      <w:r>
        <w:t>3</w:t>
      </w:r>
      <w:r>
        <w:tab/>
        <w:t>Justification</w:t>
      </w:r>
    </w:p>
    <w:p w14:paraId="1303A4AC" w14:textId="77777777" w:rsidR="00597D25" w:rsidRDefault="00597D25" w:rsidP="00251D80">
      <w:r>
        <w:t>This work item is based on two different trends that nevertheless have similar impact on mobile telecommunication</w:t>
      </w:r>
      <w:r w:rsidR="009C31DD">
        <w:t>s</w:t>
      </w:r>
      <w:r>
        <w:t>.</w:t>
      </w:r>
    </w:p>
    <w:p w14:paraId="0DD12138"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2AF426CE" w14:textId="77777777"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3816EEB" w14:textId="3CDC4F89"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p>
    <w:p w14:paraId="47893584" w14:textId="41E1ABBE"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r>
        <w:t>.  Both studies have identified potential gaps in existing 3GPP specifications</w:t>
      </w:r>
      <w:r w:rsidR="00140559">
        <w:t>.</w:t>
      </w:r>
      <w:r w:rsidR="00C246CA">
        <w:t xml:space="preserve"> However, </w:t>
      </w:r>
      <w:r w:rsidR="001D695A">
        <w:t>while these studies were running in parallel, a clear overlap was identified between the two areas. This has led to the proposal to combine the normative work in</w:t>
      </w:r>
      <w:r w:rsidR="009C31DD">
        <w:t>to</w:t>
      </w:r>
      <w:r w:rsidR="001D695A">
        <w:t xml:space="preserve"> a single work item.</w:t>
      </w:r>
      <w:r w:rsidR="00C246CA">
        <w:t xml:space="preserve"> </w:t>
      </w:r>
    </w:p>
    <w:p w14:paraId="75D6E470" w14:textId="77777777" w:rsidR="008A76FD" w:rsidRDefault="008A76FD" w:rsidP="001C5C86">
      <w:pPr>
        <w:pStyle w:val="Heading2"/>
      </w:pPr>
      <w:r>
        <w:t>4</w:t>
      </w:r>
      <w:r>
        <w:tab/>
        <w:t>Objective</w:t>
      </w:r>
    </w:p>
    <w:p w14:paraId="50069492" w14:textId="0D447753"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w:t>
      </w:r>
      <w:r w:rsidR="00907B50">
        <w:rPr>
          <w:lang w:eastAsia="zh-CN"/>
        </w:rPr>
        <w:t xml:space="preserve">Customer Premises </w:t>
      </w:r>
      <w:r>
        <w:rPr>
          <w:lang w:eastAsia="zh-CN"/>
        </w:rPr>
        <w:t xml:space="preserve">and Personal IoT Networks as </w:t>
      </w:r>
      <w:r w:rsidR="00D96129">
        <w:rPr>
          <w:lang w:eastAsia="zh-CN"/>
        </w:rPr>
        <w:t xml:space="preserve">derived from </w:t>
      </w:r>
      <w:r>
        <w:rPr>
          <w:lang w:eastAsia="zh-CN"/>
        </w:rPr>
        <w:t xml:space="preserve">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3066495E" w14:textId="30153BB3" w:rsidR="002934FB" w:rsidRDefault="002934FB" w:rsidP="002934FB">
      <w:pPr>
        <w:numPr>
          <w:ilvl w:val="1"/>
          <w:numId w:val="10"/>
        </w:numPr>
      </w:pPr>
      <w:bookmarkStart w:id="0" w:name="_Hlk40872197"/>
      <w:r>
        <w:t>Creation</w:t>
      </w:r>
      <w:r w:rsidR="00111587">
        <w:t>, provisioning</w:t>
      </w:r>
      <w:r>
        <w:t xml:space="preserve"> </w:t>
      </w:r>
      <w:r w:rsidR="00975B22">
        <w:t xml:space="preserve">and management </w:t>
      </w:r>
      <w:r w:rsidR="00394E04">
        <w:t>of</w:t>
      </w:r>
      <w:r w:rsidR="00975B22">
        <w:t xml:space="preserve"> local</w:t>
      </w:r>
      <w:r w:rsidR="00394E04">
        <w:t xml:space="preserve"> networks </w:t>
      </w:r>
      <w:r>
        <w:t xml:space="preserve">and management of </w:t>
      </w:r>
      <w:r w:rsidR="009F3BF5">
        <w:t xml:space="preserve">entities </w:t>
      </w:r>
      <w:r>
        <w:t>within the</w:t>
      </w:r>
      <w:r w:rsidR="009F3BF5">
        <w:t>se</w:t>
      </w:r>
      <w:r>
        <w:t xml:space="preserve"> networks (e.g. the Smart Home / Office or Personal IoT Network)</w:t>
      </w:r>
    </w:p>
    <w:p w14:paraId="11B06C80" w14:textId="16A2611B" w:rsidR="00975B22" w:rsidRDefault="00975B22" w:rsidP="002934FB">
      <w:pPr>
        <w:numPr>
          <w:ilvl w:val="1"/>
          <w:numId w:val="10"/>
        </w:numPr>
      </w:pPr>
      <w:r>
        <w:t xml:space="preserve">Service and </w:t>
      </w:r>
      <w:r w:rsidR="00B97C4F">
        <w:t xml:space="preserve">UE/ </w:t>
      </w:r>
      <w:r>
        <w:t xml:space="preserve">device discovery within a </w:t>
      </w:r>
      <w:r w:rsidR="00111587">
        <w:t xml:space="preserve">Customer Premises or Personal IoT </w:t>
      </w:r>
      <w:r>
        <w:t>network</w:t>
      </w:r>
    </w:p>
    <w:p w14:paraId="2B8B7B04" w14:textId="6E73F3E4" w:rsidR="000C74EE" w:rsidRDefault="000C74EE" w:rsidP="000C74EE">
      <w:pPr>
        <w:numPr>
          <w:ilvl w:val="1"/>
          <w:numId w:val="10"/>
        </w:numPr>
      </w:pPr>
      <w:r>
        <w:t xml:space="preserve">Interactions between </w:t>
      </w:r>
      <w:r w:rsidR="00B97C4F">
        <w:t>UE</w:t>
      </w:r>
      <w:r w:rsidR="009F3BF5">
        <w:t>s</w:t>
      </w:r>
      <w:r w:rsidR="0078158D">
        <w:t xml:space="preserve"> </w:t>
      </w:r>
      <w:r w:rsidR="00B97C4F">
        <w:t xml:space="preserve">/ </w:t>
      </w:r>
      <w:r>
        <w:t xml:space="preserve">devices </w:t>
      </w:r>
      <w:r w:rsidR="00DB67CB">
        <w:t>/ applications with</w:t>
      </w:r>
      <w:r>
        <w:t xml:space="preserve">in </w:t>
      </w:r>
      <w:r w:rsidR="00975B22">
        <w:t xml:space="preserve">a </w:t>
      </w:r>
      <w:r w:rsidR="00111587">
        <w:t xml:space="preserve">Personal IoT or Customer Premises </w:t>
      </w:r>
      <w:r>
        <w:t xml:space="preserve">network and </w:t>
      </w:r>
      <w:r w:rsidR="00DB67CB">
        <w:t xml:space="preserve">with </w:t>
      </w:r>
      <w:r w:rsidR="00B97C4F">
        <w:t>UE</w:t>
      </w:r>
      <w:r w:rsidR="0078158D">
        <w:t>s and/or services / applications</w:t>
      </w:r>
      <w:r w:rsidR="00B97C4F">
        <w:t xml:space="preserve"> </w:t>
      </w:r>
      <w:r>
        <w:t>in the cellular network.</w:t>
      </w:r>
    </w:p>
    <w:p w14:paraId="686A28A9" w14:textId="19D1A8FE" w:rsidR="0078158D" w:rsidRDefault="0078158D" w:rsidP="000C74EE">
      <w:pPr>
        <w:numPr>
          <w:ilvl w:val="1"/>
          <w:numId w:val="10"/>
        </w:numPr>
        <w:adjustRightInd/>
        <w:textAlignment w:val="auto"/>
      </w:pPr>
      <w:r>
        <w:t>Support of radio access within a Customer Premises Network</w:t>
      </w:r>
    </w:p>
    <w:p w14:paraId="1B4CDCFC" w14:textId="07FDDDBB" w:rsidR="0078158D" w:rsidRDefault="0078158D" w:rsidP="000C74EE">
      <w:pPr>
        <w:numPr>
          <w:ilvl w:val="1"/>
          <w:numId w:val="10"/>
        </w:numPr>
        <w:adjustRightInd/>
        <w:textAlignment w:val="auto"/>
      </w:pPr>
      <w:r>
        <w:t xml:space="preserve">Support of gateway functionality between </w:t>
      </w:r>
      <w:r w:rsidR="00111587">
        <w:t xml:space="preserve">Personal IoT or Customer Premises </w:t>
      </w:r>
      <w:r>
        <w:t>network and public network</w:t>
      </w:r>
    </w:p>
    <w:p w14:paraId="2193EB23" w14:textId="1EAE168A" w:rsidR="00E11B26" w:rsidRDefault="00975B22" w:rsidP="000C74EE">
      <w:pPr>
        <w:numPr>
          <w:ilvl w:val="1"/>
          <w:numId w:val="10"/>
        </w:numPr>
      </w:pPr>
      <w:r>
        <w:t>Enhancements to</w:t>
      </w:r>
      <w:r w:rsidR="001D695A">
        <w:t xml:space="preserve"> 5GLAN networks</w:t>
      </w:r>
      <w:r w:rsidR="00F95C86" w:rsidRPr="00F95C86">
        <w:t xml:space="preserve">, e.g. </w:t>
      </w:r>
      <w:r w:rsidR="00DB67CB">
        <w:t xml:space="preserve">for </w:t>
      </w:r>
      <w:r w:rsidR="00E16873">
        <w:t>scalability</w:t>
      </w:r>
    </w:p>
    <w:p w14:paraId="51D949D0" w14:textId="725126B5" w:rsidR="0095069C" w:rsidRDefault="0095069C" w:rsidP="000C74EE">
      <w:pPr>
        <w:numPr>
          <w:ilvl w:val="1"/>
          <w:numId w:val="10"/>
        </w:numPr>
      </w:pPr>
      <w:r>
        <w:t>Support security aspects</w:t>
      </w:r>
    </w:p>
    <w:bookmarkEnd w:id="0"/>
    <w:p w14:paraId="043E12E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56A4152" w14:textId="77777777" w:rsidTr="009B493F">
        <w:tc>
          <w:tcPr>
            <w:tcW w:w="9413" w:type="dxa"/>
            <w:gridSpan w:val="6"/>
            <w:shd w:val="clear" w:color="auto" w:fill="D9D9D9"/>
            <w:tcMar>
              <w:left w:w="57" w:type="dxa"/>
              <w:right w:w="57" w:type="dxa"/>
            </w:tcMar>
            <w:vAlign w:val="center"/>
          </w:tcPr>
          <w:p w14:paraId="5C68394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633DF31" w14:textId="77777777" w:rsidTr="00072A56">
        <w:tc>
          <w:tcPr>
            <w:tcW w:w="1617" w:type="dxa"/>
            <w:shd w:val="clear" w:color="auto" w:fill="D9D9D9"/>
            <w:tcMar>
              <w:left w:w="57" w:type="dxa"/>
              <w:right w:w="57" w:type="dxa"/>
            </w:tcMar>
            <w:vAlign w:val="center"/>
          </w:tcPr>
          <w:p w14:paraId="7858A92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C5EFAA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2C2309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ECE97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68C506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F5726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62ED75E8" w14:textId="77777777" w:rsidTr="00072A56">
        <w:tc>
          <w:tcPr>
            <w:tcW w:w="1617" w:type="dxa"/>
          </w:tcPr>
          <w:p w14:paraId="3F0656F5" w14:textId="61FF180D" w:rsidR="00FF3F0C" w:rsidRPr="00B614BF" w:rsidRDefault="00FF3F0C" w:rsidP="008B519F">
            <w:pPr>
              <w:spacing w:after="0"/>
              <w:rPr>
                <w:i/>
              </w:rPr>
            </w:pPr>
          </w:p>
        </w:tc>
        <w:tc>
          <w:tcPr>
            <w:tcW w:w="1134" w:type="dxa"/>
          </w:tcPr>
          <w:p w14:paraId="7142CE17" w14:textId="5289BA6E" w:rsidR="00BB5EBF" w:rsidRPr="00B614BF" w:rsidRDefault="00BB5EBF" w:rsidP="001975EE">
            <w:pPr>
              <w:spacing w:after="0"/>
              <w:rPr>
                <w:i/>
              </w:rPr>
            </w:pPr>
          </w:p>
        </w:tc>
        <w:tc>
          <w:tcPr>
            <w:tcW w:w="2409" w:type="dxa"/>
          </w:tcPr>
          <w:p w14:paraId="2AE9476F" w14:textId="08C1DF43" w:rsidR="00FF3F0C" w:rsidRPr="00B614BF" w:rsidRDefault="00FF3F0C" w:rsidP="00CF6810">
            <w:pPr>
              <w:spacing w:after="0"/>
              <w:rPr>
                <w:i/>
              </w:rPr>
            </w:pPr>
          </w:p>
        </w:tc>
        <w:tc>
          <w:tcPr>
            <w:tcW w:w="993" w:type="dxa"/>
          </w:tcPr>
          <w:p w14:paraId="5266498F" w14:textId="109EC3E4" w:rsidR="00FF3F0C" w:rsidRPr="00B614BF" w:rsidRDefault="00FF3F0C" w:rsidP="009B493F">
            <w:pPr>
              <w:spacing w:after="0"/>
              <w:rPr>
                <w:i/>
              </w:rPr>
            </w:pPr>
          </w:p>
        </w:tc>
        <w:tc>
          <w:tcPr>
            <w:tcW w:w="1074" w:type="dxa"/>
          </w:tcPr>
          <w:p w14:paraId="3920E3CB" w14:textId="35CDBE4C" w:rsidR="00FF3F0C" w:rsidRPr="00B614BF" w:rsidRDefault="00FF3F0C" w:rsidP="009B493F">
            <w:pPr>
              <w:spacing w:after="0"/>
              <w:rPr>
                <w:i/>
              </w:rPr>
            </w:pPr>
          </w:p>
        </w:tc>
        <w:tc>
          <w:tcPr>
            <w:tcW w:w="2186" w:type="dxa"/>
          </w:tcPr>
          <w:p w14:paraId="3DCFAB5A" w14:textId="310A337D" w:rsidR="00FF3F0C" w:rsidRPr="00B614BF" w:rsidRDefault="00FF3F0C" w:rsidP="00171925">
            <w:pPr>
              <w:spacing w:after="0"/>
              <w:rPr>
                <w:i/>
              </w:rPr>
            </w:pPr>
          </w:p>
        </w:tc>
      </w:tr>
    </w:tbl>
    <w:p w14:paraId="4AD139CB" w14:textId="77777777" w:rsidR="004C634D" w:rsidRPr="00B614BF" w:rsidRDefault="00102222" w:rsidP="004C634D">
      <w:pPr>
        <w:pStyle w:val="NO"/>
        <w:rPr>
          <w:i/>
        </w:rPr>
      </w:pPr>
      <w:r w:rsidRPr="00B614BF">
        <w:rPr>
          <w:i/>
        </w:rPr>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57A30BE4"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250C204B"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6B9FAF5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3F9764"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5990A8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179365"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7E7968"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048450"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54E2E1"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474FFD2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D94A421"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6A6954E3" w14:textId="6F661FFE" w:rsidR="009428A9" w:rsidRPr="00B614BF" w:rsidRDefault="00F345B6" w:rsidP="000E630D">
            <w:pPr>
              <w:spacing w:after="0"/>
              <w:rPr>
                <w:i/>
              </w:rPr>
            </w:pPr>
            <w:r>
              <w:rPr>
                <w:i/>
              </w:rPr>
              <w:t>Requirements for Resident and PINs</w:t>
            </w:r>
          </w:p>
        </w:tc>
        <w:tc>
          <w:tcPr>
            <w:tcW w:w="1417" w:type="dxa"/>
            <w:tcBorders>
              <w:top w:val="single" w:sz="4" w:space="0" w:color="auto"/>
              <w:left w:val="single" w:sz="4" w:space="0" w:color="auto"/>
              <w:bottom w:val="single" w:sz="4" w:space="0" w:color="auto"/>
              <w:right w:val="single" w:sz="4" w:space="0" w:color="auto"/>
            </w:tcBorders>
          </w:tcPr>
          <w:p w14:paraId="65EA6C91"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6D53EA4A" w14:textId="53D94925" w:rsidR="009428A9" w:rsidRPr="00251D80" w:rsidRDefault="00F345B6" w:rsidP="009428A9">
            <w:pPr>
              <w:spacing w:after="0"/>
              <w:rPr>
                <w:i/>
              </w:rPr>
            </w:pPr>
            <w:r>
              <w:rPr>
                <w:i/>
              </w:rPr>
              <w:t xml:space="preserve">New section(s) in 22.261 to capture requirements </w:t>
            </w:r>
            <w:r w:rsidR="00E76BDE">
              <w:rPr>
                <w:i/>
              </w:rPr>
              <w:t xml:space="preserve">related to </w:t>
            </w:r>
            <w:r w:rsidR="00A95D36">
              <w:rPr>
                <w:i/>
              </w:rPr>
              <w:t>Customer Premises</w:t>
            </w:r>
            <w:r w:rsidR="00E76BDE" w:rsidRPr="00E76BDE">
              <w:rPr>
                <w:i/>
              </w:rPr>
              <w:t xml:space="preserve"> and Personal IoT Networks</w:t>
            </w:r>
            <w:r w:rsidR="00E76BDE">
              <w:rPr>
                <w:i/>
              </w:rPr>
              <w:t>.</w:t>
            </w:r>
          </w:p>
        </w:tc>
      </w:tr>
      <w:tr w:rsidR="00216850" w:rsidRPr="00251D80" w14:paraId="682868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AF030D" w14:textId="77777777"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6F14F3AB" w14:textId="7777777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11D4E12F" w14:textId="77777777"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2ECF7781" w14:textId="51D7E0EA" w:rsidR="00216850" w:rsidRPr="00B614BF" w:rsidRDefault="00216850" w:rsidP="009428A9">
            <w:pPr>
              <w:spacing w:after="0"/>
              <w:rPr>
                <w:i/>
              </w:rPr>
            </w:pPr>
            <w:r>
              <w:rPr>
                <w:i/>
              </w:rPr>
              <w:t>5GLAN related requirements will be added to the existing 5GLAN section in 22.261</w:t>
            </w:r>
          </w:p>
        </w:tc>
      </w:tr>
    </w:tbl>
    <w:p w14:paraId="714C517B" w14:textId="77777777" w:rsidR="00C4305E" w:rsidRDefault="00C4305E" w:rsidP="00C4305E"/>
    <w:p w14:paraId="17DEE268" w14:textId="571ACD2F"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CA07A09"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3768556" w14:textId="77777777" w:rsidR="008A76FD" w:rsidRDefault="00174617" w:rsidP="00C4305E">
      <w:pPr>
        <w:pStyle w:val="Heading2"/>
        <w:spacing w:before="0"/>
      </w:pPr>
      <w:r>
        <w:t>7</w:t>
      </w:r>
      <w:r w:rsidR="009870A7">
        <w:tab/>
      </w:r>
      <w:r w:rsidR="008A76FD">
        <w:t>Work item leadership</w:t>
      </w:r>
    </w:p>
    <w:p w14:paraId="44E5F475" w14:textId="77777777" w:rsidR="006E1FDA" w:rsidRPr="00251D80" w:rsidRDefault="001975EE" w:rsidP="0033027D">
      <w:pPr>
        <w:ind w:right="-99"/>
        <w:rPr>
          <w:i/>
        </w:rPr>
      </w:pPr>
      <w:r>
        <w:rPr>
          <w:i/>
        </w:rPr>
        <w:t>SA1</w:t>
      </w:r>
      <w:r w:rsidR="004E5172" w:rsidRPr="00251D80">
        <w:t xml:space="preserve"> </w:t>
      </w:r>
    </w:p>
    <w:p w14:paraId="44DFF988" w14:textId="77777777" w:rsidR="00557B2E" w:rsidRPr="00557B2E" w:rsidRDefault="00557B2E" w:rsidP="009870A7">
      <w:pPr>
        <w:spacing w:after="0"/>
        <w:ind w:left="1134" w:right="-96"/>
      </w:pPr>
    </w:p>
    <w:p w14:paraId="5F74A5C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07C4AB"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5A1088A5" w14:textId="77777777" w:rsidR="008A76FD" w:rsidRDefault="00872B3B" w:rsidP="00BA3A53">
      <w:pPr>
        <w:pStyle w:val="Heading2"/>
        <w:spacing w:before="0"/>
      </w:pPr>
      <w:r>
        <w:t>9</w:t>
      </w:r>
      <w:r w:rsidR="009870A7">
        <w:tab/>
      </w:r>
      <w:r w:rsidR="008A76FD">
        <w:t xml:space="preserve">Supporting </w:t>
      </w:r>
      <w:r w:rsidR="00C57C50">
        <w:t>Individual Members</w:t>
      </w:r>
    </w:p>
    <w:p w14:paraId="47570871"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1FB6CC6E" w14:textId="77777777" w:rsidTr="007D03D2">
        <w:trPr>
          <w:jc w:val="center"/>
        </w:trPr>
        <w:tc>
          <w:tcPr>
            <w:tcW w:w="0" w:type="auto"/>
            <w:shd w:val="clear" w:color="auto" w:fill="E0E0E0"/>
          </w:tcPr>
          <w:p w14:paraId="70EBC378" w14:textId="77777777" w:rsidR="00557B2E" w:rsidRDefault="00557B2E" w:rsidP="001C5C86">
            <w:pPr>
              <w:pStyle w:val="TAH"/>
            </w:pPr>
            <w:r>
              <w:t>Supporting IM name</w:t>
            </w:r>
          </w:p>
        </w:tc>
      </w:tr>
      <w:tr w:rsidR="00557B2E" w14:paraId="5AD94214" w14:textId="77777777" w:rsidTr="007D03D2">
        <w:trPr>
          <w:jc w:val="center"/>
        </w:trPr>
        <w:tc>
          <w:tcPr>
            <w:tcW w:w="0" w:type="auto"/>
            <w:shd w:val="clear" w:color="auto" w:fill="auto"/>
          </w:tcPr>
          <w:p w14:paraId="42CD58ED" w14:textId="77777777" w:rsidR="00557B2E" w:rsidRDefault="00F243E4" w:rsidP="001C5C86">
            <w:pPr>
              <w:pStyle w:val="TAL"/>
            </w:pPr>
            <w:r>
              <w:t>vivo Mobile Communications Ltd</w:t>
            </w:r>
          </w:p>
        </w:tc>
      </w:tr>
      <w:tr w:rsidR="0048267C" w14:paraId="16D816DB" w14:textId="77777777" w:rsidTr="007D03D2">
        <w:trPr>
          <w:jc w:val="center"/>
        </w:trPr>
        <w:tc>
          <w:tcPr>
            <w:tcW w:w="0" w:type="auto"/>
            <w:shd w:val="clear" w:color="auto" w:fill="auto"/>
          </w:tcPr>
          <w:p w14:paraId="1260638F" w14:textId="77777777" w:rsidR="0048267C" w:rsidRDefault="002934FB" w:rsidP="001C5C86">
            <w:pPr>
              <w:pStyle w:val="TAL"/>
            </w:pPr>
            <w:r>
              <w:t>Convida Wireless</w:t>
            </w:r>
          </w:p>
        </w:tc>
      </w:tr>
      <w:tr w:rsidR="0029563C" w14:paraId="1E1483C1" w14:textId="77777777" w:rsidTr="007D03D2">
        <w:trPr>
          <w:jc w:val="center"/>
        </w:trPr>
        <w:tc>
          <w:tcPr>
            <w:tcW w:w="0" w:type="auto"/>
            <w:shd w:val="clear" w:color="auto" w:fill="auto"/>
          </w:tcPr>
          <w:p w14:paraId="7AF181FB" w14:textId="5BA8F312" w:rsidR="0029563C" w:rsidRDefault="0029563C" w:rsidP="0029563C">
            <w:pPr>
              <w:pStyle w:val="TAL"/>
            </w:pPr>
            <w:r>
              <w:t>Inter</w:t>
            </w:r>
            <w:r w:rsidR="006B66DE">
              <w:t>D</w:t>
            </w:r>
            <w:r>
              <w:t>igital</w:t>
            </w:r>
          </w:p>
        </w:tc>
      </w:tr>
      <w:tr w:rsidR="0029563C" w14:paraId="29826FF0" w14:textId="77777777" w:rsidTr="007D03D2">
        <w:trPr>
          <w:jc w:val="center"/>
        </w:trPr>
        <w:tc>
          <w:tcPr>
            <w:tcW w:w="0" w:type="auto"/>
            <w:shd w:val="clear" w:color="auto" w:fill="auto"/>
          </w:tcPr>
          <w:p w14:paraId="140F4979" w14:textId="77777777" w:rsidR="0029563C" w:rsidRDefault="0029563C" w:rsidP="0029563C">
            <w:pPr>
              <w:pStyle w:val="TAL"/>
            </w:pPr>
            <w:r>
              <w:t>KPN</w:t>
            </w:r>
          </w:p>
        </w:tc>
      </w:tr>
      <w:tr w:rsidR="0029563C" w14:paraId="51D43F4B" w14:textId="77777777" w:rsidTr="007D03D2">
        <w:trPr>
          <w:jc w:val="center"/>
        </w:trPr>
        <w:tc>
          <w:tcPr>
            <w:tcW w:w="0" w:type="auto"/>
            <w:shd w:val="clear" w:color="auto" w:fill="auto"/>
          </w:tcPr>
          <w:p w14:paraId="6C6AA1F6" w14:textId="77777777" w:rsidR="0029563C" w:rsidRDefault="0029563C" w:rsidP="0029563C">
            <w:pPr>
              <w:pStyle w:val="TAL"/>
            </w:pPr>
            <w:r>
              <w:t>Oppo</w:t>
            </w:r>
          </w:p>
        </w:tc>
      </w:tr>
      <w:tr w:rsidR="0029563C" w14:paraId="40FD13DB" w14:textId="77777777" w:rsidTr="007D03D2">
        <w:trPr>
          <w:jc w:val="center"/>
        </w:trPr>
        <w:tc>
          <w:tcPr>
            <w:tcW w:w="0" w:type="auto"/>
            <w:shd w:val="clear" w:color="auto" w:fill="auto"/>
          </w:tcPr>
          <w:p w14:paraId="122F708A" w14:textId="18D390CC" w:rsidR="0029563C" w:rsidRDefault="00E40864" w:rsidP="0029563C">
            <w:pPr>
              <w:pStyle w:val="TAL"/>
            </w:pPr>
            <w:r>
              <w:t>Philips</w:t>
            </w:r>
          </w:p>
        </w:tc>
      </w:tr>
      <w:tr w:rsidR="00111587" w14:paraId="57CE60B3" w14:textId="77777777" w:rsidTr="007D03D2">
        <w:trPr>
          <w:jc w:val="center"/>
        </w:trPr>
        <w:tc>
          <w:tcPr>
            <w:tcW w:w="0" w:type="auto"/>
            <w:shd w:val="clear" w:color="auto" w:fill="auto"/>
          </w:tcPr>
          <w:p w14:paraId="6484DAE5" w14:textId="52BCC3D3" w:rsidR="00111587" w:rsidRDefault="00111587" w:rsidP="0029563C">
            <w:pPr>
              <w:pStyle w:val="TAL"/>
            </w:pPr>
            <w:r>
              <w:t>Apple</w:t>
            </w:r>
          </w:p>
        </w:tc>
      </w:tr>
      <w:tr w:rsidR="0095069C" w14:paraId="0984A21C" w14:textId="77777777" w:rsidTr="007D03D2">
        <w:trPr>
          <w:jc w:val="center"/>
        </w:trPr>
        <w:tc>
          <w:tcPr>
            <w:tcW w:w="0" w:type="auto"/>
            <w:shd w:val="clear" w:color="auto" w:fill="auto"/>
          </w:tcPr>
          <w:p w14:paraId="77C98873" w14:textId="4E270FD1" w:rsidR="0095069C" w:rsidRDefault="0095069C" w:rsidP="0029563C">
            <w:pPr>
              <w:pStyle w:val="TAL"/>
            </w:pPr>
            <w:r>
              <w:t>Nokia</w:t>
            </w:r>
          </w:p>
        </w:tc>
      </w:tr>
      <w:tr w:rsidR="0095069C" w14:paraId="50031627" w14:textId="77777777" w:rsidTr="007D03D2">
        <w:trPr>
          <w:jc w:val="center"/>
        </w:trPr>
        <w:tc>
          <w:tcPr>
            <w:tcW w:w="0" w:type="auto"/>
            <w:shd w:val="clear" w:color="auto" w:fill="auto"/>
          </w:tcPr>
          <w:p w14:paraId="6BFC7AE2" w14:textId="43E25425" w:rsidR="0095069C" w:rsidRDefault="0095069C" w:rsidP="0029563C">
            <w:pPr>
              <w:pStyle w:val="TAL"/>
            </w:pPr>
            <w:r>
              <w:t>Nokia Shanghai Bell</w:t>
            </w:r>
          </w:p>
        </w:tc>
      </w:tr>
      <w:tr w:rsidR="0095069C" w14:paraId="767D60B7" w14:textId="77777777" w:rsidTr="007D03D2">
        <w:trPr>
          <w:jc w:val="center"/>
        </w:trPr>
        <w:tc>
          <w:tcPr>
            <w:tcW w:w="0" w:type="auto"/>
            <w:shd w:val="clear" w:color="auto" w:fill="auto"/>
          </w:tcPr>
          <w:p w14:paraId="0881CC0A" w14:textId="6AD58586" w:rsidR="0095069C" w:rsidRDefault="0095069C" w:rsidP="0029563C">
            <w:pPr>
              <w:pStyle w:val="TAL"/>
            </w:pPr>
            <w:r>
              <w:t>Spreadtrum</w:t>
            </w:r>
          </w:p>
        </w:tc>
      </w:tr>
      <w:tr w:rsidR="0095069C" w14:paraId="47BAC900" w14:textId="77777777" w:rsidTr="007D03D2">
        <w:trPr>
          <w:jc w:val="center"/>
        </w:trPr>
        <w:tc>
          <w:tcPr>
            <w:tcW w:w="0" w:type="auto"/>
            <w:shd w:val="clear" w:color="auto" w:fill="auto"/>
          </w:tcPr>
          <w:p w14:paraId="015C29C3" w14:textId="5C3BF7C8" w:rsidR="0095069C" w:rsidRDefault="0095069C" w:rsidP="0029563C">
            <w:pPr>
              <w:pStyle w:val="TAL"/>
            </w:pPr>
            <w:r>
              <w:t>Futurewei</w:t>
            </w:r>
          </w:p>
        </w:tc>
      </w:tr>
      <w:tr w:rsidR="00E16873" w14:paraId="07952FFD" w14:textId="77777777" w:rsidTr="007D03D2">
        <w:trPr>
          <w:jc w:val="center"/>
        </w:trPr>
        <w:tc>
          <w:tcPr>
            <w:tcW w:w="0" w:type="auto"/>
            <w:shd w:val="clear" w:color="auto" w:fill="auto"/>
          </w:tcPr>
          <w:p w14:paraId="2D0DDAF2" w14:textId="57B0F29C" w:rsidR="00E16873" w:rsidRDefault="00E16873" w:rsidP="0029563C">
            <w:pPr>
              <w:pStyle w:val="TAL"/>
            </w:pPr>
            <w:r>
              <w:t>Intel</w:t>
            </w:r>
          </w:p>
        </w:tc>
      </w:tr>
    </w:tbl>
    <w:p w14:paraId="7097A99E" w14:textId="77777777" w:rsidR="00067741" w:rsidRDefault="00067741" w:rsidP="00067741"/>
    <w:p w14:paraId="0553051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223BE" w14:textId="77777777" w:rsidR="002B111E" w:rsidRDefault="002B111E">
      <w:r>
        <w:separator/>
      </w:r>
    </w:p>
  </w:endnote>
  <w:endnote w:type="continuationSeparator" w:id="0">
    <w:p w14:paraId="0D289559" w14:textId="77777777" w:rsidR="002B111E" w:rsidRDefault="002B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B6FF7" w14:textId="77777777" w:rsidR="002B111E" w:rsidRDefault="002B111E">
      <w:r>
        <w:separator/>
      </w:r>
    </w:p>
  </w:footnote>
  <w:footnote w:type="continuationSeparator" w:id="0">
    <w:p w14:paraId="4498F522" w14:textId="77777777" w:rsidR="002B111E" w:rsidRDefault="002B1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0CC5"/>
    <w:rsid w:val="00023425"/>
    <w:rsid w:val="00025316"/>
    <w:rsid w:val="00037C06"/>
    <w:rsid w:val="00044371"/>
    <w:rsid w:val="00044DAE"/>
    <w:rsid w:val="00051DDF"/>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11587"/>
    <w:rsid w:val="00120541"/>
    <w:rsid w:val="001211F3"/>
    <w:rsid w:val="00127B5D"/>
    <w:rsid w:val="00140559"/>
    <w:rsid w:val="0015072D"/>
    <w:rsid w:val="00162E7F"/>
    <w:rsid w:val="00171925"/>
    <w:rsid w:val="00173998"/>
    <w:rsid w:val="00174617"/>
    <w:rsid w:val="001759A7"/>
    <w:rsid w:val="00186A80"/>
    <w:rsid w:val="00194D60"/>
    <w:rsid w:val="001975EE"/>
    <w:rsid w:val="001A195E"/>
    <w:rsid w:val="001A4192"/>
    <w:rsid w:val="001C2EC6"/>
    <w:rsid w:val="001C5C86"/>
    <w:rsid w:val="001C718D"/>
    <w:rsid w:val="001D4EAA"/>
    <w:rsid w:val="001D695A"/>
    <w:rsid w:val="001E14C4"/>
    <w:rsid w:val="001F7EB4"/>
    <w:rsid w:val="002000C2"/>
    <w:rsid w:val="00205F25"/>
    <w:rsid w:val="00216850"/>
    <w:rsid w:val="00221B1E"/>
    <w:rsid w:val="00224619"/>
    <w:rsid w:val="00225420"/>
    <w:rsid w:val="00240DCD"/>
    <w:rsid w:val="00246DDE"/>
    <w:rsid w:val="0024786B"/>
    <w:rsid w:val="00251D80"/>
    <w:rsid w:val="00254FB5"/>
    <w:rsid w:val="002640E5"/>
    <w:rsid w:val="0026436F"/>
    <w:rsid w:val="0026606E"/>
    <w:rsid w:val="00275FB4"/>
    <w:rsid w:val="00276403"/>
    <w:rsid w:val="00276A6E"/>
    <w:rsid w:val="00282678"/>
    <w:rsid w:val="002871FE"/>
    <w:rsid w:val="002931A5"/>
    <w:rsid w:val="002934FB"/>
    <w:rsid w:val="0029563C"/>
    <w:rsid w:val="002B111E"/>
    <w:rsid w:val="002C1C50"/>
    <w:rsid w:val="002E6A7D"/>
    <w:rsid w:val="002E7A9E"/>
    <w:rsid w:val="002F3C41"/>
    <w:rsid w:val="002F6C5C"/>
    <w:rsid w:val="0030045C"/>
    <w:rsid w:val="003205AD"/>
    <w:rsid w:val="0033027D"/>
    <w:rsid w:val="00330542"/>
    <w:rsid w:val="00335FB2"/>
    <w:rsid w:val="00344158"/>
    <w:rsid w:val="00347B74"/>
    <w:rsid w:val="00355CB6"/>
    <w:rsid w:val="00366257"/>
    <w:rsid w:val="0038516D"/>
    <w:rsid w:val="003869D7"/>
    <w:rsid w:val="00394E04"/>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23F"/>
    <w:rsid w:val="0043745F"/>
    <w:rsid w:val="00437F58"/>
    <w:rsid w:val="0044029F"/>
    <w:rsid w:val="00440BC9"/>
    <w:rsid w:val="00454609"/>
    <w:rsid w:val="00455DE4"/>
    <w:rsid w:val="00455F23"/>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12530"/>
    <w:rsid w:val="00512B1B"/>
    <w:rsid w:val="005279CB"/>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3AC5"/>
    <w:rsid w:val="005C4F58"/>
    <w:rsid w:val="005C5E8D"/>
    <w:rsid w:val="005C78F2"/>
    <w:rsid w:val="005D057C"/>
    <w:rsid w:val="005D3FEC"/>
    <w:rsid w:val="005D44BE"/>
    <w:rsid w:val="005E088B"/>
    <w:rsid w:val="00605D44"/>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A4921"/>
    <w:rsid w:val="006B4280"/>
    <w:rsid w:val="006B4B1C"/>
    <w:rsid w:val="006B66DE"/>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76381"/>
    <w:rsid w:val="0078034D"/>
    <w:rsid w:val="00780D24"/>
    <w:rsid w:val="0078158D"/>
    <w:rsid w:val="00790BCC"/>
    <w:rsid w:val="00792344"/>
    <w:rsid w:val="00795CEE"/>
    <w:rsid w:val="00796F94"/>
    <w:rsid w:val="0079711D"/>
    <w:rsid w:val="007974F5"/>
    <w:rsid w:val="007A5AA5"/>
    <w:rsid w:val="007A6136"/>
    <w:rsid w:val="007B0F49"/>
    <w:rsid w:val="007C7E14"/>
    <w:rsid w:val="007D03D2"/>
    <w:rsid w:val="007D1AB2"/>
    <w:rsid w:val="007D2AB0"/>
    <w:rsid w:val="007D2AE4"/>
    <w:rsid w:val="007D36CF"/>
    <w:rsid w:val="007D3BC2"/>
    <w:rsid w:val="007D6884"/>
    <w:rsid w:val="007F522E"/>
    <w:rsid w:val="007F7421"/>
    <w:rsid w:val="00801F7F"/>
    <w:rsid w:val="00813C1F"/>
    <w:rsid w:val="00834A60"/>
    <w:rsid w:val="008376C6"/>
    <w:rsid w:val="00837DC0"/>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58F5"/>
    <w:rsid w:val="008D658B"/>
    <w:rsid w:val="008F245F"/>
    <w:rsid w:val="00907B50"/>
    <w:rsid w:val="00922FCB"/>
    <w:rsid w:val="00935CB0"/>
    <w:rsid w:val="009428A9"/>
    <w:rsid w:val="009437A2"/>
    <w:rsid w:val="00944B28"/>
    <w:rsid w:val="0095069C"/>
    <w:rsid w:val="00967838"/>
    <w:rsid w:val="00975B22"/>
    <w:rsid w:val="00982CD6"/>
    <w:rsid w:val="00985B73"/>
    <w:rsid w:val="009870A7"/>
    <w:rsid w:val="00992266"/>
    <w:rsid w:val="00994A54"/>
    <w:rsid w:val="009A0B51"/>
    <w:rsid w:val="009A3BC4"/>
    <w:rsid w:val="009A527F"/>
    <w:rsid w:val="009A6092"/>
    <w:rsid w:val="009B1936"/>
    <w:rsid w:val="009B493F"/>
    <w:rsid w:val="009C2977"/>
    <w:rsid w:val="009C2C63"/>
    <w:rsid w:val="009C2DCC"/>
    <w:rsid w:val="009C31DD"/>
    <w:rsid w:val="009E6C21"/>
    <w:rsid w:val="009F0A3F"/>
    <w:rsid w:val="009F3BF5"/>
    <w:rsid w:val="009F7959"/>
    <w:rsid w:val="00A01A43"/>
    <w:rsid w:val="00A01CFF"/>
    <w:rsid w:val="00A10539"/>
    <w:rsid w:val="00A15763"/>
    <w:rsid w:val="00A212EB"/>
    <w:rsid w:val="00A226C6"/>
    <w:rsid w:val="00A27912"/>
    <w:rsid w:val="00A338A3"/>
    <w:rsid w:val="00A339CF"/>
    <w:rsid w:val="00A35110"/>
    <w:rsid w:val="00A36378"/>
    <w:rsid w:val="00A40015"/>
    <w:rsid w:val="00A47445"/>
    <w:rsid w:val="00A53E25"/>
    <w:rsid w:val="00A6656B"/>
    <w:rsid w:val="00A70E1E"/>
    <w:rsid w:val="00A731A6"/>
    <w:rsid w:val="00A73257"/>
    <w:rsid w:val="00A77863"/>
    <w:rsid w:val="00A8069E"/>
    <w:rsid w:val="00A8574B"/>
    <w:rsid w:val="00A9081F"/>
    <w:rsid w:val="00A9188C"/>
    <w:rsid w:val="00A95D36"/>
    <w:rsid w:val="00A97002"/>
    <w:rsid w:val="00A97A52"/>
    <w:rsid w:val="00AA0D6A"/>
    <w:rsid w:val="00AB2456"/>
    <w:rsid w:val="00AB527E"/>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0E2D"/>
    <w:rsid w:val="00B344D8"/>
    <w:rsid w:val="00B37882"/>
    <w:rsid w:val="00B42FF4"/>
    <w:rsid w:val="00B567D1"/>
    <w:rsid w:val="00B614BF"/>
    <w:rsid w:val="00B73B4C"/>
    <w:rsid w:val="00B73F75"/>
    <w:rsid w:val="00B8483E"/>
    <w:rsid w:val="00B946CD"/>
    <w:rsid w:val="00B96481"/>
    <w:rsid w:val="00B97C4F"/>
    <w:rsid w:val="00BA3A53"/>
    <w:rsid w:val="00BA3C54"/>
    <w:rsid w:val="00BA4095"/>
    <w:rsid w:val="00BA5B43"/>
    <w:rsid w:val="00BB5EBF"/>
    <w:rsid w:val="00BB750E"/>
    <w:rsid w:val="00BC642A"/>
    <w:rsid w:val="00BF7C9D"/>
    <w:rsid w:val="00C01E8C"/>
    <w:rsid w:val="00C02DF6"/>
    <w:rsid w:val="00C03E01"/>
    <w:rsid w:val="00C0736C"/>
    <w:rsid w:val="00C21B9F"/>
    <w:rsid w:val="00C23582"/>
    <w:rsid w:val="00C23EB9"/>
    <w:rsid w:val="00C246CA"/>
    <w:rsid w:val="00C2724D"/>
    <w:rsid w:val="00C27CA9"/>
    <w:rsid w:val="00C317E7"/>
    <w:rsid w:val="00C3799C"/>
    <w:rsid w:val="00C4305E"/>
    <w:rsid w:val="00C43D1E"/>
    <w:rsid w:val="00C44336"/>
    <w:rsid w:val="00C44C2C"/>
    <w:rsid w:val="00C463C9"/>
    <w:rsid w:val="00C50F7C"/>
    <w:rsid w:val="00C51704"/>
    <w:rsid w:val="00C5591F"/>
    <w:rsid w:val="00C57C50"/>
    <w:rsid w:val="00C715CA"/>
    <w:rsid w:val="00C7495D"/>
    <w:rsid w:val="00C77CE9"/>
    <w:rsid w:val="00C82F44"/>
    <w:rsid w:val="00C85959"/>
    <w:rsid w:val="00C92CED"/>
    <w:rsid w:val="00CA0968"/>
    <w:rsid w:val="00CA168E"/>
    <w:rsid w:val="00CA71FA"/>
    <w:rsid w:val="00CB0647"/>
    <w:rsid w:val="00CB4236"/>
    <w:rsid w:val="00CC72A4"/>
    <w:rsid w:val="00CD3153"/>
    <w:rsid w:val="00CF2C36"/>
    <w:rsid w:val="00CF6810"/>
    <w:rsid w:val="00D06117"/>
    <w:rsid w:val="00D07F36"/>
    <w:rsid w:val="00D12B2B"/>
    <w:rsid w:val="00D31CC8"/>
    <w:rsid w:val="00D32678"/>
    <w:rsid w:val="00D50A29"/>
    <w:rsid w:val="00D521C1"/>
    <w:rsid w:val="00D56982"/>
    <w:rsid w:val="00D71F40"/>
    <w:rsid w:val="00D77416"/>
    <w:rsid w:val="00D80387"/>
    <w:rsid w:val="00D80FC6"/>
    <w:rsid w:val="00D87DE0"/>
    <w:rsid w:val="00D94917"/>
    <w:rsid w:val="00D96129"/>
    <w:rsid w:val="00DA74F3"/>
    <w:rsid w:val="00DB5A22"/>
    <w:rsid w:val="00DB67CB"/>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16873"/>
    <w:rsid w:val="00E20589"/>
    <w:rsid w:val="00E20C37"/>
    <w:rsid w:val="00E24882"/>
    <w:rsid w:val="00E40864"/>
    <w:rsid w:val="00E51A5E"/>
    <w:rsid w:val="00E52C57"/>
    <w:rsid w:val="00E57E7D"/>
    <w:rsid w:val="00E669CC"/>
    <w:rsid w:val="00E76BDE"/>
    <w:rsid w:val="00E76C86"/>
    <w:rsid w:val="00E84CD8"/>
    <w:rsid w:val="00E90B85"/>
    <w:rsid w:val="00E91679"/>
    <w:rsid w:val="00E92452"/>
    <w:rsid w:val="00E94CC1"/>
    <w:rsid w:val="00E96431"/>
    <w:rsid w:val="00EC3039"/>
    <w:rsid w:val="00EC5235"/>
    <w:rsid w:val="00ED6B03"/>
    <w:rsid w:val="00ED7A5B"/>
    <w:rsid w:val="00EF1B5A"/>
    <w:rsid w:val="00F07C92"/>
    <w:rsid w:val="00F138AB"/>
    <w:rsid w:val="00F14B43"/>
    <w:rsid w:val="00F203C7"/>
    <w:rsid w:val="00F215E2"/>
    <w:rsid w:val="00F21E3F"/>
    <w:rsid w:val="00F243E4"/>
    <w:rsid w:val="00F271C3"/>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95C86"/>
    <w:rsid w:val="00FB127E"/>
    <w:rsid w:val="00FB2BF7"/>
    <w:rsid w:val="00FC0804"/>
    <w:rsid w:val="00FC3B6D"/>
    <w:rsid w:val="00FD3A4E"/>
    <w:rsid w:val="00FF161F"/>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266F4"/>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AE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7D2A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D2AE4"/>
    <w:pPr>
      <w:pBdr>
        <w:top w:val="none" w:sz="0" w:space="0" w:color="auto"/>
      </w:pBdr>
      <w:spacing w:before="180"/>
      <w:outlineLvl w:val="1"/>
    </w:pPr>
    <w:rPr>
      <w:sz w:val="32"/>
    </w:rPr>
  </w:style>
  <w:style w:type="paragraph" w:styleId="Heading3">
    <w:name w:val="heading 3"/>
    <w:basedOn w:val="Heading2"/>
    <w:next w:val="Normal"/>
    <w:qFormat/>
    <w:rsid w:val="007D2AE4"/>
    <w:pPr>
      <w:spacing w:before="120"/>
      <w:outlineLvl w:val="2"/>
    </w:pPr>
    <w:rPr>
      <w:sz w:val="28"/>
    </w:rPr>
  </w:style>
  <w:style w:type="paragraph" w:styleId="Heading4">
    <w:name w:val="heading 4"/>
    <w:basedOn w:val="Heading3"/>
    <w:next w:val="Normal"/>
    <w:qFormat/>
    <w:rsid w:val="007D2AE4"/>
    <w:pPr>
      <w:ind w:left="1418" w:hanging="1418"/>
      <w:outlineLvl w:val="3"/>
    </w:pPr>
    <w:rPr>
      <w:sz w:val="24"/>
    </w:rPr>
  </w:style>
  <w:style w:type="paragraph" w:styleId="Heading5">
    <w:name w:val="heading 5"/>
    <w:basedOn w:val="Heading4"/>
    <w:next w:val="Normal"/>
    <w:qFormat/>
    <w:rsid w:val="007D2AE4"/>
    <w:pPr>
      <w:ind w:left="1701" w:hanging="1701"/>
      <w:outlineLvl w:val="4"/>
    </w:pPr>
    <w:rPr>
      <w:sz w:val="22"/>
    </w:rPr>
  </w:style>
  <w:style w:type="paragraph" w:styleId="Heading6">
    <w:name w:val="heading 6"/>
    <w:basedOn w:val="H6"/>
    <w:next w:val="Normal"/>
    <w:qFormat/>
    <w:rsid w:val="007D2AE4"/>
    <w:pPr>
      <w:outlineLvl w:val="5"/>
    </w:pPr>
  </w:style>
  <w:style w:type="paragraph" w:styleId="Heading7">
    <w:name w:val="heading 7"/>
    <w:basedOn w:val="H6"/>
    <w:next w:val="Normal"/>
    <w:qFormat/>
    <w:rsid w:val="007D2AE4"/>
    <w:pPr>
      <w:outlineLvl w:val="6"/>
    </w:pPr>
  </w:style>
  <w:style w:type="paragraph" w:styleId="Heading8">
    <w:name w:val="heading 8"/>
    <w:basedOn w:val="Heading1"/>
    <w:next w:val="Normal"/>
    <w:qFormat/>
    <w:rsid w:val="007D2AE4"/>
    <w:pPr>
      <w:ind w:left="0" w:firstLine="0"/>
      <w:outlineLvl w:val="7"/>
    </w:pPr>
  </w:style>
  <w:style w:type="paragraph" w:styleId="Heading9">
    <w:name w:val="heading 9"/>
    <w:basedOn w:val="Heading8"/>
    <w:next w:val="Normal"/>
    <w:qFormat/>
    <w:rsid w:val="007D2AE4"/>
    <w:pPr>
      <w:outlineLvl w:val="8"/>
    </w:pPr>
  </w:style>
  <w:style w:type="character" w:default="1" w:styleId="DefaultParagraphFont">
    <w:name w:val="Default Paragraph Font"/>
    <w:semiHidden/>
    <w:rsid w:val="007D2A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2AE4"/>
  </w:style>
  <w:style w:type="paragraph" w:customStyle="1" w:styleId="TAL">
    <w:name w:val="TAL"/>
    <w:basedOn w:val="Normal"/>
    <w:rsid w:val="007D2AE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D2AE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D2AE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D2AE4"/>
    <w:pPr>
      <w:spacing w:before="180"/>
      <w:ind w:left="2693" w:hanging="2693"/>
    </w:pPr>
    <w:rPr>
      <w:b/>
    </w:rPr>
  </w:style>
  <w:style w:type="paragraph" w:styleId="TOC1">
    <w:name w:val="toc 1"/>
    <w:semiHidden/>
    <w:rsid w:val="007D2A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D2A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D2AE4"/>
    <w:pPr>
      <w:ind w:left="1701" w:hanging="1701"/>
    </w:pPr>
  </w:style>
  <w:style w:type="paragraph" w:styleId="TOC4">
    <w:name w:val="toc 4"/>
    <w:basedOn w:val="TOC3"/>
    <w:semiHidden/>
    <w:rsid w:val="007D2AE4"/>
    <w:pPr>
      <w:ind w:left="1418" w:hanging="1418"/>
    </w:pPr>
  </w:style>
  <w:style w:type="paragraph" w:styleId="TOC3">
    <w:name w:val="toc 3"/>
    <w:basedOn w:val="TOC2"/>
    <w:semiHidden/>
    <w:rsid w:val="007D2AE4"/>
    <w:pPr>
      <w:ind w:left="1134" w:hanging="1134"/>
    </w:pPr>
  </w:style>
  <w:style w:type="paragraph" w:styleId="TOC2">
    <w:name w:val="toc 2"/>
    <w:basedOn w:val="TOC1"/>
    <w:semiHidden/>
    <w:rsid w:val="007D2AE4"/>
    <w:pPr>
      <w:keepNext w:val="0"/>
      <w:spacing w:before="0"/>
      <w:ind w:left="851" w:hanging="851"/>
    </w:pPr>
    <w:rPr>
      <w:sz w:val="20"/>
    </w:rPr>
  </w:style>
  <w:style w:type="paragraph" w:styleId="Index2">
    <w:name w:val="index 2"/>
    <w:basedOn w:val="Index1"/>
    <w:semiHidden/>
    <w:rsid w:val="007D2AE4"/>
    <w:pPr>
      <w:ind w:left="284"/>
    </w:pPr>
  </w:style>
  <w:style w:type="paragraph" w:styleId="Index1">
    <w:name w:val="index 1"/>
    <w:basedOn w:val="Normal"/>
    <w:semiHidden/>
    <w:rsid w:val="007D2AE4"/>
    <w:pPr>
      <w:keepLines/>
      <w:spacing w:after="0"/>
    </w:pPr>
  </w:style>
  <w:style w:type="paragraph" w:customStyle="1" w:styleId="ZH">
    <w:name w:val="ZH"/>
    <w:rsid w:val="007D2AE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D2AE4"/>
    <w:pPr>
      <w:outlineLvl w:val="9"/>
    </w:pPr>
  </w:style>
  <w:style w:type="paragraph" w:styleId="ListNumber2">
    <w:name w:val="List Number 2"/>
    <w:basedOn w:val="ListNumber"/>
    <w:rsid w:val="007D2AE4"/>
    <w:pPr>
      <w:ind w:left="851"/>
    </w:pPr>
  </w:style>
  <w:style w:type="character" w:styleId="FootnoteReference">
    <w:name w:val="footnote reference"/>
    <w:basedOn w:val="DefaultParagraphFont"/>
    <w:semiHidden/>
    <w:rsid w:val="007D2AE4"/>
    <w:rPr>
      <w:b/>
      <w:position w:val="6"/>
      <w:sz w:val="16"/>
    </w:rPr>
  </w:style>
  <w:style w:type="paragraph" w:styleId="FootnoteText">
    <w:name w:val="footnote text"/>
    <w:basedOn w:val="Normal"/>
    <w:semiHidden/>
    <w:rsid w:val="007D2AE4"/>
    <w:pPr>
      <w:keepLines/>
      <w:spacing w:after="0"/>
      <w:ind w:left="454" w:hanging="454"/>
    </w:pPr>
    <w:rPr>
      <w:sz w:val="16"/>
    </w:rPr>
  </w:style>
  <w:style w:type="paragraph" w:customStyle="1" w:styleId="TAC">
    <w:name w:val="TAC"/>
    <w:basedOn w:val="TAL"/>
    <w:rsid w:val="007D2AE4"/>
    <w:pPr>
      <w:jc w:val="center"/>
    </w:pPr>
  </w:style>
  <w:style w:type="paragraph" w:customStyle="1" w:styleId="TF">
    <w:name w:val="TF"/>
    <w:basedOn w:val="TH"/>
    <w:rsid w:val="007D2AE4"/>
    <w:pPr>
      <w:keepNext w:val="0"/>
      <w:spacing w:before="0" w:after="240"/>
    </w:pPr>
  </w:style>
  <w:style w:type="paragraph" w:customStyle="1" w:styleId="NO">
    <w:name w:val="NO"/>
    <w:basedOn w:val="Normal"/>
    <w:rsid w:val="007D2AE4"/>
    <w:pPr>
      <w:keepLines/>
      <w:ind w:left="1135" w:hanging="851"/>
    </w:pPr>
  </w:style>
  <w:style w:type="paragraph" w:styleId="TOC9">
    <w:name w:val="toc 9"/>
    <w:basedOn w:val="TOC8"/>
    <w:semiHidden/>
    <w:rsid w:val="007D2AE4"/>
    <w:pPr>
      <w:ind w:left="1418" w:hanging="1418"/>
    </w:pPr>
  </w:style>
  <w:style w:type="paragraph" w:customStyle="1" w:styleId="EX">
    <w:name w:val="EX"/>
    <w:basedOn w:val="Normal"/>
    <w:rsid w:val="007D2AE4"/>
    <w:pPr>
      <w:keepLines/>
      <w:ind w:left="1702" w:hanging="1418"/>
    </w:pPr>
  </w:style>
  <w:style w:type="paragraph" w:customStyle="1" w:styleId="FP">
    <w:name w:val="FP"/>
    <w:basedOn w:val="Normal"/>
    <w:rsid w:val="007D2AE4"/>
    <w:pPr>
      <w:spacing w:after="0"/>
    </w:pPr>
  </w:style>
  <w:style w:type="paragraph" w:customStyle="1" w:styleId="LD">
    <w:name w:val="LD"/>
    <w:rsid w:val="007D2AE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D2AE4"/>
    <w:pPr>
      <w:spacing w:after="0"/>
    </w:pPr>
  </w:style>
  <w:style w:type="paragraph" w:customStyle="1" w:styleId="EW">
    <w:name w:val="EW"/>
    <w:basedOn w:val="EX"/>
    <w:rsid w:val="007D2AE4"/>
    <w:pPr>
      <w:spacing w:after="0"/>
    </w:pPr>
  </w:style>
  <w:style w:type="paragraph" w:styleId="TOC6">
    <w:name w:val="toc 6"/>
    <w:basedOn w:val="TOC5"/>
    <w:next w:val="Normal"/>
    <w:semiHidden/>
    <w:rsid w:val="007D2AE4"/>
    <w:pPr>
      <w:ind w:left="1985" w:hanging="1985"/>
    </w:pPr>
  </w:style>
  <w:style w:type="paragraph" w:styleId="TOC7">
    <w:name w:val="toc 7"/>
    <w:basedOn w:val="TOC6"/>
    <w:next w:val="Normal"/>
    <w:semiHidden/>
    <w:rsid w:val="007D2AE4"/>
    <w:pPr>
      <w:ind w:left="2268" w:hanging="2268"/>
    </w:pPr>
  </w:style>
  <w:style w:type="paragraph" w:styleId="ListBullet2">
    <w:name w:val="List Bullet 2"/>
    <w:basedOn w:val="ListBullet"/>
    <w:rsid w:val="007D2AE4"/>
    <w:pPr>
      <w:ind w:left="851"/>
    </w:pPr>
  </w:style>
  <w:style w:type="paragraph" w:styleId="ListBullet3">
    <w:name w:val="List Bullet 3"/>
    <w:basedOn w:val="ListBullet2"/>
    <w:rsid w:val="007D2AE4"/>
    <w:pPr>
      <w:ind w:left="1135"/>
    </w:pPr>
  </w:style>
  <w:style w:type="paragraph" w:styleId="ListNumber">
    <w:name w:val="List Number"/>
    <w:basedOn w:val="List"/>
    <w:rsid w:val="007D2AE4"/>
  </w:style>
  <w:style w:type="paragraph" w:customStyle="1" w:styleId="EQ">
    <w:name w:val="EQ"/>
    <w:basedOn w:val="Normal"/>
    <w:next w:val="Normal"/>
    <w:rsid w:val="007D2AE4"/>
    <w:pPr>
      <w:keepLines/>
      <w:tabs>
        <w:tab w:val="center" w:pos="4536"/>
        <w:tab w:val="right" w:pos="9072"/>
      </w:tabs>
    </w:pPr>
    <w:rPr>
      <w:noProof/>
    </w:rPr>
  </w:style>
  <w:style w:type="paragraph" w:customStyle="1" w:styleId="TH">
    <w:name w:val="TH"/>
    <w:basedOn w:val="Normal"/>
    <w:rsid w:val="007D2AE4"/>
    <w:pPr>
      <w:keepNext/>
      <w:keepLines/>
      <w:spacing w:before="60"/>
      <w:jc w:val="center"/>
    </w:pPr>
    <w:rPr>
      <w:rFonts w:ascii="Arial" w:hAnsi="Arial"/>
      <w:b/>
    </w:rPr>
  </w:style>
  <w:style w:type="paragraph" w:customStyle="1" w:styleId="NF">
    <w:name w:val="NF"/>
    <w:basedOn w:val="NO"/>
    <w:rsid w:val="007D2AE4"/>
    <w:pPr>
      <w:keepNext/>
      <w:spacing w:after="0"/>
    </w:pPr>
    <w:rPr>
      <w:rFonts w:ascii="Arial" w:hAnsi="Arial"/>
      <w:sz w:val="18"/>
    </w:rPr>
  </w:style>
  <w:style w:type="paragraph" w:customStyle="1" w:styleId="PL">
    <w:name w:val="PL"/>
    <w:rsid w:val="007D2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D2AE4"/>
    <w:pPr>
      <w:jc w:val="right"/>
    </w:pPr>
  </w:style>
  <w:style w:type="paragraph" w:customStyle="1" w:styleId="H6">
    <w:name w:val="H6"/>
    <w:basedOn w:val="Heading5"/>
    <w:next w:val="Normal"/>
    <w:rsid w:val="007D2AE4"/>
    <w:pPr>
      <w:ind w:left="1985" w:hanging="1985"/>
      <w:outlineLvl w:val="9"/>
    </w:pPr>
    <w:rPr>
      <w:sz w:val="20"/>
    </w:rPr>
  </w:style>
  <w:style w:type="paragraph" w:customStyle="1" w:styleId="TAN">
    <w:name w:val="TAN"/>
    <w:basedOn w:val="TAL"/>
    <w:rsid w:val="007D2AE4"/>
    <w:pPr>
      <w:ind w:left="851" w:hanging="851"/>
    </w:pPr>
  </w:style>
  <w:style w:type="paragraph" w:customStyle="1" w:styleId="ZA">
    <w:name w:val="ZA"/>
    <w:rsid w:val="007D2A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D2A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D2AE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D2A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D2AE4"/>
    <w:pPr>
      <w:framePr w:wrap="notBeside" w:y="16161"/>
    </w:pPr>
  </w:style>
  <w:style w:type="character" w:customStyle="1" w:styleId="ZGSM">
    <w:name w:val="ZGSM"/>
    <w:rsid w:val="007D2AE4"/>
  </w:style>
  <w:style w:type="paragraph" w:styleId="List2">
    <w:name w:val="List 2"/>
    <w:basedOn w:val="List"/>
    <w:rsid w:val="007D2AE4"/>
    <w:pPr>
      <w:ind w:left="851"/>
    </w:pPr>
  </w:style>
  <w:style w:type="paragraph" w:customStyle="1" w:styleId="ZG">
    <w:name w:val="ZG"/>
    <w:rsid w:val="007D2A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D2AE4"/>
    <w:pPr>
      <w:ind w:left="1135"/>
    </w:pPr>
  </w:style>
  <w:style w:type="paragraph" w:styleId="List4">
    <w:name w:val="List 4"/>
    <w:basedOn w:val="List3"/>
    <w:rsid w:val="007D2AE4"/>
    <w:pPr>
      <w:ind w:left="1418"/>
    </w:pPr>
  </w:style>
  <w:style w:type="paragraph" w:styleId="List5">
    <w:name w:val="List 5"/>
    <w:basedOn w:val="List4"/>
    <w:rsid w:val="007D2AE4"/>
    <w:pPr>
      <w:ind w:left="1702"/>
    </w:pPr>
  </w:style>
  <w:style w:type="paragraph" w:customStyle="1" w:styleId="EditorsNote">
    <w:name w:val="Editor's Note"/>
    <w:basedOn w:val="NO"/>
    <w:rsid w:val="007D2AE4"/>
    <w:rPr>
      <w:color w:val="FF0000"/>
    </w:rPr>
  </w:style>
  <w:style w:type="paragraph" w:styleId="List">
    <w:name w:val="List"/>
    <w:basedOn w:val="Normal"/>
    <w:rsid w:val="007D2AE4"/>
    <w:pPr>
      <w:ind w:left="568" w:hanging="284"/>
    </w:pPr>
  </w:style>
  <w:style w:type="paragraph" w:styleId="ListBullet">
    <w:name w:val="List Bullet"/>
    <w:basedOn w:val="List"/>
    <w:rsid w:val="007D2AE4"/>
  </w:style>
  <w:style w:type="paragraph" w:styleId="ListBullet4">
    <w:name w:val="List Bullet 4"/>
    <w:basedOn w:val="ListBullet3"/>
    <w:rsid w:val="007D2AE4"/>
    <w:pPr>
      <w:ind w:left="1418"/>
    </w:pPr>
  </w:style>
  <w:style w:type="paragraph" w:styleId="ListBullet5">
    <w:name w:val="List Bullet 5"/>
    <w:basedOn w:val="ListBullet4"/>
    <w:rsid w:val="007D2AE4"/>
    <w:pPr>
      <w:ind w:left="1702"/>
    </w:pPr>
  </w:style>
  <w:style w:type="paragraph" w:customStyle="1" w:styleId="B1">
    <w:name w:val="B1"/>
    <w:basedOn w:val="List"/>
    <w:rsid w:val="007D2AE4"/>
  </w:style>
  <w:style w:type="paragraph" w:customStyle="1" w:styleId="B2">
    <w:name w:val="B2"/>
    <w:basedOn w:val="List2"/>
    <w:rsid w:val="007D2AE4"/>
  </w:style>
  <w:style w:type="paragraph" w:customStyle="1" w:styleId="B3">
    <w:name w:val="B3"/>
    <w:basedOn w:val="List3"/>
    <w:rsid w:val="007D2AE4"/>
  </w:style>
  <w:style w:type="paragraph" w:customStyle="1" w:styleId="B4">
    <w:name w:val="B4"/>
    <w:basedOn w:val="List4"/>
    <w:rsid w:val="007D2AE4"/>
  </w:style>
  <w:style w:type="paragraph" w:customStyle="1" w:styleId="B5">
    <w:name w:val="B5"/>
    <w:basedOn w:val="List5"/>
    <w:rsid w:val="007D2AE4"/>
  </w:style>
  <w:style w:type="paragraph" w:styleId="Footer">
    <w:name w:val="footer"/>
    <w:basedOn w:val="Header"/>
    <w:rsid w:val="007D2AE4"/>
    <w:pPr>
      <w:jc w:val="center"/>
    </w:pPr>
    <w:rPr>
      <w:i/>
    </w:rPr>
  </w:style>
  <w:style w:type="paragraph" w:customStyle="1" w:styleId="ZTD">
    <w:name w:val="ZTD"/>
    <w:basedOn w:val="ZB"/>
    <w:rsid w:val="007D2AE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D4D51C-357F-4503-8F5F-CAA951E82FD7}">
  <ds:schemaRefs>
    <ds:schemaRef ds:uri="http://schemas.openxmlformats.org/officeDocument/2006/bibliography"/>
  </ds:schemaRefs>
</ds:datastoreItem>
</file>

<file path=customXml/itemProps4.xml><?xml version="1.0" encoding="utf-8"?>
<ds:datastoreItem xmlns:ds="http://schemas.openxmlformats.org/officeDocument/2006/customXml" ds:itemID="{7D0C381D-7F12-4F9B-93FF-4D94F458A4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1117</Words>
  <Characters>6134</Characters>
  <Application>Microsoft Office Word</Application>
  <DocSecurity>0</DocSecurity>
  <Lines>211</Lines>
  <Paragraphs>154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7097</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2</cp:revision>
  <cp:lastPrinted>2000-02-29T11:31:00Z</cp:lastPrinted>
  <dcterms:created xsi:type="dcterms:W3CDTF">2021-07-13T22:04:00Z</dcterms:created>
  <dcterms:modified xsi:type="dcterms:W3CDTF">2021-07-13T22:04:00Z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