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E3A65" w14:textId="443DD75D" w:rsidR="00EC3725" w:rsidRPr="00EC3725" w:rsidRDefault="00EC3725" w:rsidP="00EC3725">
      <w:pPr>
        <w:pBdr>
          <w:bottom w:val="single" w:sz="4" w:space="1" w:color="auto"/>
        </w:pBdr>
        <w:tabs>
          <w:tab w:val="right" w:pos="9214"/>
        </w:tabs>
        <w:spacing w:after="0" w:line="240" w:lineRule="auto"/>
        <w:rPr>
          <w:rFonts w:eastAsia="MS Mincho" w:cs="Arial"/>
          <w:b/>
          <w:sz w:val="24"/>
          <w:szCs w:val="24"/>
          <w:lang w:eastAsia="ja-JP"/>
        </w:rPr>
      </w:pPr>
      <w:r w:rsidRPr="00EC3725">
        <w:rPr>
          <w:rFonts w:eastAsia="MS Mincho" w:cs="Arial"/>
          <w:b/>
          <w:sz w:val="24"/>
          <w:szCs w:val="24"/>
          <w:lang w:eastAsia="ja-JP"/>
        </w:rPr>
        <w:t>3GPP TSG</w:t>
      </w:r>
      <w:r w:rsidR="0015799B">
        <w:rPr>
          <w:rFonts w:eastAsia="MS Mincho" w:cs="Arial"/>
          <w:b/>
          <w:sz w:val="24"/>
          <w:szCs w:val="24"/>
          <w:lang w:eastAsia="ja-JP"/>
        </w:rPr>
        <w:t>-</w:t>
      </w:r>
      <w:r w:rsidRPr="00EC3725">
        <w:rPr>
          <w:rFonts w:eastAsia="MS Mincho" w:cs="Arial"/>
          <w:b/>
          <w:sz w:val="24"/>
          <w:szCs w:val="24"/>
          <w:lang w:eastAsia="ja-JP"/>
        </w:rPr>
        <w:t>SA</w:t>
      </w:r>
      <w:r w:rsidR="0015799B">
        <w:rPr>
          <w:rFonts w:eastAsia="MS Mincho" w:cs="Arial"/>
          <w:b/>
          <w:sz w:val="24"/>
          <w:szCs w:val="24"/>
          <w:lang w:eastAsia="ja-JP"/>
        </w:rPr>
        <w:t xml:space="preserve"> </w:t>
      </w:r>
      <w:r w:rsidRPr="00EC3725">
        <w:rPr>
          <w:rFonts w:eastAsia="MS Mincho" w:cs="Arial"/>
          <w:b/>
          <w:sz w:val="24"/>
          <w:szCs w:val="24"/>
          <w:lang w:eastAsia="ja-JP"/>
        </w:rPr>
        <w:t>WG 1 Meeting #10</w:t>
      </w:r>
      <w:r w:rsidR="00DC266E">
        <w:rPr>
          <w:rFonts w:eastAsia="MS Mincho" w:cs="Arial"/>
          <w:b/>
          <w:sz w:val="24"/>
          <w:szCs w:val="24"/>
          <w:lang w:eastAsia="ja-JP"/>
        </w:rPr>
        <w:t>7</w:t>
      </w:r>
      <w:r w:rsidRPr="00EC3725">
        <w:rPr>
          <w:rFonts w:eastAsia="MS Mincho" w:cs="Arial"/>
          <w:b/>
          <w:sz w:val="24"/>
          <w:szCs w:val="24"/>
          <w:lang w:eastAsia="ja-JP"/>
        </w:rPr>
        <w:t xml:space="preserve"> </w:t>
      </w:r>
      <w:r w:rsidRPr="00EC3725">
        <w:rPr>
          <w:rFonts w:eastAsia="MS Mincho" w:cs="Arial"/>
          <w:b/>
          <w:sz w:val="24"/>
          <w:szCs w:val="24"/>
          <w:lang w:eastAsia="ja-JP"/>
        </w:rPr>
        <w:tab/>
      </w:r>
      <w:r w:rsidR="00730B3D" w:rsidRPr="00730B3D">
        <w:rPr>
          <w:rFonts w:eastAsia="MS Mincho" w:cs="Arial"/>
          <w:b/>
          <w:sz w:val="24"/>
          <w:szCs w:val="24"/>
          <w:lang w:eastAsia="ja-JP"/>
        </w:rPr>
        <w:t>S1-242227</w:t>
      </w:r>
    </w:p>
    <w:p w14:paraId="62F2F8E0" w14:textId="77777777" w:rsidR="00EC3725" w:rsidRPr="00EC3725" w:rsidRDefault="00DC266E" w:rsidP="00EC3725">
      <w:pPr>
        <w:pBdr>
          <w:bottom w:val="single" w:sz="4" w:space="1" w:color="auto"/>
        </w:pBdr>
        <w:tabs>
          <w:tab w:val="right" w:pos="9214"/>
        </w:tabs>
        <w:spacing w:after="0" w:line="240" w:lineRule="auto"/>
        <w:jc w:val="both"/>
        <w:rPr>
          <w:rFonts w:ascii="Arial" w:eastAsia="MS Mincho" w:hAnsi="Arial" w:cs="Arial"/>
          <w:b/>
          <w:sz w:val="24"/>
          <w:szCs w:val="24"/>
          <w:lang w:eastAsia="ja-JP"/>
        </w:rPr>
      </w:pPr>
      <w:r>
        <w:rPr>
          <w:rFonts w:eastAsia="MS Mincho" w:cs="Arial"/>
          <w:b/>
          <w:sz w:val="24"/>
          <w:szCs w:val="24"/>
          <w:lang w:eastAsia="ja-JP"/>
        </w:rPr>
        <w:t>Maastricht, Netherlands</w:t>
      </w:r>
      <w:r w:rsidR="0033664D">
        <w:rPr>
          <w:rFonts w:eastAsia="MS Mincho" w:cs="Arial"/>
          <w:b/>
          <w:sz w:val="24"/>
          <w:szCs w:val="24"/>
          <w:lang w:eastAsia="ja-JP"/>
        </w:rPr>
        <w:t xml:space="preserve">, </w:t>
      </w:r>
      <w:r>
        <w:rPr>
          <w:rFonts w:eastAsia="MS Mincho" w:cs="Arial"/>
          <w:b/>
          <w:sz w:val="24"/>
          <w:szCs w:val="24"/>
          <w:lang w:eastAsia="ja-JP"/>
        </w:rPr>
        <w:t>19-23 August</w:t>
      </w:r>
      <w:r w:rsidR="0033664D" w:rsidRPr="001C427A">
        <w:rPr>
          <w:rFonts w:eastAsia="MS Mincho" w:cs="Arial"/>
          <w:b/>
          <w:sz w:val="24"/>
          <w:szCs w:val="24"/>
          <w:lang w:eastAsia="ja-JP"/>
        </w:rPr>
        <w:t xml:space="preserve"> 2024</w:t>
      </w:r>
      <w:r w:rsidR="00EC3725" w:rsidRPr="00EC3725">
        <w:rPr>
          <w:rFonts w:ascii="Arial" w:eastAsia="MS Mincho" w:hAnsi="Arial" w:cs="Arial"/>
          <w:b/>
          <w:sz w:val="24"/>
          <w:szCs w:val="24"/>
          <w:lang w:eastAsia="ja-JP"/>
        </w:rPr>
        <w:tab/>
      </w:r>
      <w:r w:rsidR="00EC3725" w:rsidRPr="00EC3725">
        <w:rPr>
          <w:rFonts w:ascii="Arial" w:eastAsia="MS Mincho" w:hAnsi="Arial" w:cs="Arial"/>
          <w:i/>
          <w:sz w:val="24"/>
          <w:szCs w:val="24"/>
          <w:lang w:eastAsia="ja-JP"/>
        </w:rPr>
        <w:t>(revision of S1-24xxxx)</w:t>
      </w:r>
    </w:p>
    <w:p w14:paraId="1E428E75" w14:textId="77777777" w:rsidR="00EC3725" w:rsidRPr="00EC3725" w:rsidRDefault="00EC3725" w:rsidP="00EC3725">
      <w:pPr>
        <w:spacing w:after="0" w:line="240" w:lineRule="auto"/>
        <w:rPr>
          <w:rFonts w:ascii="Arial" w:eastAsia="MS Mincho" w:hAnsi="Arial" w:cs="Times New Roman"/>
          <w:sz w:val="24"/>
          <w:szCs w:val="24"/>
          <w:lang w:eastAsia="ja-JP"/>
        </w:rPr>
      </w:pPr>
    </w:p>
    <w:p w14:paraId="7A5FD340" w14:textId="77777777" w:rsidR="00EC3725" w:rsidRPr="00EC3725" w:rsidRDefault="00EC3725" w:rsidP="0033664D">
      <w:pPr>
        <w:spacing w:after="60" w:line="240" w:lineRule="auto"/>
        <w:ind w:left="1985" w:hanging="1985"/>
        <w:rPr>
          <w:rFonts w:eastAsia="Times New Roman" w:cstheme="minorHAnsi"/>
          <w:bCs/>
          <w:szCs w:val="20"/>
        </w:rPr>
      </w:pPr>
      <w:r w:rsidRPr="00EC3725">
        <w:rPr>
          <w:rFonts w:eastAsia="Times New Roman" w:cstheme="minorHAnsi"/>
          <w:b/>
          <w:bCs/>
          <w:szCs w:val="20"/>
        </w:rPr>
        <w:t>Source:</w:t>
      </w:r>
      <w:r w:rsidRPr="00EC3725">
        <w:rPr>
          <w:rFonts w:eastAsia="Times New Roman" w:cstheme="minorHAnsi"/>
          <w:b/>
          <w:bCs/>
          <w:szCs w:val="20"/>
        </w:rPr>
        <w:tab/>
      </w:r>
      <w:r w:rsidRPr="0033664D">
        <w:rPr>
          <w:rFonts w:eastAsia="Times New Roman" w:cstheme="minorHAnsi"/>
          <w:bCs/>
          <w:szCs w:val="20"/>
        </w:rPr>
        <w:t>Xiaomi</w:t>
      </w:r>
    </w:p>
    <w:p w14:paraId="493839A8" w14:textId="77777777"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Title</w:t>
      </w:r>
      <w:r w:rsidRPr="00EC3725">
        <w:rPr>
          <w:rFonts w:eastAsia="Times New Roman" w:cstheme="minorHAnsi"/>
          <w:b/>
          <w:bCs/>
          <w:szCs w:val="20"/>
        </w:rPr>
        <w:tab/>
      </w:r>
      <w:r w:rsidR="00DC266E">
        <w:rPr>
          <w:rFonts w:eastAsia="Times New Roman" w:cstheme="minorHAnsi"/>
          <w:bCs/>
          <w:szCs w:val="20"/>
        </w:rPr>
        <w:t>Use Case Format for 6G Study</w:t>
      </w:r>
    </w:p>
    <w:p w14:paraId="0D08C22B" w14:textId="77777777"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Agenda item:</w:t>
      </w:r>
      <w:r w:rsidRPr="00EC3725">
        <w:rPr>
          <w:rFonts w:eastAsia="Times New Roman" w:cstheme="minorHAnsi"/>
          <w:b/>
          <w:bCs/>
          <w:szCs w:val="20"/>
        </w:rPr>
        <w:tab/>
      </w:r>
      <w:r w:rsidR="00DC266E">
        <w:rPr>
          <w:rFonts w:eastAsia="Times New Roman" w:cstheme="minorHAnsi"/>
          <w:bCs/>
          <w:szCs w:val="20"/>
        </w:rPr>
        <w:t>8.3</w:t>
      </w:r>
    </w:p>
    <w:p w14:paraId="240DA0D2" w14:textId="695C3E17"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Document for:</w:t>
      </w:r>
      <w:r w:rsidRPr="00EC3725">
        <w:rPr>
          <w:rFonts w:eastAsia="Times New Roman" w:cstheme="minorHAnsi"/>
          <w:b/>
          <w:bCs/>
          <w:szCs w:val="20"/>
        </w:rPr>
        <w:tab/>
      </w:r>
      <w:r w:rsidR="00AF2790">
        <w:rPr>
          <w:rFonts w:eastAsia="Times New Roman" w:cstheme="minorHAnsi"/>
          <w:bCs/>
          <w:szCs w:val="20"/>
        </w:rPr>
        <w:t>Discussion</w:t>
      </w:r>
    </w:p>
    <w:p w14:paraId="39DF70C8" w14:textId="77777777" w:rsidR="00EC3725" w:rsidRPr="00EC3725" w:rsidRDefault="00EC3725" w:rsidP="00EC3725">
      <w:pPr>
        <w:pBdr>
          <w:bottom w:val="single" w:sz="6" w:space="1" w:color="auto"/>
        </w:pBdr>
        <w:spacing w:after="0" w:line="240" w:lineRule="auto"/>
        <w:rPr>
          <w:rFonts w:ascii="Times New Roman" w:eastAsia="MS Mincho" w:hAnsi="Times New Roman" w:cs="Times New Roman"/>
          <w:sz w:val="24"/>
          <w:szCs w:val="24"/>
          <w:lang w:eastAsia="ja-JP"/>
        </w:rPr>
      </w:pPr>
    </w:p>
    <w:p w14:paraId="4BF66FFD" w14:textId="77777777" w:rsidR="00EC3725" w:rsidRPr="00EC3725" w:rsidRDefault="00EC3725" w:rsidP="00EC3725">
      <w:pPr>
        <w:spacing w:after="200" w:line="276" w:lineRule="auto"/>
        <w:rPr>
          <w:rFonts w:eastAsia="Calibri" w:cstheme="minorHAnsi"/>
          <w:i/>
        </w:rPr>
      </w:pPr>
      <w:r w:rsidRPr="00EC3725">
        <w:rPr>
          <w:rFonts w:eastAsia="Calibri" w:cstheme="minorHAnsi"/>
          <w:i/>
        </w:rPr>
        <w:t xml:space="preserve">Abstract: </w:t>
      </w:r>
    </w:p>
    <w:p w14:paraId="483313C0" w14:textId="77777777" w:rsidR="00EC3725" w:rsidRPr="00EC3725" w:rsidRDefault="00EC3725" w:rsidP="00EC3725">
      <w:pPr>
        <w:spacing w:after="120" w:line="240" w:lineRule="auto"/>
        <w:outlineLvl w:val="1"/>
        <w:rPr>
          <w:rFonts w:ascii="Arial" w:eastAsia="Times New Roman" w:hAnsi="Arial" w:cs="Times New Roman"/>
          <w:b/>
          <w:noProof/>
          <w:sz w:val="20"/>
          <w:szCs w:val="20"/>
        </w:rPr>
      </w:pPr>
      <w:r w:rsidRPr="00EC3725">
        <w:rPr>
          <w:rFonts w:ascii="Arial" w:eastAsia="Times New Roman" w:hAnsi="Arial" w:cs="Times New Roman"/>
          <w:b/>
          <w:noProof/>
          <w:sz w:val="20"/>
          <w:szCs w:val="20"/>
        </w:rPr>
        <w:t xml:space="preserve">1. </w:t>
      </w:r>
      <w:r>
        <w:rPr>
          <w:rFonts w:ascii="Arial" w:eastAsia="Times New Roman" w:hAnsi="Arial" w:cs="Times New Roman"/>
          <w:b/>
          <w:noProof/>
          <w:sz w:val="20"/>
          <w:szCs w:val="20"/>
        </w:rPr>
        <w:t>Introduction</w:t>
      </w:r>
    </w:p>
    <w:p w14:paraId="3BFC9DFF" w14:textId="017554F6" w:rsidR="00C679F1" w:rsidRPr="007C35F3" w:rsidRDefault="00C679F1" w:rsidP="00C679F1">
      <w:pPr>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During discussions o</w:t>
      </w:r>
      <w:bookmarkStart w:id="0" w:name="_GoBack"/>
      <w:bookmarkEnd w:id="0"/>
      <w:r w:rsidRPr="007C35F3">
        <w:rPr>
          <w:rFonts w:ascii="Times New Roman" w:eastAsia="Times New Roman" w:hAnsi="Times New Roman" w:cs="Times New Roman"/>
          <w:szCs w:val="20"/>
          <w:lang w:val="en-US" w:eastAsia="en-GB"/>
        </w:rPr>
        <w:t>n 6G study item, the suitability for re-using the existing SA1 use case</w:t>
      </w:r>
      <w:r w:rsidR="00B83DC9" w:rsidRPr="007C35F3">
        <w:rPr>
          <w:rFonts w:ascii="Times New Roman" w:eastAsia="Times New Roman" w:hAnsi="Times New Roman" w:cs="Times New Roman"/>
          <w:szCs w:val="20"/>
          <w:lang w:val="en-US" w:eastAsia="en-GB"/>
        </w:rPr>
        <w:t xml:space="preserve"> template</w:t>
      </w:r>
      <w:r w:rsidRPr="007C35F3">
        <w:rPr>
          <w:rFonts w:ascii="Times New Roman" w:eastAsia="Times New Roman" w:hAnsi="Times New Roman" w:cs="Times New Roman"/>
          <w:szCs w:val="20"/>
          <w:lang w:val="en-US" w:eastAsia="en-GB"/>
        </w:rPr>
        <w:t xml:space="preserve"> was raised, and whether amendments or exceptions would be permissible.</w:t>
      </w:r>
      <w:r w:rsidR="00F43269" w:rsidRPr="007C35F3">
        <w:rPr>
          <w:rFonts w:ascii="Times New Roman" w:eastAsia="Times New Roman" w:hAnsi="Times New Roman" w:cs="Times New Roman"/>
          <w:szCs w:val="20"/>
          <w:lang w:val="en-US" w:eastAsia="en-GB"/>
        </w:rPr>
        <w:t xml:space="preserve"> </w:t>
      </w:r>
      <w:r w:rsidRPr="007C35F3">
        <w:rPr>
          <w:rFonts w:ascii="Times New Roman" w:eastAsia="Times New Roman" w:hAnsi="Times New Roman" w:cs="Times New Roman"/>
          <w:szCs w:val="20"/>
          <w:lang w:val="en-US" w:eastAsia="en-GB"/>
        </w:rPr>
        <w:t>The existing template takes the following format.</w:t>
      </w:r>
    </w:p>
    <w:p w14:paraId="6546253D" w14:textId="77777777" w:rsidR="00C679F1" w:rsidRPr="007C35F3" w:rsidRDefault="00C679F1" w:rsidP="007C35F3">
      <w:pPr>
        <w:spacing w:after="120" w:line="240" w:lineRule="auto"/>
        <w:rPr>
          <w:rFonts w:ascii="Times New Roman" w:eastAsia="Times New Roman" w:hAnsi="Times New Roman" w:cs="Times New Roman"/>
          <w:szCs w:val="20"/>
          <w:lang w:val="en-US" w:eastAsia="en-GB"/>
        </w:rPr>
      </w:pPr>
      <w:r w:rsidRPr="00C679F1">
        <w:rPr>
          <w:lang w:val="en-US"/>
        </w:rPr>
        <w:t>•</w:t>
      </w:r>
      <w:r w:rsidRPr="00C679F1">
        <w:rPr>
          <w:lang w:val="en-US"/>
        </w:rPr>
        <w:tab/>
      </w:r>
      <w:r w:rsidRPr="007C35F3">
        <w:rPr>
          <w:rFonts w:ascii="Times New Roman" w:eastAsia="Times New Roman" w:hAnsi="Times New Roman" w:cs="Times New Roman"/>
          <w:szCs w:val="20"/>
          <w:lang w:val="en-US" w:eastAsia="en-GB"/>
        </w:rPr>
        <w:t>Description</w:t>
      </w:r>
    </w:p>
    <w:p w14:paraId="4F0F7AB0" w14:textId="77777777" w:rsidR="00C679F1" w:rsidRPr="007C35F3" w:rsidRDefault="00C679F1"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w:t>
      </w:r>
      <w:r w:rsidRPr="007C35F3">
        <w:rPr>
          <w:rFonts w:ascii="Times New Roman" w:eastAsia="Times New Roman" w:hAnsi="Times New Roman" w:cs="Times New Roman"/>
          <w:szCs w:val="20"/>
          <w:lang w:val="en-US" w:eastAsia="en-GB"/>
        </w:rPr>
        <w:tab/>
        <w:t>Pre-conditions</w:t>
      </w:r>
    </w:p>
    <w:p w14:paraId="1FE29080" w14:textId="77777777" w:rsidR="00C679F1" w:rsidRPr="007C35F3" w:rsidRDefault="00C679F1"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w:t>
      </w:r>
      <w:r w:rsidRPr="007C35F3">
        <w:rPr>
          <w:rFonts w:ascii="Times New Roman" w:eastAsia="Times New Roman" w:hAnsi="Times New Roman" w:cs="Times New Roman"/>
          <w:szCs w:val="20"/>
          <w:lang w:val="en-US" w:eastAsia="en-GB"/>
        </w:rPr>
        <w:tab/>
        <w:t>Service Flows</w:t>
      </w:r>
    </w:p>
    <w:p w14:paraId="51CE3AD1" w14:textId="77777777" w:rsidR="00C679F1" w:rsidRPr="007C35F3" w:rsidRDefault="00C679F1"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w:t>
      </w:r>
      <w:r w:rsidRPr="007C35F3">
        <w:rPr>
          <w:rFonts w:ascii="Times New Roman" w:eastAsia="Times New Roman" w:hAnsi="Times New Roman" w:cs="Times New Roman"/>
          <w:szCs w:val="20"/>
          <w:lang w:val="en-US" w:eastAsia="en-GB"/>
        </w:rPr>
        <w:tab/>
        <w:t>Post-conditions</w:t>
      </w:r>
    </w:p>
    <w:p w14:paraId="6FB3463B" w14:textId="77777777" w:rsidR="00C679F1" w:rsidRPr="007C35F3" w:rsidRDefault="00C679F1"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w:t>
      </w:r>
      <w:r w:rsidRPr="007C35F3">
        <w:rPr>
          <w:rFonts w:ascii="Times New Roman" w:eastAsia="Times New Roman" w:hAnsi="Times New Roman" w:cs="Times New Roman"/>
          <w:szCs w:val="20"/>
          <w:lang w:val="en-US" w:eastAsia="en-GB"/>
        </w:rPr>
        <w:tab/>
        <w:t>Existing features partly or fully covering the use case functionality</w:t>
      </w:r>
    </w:p>
    <w:p w14:paraId="4B9A2B43" w14:textId="2E83B3EE" w:rsidR="00C679F1" w:rsidRPr="007C35F3" w:rsidRDefault="00C679F1"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w:t>
      </w:r>
      <w:r w:rsidRPr="007C35F3">
        <w:rPr>
          <w:rFonts w:ascii="Times New Roman" w:eastAsia="Times New Roman" w:hAnsi="Times New Roman" w:cs="Times New Roman"/>
          <w:szCs w:val="20"/>
          <w:lang w:val="en-US" w:eastAsia="en-GB"/>
        </w:rPr>
        <w:tab/>
        <w:t>Potential New Requirements needed to support the use case</w:t>
      </w:r>
    </w:p>
    <w:p w14:paraId="746090A1" w14:textId="0D48FF91" w:rsidR="00DF68D8" w:rsidRPr="007C35F3" w:rsidRDefault="00696EFB" w:rsidP="005F1C20">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T</w:t>
      </w:r>
      <w:r w:rsidR="00C679F1" w:rsidRPr="007C35F3">
        <w:rPr>
          <w:rFonts w:ascii="Times New Roman" w:eastAsia="Times New Roman" w:hAnsi="Times New Roman" w:cs="Times New Roman"/>
          <w:szCs w:val="20"/>
          <w:lang w:val="en-US" w:eastAsia="en-GB"/>
        </w:rPr>
        <w:t>he question was posed regarding the suitability of using the entire existing template</w:t>
      </w:r>
      <w:r w:rsidRPr="007C35F3">
        <w:rPr>
          <w:rFonts w:ascii="Times New Roman" w:eastAsia="Times New Roman" w:hAnsi="Times New Roman" w:cs="Times New Roman"/>
          <w:szCs w:val="20"/>
          <w:lang w:val="en-US" w:eastAsia="en-GB"/>
        </w:rPr>
        <w:t xml:space="preserve"> in all instances </w:t>
      </w:r>
      <w:r w:rsidR="00C76087" w:rsidRPr="007C35F3">
        <w:rPr>
          <w:rFonts w:ascii="Times New Roman" w:eastAsia="Times New Roman" w:hAnsi="Times New Roman" w:cs="Times New Roman"/>
          <w:szCs w:val="20"/>
          <w:lang w:val="en-US" w:eastAsia="en-GB"/>
        </w:rPr>
        <w:t>in</w:t>
      </w:r>
      <w:r w:rsidR="00F43269" w:rsidRPr="007C35F3">
        <w:rPr>
          <w:rFonts w:ascii="Times New Roman" w:eastAsia="Times New Roman" w:hAnsi="Times New Roman" w:cs="Times New Roman"/>
          <w:szCs w:val="20"/>
          <w:lang w:val="en-US" w:eastAsia="en-GB"/>
        </w:rPr>
        <w:t xml:space="preserve"> </w:t>
      </w:r>
      <w:r w:rsidR="00C76087" w:rsidRPr="007C35F3">
        <w:rPr>
          <w:rFonts w:ascii="Times New Roman" w:eastAsia="Times New Roman" w:hAnsi="Times New Roman" w:cs="Times New Roman"/>
          <w:szCs w:val="20"/>
          <w:lang w:val="en-US" w:eastAsia="en-GB"/>
        </w:rPr>
        <w:t>order</w:t>
      </w:r>
      <w:r w:rsidRPr="007C35F3">
        <w:rPr>
          <w:rFonts w:ascii="Times New Roman" w:eastAsia="Times New Roman" w:hAnsi="Times New Roman" w:cs="Times New Roman"/>
          <w:szCs w:val="20"/>
          <w:lang w:val="en-US" w:eastAsia="en-GB"/>
        </w:rPr>
        <w:t xml:space="preserve"> to capture requirements in the TR. In particular it was questioned whether all existing fields were needed in all cases, or whether in some circumstances some may be omitted. Also when considering the suitability of the template it may be considered whether new fields or </w:t>
      </w:r>
      <w:r w:rsidR="00C76087" w:rsidRPr="007C35F3">
        <w:rPr>
          <w:rFonts w:ascii="Times New Roman" w:eastAsia="Times New Roman" w:hAnsi="Times New Roman" w:cs="Times New Roman"/>
          <w:szCs w:val="20"/>
          <w:lang w:val="en-US" w:eastAsia="en-GB"/>
        </w:rPr>
        <w:t>format to existing fields</w:t>
      </w:r>
      <w:r w:rsidRPr="007C35F3">
        <w:rPr>
          <w:rFonts w:ascii="Times New Roman" w:eastAsia="Times New Roman" w:hAnsi="Times New Roman" w:cs="Times New Roman"/>
          <w:szCs w:val="20"/>
          <w:lang w:val="en-US" w:eastAsia="en-GB"/>
        </w:rPr>
        <w:t xml:space="preserve"> is required.</w:t>
      </w:r>
    </w:p>
    <w:p w14:paraId="307681F7" w14:textId="77777777" w:rsidR="005F1C20" w:rsidRDefault="005F1C20" w:rsidP="005F1C20">
      <w:pPr>
        <w:pBdr>
          <w:bottom w:val="single" w:sz="12" w:space="1" w:color="auto"/>
        </w:pBdr>
        <w:spacing w:before="120" w:after="120" w:line="240" w:lineRule="auto"/>
      </w:pPr>
    </w:p>
    <w:p w14:paraId="4D64BE2A" w14:textId="00193F25" w:rsidR="005F1C20" w:rsidRPr="00B4014F" w:rsidRDefault="005F1C20" w:rsidP="005F1C20">
      <w:pPr>
        <w:outlineLvl w:val="1"/>
        <w:rPr>
          <w:b/>
          <w:sz w:val="24"/>
        </w:rPr>
      </w:pPr>
      <w:r>
        <w:rPr>
          <w:b/>
          <w:sz w:val="24"/>
        </w:rPr>
        <w:t>2</w:t>
      </w:r>
      <w:r w:rsidRPr="00B4014F">
        <w:rPr>
          <w:b/>
          <w:sz w:val="24"/>
        </w:rPr>
        <w:t xml:space="preserve">. </w:t>
      </w:r>
      <w:r>
        <w:rPr>
          <w:b/>
          <w:sz w:val="24"/>
        </w:rPr>
        <w:t>Discussion</w:t>
      </w:r>
    </w:p>
    <w:p w14:paraId="34ADCCFE" w14:textId="0D387D1F" w:rsidR="00C679F1" w:rsidRPr="007C35F3" w:rsidRDefault="00696EFB"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 xml:space="preserve">In one aspect </w:t>
      </w:r>
      <w:r w:rsidRPr="007C35F3">
        <w:rPr>
          <w:rFonts w:ascii="Times New Roman" w:eastAsia="Times New Roman" w:hAnsi="Times New Roman" w:cs="Times New Roman"/>
          <w:szCs w:val="20"/>
          <w:lang w:val="en-US" w:eastAsia="en-GB"/>
        </w:rPr>
        <w:t>any</w:t>
      </w:r>
      <w:r w:rsidR="00C679F1" w:rsidRPr="007C35F3">
        <w:rPr>
          <w:rFonts w:ascii="Times New Roman" w:eastAsia="Times New Roman" w:hAnsi="Times New Roman" w:cs="Times New Roman"/>
          <w:szCs w:val="20"/>
          <w:lang w:val="en-US" w:eastAsia="en-GB"/>
        </w:rPr>
        <w:t xml:space="preserve"> agreement on each use case should be based on consensus as is normal 3GPP rules of procedure. Also noting that whilst the use case template is not a formal 3GPP template it is considered </w:t>
      </w:r>
      <w:r w:rsidRPr="007C35F3">
        <w:rPr>
          <w:rFonts w:ascii="Times New Roman" w:eastAsia="Times New Roman" w:hAnsi="Times New Roman" w:cs="Times New Roman"/>
          <w:szCs w:val="20"/>
          <w:lang w:val="en-US" w:eastAsia="en-GB"/>
        </w:rPr>
        <w:t xml:space="preserve">currently </w:t>
      </w:r>
      <w:r w:rsidR="00C679F1" w:rsidRPr="007C35F3">
        <w:rPr>
          <w:rFonts w:ascii="Times New Roman" w:eastAsia="Times New Roman" w:hAnsi="Times New Roman" w:cs="Times New Roman"/>
          <w:szCs w:val="20"/>
          <w:lang w:val="en-US" w:eastAsia="en-GB"/>
        </w:rPr>
        <w:t xml:space="preserve">as </w:t>
      </w:r>
      <w:r w:rsidR="00F43269" w:rsidRPr="007C35F3">
        <w:rPr>
          <w:rFonts w:ascii="Times New Roman" w:eastAsia="Times New Roman" w:hAnsi="Times New Roman" w:cs="Times New Roman"/>
          <w:szCs w:val="20"/>
          <w:lang w:val="en-US" w:eastAsia="en-GB"/>
        </w:rPr>
        <w:t>(a strong)</w:t>
      </w:r>
      <w:r w:rsidR="00C679F1" w:rsidRPr="007C35F3">
        <w:rPr>
          <w:rFonts w:ascii="Times New Roman" w:eastAsia="Times New Roman" w:hAnsi="Times New Roman" w:cs="Times New Roman"/>
          <w:szCs w:val="20"/>
          <w:lang w:val="en-US" w:eastAsia="en-GB"/>
        </w:rPr>
        <w:t xml:space="preserve"> guide for contribution of use cases in S1. </w:t>
      </w:r>
    </w:p>
    <w:p w14:paraId="07CAF91A" w14:textId="57FBA66B" w:rsidR="00696EFB" w:rsidRPr="007C35F3" w:rsidRDefault="00696EFB"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Wit</w:t>
      </w:r>
      <w:r w:rsidRPr="007C35F3">
        <w:rPr>
          <w:rFonts w:ascii="Times New Roman" w:eastAsia="Times New Roman" w:hAnsi="Times New Roman" w:cs="Times New Roman"/>
          <w:szCs w:val="20"/>
          <w:lang w:val="en-US" w:eastAsia="en-GB"/>
        </w:rPr>
        <w:t xml:space="preserve">h this is mind </w:t>
      </w:r>
      <w:r w:rsidRPr="007C35F3">
        <w:rPr>
          <w:rFonts w:ascii="Times New Roman" w:eastAsia="Times New Roman" w:hAnsi="Times New Roman" w:cs="Times New Roman"/>
          <w:szCs w:val="20"/>
          <w:lang w:val="en-US" w:eastAsia="en-GB"/>
        </w:rPr>
        <w:t>there is sufficient latitude f</w:t>
      </w:r>
      <w:r w:rsidRPr="007C35F3">
        <w:rPr>
          <w:rFonts w:ascii="Times New Roman" w:eastAsia="Times New Roman" w:hAnsi="Times New Roman" w:cs="Times New Roman"/>
          <w:szCs w:val="20"/>
          <w:lang w:val="en-US" w:eastAsia="en-GB"/>
        </w:rPr>
        <w:t xml:space="preserve">or </w:t>
      </w:r>
      <w:r w:rsidR="00345661" w:rsidRPr="007C35F3">
        <w:rPr>
          <w:rFonts w:ascii="Times New Roman" w:eastAsia="Times New Roman" w:hAnsi="Times New Roman" w:cs="Times New Roman"/>
          <w:szCs w:val="20"/>
          <w:lang w:val="en-US" w:eastAsia="en-GB"/>
        </w:rPr>
        <w:t xml:space="preserve">SA1 </w:t>
      </w:r>
      <w:r w:rsidRPr="007C35F3">
        <w:rPr>
          <w:rFonts w:ascii="Times New Roman" w:eastAsia="Times New Roman" w:hAnsi="Times New Roman" w:cs="Times New Roman"/>
          <w:szCs w:val="20"/>
          <w:lang w:val="en-US" w:eastAsia="en-GB"/>
        </w:rPr>
        <w:t xml:space="preserve">agreement of use cases with fields of the template missing or </w:t>
      </w:r>
      <w:r w:rsidRPr="007C35F3">
        <w:rPr>
          <w:rFonts w:ascii="Times New Roman" w:eastAsia="Times New Roman" w:hAnsi="Times New Roman" w:cs="Times New Roman"/>
          <w:szCs w:val="20"/>
          <w:lang w:val="en-US" w:eastAsia="en-GB"/>
        </w:rPr>
        <w:t xml:space="preserve">with a </w:t>
      </w:r>
      <w:r w:rsidRPr="007C35F3">
        <w:rPr>
          <w:rFonts w:ascii="Times New Roman" w:eastAsia="Times New Roman" w:hAnsi="Times New Roman" w:cs="Times New Roman"/>
          <w:szCs w:val="20"/>
          <w:lang w:val="en-US" w:eastAsia="en-GB"/>
        </w:rPr>
        <w:t xml:space="preserve">reduced </w:t>
      </w:r>
      <w:r w:rsidR="00345661" w:rsidRPr="007C35F3">
        <w:rPr>
          <w:rFonts w:ascii="Times New Roman" w:eastAsia="Times New Roman" w:hAnsi="Times New Roman" w:cs="Times New Roman"/>
          <w:szCs w:val="20"/>
          <w:lang w:val="en-US" w:eastAsia="en-GB"/>
        </w:rPr>
        <w:t xml:space="preserve">or amended </w:t>
      </w:r>
      <w:r w:rsidR="00F5625A" w:rsidRPr="007C35F3">
        <w:rPr>
          <w:rFonts w:ascii="Times New Roman" w:eastAsia="Times New Roman" w:hAnsi="Times New Roman" w:cs="Times New Roman"/>
          <w:szCs w:val="20"/>
          <w:lang w:val="en-US" w:eastAsia="en-GB"/>
        </w:rPr>
        <w:t xml:space="preserve">scope within the use case </w:t>
      </w:r>
      <w:r w:rsidRPr="007C35F3">
        <w:rPr>
          <w:rFonts w:ascii="Times New Roman" w:eastAsia="Times New Roman" w:hAnsi="Times New Roman" w:cs="Times New Roman"/>
          <w:szCs w:val="20"/>
          <w:lang w:val="en-US" w:eastAsia="en-GB"/>
        </w:rPr>
        <w:t xml:space="preserve">contribution </w:t>
      </w:r>
      <w:r w:rsidRPr="007C35F3">
        <w:rPr>
          <w:rFonts w:ascii="Times New Roman" w:eastAsia="Times New Roman" w:hAnsi="Times New Roman" w:cs="Times New Roman"/>
          <w:szCs w:val="20"/>
          <w:lang w:val="en-US" w:eastAsia="en-GB"/>
        </w:rPr>
        <w:t xml:space="preserve">without actually needing to change the template. </w:t>
      </w:r>
    </w:p>
    <w:p w14:paraId="0A9DF21C" w14:textId="48DE488D" w:rsidR="00C679F1" w:rsidRPr="00DB5A33" w:rsidRDefault="00C679F1" w:rsidP="00C679F1">
      <w:pPr>
        <w:rPr>
          <w:b/>
        </w:rPr>
      </w:pPr>
      <w:r w:rsidRPr="00DB5A33">
        <w:rPr>
          <w:b/>
        </w:rPr>
        <w:t xml:space="preserve">Observation </w:t>
      </w:r>
      <w:r w:rsidR="005F1C20">
        <w:rPr>
          <w:b/>
        </w:rPr>
        <w:t xml:space="preserve">1: </w:t>
      </w:r>
      <w:r w:rsidRPr="00DB5A33">
        <w:rPr>
          <w:b/>
        </w:rPr>
        <w:t xml:space="preserve">3GPP Working Procedures for </w:t>
      </w:r>
      <w:r w:rsidR="00696EFB">
        <w:rPr>
          <w:b/>
        </w:rPr>
        <w:t>use case</w:t>
      </w:r>
      <w:r w:rsidRPr="00DB5A33">
        <w:rPr>
          <w:b/>
        </w:rPr>
        <w:t xml:space="preserve"> agreement </w:t>
      </w:r>
      <w:r w:rsidR="005F1C20">
        <w:rPr>
          <w:b/>
        </w:rPr>
        <w:t xml:space="preserve">are </w:t>
      </w:r>
      <w:r w:rsidRPr="00DB5A33">
        <w:rPr>
          <w:b/>
        </w:rPr>
        <w:t xml:space="preserve">based on consensus </w:t>
      </w:r>
      <w:r w:rsidR="005F1C20">
        <w:rPr>
          <w:b/>
        </w:rPr>
        <w:t>and</w:t>
      </w:r>
      <w:r w:rsidRPr="00DB5A33">
        <w:rPr>
          <w:b/>
        </w:rPr>
        <w:t xml:space="preserve"> sufficient for SA1 to agree Use case contributions</w:t>
      </w:r>
      <w:r w:rsidR="00696EFB">
        <w:rPr>
          <w:b/>
        </w:rPr>
        <w:t>, even those not wholly aligned with the Use Case Template</w:t>
      </w:r>
      <w:r w:rsidRPr="00DB5A33">
        <w:rPr>
          <w:b/>
        </w:rPr>
        <w:t>.</w:t>
      </w:r>
    </w:p>
    <w:p w14:paraId="4BE84B89" w14:textId="4B24B8D2" w:rsidR="00F5625A" w:rsidRPr="007C35F3" w:rsidRDefault="00696EFB"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 xml:space="preserve">Therefore we </w:t>
      </w:r>
      <w:r w:rsidR="00C679F1" w:rsidRPr="007C35F3">
        <w:rPr>
          <w:rFonts w:ascii="Times New Roman" w:eastAsia="Times New Roman" w:hAnsi="Times New Roman" w:cs="Times New Roman"/>
          <w:szCs w:val="20"/>
          <w:lang w:val="en-US" w:eastAsia="en-GB"/>
        </w:rPr>
        <w:t xml:space="preserve">feel the current SA1 use case template should be honoured as a basis for contribution, in particular as it is established and recognised format used to capture </w:t>
      </w:r>
      <w:r w:rsidR="00F5625A" w:rsidRPr="007C35F3">
        <w:rPr>
          <w:rFonts w:ascii="Times New Roman" w:eastAsia="Times New Roman" w:hAnsi="Times New Roman" w:cs="Times New Roman"/>
          <w:szCs w:val="20"/>
          <w:lang w:val="en-US" w:eastAsia="en-GB"/>
        </w:rPr>
        <w:t xml:space="preserve">use case </w:t>
      </w:r>
      <w:r w:rsidR="00C679F1" w:rsidRPr="007C35F3">
        <w:rPr>
          <w:rFonts w:ascii="Times New Roman" w:eastAsia="Times New Roman" w:hAnsi="Times New Roman" w:cs="Times New Roman"/>
          <w:szCs w:val="20"/>
          <w:lang w:val="en-US" w:eastAsia="en-GB"/>
        </w:rPr>
        <w:t xml:space="preserve">understanding and </w:t>
      </w:r>
      <w:r w:rsidR="00F5625A" w:rsidRPr="007C35F3">
        <w:rPr>
          <w:rFonts w:ascii="Times New Roman" w:eastAsia="Times New Roman" w:hAnsi="Times New Roman" w:cs="Times New Roman"/>
          <w:szCs w:val="20"/>
          <w:lang w:val="en-US" w:eastAsia="en-GB"/>
        </w:rPr>
        <w:t xml:space="preserve">clarify associated </w:t>
      </w:r>
      <w:r w:rsidR="00C679F1" w:rsidRPr="007C35F3">
        <w:rPr>
          <w:rFonts w:ascii="Times New Roman" w:eastAsia="Times New Roman" w:hAnsi="Times New Roman" w:cs="Times New Roman"/>
          <w:szCs w:val="20"/>
          <w:lang w:val="en-US" w:eastAsia="en-GB"/>
        </w:rPr>
        <w:t xml:space="preserve">requirements. </w:t>
      </w:r>
      <w:r w:rsidR="00FF0A26" w:rsidRPr="007C35F3">
        <w:rPr>
          <w:rFonts w:ascii="Times New Roman" w:eastAsia="Times New Roman" w:hAnsi="Times New Roman" w:cs="Times New Roman"/>
          <w:szCs w:val="20"/>
          <w:lang w:val="en-US" w:eastAsia="en-GB"/>
        </w:rPr>
        <w:t>Also we note it</w:t>
      </w:r>
      <w:r w:rsidR="00F5625A" w:rsidRPr="007C35F3">
        <w:rPr>
          <w:rFonts w:ascii="Times New Roman" w:eastAsia="Times New Roman" w:hAnsi="Times New Roman" w:cs="Times New Roman"/>
          <w:szCs w:val="20"/>
          <w:lang w:val="en-US" w:eastAsia="en-GB"/>
        </w:rPr>
        <w:t xml:space="preserve"> is expected to remain the template for other SA1 work during and after this 6G Study. </w:t>
      </w:r>
    </w:p>
    <w:p w14:paraId="103DB4B0" w14:textId="6254B454" w:rsidR="00FF0A26" w:rsidRPr="005F1C20" w:rsidRDefault="005F1C20" w:rsidP="00C679F1">
      <w:pPr>
        <w:rPr>
          <w:b/>
        </w:rPr>
      </w:pPr>
      <w:r w:rsidRPr="005F1C20">
        <w:rPr>
          <w:b/>
        </w:rPr>
        <w:t xml:space="preserve">Observation 2: The Use case template is and will </w:t>
      </w:r>
      <w:r w:rsidRPr="005F1C20">
        <w:rPr>
          <w:b/>
        </w:rPr>
        <w:t xml:space="preserve">remain the template for SA1 </w:t>
      </w:r>
      <w:r w:rsidRPr="005F1C20">
        <w:rPr>
          <w:b/>
        </w:rPr>
        <w:t xml:space="preserve">to capture use cases and requirements </w:t>
      </w:r>
      <w:r>
        <w:rPr>
          <w:b/>
        </w:rPr>
        <w:t xml:space="preserve">for other studies </w:t>
      </w:r>
      <w:r w:rsidRPr="005F1C20">
        <w:rPr>
          <w:b/>
        </w:rPr>
        <w:t>during and after this 6G Study.</w:t>
      </w:r>
    </w:p>
    <w:p w14:paraId="2EA96F23" w14:textId="77777777" w:rsidR="005F1C20" w:rsidRDefault="005F1C20" w:rsidP="00C679F1"/>
    <w:p w14:paraId="7300FA47" w14:textId="795B1D6A" w:rsidR="00F43269" w:rsidRPr="00F43269" w:rsidRDefault="00F43269" w:rsidP="00C679F1">
      <w:pPr>
        <w:rPr>
          <w:b/>
        </w:rPr>
      </w:pPr>
      <w:r w:rsidRPr="00F43269">
        <w:rPr>
          <w:b/>
        </w:rPr>
        <w:t>Proposal 1: SA1 continues to use the existing SA1 Use Case Template as a basis to capture requirements in the 6G Study.</w:t>
      </w:r>
    </w:p>
    <w:p w14:paraId="19739C91" w14:textId="37846993" w:rsidR="00FF0A26" w:rsidRPr="007C35F3" w:rsidRDefault="00FF0A26"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lastRenderedPageBreak/>
        <w:t>This said</w:t>
      </w:r>
      <w:r w:rsidR="00F43269" w:rsidRPr="007C35F3">
        <w:rPr>
          <w:rFonts w:ascii="Times New Roman" w:eastAsia="Times New Roman" w:hAnsi="Times New Roman" w:cs="Times New Roman"/>
          <w:szCs w:val="20"/>
          <w:lang w:val="en-US" w:eastAsia="en-GB"/>
        </w:rPr>
        <w:t>,</w:t>
      </w:r>
      <w:r w:rsidRPr="007C35F3">
        <w:rPr>
          <w:rFonts w:ascii="Times New Roman" w:eastAsia="Times New Roman" w:hAnsi="Times New Roman" w:cs="Times New Roman"/>
          <w:szCs w:val="20"/>
          <w:lang w:val="en-US" w:eastAsia="en-GB"/>
        </w:rPr>
        <w:t xml:space="preserve"> o</w:t>
      </w:r>
      <w:r w:rsidR="00F5625A" w:rsidRPr="007C35F3">
        <w:rPr>
          <w:rFonts w:ascii="Times New Roman" w:eastAsia="Times New Roman" w:hAnsi="Times New Roman" w:cs="Times New Roman"/>
          <w:szCs w:val="20"/>
          <w:lang w:val="en-US" w:eastAsia="en-GB"/>
        </w:rPr>
        <w:t>ne identified reason for potentially amend</w:t>
      </w:r>
      <w:r w:rsidRPr="007C35F3">
        <w:rPr>
          <w:rFonts w:ascii="Times New Roman" w:eastAsia="Times New Roman" w:hAnsi="Times New Roman" w:cs="Times New Roman"/>
          <w:szCs w:val="20"/>
          <w:lang w:val="en-US" w:eastAsia="en-GB"/>
        </w:rPr>
        <w:t>ing</w:t>
      </w:r>
      <w:r w:rsidR="00F5625A" w:rsidRPr="007C35F3">
        <w:rPr>
          <w:rFonts w:ascii="Times New Roman" w:eastAsia="Times New Roman" w:hAnsi="Times New Roman" w:cs="Times New Roman"/>
          <w:szCs w:val="20"/>
          <w:lang w:val="en-US" w:eastAsia="en-GB"/>
        </w:rPr>
        <w:t xml:space="preserve"> the template relate</w:t>
      </w:r>
      <w:r w:rsidRPr="007C35F3">
        <w:rPr>
          <w:rFonts w:ascii="Times New Roman" w:eastAsia="Times New Roman" w:hAnsi="Times New Roman" w:cs="Times New Roman"/>
          <w:szCs w:val="20"/>
          <w:lang w:val="en-US" w:eastAsia="en-GB"/>
        </w:rPr>
        <w:t>s</w:t>
      </w:r>
      <w:r w:rsidR="00F5625A" w:rsidRPr="007C35F3">
        <w:rPr>
          <w:rFonts w:ascii="Times New Roman" w:eastAsia="Times New Roman" w:hAnsi="Times New Roman" w:cs="Times New Roman"/>
          <w:szCs w:val="20"/>
          <w:lang w:val="en-US" w:eastAsia="en-GB"/>
        </w:rPr>
        <w:t xml:space="preserve"> to the examination of legacy 3GPP services</w:t>
      </w:r>
      <w:r w:rsidRPr="007C35F3">
        <w:rPr>
          <w:rFonts w:ascii="Times New Roman" w:eastAsia="Times New Roman" w:hAnsi="Times New Roman" w:cs="Times New Roman"/>
          <w:szCs w:val="20"/>
          <w:lang w:val="en-US" w:eastAsia="en-GB"/>
        </w:rPr>
        <w:t xml:space="preserve"> and functions</w:t>
      </w:r>
      <w:r w:rsidR="00F5625A" w:rsidRPr="007C35F3">
        <w:rPr>
          <w:rFonts w:ascii="Times New Roman" w:eastAsia="Times New Roman" w:hAnsi="Times New Roman" w:cs="Times New Roman"/>
          <w:szCs w:val="20"/>
          <w:lang w:val="en-US" w:eastAsia="en-GB"/>
        </w:rPr>
        <w:t xml:space="preserve"> where capturing requirement</w:t>
      </w:r>
      <w:r w:rsidRPr="007C35F3">
        <w:rPr>
          <w:rFonts w:ascii="Times New Roman" w:eastAsia="Times New Roman" w:hAnsi="Times New Roman" w:cs="Times New Roman"/>
          <w:szCs w:val="20"/>
          <w:lang w:val="en-US" w:eastAsia="en-GB"/>
        </w:rPr>
        <w:t>s</w:t>
      </w:r>
      <w:r w:rsidR="00F5625A" w:rsidRPr="007C35F3">
        <w:rPr>
          <w:rFonts w:ascii="Times New Roman" w:eastAsia="Times New Roman" w:hAnsi="Times New Roman" w:cs="Times New Roman"/>
          <w:szCs w:val="20"/>
          <w:lang w:val="en-US" w:eastAsia="en-GB"/>
        </w:rPr>
        <w:t xml:space="preserve"> would not require capturing </w:t>
      </w:r>
      <w:r w:rsidRPr="007C35F3">
        <w:rPr>
          <w:rFonts w:ascii="Times New Roman" w:eastAsia="Times New Roman" w:hAnsi="Times New Roman" w:cs="Times New Roman"/>
          <w:szCs w:val="20"/>
          <w:lang w:val="en-US" w:eastAsia="en-GB"/>
        </w:rPr>
        <w:t xml:space="preserve">all template fields e.g. </w:t>
      </w:r>
      <w:r w:rsidR="00F5625A" w:rsidRPr="007C35F3">
        <w:rPr>
          <w:rFonts w:ascii="Times New Roman" w:eastAsia="Times New Roman" w:hAnsi="Times New Roman" w:cs="Times New Roman"/>
          <w:szCs w:val="20"/>
          <w:lang w:val="en-US" w:eastAsia="en-GB"/>
        </w:rPr>
        <w:t xml:space="preserve">service flows or some other fields. </w:t>
      </w:r>
    </w:p>
    <w:p w14:paraId="4B8FCF64" w14:textId="0F900C32" w:rsidR="00515E8E" w:rsidRPr="007C35F3" w:rsidRDefault="00F5625A"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If SA1 decides this is acceptable</w:t>
      </w:r>
      <w:r w:rsidR="0060718A" w:rsidRPr="007C35F3">
        <w:rPr>
          <w:rFonts w:ascii="Times New Roman" w:eastAsia="Times New Roman" w:hAnsi="Times New Roman" w:cs="Times New Roman"/>
          <w:szCs w:val="20"/>
          <w:lang w:val="en-US" w:eastAsia="en-GB"/>
        </w:rPr>
        <w:t xml:space="preserve"> </w:t>
      </w:r>
      <w:r w:rsidR="00FF0A26" w:rsidRPr="007C35F3">
        <w:rPr>
          <w:rFonts w:ascii="Times New Roman" w:eastAsia="Times New Roman" w:hAnsi="Times New Roman" w:cs="Times New Roman"/>
          <w:szCs w:val="20"/>
          <w:lang w:val="en-US" w:eastAsia="en-GB"/>
        </w:rPr>
        <w:t xml:space="preserve">approach then it should be </w:t>
      </w:r>
      <w:r w:rsidR="0060718A" w:rsidRPr="007C35F3">
        <w:rPr>
          <w:rFonts w:ascii="Times New Roman" w:eastAsia="Times New Roman" w:hAnsi="Times New Roman" w:cs="Times New Roman"/>
          <w:szCs w:val="20"/>
          <w:lang w:val="en-US" w:eastAsia="en-GB"/>
        </w:rPr>
        <w:t xml:space="preserve">on a </w:t>
      </w:r>
      <w:r w:rsidR="00FF0A26" w:rsidRPr="007C35F3">
        <w:rPr>
          <w:rFonts w:ascii="Times New Roman" w:eastAsia="Times New Roman" w:hAnsi="Times New Roman" w:cs="Times New Roman"/>
          <w:szCs w:val="20"/>
          <w:lang w:val="en-US" w:eastAsia="en-GB"/>
        </w:rPr>
        <w:t xml:space="preserve">per </w:t>
      </w:r>
      <w:r w:rsidR="0060718A" w:rsidRPr="007C35F3">
        <w:rPr>
          <w:rFonts w:ascii="Times New Roman" w:eastAsia="Times New Roman" w:hAnsi="Times New Roman" w:cs="Times New Roman"/>
          <w:szCs w:val="20"/>
          <w:lang w:val="en-US" w:eastAsia="en-GB"/>
        </w:rPr>
        <w:t>section</w:t>
      </w:r>
      <w:r w:rsidR="00FF0A26" w:rsidRPr="007C35F3">
        <w:rPr>
          <w:rFonts w:ascii="Times New Roman" w:eastAsia="Times New Roman" w:hAnsi="Times New Roman" w:cs="Times New Roman"/>
          <w:szCs w:val="20"/>
          <w:lang w:val="en-US" w:eastAsia="en-GB"/>
        </w:rPr>
        <w:t xml:space="preserve"> basis</w:t>
      </w:r>
      <w:r w:rsidRPr="007C35F3">
        <w:rPr>
          <w:rFonts w:ascii="Times New Roman" w:eastAsia="Times New Roman" w:hAnsi="Times New Roman" w:cs="Times New Roman"/>
          <w:szCs w:val="20"/>
          <w:lang w:val="en-US" w:eastAsia="en-GB"/>
        </w:rPr>
        <w:t xml:space="preserve">, </w:t>
      </w:r>
      <w:r w:rsidR="00FF0A26" w:rsidRPr="007C35F3">
        <w:rPr>
          <w:rFonts w:ascii="Times New Roman" w:eastAsia="Times New Roman" w:hAnsi="Times New Roman" w:cs="Times New Roman"/>
          <w:szCs w:val="20"/>
          <w:lang w:val="en-US" w:eastAsia="en-GB"/>
        </w:rPr>
        <w:t>and that such a change for contribution</w:t>
      </w:r>
      <w:r w:rsidR="00F43269" w:rsidRPr="007C35F3">
        <w:rPr>
          <w:rFonts w:ascii="Times New Roman" w:eastAsia="Times New Roman" w:hAnsi="Times New Roman" w:cs="Times New Roman"/>
          <w:szCs w:val="20"/>
          <w:lang w:val="en-US" w:eastAsia="en-GB"/>
        </w:rPr>
        <w:t>s</w:t>
      </w:r>
      <w:r w:rsidR="00FF0A26" w:rsidRPr="007C35F3">
        <w:rPr>
          <w:rFonts w:ascii="Times New Roman" w:eastAsia="Times New Roman" w:hAnsi="Times New Roman" w:cs="Times New Roman"/>
          <w:szCs w:val="20"/>
          <w:lang w:val="en-US" w:eastAsia="en-GB"/>
        </w:rPr>
        <w:t xml:space="preserve"> </w:t>
      </w:r>
      <w:r w:rsidRPr="007C35F3">
        <w:rPr>
          <w:rFonts w:ascii="Times New Roman" w:eastAsia="Times New Roman" w:hAnsi="Times New Roman" w:cs="Times New Roman"/>
          <w:szCs w:val="20"/>
          <w:lang w:val="en-US" w:eastAsia="en-GB"/>
        </w:rPr>
        <w:t xml:space="preserve">is </w:t>
      </w:r>
      <w:r w:rsidR="0060718A" w:rsidRPr="007C35F3">
        <w:rPr>
          <w:rFonts w:ascii="Times New Roman" w:eastAsia="Times New Roman" w:hAnsi="Times New Roman" w:cs="Times New Roman"/>
          <w:szCs w:val="20"/>
          <w:lang w:val="en-US" w:eastAsia="en-GB"/>
        </w:rPr>
        <w:t>captured in the TR</w:t>
      </w:r>
      <w:r w:rsidRPr="007C35F3">
        <w:rPr>
          <w:rFonts w:ascii="Times New Roman" w:eastAsia="Times New Roman" w:hAnsi="Times New Roman" w:cs="Times New Roman"/>
          <w:szCs w:val="20"/>
          <w:lang w:val="en-US" w:eastAsia="en-GB"/>
        </w:rPr>
        <w:t xml:space="preserve"> </w:t>
      </w:r>
      <w:r w:rsidR="00FF0A26" w:rsidRPr="007C35F3">
        <w:rPr>
          <w:rFonts w:ascii="Times New Roman" w:eastAsia="Times New Roman" w:hAnsi="Times New Roman" w:cs="Times New Roman"/>
          <w:szCs w:val="20"/>
          <w:lang w:val="en-US" w:eastAsia="en-GB"/>
        </w:rPr>
        <w:t xml:space="preserve">for </w:t>
      </w:r>
      <w:r w:rsidRPr="007C35F3">
        <w:rPr>
          <w:rFonts w:ascii="Times New Roman" w:eastAsia="Times New Roman" w:hAnsi="Times New Roman" w:cs="Times New Roman"/>
          <w:szCs w:val="20"/>
          <w:lang w:val="en-US" w:eastAsia="en-GB"/>
        </w:rPr>
        <w:t xml:space="preserve">that </w:t>
      </w:r>
      <w:r w:rsidR="0060718A" w:rsidRPr="007C35F3">
        <w:rPr>
          <w:rFonts w:ascii="Times New Roman" w:eastAsia="Times New Roman" w:hAnsi="Times New Roman" w:cs="Times New Roman"/>
          <w:szCs w:val="20"/>
          <w:lang w:val="en-US" w:eastAsia="en-GB"/>
        </w:rPr>
        <w:t>section</w:t>
      </w:r>
      <w:r w:rsidR="00F43269" w:rsidRPr="007C35F3">
        <w:rPr>
          <w:rFonts w:ascii="Times New Roman" w:eastAsia="Times New Roman" w:hAnsi="Times New Roman" w:cs="Times New Roman"/>
          <w:szCs w:val="20"/>
          <w:lang w:val="en-US" w:eastAsia="en-GB"/>
        </w:rPr>
        <w:t xml:space="preserve"> individually</w:t>
      </w:r>
      <w:r w:rsidR="00515E8E" w:rsidRPr="007C35F3">
        <w:rPr>
          <w:rFonts w:ascii="Times New Roman" w:eastAsia="Times New Roman" w:hAnsi="Times New Roman" w:cs="Times New Roman"/>
          <w:szCs w:val="20"/>
          <w:lang w:val="en-US" w:eastAsia="en-GB"/>
        </w:rPr>
        <w:t>. This should include which</w:t>
      </w:r>
      <w:r w:rsidR="0060718A" w:rsidRPr="007C35F3">
        <w:rPr>
          <w:rFonts w:ascii="Times New Roman" w:eastAsia="Times New Roman" w:hAnsi="Times New Roman" w:cs="Times New Roman"/>
          <w:szCs w:val="20"/>
          <w:lang w:val="en-US" w:eastAsia="en-GB"/>
        </w:rPr>
        <w:t xml:space="preserve"> fields </w:t>
      </w:r>
      <w:r w:rsidRPr="007C35F3">
        <w:rPr>
          <w:rFonts w:ascii="Times New Roman" w:eastAsia="Times New Roman" w:hAnsi="Times New Roman" w:cs="Times New Roman"/>
          <w:szCs w:val="20"/>
          <w:lang w:val="en-US" w:eastAsia="en-GB"/>
        </w:rPr>
        <w:t xml:space="preserve">(in relation to the original template) </w:t>
      </w:r>
      <w:r w:rsidR="0060718A" w:rsidRPr="007C35F3">
        <w:rPr>
          <w:rFonts w:ascii="Times New Roman" w:eastAsia="Times New Roman" w:hAnsi="Times New Roman" w:cs="Times New Roman"/>
          <w:szCs w:val="20"/>
          <w:lang w:val="en-US" w:eastAsia="en-GB"/>
        </w:rPr>
        <w:t>are</w:t>
      </w:r>
      <w:r w:rsidRPr="007C35F3">
        <w:rPr>
          <w:rFonts w:ascii="Times New Roman" w:eastAsia="Times New Roman" w:hAnsi="Times New Roman" w:cs="Times New Roman"/>
          <w:szCs w:val="20"/>
          <w:lang w:val="en-US" w:eastAsia="en-GB"/>
        </w:rPr>
        <w:t xml:space="preserve"> acceptable for </w:t>
      </w:r>
      <w:r w:rsidR="00F43269" w:rsidRPr="007C35F3">
        <w:rPr>
          <w:rFonts w:ascii="Times New Roman" w:eastAsia="Times New Roman" w:hAnsi="Times New Roman" w:cs="Times New Roman"/>
          <w:szCs w:val="20"/>
          <w:lang w:val="en-US" w:eastAsia="en-GB"/>
        </w:rPr>
        <w:t xml:space="preserve">omission or reduction to </w:t>
      </w:r>
      <w:r w:rsidRPr="007C35F3">
        <w:rPr>
          <w:rFonts w:ascii="Times New Roman" w:eastAsia="Times New Roman" w:hAnsi="Times New Roman" w:cs="Times New Roman"/>
          <w:szCs w:val="20"/>
          <w:lang w:val="en-US" w:eastAsia="en-GB"/>
        </w:rPr>
        <w:t>this section</w:t>
      </w:r>
      <w:r w:rsidR="0060718A" w:rsidRPr="007C35F3">
        <w:rPr>
          <w:rFonts w:ascii="Times New Roman" w:eastAsia="Times New Roman" w:hAnsi="Times New Roman" w:cs="Times New Roman"/>
          <w:szCs w:val="20"/>
          <w:lang w:val="en-US" w:eastAsia="en-GB"/>
        </w:rPr>
        <w:t xml:space="preserve">. Also </w:t>
      </w:r>
      <w:r w:rsidR="00F43269" w:rsidRPr="007C35F3">
        <w:rPr>
          <w:rFonts w:ascii="Times New Roman" w:eastAsia="Times New Roman" w:hAnsi="Times New Roman" w:cs="Times New Roman"/>
          <w:szCs w:val="20"/>
          <w:lang w:val="en-US" w:eastAsia="en-GB"/>
        </w:rPr>
        <w:t>for</w:t>
      </w:r>
      <w:r w:rsidR="0060718A" w:rsidRPr="007C35F3">
        <w:rPr>
          <w:rFonts w:ascii="Times New Roman" w:eastAsia="Times New Roman" w:hAnsi="Times New Roman" w:cs="Times New Roman"/>
          <w:szCs w:val="20"/>
          <w:lang w:val="en-US" w:eastAsia="en-GB"/>
        </w:rPr>
        <w:t xml:space="preserve"> </w:t>
      </w:r>
      <w:r w:rsidR="00F43269" w:rsidRPr="007C35F3">
        <w:rPr>
          <w:rFonts w:ascii="Times New Roman" w:eastAsia="Times New Roman" w:hAnsi="Times New Roman" w:cs="Times New Roman"/>
          <w:szCs w:val="20"/>
          <w:lang w:val="en-US" w:eastAsia="en-GB"/>
        </w:rPr>
        <w:t>the</w:t>
      </w:r>
      <w:r w:rsidR="0060718A" w:rsidRPr="007C35F3">
        <w:rPr>
          <w:rFonts w:ascii="Times New Roman" w:eastAsia="Times New Roman" w:hAnsi="Times New Roman" w:cs="Times New Roman"/>
          <w:szCs w:val="20"/>
          <w:lang w:val="en-US" w:eastAsia="en-GB"/>
        </w:rPr>
        <w:t xml:space="preserve"> requirements in this </w:t>
      </w:r>
      <w:r w:rsidR="00F43269" w:rsidRPr="007C35F3">
        <w:rPr>
          <w:rFonts w:ascii="Times New Roman" w:eastAsia="Times New Roman" w:hAnsi="Times New Roman" w:cs="Times New Roman"/>
          <w:szCs w:val="20"/>
          <w:lang w:val="en-US" w:eastAsia="en-GB"/>
        </w:rPr>
        <w:t>section</w:t>
      </w:r>
      <w:r w:rsidR="0060718A" w:rsidRPr="007C35F3">
        <w:rPr>
          <w:rFonts w:ascii="Times New Roman" w:eastAsia="Times New Roman" w:hAnsi="Times New Roman" w:cs="Times New Roman"/>
          <w:szCs w:val="20"/>
          <w:lang w:val="en-US" w:eastAsia="en-GB"/>
        </w:rPr>
        <w:t xml:space="preserve"> </w:t>
      </w:r>
      <w:r w:rsidRPr="007C35F3">
        <w:rPr>
          <w:rFonts w:ascii="Times New Roman" w:eastAsia="Times New Roman" w:hAnsi="Times New Roman" w:cs="Times New Roman"/>
          <w:szCs w:val="20"/>
          <w:lang w:val="en-US" w:eastAsia="en-GB"/>
        </w:rPr>
        <w:t>clear references</w:t>
      </w:r>
      <w:r w:rsidR="00515E8E" w:rsidRPr="007C35F3">
        <w:rPr>
          <w:rFonts w:ascii="Times New Roman" w:eastAsia="Times New Roman" w:hAnsi="Times New Roman" w:cs="Times New Roman"/>
          <w:szCs w:val="20"/>
          <w:lang w:val="en-US" w:eastAsia="en-GB"/>
        </w:rPr>
        <w:t xml:space="preserve"> as to their origin</w:t>
      </w:r>
      <w:r w:rsidR="00F43269" w:rsidRPr="007C35F3">
        <w:rPr>
          <w:rFonts w:ascii="Times New Roman" w:eastAsia="Times New Roman" w:hAnsi="Times New Roman" w:cs="Times New Roman"/>
          <w:szCs w:val="20"/>
          <w:lang w:val="en-US" w:eastAsia="en-GB"/>
        </w:rPr>
        <w:t>s shall be indicated</w:t>
      </w:r>
      <w:r w:rsidRPr="007C35F3">
        <w:rPr>
          <w:rFonts w:ascii="Times New Roman" w:eastAsia="Times New Roman" w:hAnsi="Times New Roman" w:cs="Times New Roman"/>
          <w:szCs w:val="20"/>
          <w:lang w:val="en-US" w:eastAsia="en-GB"/>
        </w:rPr>
        <w:t>.</w:t>
      </w:r>
      <w:r w:rsidR="0060718A" w:rsidRPr="007C35F3">
        <w:rPr>
          <w:rFonts w:ascii="Times New Roman" w:eastAsia="Times New Roman" w:hAnsi="Times New Roman" w:cs="Times New Roman"/>
          <w:szCs w:val="20"/>
          <w:lang w:val="en-US" w:eastAsia="en-GB"/>
        </w:rPr>
        <w:t xml:space="preserve"> </w:t>
      </w:r>
    </w:p>
    <w:p w14:paraId="75595C06" w14:textId="03E9995F" w:rsidR="00C679F1" w:rsidRPr="00F43269" w:rsidRDefault="00F43269" w:rsidP="00C679F1">
      <w:pPr>
        <w:rPr>
          <w:b/>
        </w:rPr>
      </w:pPr>
      <w:r w:rsidRPr="00F43269">
        <w:rPr>
          <w:b/>
        </w:rPr>
        <w:t xml:space="preserve">Proposal 2: Whilst </w:t>
      </w:r>
      <w:r w:rsidR="0060718A" w:rsidRPr="00F43269">
        <w:rPr>
          <w:b/>
        </w:rPr>
        <w:t xml:space="preserve">the template is not changed, contributions to specific sections </w:t>
      </w:r>
      <w:r w:rsidRPr="00F43269">
        <w:rPr>
          <w:b/>
        </w:rPr>
        <w:t xml:space="preserve">of the TR </w:t>
      </w:r>
      <w:r w:rsidR="0060718A" w:rsidRPr="00F43269">
        <w:rPr>
          <w:b/>
        </w:rPr>
        <w:t xml:space="preserve">may </w:t>
      </w:r>
      <w:r w:rsidRPr="00F43269">
        <w:rPr>
          <w:b/>
        </w:rPr>
        <w:t>omit or contain reduced details for some</w:t>
      </w:r>
      <w:r w:rsidR="0060718A" w:rsidRPr="00F43269">
        <w:rPr>
          <w:b/>
        </w:rPr>
        <w:t xml:space="preserve"> fields, </w:t>
      </w:r>
      <w:r w:rsidRPr="00F43269">
        <w:rPr>
          <w:b/>
        </w:rPr>
        <w:t>and</w:t>
      </w:r>
      <w:r w:rsidR="0060718A" w:rsidRPr="00F43269">
        <w:rPr>
          <w:b/>
        </w:rPr>
        <w:t xml:space="preserve"> th</w:t>
      </w:r>
      <w:r w:rsidRPr="00F43269">
        <w:rPr>
          <w:b/>
        </w:rPr>
        <w:t>is amendment to the Template</w:t>
      </w:r>
      <w:r w:rsidR="0060718A" w:rsidRPr="00F43269">
        <w:rPr>
          <w:b/>
        </w:rPr>
        <w:t xml:space="preserve"> is </w:t>
      </w:r>
      <w:r w:rsidRPr="00F43269">
        <w:rPr>
          <w:b/>
        </w:rPr>
        <w:t>captured</w:t>
      </w:r>
      <w:r w:rsidR="0060718A" w:rsidRPr="00F43269">
        <w:rPr>
          <w:b/>
        </w:rPr>
        <w:t xml:space="preserve"> in the TR</w:t>
      </w:r>
      <w:r w:rsidR="00307693">
        <w:rPr>
          <w:b/>
        </w:rPr>
        <w:t xml:space="preserve"> on a per section basis</w:t>
      </w:r>
      <w:r w:rsidR="0060718A" w:rsidRPr="00F43269">
        <w:rPr>
          <w:b/>
        </w:rPr>
        <w:t xml:space="preserve">. </w:t>
      </w:r>
    </w:p>
    <w:p w14:paraId="505C7527" w14:textId="77777777" w:rsidR="00F43269" w:rsidRPr="00F43269" w:rsidRDefault="00F43269" w:rsidP="00FF0A26">
      <w:pPr>
        <w:rPr>
          <w:b/>
        </w:rPr>
      </w:pPr>
      <w:r w:rsidRPr="00F43269">
        <w:rPr>
          <w:b/>
        </w:rPr>
        <w:t>Proposal 3: In sections where requirements are captured through template with reduced fields the</w:t>
      </w:r>
      <w:r w:rsidR="00FF0A26" w:rsidRPr="00F43269">
        <w:rPr>
          <w:b/>
        </w:rPr>
        <w:t xml:space="preserve"> requirements are clearly sourced/referenced</w:t>
      </w:r>
    </w:p>
    <w:p w14:paraId="483F2011" w14:textId="71908B90" w:rsidR="00C679F1" w:rsidRPr="00C679F1" w:rsidRDefault="00F43269" w:rsidP="00C679F1">
      <w:pPr>
        <w:rPr>
          <w:b/>
        </w:rPr>
      </w:pPr>
      <w:r>
        <w:rPr>
          <w:b/>
        </w:rPr>
        <w:t xml:space="preserve">Proposal 4: </w:t>
      </w:r>
      <w:r w:rsidR="00C679F1" w:rsidRPr="00C679F1">
        <w:rPr>
          <w:b/>
        </w:rPr>
        <w:t xml:space="preserve">Limit which sections of the </w:t>
      </w:r>
      <w:r>
        <w:rPr>
          <w:b/>
        </w:rPr>
        <w:t>TR that amended</w:t>
      </w:r>
      <w:r w:rsidR="00C679F1" w:rsidRPr="00C679F1">
        <w:rPr>
          <w:b/>
        </w:rPr>
        <w:t xml:space="preserve"> Use Case </w:t>
      </w:r>
      <w:r>
        <w:rPr>
          <w:b/>
        </w:rPr>
        <w:t>Template</w:t>
      </w:r>
      <w:r w:rsidR="00C679F1" w:rsidRPr="00C679F1">
        <w:rPr>
          <w:b/>
        </w:rPr>
        <w:t xml:space="preserve"> may be acceptable.</w:t>
      </w:r>
      <w:r>
        <w:rPr>
          <w:b/>
        </w:rPr>
        <w:t xml:space="preserve"> </w:t>
      </w:r>
    </w:p>
    <w:p w14:paraId="38BE135A" w14:textId="77777777" w:rsidR="00C679F1" w:rsidRPr="00C679F1" w:rsidRDefault="00C679F1" w:rsidP="00C679F1">
      <w:pPr>
        <w:rPr>
          <w:b/>
        </w:rPr>
      </w:pPr>
    </w:p>
    <w:p w14:paraId="27657F32" w14:textId="077FCCCF" w:rsidR="00515E8E" w:rsidRPr="007C35F3" w:rsidRDefault="00FF0A26"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 xml:space="preserve">In a second aspect discussion </w:t>
      </w:r>
      <w:r w:rsidR="005F1C20" w:rsidRPr="007C35F3">
        <w:rPr>
          <w:rFonts w:ascii="Times New Roman" w:eastAsia="Times New Roman" w:hAnsi="Times New Roman" w:cs="Times New Roman"/>
          <w:szCs w:val="20"/>
          <w:lang w:val="en-US" w:eastAsia="en-GB"/>
        </w:rPr>
        <w:t>on UN</w:t>
      </w:r>
      <w:r w:rsidRPr="007C35F3">
        <w:rPr>
          <w:rFonts w:ascii="Times New Roman" w:eastAsia="Times New Roman" w:hAnsi="Times New Roman" w:cs="Times New Roman"/>
          <w:szCs w:val="20"/>
          <w:lang w:val="en-US" w:eastAsia="en-GB"/>
        </w:rPr>
        <w:t xml:space="preserve"> sustainability aspects has included some proposals and discussion regarding inclusion of sustainability aspects within</w:t>
      </w:r>
      <w:r w:rsidR="00515E8E" w:rsidRPr="007C35F3">
        <w:rPr>
          <w:rFonts w:ascii="Times New Roman" w:eastAsia="Times New Roman" w:hAnsi="Times New Roman" w:cs="Times New Roman"/>
          <w:szCs w:val="20"/>
          <w:lang w:val="en-US" w:eastAsia="en-GB"/>
        </w:rPr>
        <w:t xml:space="preserve"> the use case. And in some instances with </w:t>
      </w:r>
      <w:r w:rsidR="005F1C20" w:rsidRPr="007C35F3">
        <w:rPr>
          <w:rFonts w:ascii="Times New Roman" w:eastAsia="Times New Roman" w:hAnsi="Times New Roman" w:cs="Times New Roman"/>
          <w:szCs w:val="20"/>
          <w:lang w:val="en-US" w:eastAsia="en-GB"/>
        </w:rPr>
        <w:t xml:space="preserve">a </w:t>
      </w:r>
      <w:r w:rsidR="00515E8E" w:rsidRPr="007C35F3">
        <w:rPr>
          <w:rFonts w:ascii="Times New Roman" w:eastAsia="Times New Roman" w:hAnsi="Times New Roman" w:cs="Times New Roman"/>
          <w:szCs w:val="20"/>
          <w:lang w:val="en-US" w:eastAsia="en-GB"/>
        </w:rPr>
        <w:t xml:space="preserve">specific format and areas for focus. </w:t>
      </w:r>
    </w:p>
    <w:p w14:paraId="112A791E" w14:textId="5EF43EDC" w:rsidR="00515E8E" w:rsidRPr="007C35F3" w:rsidRDefault="00515E8E"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 xml:space="preserve">As mentioned above 3GPP and SA1 has sufficient flexibility through open text fields in the template and use of consensus to allow for additional text entry by any use case proponent. In particular we see that the description or post-conditions </w:t>
      </w:r>
      <w:r w:rsidR="00307693" w:rsidRPr="007C35F3">
        <w:rPr>
          <w:rFonts w:ascii="Times New Roman" w:eastAsia="Times New Roman" w:hAnsi="Times New Roman" w:cs="Times New Roman"/>
          <w:szCs w:val="20"/>
          <w:lang w:val="en-US" w:eastAsia="en-GB"/>
        </w:rPr>
        <w:t xml:space="preserve">fields </w:t>
      </w:r>
      <w:r w:rsidRPr="007C35F3">
        <w:rPr>
          <w:rFonts w:ascii="Times New Roman" w:eastAsia="Times New Roman" w:hAnsi="Times New Roman" w:cs="Times New Roman"/>
          <w:szCs w:val="20"/>
          <w:lang w:val="en-US" w:eastAsia="en-GB"/>
        </w:rPr>
        <w:t xml:space="preserve">would allow proponents to optionally make a statement in regard to </w:t>
      </w:r>
      <w:r w:rsidR="00307693" w:rsidRPr="007C35F3">
        <w:rPr>
          <w:rFonts w:ascii="Times New Roman" w:eastAsia="Times New Roman" w:hAnsi="Times New Roman" w:cs="Times New Roman"/>
          <w:szCs w:val="20"/>
          <w:lang w:val="en-US" w:eastAsia="en-GB"/>
        </w:rPr>
        <w:t xml:space="preserve">any </w:t>
      </w:r>
      <w:r w:rsidRPr="007C35F3">
        <w:rPr>
          <w:rFonts w:ascii="Times New Roman" w:eastAsia="Times New Roman" w:hAnsi="Times New Roman" w:cs="Times New Roman"/>
          <w:szCs w:val="20"/>
          <w:lang w:val="en-US" w:eastAsia="en-GB"/>
        </w:rPr>
        <w:t xml:space="preserve">sustainability aspect they feel are addressed through the use case. </w:t>
      </w:r>
    </w:p>
    <w:p w14:paraId="71A08B20" w14:textId="6A98C241" w:rsidR="00515E8E" w:rsidRPr="007C35F3" w:rsidRDefault="00515E8E"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 xml:space="preserve">As such in order to consider such contribution </w:t>
      </w:r>
      <w:r w:rsidR="005F1C20" w:rsidRPr="007C35F3">
        <w:rPr>
          <w:rFonts w:ascii="Times New Roman" w:eastAsia="Times New Roman" w:hAnsi="Times New Roman" w:cs="Times New Roman"/>
          <w:szCs w:val="20"/>
          <w:lang w:val="en-US" w:eastAsia="en-GB"/>
        </w:rPr>
        <w:t xml:space="preserve">on sustainability </w:t>
      </w:r>
      <w:r w:rsidRPr="007C35F3">
        <w:rPr>
          <w:rFonts w:ascii="Times New Roman" w:eastAsia="Times New Roman" w:hAnsi="Times New Roman" w:cs="Times New Roman"/>
          <w:szCs w:val="20"/>
          <w:lang w:val="en-US" w:eastAsia="en-GB"/>
        </w:rPr>
        <w:t>we see that the existing use case template is sufficient as is and no change is required.</w:t>
      </w:r>
    </w:p>
    <w:p w14:paraId="0A1AC027" w14:textId="5CB13D9D" w:rsidR="00FF0A26" w:rsidRPr="005F1C20" w:rsidRDefault="005F1C20" w:rsidP="00FF0A26">
      <w:pPr>
        <w:rPr>
          <w:b/>
          <w:lang w:val="en-US"/>
        </w:rPr>
      </w:pPr>
      <w:r w:rsidRPr="005F1C20">
        <w:rPr>
          <w:b/>
          <w:lang w:val="en-US"/>
        </w:rPr>
        <w:t xml:space="preserve">Proposal 5: Any additional information per use case e.g. </w:t>
      </w:r>
      <w:r w:rsidR="00307693">
        <w:rPr>
          <w:b/>
          <w:lang w:val="en-US"/>
        </w:rPr>
        <w:t xml:space="preserve">optional </w:t>
      </w:r>
      <w:r w:rsidRPr="005F1C20">
        <w:rPr>
          <w:b/>
          <w:lang w:val="en-US"/>
        </w:rPr>
        <w:t>sustainability statement, can be supported within the existing template through optional text statement in either the description or post-condition field.</w:t>
      </w:r>
    </w:p>
    <w:p w14:paraId="6B69DA8D" w14:textId="77777777" w:rsidR="00C679F1" w:rsidRPr="00C06BAB" w:rsidRDefault="00C679F1" w:rsidP="00B4014F">
      <w:pPr>
        <w:ind w:left="1134" w:hanging="1134"/>
        <w:rPr>
          <w:b/>
        </w:rPr>
      </w:pPr>
    </w:p>
    <w:p w14:paraId="56F23DD8" w14:textId="77777777" w:rsidR="00673927" w:rsidRDefault="00673927">
      <w:pPr>
        <w:pBdr>
          <w:bottom w:val="single" w:sz="12" w:space="1" w:color="auto"/>
        </w:pBdr>
      </w:pPr>
    </w:p>
    <w:p w14:paraId="263B7398" w14:textId="77777777" w:rsidR="006142E2" w:rsidRPr="00B4014F" w:rsidRDefault="00B4014F" w:rsidP="00711D7C">
      <w:pPr>
        <w:outlineLvl w:val="1"/>
        <w:rPr>
          <w:b/>
          <w:sz w:val="24"/>
        </w:rPr>
      </w:pPr>
      <w:r>
        <w:rPr>
          <w:b/>
          <w:sz w:val="24"/>
        </w:rPr>
        <w:t>3</w:t>
      </w:r>
      <w:r w:rsidR="00EC3725" w:rsidRPr="00B4014F">
        <w:rPr>
          <w:b/>
          <w:sz w:val="24"/>
        </w:rPr>
        <w:t>. Conclusion</w:t>
      </w:r>
    </w:p>
    <w:p w14:paraId="51CE45D1" w14:textId="5A04D491" w:rsidR="00C679F1" w:rsidRPr="007C35F3" w:rsidRDefault="00DC7612" w:rsidP="007C35F3">
      <w:pPr>
        <w:spacing w:after="120" w:line="240" w:lineRule="auto"/>
        <w:rPr>
          <w:rFonts w:ascii="Times New Roman" w:eastAsia="Times New Roman" w:hAnsi="Times New Roman" w:cs="Times New Roman"/>
          <w:szCs w:val="20"/>
          <w:lang w:val="en-US" w:eastAsia="en-GB"/>
        </w:rPr>
      </w:pPr>
      <w:r w:rsidRPr="007C35F3">
        <w:rPr>
          <w:rFonts w:ascii="Times New Roman" w:eastAsia="Times New Roman" w:hAnsi="Times New Roman" w:cs="Times New Roman"/>
          <w:szCs w:val="20"/>
          <w:lang w:val="en-US" w:eastAsia="en-GB"/>
        </w:rPr>
        <w:t xml:space="preserve">Based on the discussion above we propose </w:t>
      </w:r>
      <w:r w:rsidR="00C679F1" w:rsidRPr="007C35F3">
        <w:rPr>
          <w:rFonts w:ascii="Times New Roman" w:eastAsia="Times New Roman" w:hAnsi="Times New Roman" w:cs="Times New Roman"/>
          <w:szCs w:val="20"/>
          <w:lang w:val="en-US" w:eastAsia="en-GB"/>
        </w:rPr>
        <w:t>SA1</w:t>
      </w:r>
      <w:r w:rsidR="00C679F1" w:rsidRPr="007C35F3">
        <w:rPr>
          <w:rFonts w:ascii="Times New Roman" w:eastAsia="Times New Roman" w:hAnsi="Times New Roman" w:cs="Times New Roman"/>
          <w:szCs w:val="20"/>
          <w:lang w:val="en-US" w:eastAsia="en-GB"/>
        </w:rPr>
        <w:t xml:space="preserve"> k</w:t>
      </w:r>
      <w:r w:rsidR="00C679F1" w:rsidRPr="007C35F3">
        <w:rPr>
          <w:rFonts w:ascii="Times New Roman" w:eastAsia="Times New Roman" w:hAnsi="Times New Roman" w:cs="Times New Roman"/>
          <w:szCs w:val="20"/>
          <w:lang w:val="en-US" w:eastAsia="en-GB"/>
        </w:rPr>
        <w:t xml:space="preserve">eep the existing Use Case template format. </w:t>
      </w:r>
    </w:p>
    <w:p w14:paraId="0BCDC92F" w14:textId="77777777" w:rsidR="005F1C20" w:rsidRPr="00DB5A33" w:rsidRDefault="005F1C20" w:rsidP="005F1C20">
      <w:pPr>
        <w:rPr>
          <w:b/>
        </w:rPr>
      </w:pPr>
      <w:r w:rsidRPr="00DB5A33">
        <w:rPr>
          <w:b/>
        </w:rPr>
        <w:t xml:space="preserve">Observation </w:t>
      </w:r>
      <w:r>
        <w:rPr>
          <w:b/>
        </w:rPr>
        <w:t xml:space="preserve">1: </w:t>
      </w:r>
      <w:r w:rsidRPr="00DB5A33">
        <w:rPr>
          <w:b/>
        </w:rPr>
        <w:t xml:space="preserve">3GPP Working Procedures for </w:t>
      </w:r>
      <w:r>
        <w:rPr>
          <w:b/>
        </w:rPr>
        <w:t>use case</w:t>
      </w:r>
      <w:r w:rsidRPr="00DB5A33">
        <w:rPr>
          <w:b/>
        </w:rPr>
        <w:t xml:space="preserve"> agreement </w:t>
      </w:r>
      <w:r>
        <w:rPr>
          <w:b/>
        </w:rPr>
        <w:t xml:space="preserve">are </w:t>
      </w:r>
      <w:r w:rsidRPr="00DB5A33">
        <w:rPr>
          <w:b/>
        </w:rPr>
        <w:t xml:space="preserve">based on consensus </w:t>
      </w:r>
      <w:r>
        <w:rPr>
          <w:b/>
        </w:rPr>
        <w:t>and</w:t>
      </w:r>
      <w:r w:rsidRPr="00DB5A33">
        <w:rPr>
          <w:b/>
        </w:rPr>
        <w:t xml:space="preserve"> sufficient for SA1 to agree Use case contributions</w:t>
      </w:r>
      <w:r>
        <w:rPr>
          <w:b/>
        </w:rPr>
        <w:t>, even those not wholly aligned with the Use Case Template</w:t>
      </w:r>
      <w:r w:rsidRPr="00DB5A33">
        <w:rPr>
          <w:b/>
        </w:rPr>
        <w:t>.</w:t>
      </w:r>
    </w:p>
    <w:p w14:paraId="761E30E1" w14:textId="77777777" w:rsidR="005F1C20" w:rsidRPr="005F1C20" w:rsidRDefault="005F1C20" w:rsidP="005F1C20">
      <w:pPr>
        <w:rPr>
          <w:b/>
        </w:rPr>
      </w:pPr>
      <w:r w:rsidRPr="005F1C20">
        <w:rPr>
          <w:b/>
        </w:rPr>
        <w:t xml:space="preserve">Observation 2: The Use case template is and will remain the template for SA1 to capture use cases and requirements </w:t>
      </w:r>
      <w:r>
        <w:rPr>
          <w:b/>
        </w:rPr>
        <w:t xml:space="preserve">for other studies </w:t>
      </w:r>
      <w:r w:rsidRPr="005F1C20">
        <w:rPr>
          <w:b/>
        </w:rPr>
        <w:t>during and after this 6G Study.</w:t>
      </w:r>
    </w:p>
    <w:p w14:paraId="24E5797B" w14:textId="12723A14" w:rsidR="005F1C20" w:rsidRDefault="005F1C20" w:rsidP="00C679F1"/>
    <w:p w14:paraId="0622D74F" w14:textId="77777777" w:rsidR="005F1C20" w:rsidRPr="00F43269" w:rsidRDefault="005F1C20" w:rsidP="005F1C20">
      <w:pPr>
        <w:rPr>
          <w:b/>
        </w:rPr>
      </w:pPr>
      <w:r w:rsidRPr="00F43269">
        <w:rPr>
          <w:b/>
        </w:rPr>
        <w:t>Proposal 1: SA1 continues to use the existing SA1 Use Case Template as a basis to capture requirements in the 6G Study.</w:t>
      </w:r>
    </w:p>
    <w:p w14:paraId="23498A48" w14:textId="77777777" w:rsidR="00307693" w:rsidRPr="00F43269" w:rsidRDefault="00307693" w:rsidP="00307693">
      <w:pPr>
        <w:rPr>
          <w:b/>
        </w:rPr>
      </w:pPr>
      <w:r w:rsidRPr="00F43269">
        <w:rPr>
          <w:b/>
        </w:rPr>
        <w:t>Proposal 2: Whilst the template is not changed, contributions to specific sections of the TR may omit or contain reduced details for some fields, and this amendment to the Template is captured in the TR</w:t>
      </w:r>
      <w:r>
        <w:rPr>
          <w:b/>
        </w:rPr>
        <w:t xml:space="preserve"> on a per section basis</w:t>
      </w:r>
      <w:r w:rsidRPr="00F43269">
        <w:rPr>
          <w:b/>
        </w:rPr>
        <w:t xml:space="preserve">. </w:t>
      </w:r>
    </w:p>
    <w:p w14:paraId="28B13B26" w14:textId="77777777" w:rsidR="005F1C20" w:rsidRPr="00F43269" w:rsidRDefault="005F1C20" w:rsidP="005F1C20">
      <w:pPr>
        <w:rPr>
          <w:b/>
        </w:rPr>
      </w:pPr>
      <w:r w:rsidRPr="00F43269">
        <w:rPr>
          <w:b/>
        </w:rPr>
        <w:t>Proposal 3: In sections where requirements are captured through template with reduced fields the requirements are clearly sourced/referenced</w:t>
      </w:r>
    </w:p>
    <w:p w14:paraId="3236F0FB" w14:textId="77777777" w:rsidR="005F1C20" w:rsidRPr="00C679F1" w:rsidRDefault="005F1C20" w:rsidP="005F1C20">
      <w:pPr>
        <w:rPr>
          <w:b/>
        </w:rPr>
      </w:pPr>
      <w:r>
        <w:rPr>
          <w:b/>
        </w:rPr>
        <w:lastRenderedPageBreak/>
        <w:t xml:space="preserve">Proposal 4: </w:t>
      </w:r>
      <w:r w:rsidRPr="00C679F1">
        <w:rPr>
          <w:b/>
        </w:rPr>
        <w:t xml:space="preserve">Limit which sections of the </w:t>
      </w:r>
      <w:r>
        <w:rPr>
          <w:b/>
        </w:rPr>
        <w:t>TR that amended</w:t>
      </w:r>
      <w:r w:rsidRPr="00C679F1">
        <w:rPr>
          <w:b/>
        </w:rPr>
        <w:t xml:space="preserve"> Use Case </w:t>
      </w:r>
      <w:r>
        <w:rPr>
          <w:b/>
        </w:rPr>
        <w:t>Template</w:t>
      </w:r>
      <w:r w:rsidRPr="00C679F1">
        <w:rPr>
          <w:b/>
        </w:rPr>
        <w:t xml:space="preserve"> may be acceptable.</w:t>
      </w:r>
      <w:r>
        <w:rPr>
          <w:b/>
        </w:rPr>
        <w:t xml:space="preserve"> </w:t>
      </w:r>
    </w:p>
    <w:p w14:paraId="01C308F5" w14:textId="77777777" w:rsidR="00307693" w:rsidRPr="005F1C20" w:rsidRDefault="00307693" w:rsidP="00307693">
      <w:pPr>
        <w:rPr>
          <w:b/>
          <w:lang w:val="en-US"/>
        </w:rPr>
      </w:pPr>
      <w:r w:rsidRPr="005F1C20">
        <w:rPr>
          <w:b/>
          <w:lang w:val="en-US"/>
        </w:rPr>
        <w:t xml:space="preserve">Proposal 5: Any additional information per use case e.g. </w:t>
      </w:r>
      <w:r>
        <w:rPr>
          <w:b/>
          <w:lang w:val="en-US"/>
        </w:rPr>
        <w:t xml:space="preserve">optional </w:t>
      </w:r>
      <w:r w:rsidRPr="005F1C20">
        <w:rPr>
          <w:b/>
          <w:lang w:val="en-US"/>
        </w:rPr>
        <w:t>sustainability statement, can be supported within the existing template through optional text statement in either the description or post-condition field.</w:t>
      </w:r>
    </w:p>
    <w:p w14:paraId="432AD54D" w14:textId="77777777" w:rsidR="005F1C20" w:rsidRDefault="005F1C20" w:rsidP="00C679F1"/>
    <w:sectPr w:rsidR="005F1C20" w:rsidSect="00825135">
      <w:pgSz w:w="11906" w:h="16838"/>
      <w:pgMar w:top="851"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F90"/>
    <w:multiLevelType w:val="hybridMultilevel"/>
    <w:tmpl w:val="E4D66E7C"/>
    <w:lvl w:ilvl="0" w:tplc="9FB20DD6">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248576E"/>
    <w:multiLevelType w:val="hybridMultilevel"/>
    <w:tmpl w:val="BD70F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885409"/>
    <w:multiLevelType w:val="hybridMultilevel"/>
    <w:tmpl w:val="099616C8"/>
    <w:lvl w:ilvl="0" w:tplc="9FB20D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C06C90"/>
    <w:multiLevelType w:val="hybridMultilevel"/>
    <w:tmpl w:val="478C2736"/>
    <w:lvl w:ilvl="0" w:tplc="9FB20DD6">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E93133F"/>
    <w:multiLevelType w:val="hybridMultilevel"/>
    <w:tmpl w:val="368E5114"/>
    <w:lvl w:ilvl="0" w:tplc="FD2053C2">
      <w:start w:val="1"/>
      <w:numFmt w:val="bullet"/>
      <w:lvlText w:val="•"/>
      <w:lvlJc w:val="left"/>
      <w:pPr>
        <w:tabs>
          <w:tab w:val="num" w:pos="360"/>
        </w:tabs>
        <w:ind w:left="360" w:hanging="360"/>
      </w:pPr>
      <w:rPr>
        <w:rFonts w:ascii="Arial" w:hAnsi="Arial" w:hint="default"/>
      </w:rPr>
    </w:lvl>
    <w:lvl w:ilvl="1" w:tplc="CE82E31E" w:tentative="1">
      <w:start w:val="1"/>
      <w:numFmt w:val="bullet"/>
      <w:lvlText w:val="•"/>
      <w:lvlJc w:val="left"/>
      <w:pPr>
        <w:tabs>
          <w:tab w:val="num" w:pos="1080"/>
        </w:tabs>
        <w:ind w:left="1080" w:hanging="360"/>
      </w:pPr>
      <w:rPr>
        <w:rFonts w:ascii="Arial" w:hAnsi="Arial" w:hint="default"/>
      </w:rPr>
    </w:lvl>
    <w:lvl w:ilvl="2" w:tplc="9D72C50A">
      <w:start w:val="1"/>
      <w:numFmt w:val="decimal"/>
      <w:lvlText w:val="%3."/>
      <w:lvlJc w:val="left"/>
      <w:pPr>
        <w:tabs>
          <w:tab w:val="num" w:pos="1800"/>
        </w:tabs>
        <w:ind w:left="1800" w:hanging="360"/>
      </w:pPr>
    </w:lvl>
    <w:lvl w:ilvl="3" w:tplc="9F40D268" w:tentative="1">
      <w:start w:val="1"/>
      <w:numFmt w:val="bullet"/>
      <w:lvlText w:val="•"/>
      <w:lvlJc w:val="left"/>
      <w:pPr>
        <w:tabs>
          <w:tab w:val="num" w:pos="2520"/>
        </w:tabs>
        <w:ind w:left="2520" w:hanging="360"/>
      </w:pPr>
      <w:rPr>
        <w:rFonts w:ascii="Arial" w:hAnsi="Arial" w:hint="default"/>
      </w:rPr>
    </w:lvl>
    <w:lvl w:ilvl="4" w:tplc="60AC340A" w:tentative="1">
      <w:start w:val="1"/>
      <w:numFmt w:val="bullet"/>
      <w:lvlText w:val="•"/>
      <w:lvlJc w:val="left"/>
      <w:pPr>
        <w:tabs>
          <w:tab w:val="num" w:pos="3240"/>
        </w:tabs>
        <w:ind w:left="3240" w:hanging="360"/>
      </w:pPr>
      <w:rPr>
        <w:rFonts w:ascii="Arial" w:hAnsi="Arial" w:hint="default"/>
      </w:rPr>
    </w:lvl>
    <w:lvl w:ilvl="5" w:tplc="D86EA978" w:tentative="1">
      <w:start w:val="1"/>
      <w:numFmt w:val="bullet"/>
      <w:lvlText w:val="•"/>
      <w:lvlJc w:val="left"/>
      <w:pPr>
        <w:tabs>
          <w:tab w:val="num" w:pos="3960"/>
        </w:tabs>
        <w:ind w:left="3960" w:hanging="360"/>
      </w:pPr>
      <w:rPr>
        <w:rFonts w:ascii="Arial" w:hAnsi="Arial" w:hint="default"/>
      </w:rPr>
    </w:lvl>
    <w:lvl w:ilvl="6" w:tplc="0A7C91B8" w:tentative="1">
      <w:start w:val="1"/>
      <w:numFmt w:val="bullet"/>
      <w:lvlText w:val="•"/>
      <w:lvlJc w:val="left"/>
      <w:pPr>
        <w:tabs>
          <w:tab w:val="num" w:pos="4680"/>
        </w:tabs>
        <w:ind w:left="4680" w:hanging="360"/>
      </w:pPr>
      <w:rPr>
        <w:rFonts w:ascii="Arial" w:hAnsi="Arial" w:hint="default"/>
      </w:rPr>
    </w:lvl>
    <w:lvl w:ilvl="7" w:tplc="DAB6019C" w:tentative="1">
      <w:start w:val="1"/>
      <w:numFmt w:val="bullet"/>
      <w:lvlText w:val="•"/>
      <w:lvlJc w:val="left"/>
      <w:pPr>
        <w:tabs>
          <w:tab w:val="num" w:pos="5400"/>
        </w:tabs>
        <w:ind w:left="5400" w:hanging="360"/>
      </w:pPr>
      <w:rPr>
        <w:rFonts w:ascii="Arial" w:hAnsi="Arial" w:hint="default"/>
      </w:rPr>
    </w:lvl>
    <w:lvl w:ilvl="8" w:tplc="FB64B16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E680A01"/>
    <w:multiLevelType w:val="hybridMultilevel"/>
    <w:tmpl w:val="09FED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6B4FEC"/>
    <w:multiLevelType w:val="hybridMultilevel"/>
    <w:tmpl w:val="4F4C9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DC7"/>
    <w:rsid w:val="0000419C"/>
    <w:rsid w:val="00004875"/>
    <w:rsid w:val="000F2C3C"/>
    <w:rsid w:val="00124FE8"/>
    <w:rsid w:val="00146FAC"/>
    <w:rsid w:val="0015799B"/>
    <w:rsid w:val="00173FFF"/>
    <w:rsid w:val="001B39A0"/>
    <w:rsid w:val="001F2950"/>
    <w:rsid w:val="002F39D0"/>
    <w:rsid w:val="00307693"/>
    <w:rsid w:val="00332AC7"/>
    <w:rsid w:val="0033664D"/>
    <w:rsid w:val="00336CEF"/>
    <w:rsid w:val="003406CA"/>
    <w:rsid w:val="00345661"/>
    <w:rsid w:val="0038039B"/>
    <w:rsid w:val="003D5327"/>
    <w:rsid w:val="00430DAA"/>
    <w:rsid w:val="004600EE"/>
    <w:rsid w:val="00471FD2"/>
    <w:rsid w:val="004762B9"/>
    <w:rsid w:val="005042E0"/>
    <w:rsid w:val="00515E8E"/>
    <w:rsid w:val="00565509"/>
    <w:rsid w:val="005807DB"/>
    <w:rsid w:val="00596DC7"/>
    <w:rsid w:val="005F1C20"/>
    <w:rsid w:val="005F3ACE"/>
    <w:rsid w:val="005F59BE"/>
    <w:rsid w:val="0060718A"/>
    <w:rsid w:val="006142E2"/>
    <w:rsid w:val="0062229C"/>
    <w:rsid w:val="006253EB"/>
    <w:rsid w:val="00631A66"/>
    <w:rsid w:val="00654CE4"/>
    <w:rsid w:val="00673927"/>
    <w:rsid w:val="00675660"/>
    <w:rsid w:val="00696EFB"/>
    <w:rsid w:val="00711D7C"/>
    <w:rsid w:val="00730B3D"/>
    <w:rsid w:val="0077455E"/>
    <w:rsid w:val="007B6CEC"/>
    <w:rsid w:val="007C35F3"/>
    <w:rsid w:val="00822FF4"/>
    <w:rsid w:val="00825135"/>
    <w:rsid w:val="0084693D"/>
    <w:rsid w:val="00877998"/>
    <w:rsid w:val="00885B74"/>
    <w:rsid w:val="00934720"/>
    <w:rsid w:val="009351C4"/>
    <w:rsid w:val="009F16DE"/>
    <w:rsid w:val="00A23534"/>
    <w:rsid w:val="00A63AA7"/>
    <w:rsid w:val="00A71639"/>
    <w:rsid w:val="00A9771B"/>
    <w:rsid w:val="00AB6CED"/>
    <w:rsid w:val="00AE0127"/>
    <w:rsid w:val="00AF2790"/>
    <w:rsid w:val="00B4014F"/>
    <w:rsid w:val="00B83DC9"/>
    <w:rsid w:val="00BB085F"/>
    <w:rsid w:val="00BF3C32"/>
    <w:rsid w:val="00C06BAB"/>
    <w:rsid w:val="00C12130"/>
    <w:rsid w:val="00C679F1"/>
    <w:rsid w:val="00C76087"/>
    <w:rsid w:val="00CA28B3"/>
    <w:rsid w:val="00DC266E"/>
    <w:rsid w:val="00DC7612"/>
    <w:rsid w:val="00DF68D8"/>
    <w:rsid w:val="00E0376C"/>
    <w:rsid w:val="00EA0929"/>
    <w:rsid w:val="00EC3725"/>
    <w:rsid w:val="00EF4A87"/>
    <w:rsid w:val="00F31C2A"/>
    <w:rsid w:val="00F43269"/>
    <w:rsid w:val="00F5625A"/>
    <w:rsid w:val="00F93E72"/>
    <w:rsid w:val="00FC6792"/>
    <w:rsid w:val="00FF0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FABC0"/>
  <w15:chartTrackingRefBased/>
  <w15:docId w15:val="{A2769724-CC51-4E52-B183-849EF0480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69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53EB"/>
    <w:rPr>
      <w:color w:val="0563C1" w:themeColor="hyperlink"/>
      <w:u w:val="single"/>
    </w:rPr>
  </w:style>
  <w:style w:type="character" w:styleId="UnresolvedMention">
    <w:name w:val="Unresolved Mention"/>
    <w:basedOn w:val="DefaultParagraphFont"/>
    <w:uiPriority w:val="99"/>
    <w:semiHidden/>
    <w:unhideWhenUsed/>
    <w:rsid w:val="006253EB"/>
    <w:rPr>
      <w:color w:val="605E5C"/>
      <w:shd w:val="clear" w:color="auto" w:fill="E1DFDD"/>
    </w:rPr>
  </w:style>
  <w:style w:type="paragraph" w:styleId="ListParagraph">
    <w:name w:val="List Paragraph"/>
    <w:basedOn w:val="Normal"/>
    <w:uiPriority w:val="34"/>
    <w:qFormat/>
    <w:rsid w:val="006142E2"/>
    <w:pPr>
      <w:ind w:left="720"/>
      <w:contextualSpacing/>
    </w:pPr>
  </w:style>
  <w:style w:type="table" w:styleId="TableGrid">
    <w:name w:val="Table Grid"/>
    <w:basedOn w:val="TableNormal"/>
    <w:uiPriority w:val="39"/>
    <w:rsid w:val="0061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2229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C12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130"/>
    <w:rPr>
      <w:rFonts w:ascii="Segoe UI" w:hAnsi="Segoe UI" w:cs="Segoe UI"/>
      <w:sz w:val="18"/>
      <w:szCs w:val="18"/>
    </w:rPr>
  </w:style>
  <w:style w:type="character" w:styleId="CommentReference">
    <w:name w:val="annotation reference"/>
    <w:basedOn w:val="DefaultParagraphFont"/>
    <w:uiPriority w:val="99"/>
    <w:semiHidden/>
    <w:unhideWhenUsed/>
    <w:rsid w:val="00C679F1"/>
    <w:rPr>
      <w:sz w:val="16"/>
      <w:szCs w:val="16"/>
    </w:rPr>
  </w:style>
  <w:style w:type="paragraph" w:styleId="CommentText">
    <w:name w:val="annotation text"/>
    <w:basedOn w:val="Normal"/>
    <w:link w:val="CommentTextChar"/>
    <w:uiPriority w:val="99"/>
    <w:semiHidden/>
    <w:unhideWhenUsed/>
    <w:rsid w:val="00C679F1"/>
    <w:pPr>
      <w:spacing w:line="240" w:lineRule="auto"/>
    </w:pPr>
    <w:rPr>
      <w:sz w:val="20"/>
      <w:szCs w:val="20"/>
    </w:rPr>
  </w:style>
  <w:style w:type="character" w:customStyle="1" w:styleId="CommentTextChar">
    <w:name w:val="Comment Text Char"/>
    <w:basedOn w:val="DefaultParagraphFont"/>
    <w:link w:val="CommentText"/>
    <w:uiPriority w:val="99"/>
    <w:semiHidden/>
    <w:rsid w:val="00C679F1"/>
    <w:rPr>
      <w:sz w:val="20"/>
      <w:szCs w:val="20"/>
    </w:rPr>
  </w:style>
  <w:style w:type="paragraph" w:styleId="CommentSubject">
    <w:name w:val="annotation subject"/>
    <w:basedOn w:val="CommentText"/>
    <w:next w:val="CommentText"/>
    <w:link w:val="CommentSubjectChar"/>
    <w:uiPriority w:val="99"/>
    <w:semiHidden/>
    <w:unhideWhenUsed/>
    <w:rsid w:val="00C679F1"/>
    <w:rPr>
      <w:b/>
      <w:bCs/>
    </w:rPr>
  </w:style>
  <w:style w:type="character" w:customStyle="1" w:styleId="CommentSubjectChar">
    <w:name w:val="Comment Subject Char"/>
    <w:basedOn w:val="CommentTextChar"/>
    <w:link w:val="CommentSubject"/>
    <w:uiPriority w:val="99"/>
    <w:semiHidden/>
    <w:rsid w:val="00C679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985543">
      <w:bodyDiv w:val="1"/>
      <w:marLeft w:val="0"/>
      <w:marRight w:val="0"/>
      <w:marTop w:val="0"/>
      <w:marBottom w:val="0"/>
      <w:divBdr>
        <w:top w:val="none" w:sz="0" w:space="0" w:color="auto"/>
        <w:left w:val="none" w:sz="0" w:space="0" w:color="auto"/>
        <w:bottom w:val="none" w:sz="0" w:space="0" w:color="auto"/>
        <w:right w:val="none" w:sz="0" w:space="0" w:color="auto"/>
      </w:divBdr>
      <w:divsChild>
        <w:div w:id="2003972972">
          <w:marLeft w:val="360"/>
          <w:marRight w:val="0"/>
          <w:marTop w:val="200"/>
          <w:marBottom w:val="0"/>
          <w:divBdr>
            <w:top w:val="none" w:sz="0" w:space="0" w:color="auto"/>
            <w:left w:val="none" w:sz="0" w:space="0" w:color="auto"/>
            <w:bottom w:val="none" w:sz="0" w:space="0" w:color="auto"/>
            <w:right w:val="none" w:sz="0" w:space="0" w:color="auto"/>
          </w:divBdr>
        </w:div>
        <w:div w:id="2055545757">
          <w:marLeft w:val="1800"/>
          <w:marRight w:val="0"/>
          <w:marTop w:val="100"/>
          <w:marBottom w:val="0"/>
          <w:divBdr>
            <w:top w:val="none" w:sz="0" w:space="0" w:color="auto"/>
            <w:left w:val="none" w:sz="0" w:space="0" w:color="auto"/>
            <w:bottom w:val="none" w:sz="0" w:space="0" w:color="auto"/>
            <w:right w:val="none" w:sz="0" w:space="0" w:color="auto"/>
          </w:divBdr>
        </w:div>
        <w:div w:id="1852724249">
          <w:marLeft w:val="1800"/>
          <w:marRight w:val="0"/>
          <w:marTop w:val="100"/>
          <w:marBottom w:val="0"/>
          <w:divBdr>
            <w:top w:val="none" w:sz="0" w:space="0" w:color="auto"/>
            <w:left w:val="none" w:sz="0" w:space="0" w:color="auto"/>
            <w:bottom w:val="none" w:sz="0" w:space="0" w:color="auto"/>
            <w:right w:val="none" w:sz="0" w:space="0" w:color="auto"/>
          </w:divBdr>
        </w:div>
        <w:div w:id="851457002">
          <w:marLeft w:val="1800"/>
          <w:marRight w:val="0"/>
          <w:marTop w:val="100"/>
          <w:marBottom w:val="0"/>
          <w:divBdr>
            <w:top w:val="none" w:sz="0" w:space="0" w:color="auto"/>
            <w:left w:val="none" w:sz="0" w:space="0" w:color="auto"/>
            <w:bottom w:val="none" w:sz="0" w:space="0" w:color="auto"/>
            <w:right w:val="none" w:sz="0" w:space="0" w:color="auto"/>
          </w:divBdr>
        </w:div>
        <w:div w:id="657808270">
          <w:marLeft w:val="1800"/>
          <w:marRight w:val="0"/>
          <w:marTop w:val="100"/>
          <w:marBottom w:val="0"/>
          <w:divBdr>
            <w:top w:val="none" w:sz="0" w:space="0" w:color="auto"/>
            <w:left w:val="none" w:sz="0" w:space="0" w:color="auto"/>
            <w:bottom w:val="none" w:sz="0" w:space="0" w:color="auto"/>
            <w:right w:val="none" w:sz="0" w:space="0" w:color="auto"/>
          </w:divBdr>
        </w:div>
        <w:div w:id="212038033">
          <w:marLeft w:val="360"/>
          <w:marRight w:val="0"/>
          <w:marTop w:val="200"/>
          <w:marBottom w:val="0"/>
          <w:divBdr>
            <w:top w:val="none" w:sz="0" w:space="0" w:color="auto"/>
            <w:left w:val="none" w:sz="0" w:space="0" w:color="auto"/>
            <w:bottom w:val="none" w:sz="0" w:space="0" w:color="auto"/>
            <w:right w:val="none" w:sz="0" w:space="0" w:color="auto"/>
          </w:divBdr>
        </w:div>
        <w:div w:id="241372285">
          <w:marLeft w:val="1987"/>
          <w:marRight w:val="0"/>
          <w:marTop w:val="100"/>
          <w:marBottom w:val="0"/>
          <w:divBdr>
            <w:top w:val="none" w:sz="0" w:space="0" w:color="auto"/>
            <w:left w:val="none" w:sz="0" w:space="0" w:color="auto"/>
            <w:bottom w:val="none" w:sz="0" w:space="0" w:color="auto"/>
            <w:right w:val="none" w:sz="0" w:space="0" w:color="auto"/>
          </w:divBdr>
        </w:div>
        <w:div w:id="1992371609">
          <w:marLeft w:val="1987"/>
          <w:marRight w:val="0"/>
          <w:marTop w:val="100"/>
          <w:marBottom w:val="0"/>
          <w:divBdr>
            <w:top w:val="none" w:sz="0" w:space="0" w:color="auto"/>
            <w:left w:val="none" w:sz="0" w:space="0" w:color="auto"/>
            <w:bottom w:val="none" w:sz="0" w:space="0" w:color="auto"/>
            <w:right w:val="none" w:sz="0" w:space="0" w:color="auto"/>
          </w:divBdr>
        </w:div>
        <w:div w:id="1966160015">
          <w:marLeft w:val="1987"/>
          <w:marRight w:val="0"/>
          <w:marTop w:val="100"/>
          <w:marBottom w:val="0"/>
          <w:divBdr>
            <w:top w:val="none" w:sz="0" w:space="0" w:color="auto"/>
            <w:left w:val="none" w:sz="0" w:space="0" w:color="auto"/>
            <w:bottom w:val="none" w:sz="0" w:space="0" w:color="auto"/>
            <w:right w:val="none" w:sz="0" w:space="0" w:color="auto"/>
          </w:divBdr>
        </w:div>
        <w:div w:id="1687631680">
          <w:marLeft w:val="1987"/>
          <w:marRight w:val="0"/>
          <w:marTop w:val="100"/>
          <w:marBottom w:val="0"/>
          <w:divBdr>
            <w:top w:val="none" w:sz="0" w:space="0" w:color="auto"/>
            <w:left w:val="none" w:sz="0" w:space="0" w:color="auto"/>
            <w:bottom w:val="none" w:sz="0" w:space="0" w:color="auto"/>
            <w:right w:val="none" w:sz="0" w:space="0" w:color="auto"/>
          </w:divBdr>
        </w:div>
      </w:divsChild>
    </w:div>
    <w:div w:id="114238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Xm2</dc:creator>
  <cp:keywords/>
  <dc:description/>
  <cp:lastModifiedBy>xiaomi</cp:lastModifiedBy>
  <cp:revision>2</cp:revision>
  <cp:lastPrinted>2024-05-17T08:52:00Z</cp:lastPrinted>
  <dcterms:created xsi:type="dcterms:W3CDTF">2024-08-09T18:31:00Z</dcterms:created>
  <dcterms:modified xsi:type="dcterms:W3CDTF">2024-08-09T18:31:00Z</dcterms:modified>
</cp:coreProperties>
</file>